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F98">
        <w:rPr>
          <w:b/>
          <w:caps/>
          <w:noProof/>
        </w:rPr>
        <w:t xml:space="preserve"> molėtų rajono savivaldybės tarybos 2017 m. birželio 29 d. sprendimo Nr. b1-117 "Dėl Molėtų rajono savivaldybės užimtumo didinimo 2017 metų II pusmečio programos patvirtinimo"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C6F9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6F98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CF45CE">
      <w:pPr>
        <w:tabs>
          <w:tab w:val="left" w:pos="680"/>
          <w:tab w:val="left" w:pos="1206"/>
        </w:tabs>
        <w:spacing w:line="360" w:lineRule="auto"/>
      </w:pPr>
    </w:p>
    <w:p w:rsidR="009C6F98" w:rsidRDefault="009C6F98" w:rsidP="00CF45C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18 straipsnio 1 dalimi</w:t>
      </w:r>
      <w:r w:rsidR="00CF45CE">
        <w:t>,</w:t>
      </w:r>
    </w:p>
    <w:p w:rsidR="009C6F98" w:rsidRDefault="009C6F98" w:rsidP="00DC6A8F">
      <w:pPr>
        <w:spacing w:line="360" w:lineRule="auto"/>
        <w:ind w:firstLine="851"/>
        <w:jc w:val="both"/>
      </w:pPr>
      <w:r>
        <w:t>Molėtų rajono savivaldyb</w:t>
      </w:r>
      <w:r w:rsidR="00DC6A8F">
        <w:t>ės taryba n u s p r e n d ž i a</w:t>
      </w:r>
      <w:r>
        <w:t xml:space="preserve"> </w:t>
      </w:r>
      <w:r w:rsidR="00DC6A8F">
        <w:t xml:space="preserve"> </w:t>
      </w:r>
      <w:r w:rsidR="00B67F19">
        <w:t>p</w:t>
      </w:r>
      <w:r>
        <w:t>a</w:t>
      </w:r>
      <w:r w:rsidR="00CF45CE">
        <w:t>keisti</w:t>
      </w:r>
      <w:r>
        <w:t xml:space="preserve"> Molėtų rajono savivaldybės užimtumo didinimo 2017 m. II pusmečio programą, patvirtintą Molėtų rajono savivaldybės tarybos 2017 m. birželio 29 d. sprendimu Nr. B1-117 „Dėl Molėtų rajono savivaldybės užimtumo didinimo 2017 m. II pusmečio programos patvirtinimo“, </w:t>
      </w:r>
      <w:r w:rsidR="00CF45CE">
        <w:t xml:space="preserve">papildant </w:t>
      </w:r>
      <w:r>
        <w:t xml:space="preserve">14.8, 14.9,14.10 ir </w:t>
      </w:r>
      <w:r w:rsidR="00601C99">
        <w:t>27.4</w:t>
      </w:r>
      <w:r>
        <w:t xml:space="preserve"> papunkčiais ir juos išdėstyti taip:</w:t>
      </w:r>
    </w:p>
    <w:p w:rsidR="009C6F98" w:rsidRDefault="009C6F98" w:rsidP="00CF45CE">
      <w:pPr>
        <w:spacing w:line="360" w:lineRule="auto"/>
        <w:ind w:firstLine="851"/>
        <w:jc w:val="both"/>
      </w:pPr>
      <w:r>
        <w:t>„</w:t>
      </w:r>
      <w:r w:rsidR="00601C99">
        <w:t>14.8. turintys pabėgėlio statusą ar kuriems yra suteikta</w:t>
      </w:r>
      <w:r w:rsidR="005D20A3">
        <w:t xml:space="preserve"> papildoma ar laikinoji apsauga</w:t>
      </w:r>
      <w:r w:rsidR="00601C99">
        <w:t>;</w:t>
      </w:r>
    </w:p>
    <w:p w:rsidR="00CF45CE" w:rsidRDefault="00601C99" w:rsidP="00CF45CE">
      <w:pPr>
        <w:spacing w:line="360" w:lineRule="auto"/>
        <w:ind w:firstLine="851"/>
        <w:jc w:val="both"/>
      </w:pPr>
      <w:r>
        <w:t>14.9. asmeny</w:t>
      </w:r>
      <w:r w:rsidR="003E1B8F">
        <w:t>s, patiriantys socialinę riziką</w:t>
      </w:r>
      <w:r>
        <w:t>;</w:t>
      </w:r>
    </w:p>
    <w:p w:rsidR="009C6F98" w:rsidRDefault="00B67F19" w:rsidP="00CF45CE">
      <w:pPr>
        <w:spacing w:line="360" w:lineRule="auto"/>
        <w:ind w:firstLine="851"/>
        <w:jc w:val="both"/>
      </w:pPr>
      <w:r>
        <w:t>14.10. vyresni kaip 40 metų</w:t>
      </w:r>
      <w:r w:rsidR="005D20A3">
        <w:t>.</w:t>
      </w:r>
      <w:bookmarkStart w:id="6" w:name="_GoBack"/>
      <w:bookmarkEnd w:id="6"/>
    </w:p>
    <w:p w:rsidR="00601C99" w:rsidRDefault="003E1B8F" w:rsidP="00CF45CE">
      <w:pPr>
        <w:spacing w:line="360" w:lineRule="auto"/>
        <w:ind w:firstLine="851"/>
        <w:jc w:val="both"/>
      </w:pPr>
      <w:r>
        <w:t>2</w:t>
      </w:r>
      <w:r w:rsidR="00601C99">
        <w:t>7.4. Sutartinių įsipareigojimų su darbdaviais stebėjimą tikrinant Programoje dalyvaujančių asmenų atitiktį tikslinei Programos grupei.“</w:t>
      </w:r>
    </w:p>
    <w:p w:rsidR="00601C99" w:rsidRDefault="00601C99" w:rsidP="009C6F98">
      <w:pPr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9" w:rsidRDefault="00636EE9">
      <w:r>
        <w:separator/>
      </w:r>
    </w:p>
  </w:endnote>
  <w:endnote w:type="continuationSeparator" w:id="0">
    <w:p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9" w:rsidRDefault="00636EE9">
      <w:r>
        <w:separator/>
      </w:r>
    </w:p>
  </w:footnote>
  <w:footnote w:type="continuationSeparator" w:id="0">
    <w:p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1B8F"/>
    <w:rsid w:val="004968FC"/>
    <w:rsid w:val="004D0C5C"/>
    <w:rsid w:val="004F285B"/>
    <w:rsid w:val="00503B36"/>
    <w:rsid w:val="00504780"/>
    <w:rsid w:val="00561916"/>
    <w:rsid w:val="005A4424"/>
    <w:rsid w:val="005D20A3"/>
    <w:rsid w:val="005F38B6"/>
    <w:rsid w:val="00601C99"/>
    <w:rsid w:val="006213AE"/>
    <w:rsid w:val="00636EE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6F98"/>
    <w:rsid w:val="009E70D9"/>
    <w:rsid w:val="00AE325A"/>
    <w:rsid w:val="00B67F19"/>
    <w:rsid w:val="00BA65BB"/>
    <w:rsid w:val="00BB70B1"/>
    <w:rsid w:val="00C16EA1"/>
    <w:rsid w:val="00CC1DF9"/>
    <w:rsid w:val="00CF45CE"/>
    <w:rsid w:val="00D03D5A"/>
    <w:rsid w:val="00D74773"/>
    <w:rsid w:val="00D8136A"/>
    <w:rsid w:val="00DB7660"/>
    <w:rsid w:val="00DC6469"/>
    <w:rsid w:val="00DC6A8F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7A8915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67</TotalTime>
  <Pages>1</Pages>
  <Words>149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6</cp:revision>
  <cp:lastPrinted>2017-07-25T07:43:00Z</cp:lastPrinted>
  <dcterms:created xsi:type="dcterms:W3CDTF">2017-07-25T07:26:00Z</dcterms:created>
  <dcterms:modified xsi:type="dcterms:W3CDTF">2017-07-25T11:20:00Z</dcterms:modified>
</cp:coreProperties>
</file>