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31" w:rsidRDefault="00F505F4" w:rsidP="00F50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331">
        <w:rPr>
          <w:rFonts w:ascii="Times New Roman" w:hAnsi="Times New Roman" w:cs="Times New Roman"/>
          <w:sz w:val="24"/>
          <w:szCs w:val="24"/>
        </w:rPr>
        <w:t xml:space="preserve">UAB  „MOLĖTŲ VANDUO“  VEIKLOS IR PLĖTROS </w:t>
      </w:r>
      <w:r w:rsidR="00C63331">
        <w:rPr>
          <w:rFonts w:ascii="Times New Roman" w:hAnsi="Times New Roman" w:cs="Times New Roman"/>
          <w:sz w:val="24"/>
          <w:szCs w:val="24"/>
        </w:rPr>
        <w:t xml:space="preserve">PLANO </w:t>
      </w:r>
      <w:r w:rsidRPr="00C63331">
        <w:rPr>
          <w:rFonts w:ascii="Times New Roman" w:hAnsi="Times New Roman" w:cs="Times New Roman"/>
          <w:sz w:val="24"/>
          <w:szCs w:val="24"/>
        </w:rPr>
        <w:t>2017-2019</w:t>
      </w:r>
      <w:r w:rsidR="00C63331">
        <w:rPr>
          <w:rFonts w:ascii="Times New Roman" w:hAnsi="Times New Roman" w:cs="Times New Roman"/>
          <w:sz w:val="24"/>
          <w:szCs w:val="24"/>
        </w:rPr>
        <w:t xml:space="preserve"> </w:t>
      </w:r>
      <w:r w:rsidRPr="00C63331">
        <w:rPr>
          <w:rFonts w:ascii="Times New Roman" w:hAnsi="Times New Roman" w:cs="Times New Roman"/>
          <w:sz w:val="24"/>
          <w:szCs w:val="24"/>
        </w:rPr>
        <w:t>M</w:t>
      </w:r>
      <w:r w:rsidR="00C63331">
        <w:rPr>
          <w:rFonts w:ascii="Times New Roman" w:hAnsi="Times New Roman" w:cs="Times New Roman"/>
          <w:sz w:val="24"/>
          <w:szCs w:val="24"/>
        </w:rPr>
        <w:t>ETAMS</w:t>
      </w:r>
      <w:r w:rsidRPr="00C63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5F4" w:rsidRPr="00C63331" w:rsidRDefault="00F505F4" w:rsidP="00F50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331">
        <w:rPr>
          <w:rFonts w:ascii="Times New Roman" w:hAnsi="Times New Roman" w:cs="Times New Roman"/>
          <w:sz w:val="24"/>
          <w:szCs w:val="24"/>
        </w:rPr>
        <w:t>AIŠKINAMASIS  RAŠTAS</w:t>
      </w:r>
    </w:p>
    <w:p w:rsidR="000C326D" w:rsidRPr="00C63331" w:rsidRDefault="00C63331" w:rsidP="00C63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UAB „Molėtų vanduo“ (</w:t>
      </w:r>
      <w:r w:rsidR="000C326D" w:rsidRPr="00C63331">
        <w:rPr>
          <w:rFonts w:ascii="Times New Roman" w:hAnsi="Times New Roman" w:cs="Times New Roman"/>
          <w:sz w:val="24"/>
          <w:szCs w:val="24"/>
        </w:rPr>
        <w:t xml:space="preserve">toliau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56C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C326D" w:rsidRPr="00C63331">
        <w:rPr>
          <w:rFonts w:ascii="Times New Roman" w:hAnsi="Times New Roman" w:cs="Times New Roman"/>
          <w:sz w:val="24"/>
          <w:szCs w:val="24"/>
        </w:rPr>
        <w:t>Bendrovė</w:t>
      </w:r>
      <w:r>
        <w:rPr>
          <w:rFonts w:ascii="Times New Roman" w:hAnsi="Times New Roman" w:cs="Times New Roman"/>
          <w:sz w:val="24"/>
          <w:szCs w:val="24"/>
        </w:rPr>
        <w:t>),</w:t>
      </w:r>
      <w:r w:rsidR="000C326D"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įmonės kodas 167524751,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buveinės </w:t>
      </w:r>
      <w:r w:rsidR="000C326D"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adresas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 Vilniaus g. 2A,</w:t>
      </w:r>
      <w:r w:rsidR="000C326D"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LT-33141 Molėtai, įsteigta Molėtų rajono valdybos sprendimu 1995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0C326D"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0C326D"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04 Nr.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C326D"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309-V, reorganizavus 1992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0C326D"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0C326D"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01 Molėtų valstybinę vandens tiekimo įmonę į specialios pask</w:t>
      </w:r>
      <w:r w:rsidR="00656CC9">
        <w:rPr>
          <w:rFonts w:ascii="Times New Roman" w:eastAsia="Times New Roman" w:hAnsi="Times New Roman" w:cs="Times New Roman"/>
          <w:sz w:val="24"/>
          <w:szCs w:val="24"/>
          <w:lang w:eastAsia="lt-LT"/>
        </w:rPr>
        <w:t>irties uždarąją akcinę bendrovę</w:t>
      </w:r>
      <w:r w:rsidR="000C326D"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63331" w:rsidRDefault="00C63331" w:rsidP="00C63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Bendrovės savininkas yra</w:t>
      </w:r>
      <w:r w:rsidR="000C326D"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 akcininkas, juridinis asmuo-Molėtų rajono savivaldybės taryba.</w:t>
      </w:r>
    </w:p>
    <w:p w:rsidR="00C63331" w:rsidRDefault="000C326D" w:rsidP="00C63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Bendrovė filialų, atstovybių, dukterinių ir asocijuotų įmonių neturi.</w:t>
      </w:r>
    </w:p>
    <w:p w:rsidR="000C326D" w:rsidRPr="00C63331" w:rsidRDefault="000C326D" w:rsidP="00C63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Bendrovės veiklos objektas :</w:t>
      </w:r>
    </w:p>
    <w:p w:rsidR="000C326D" w:rsidRPr="00C63331" w:rsidRDefault="000C326D" w:rsidP="00C633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vandens rinkimas, valymas ir paskirstymas;</w:t>
      </w:r>
    </w:p>
    <w:p w:rsidR="000C326D" w:rsidRPr="00C63331" w:rsidRDefault="000C326D" w:rsidP="00C633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nuotekų ir atliekų šalinimo, sanitarinių sąlygų užtikrinimo ir panaši veikla;</w:t>
      </w:r>
    </w:p>
    <w:p w:rsidR="000C326D" w:rsidRPr="00C63331" w:rsidRDefault="000C326D" w:rsidP="00C633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vandens statinių statyba;</w:t>
      </w:r>
    </w:p>
    <w:p w:rsidR="000C326D" w:rsidRPr="00C63331" w:rsidRDefault="000C326D" w:rsidP="00C633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vamzdynų tiesimas;</w:t>
      </w:r>
    </w:p>
    <w:p w:rsidR="000C326D" w:rsidRPr="00C63331" w:rsidRDefault="000C326D" w:rsidP="00C633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kitokių pastatų ir statinių įrengimas;</w:t>
      </w:r>
    </w:p>
    <w:p w:rsidR="000C326D" w:rsidRPr="00C63331" w:rsidRDefault="000C326D" w:rsidP="00C633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pastatų nugriovimas, išardymas, žemės darbai;</w:t>
      </w:r>
    </w:p>
    <w:p w:rsidR="000C326D" w:rsidRPr="00C63331" w:rsidRDefault="000C326D" w:rsidP="00C633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bendroji pastatų statyba ir inžinerinių statinių statyba;</w:t>
      </w:r>
    </w:p>
    <w:p w:rsidR="000C326D" w:rsidRPr="00C63331" w:rsidRDefault="000C326D" w:rsidP="00C633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statybos ar griovimo įrenginių nuoma (su operatorių samdymu);</w:t>
      </w:r>
    </w:p>
    <w:p w:rsidR="000C326D" w:rsidRPr="00C63331" w:rsidRDefault="000C326D" w:rsidP="00C633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kita mažmeninė prekyba ne parduotuvėse;</w:t>
      </w:r>
    </w:p>
    <w:p w:rsidR="000C326D" w:rsidRPr="00C63331" w:rsidRDefault="000C326D" w:rsidP="00C633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krovinių vežimas keliais;</w:t>
      </w:r>
    </w:p>
    <w:p w:rsidR="000C326D" w:rsidRPr="00C63331" w:rsidRDefault="000C326D" w:rsidP="00C633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nekilnojamojo turto, priklausančio nuosavybės teise, išnuomojimas;</w:t>
      </w:r>
    </w:p>
    <w:p w:rsidR="000C326D" w:rsidRPr="00C63331" w:rsidRDefault="000C326D" w:rsidP="00C633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architektūrinė ir inžinerinė veikla ir su ja susijusios techninės konsultacijos;</w:t>
      </w:r>
    </w:p>
    <w:p w:rsidR="000C326D" w:rsidRPr="00C63331" w:rsidRDefault="000C326D" w:rsidP="00C63331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-     elektros gamyba ir paskirstymas</w:t>
      </w:r>
      <w:r w:rsid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C326D" w:rsidRPr="00C63331" w:rsidRDefault="00C63331" w:rsidP="00C63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Bendrovės pagrindinis veiklos objektas </w:t>
      </w:r>
      <w:r w:rsidR="000C326D"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- vandens rinkimas, valymas ir paskirstymas, nuotekų ir atliekų šalinim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0C326D"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, sanitarinių sąlygų užtikrinim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 ir panaši veikla</w:t>
      </w:r>
      <w:r w:rsidR="000C326D" w:rsidRPr="00C6333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C5EBD" w:rsidRDefault="000C326D" w:rsidP="005C5E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331">
        <w:rPr>
          <w:rFonts w:ascii="Times New Roman" w:hAnsi="Times New Roman" w:cs="Times New Roman"/>
          <w:sz w:val="24"/>
          <w:szCs w:val="24"/>
        </w:rPr>
        <w:t>Bendrovė</w:t>
      </w:r>
      <w:r w:rsidR="00C63331">
        <w:rPr>
          <w:rFonts w:ascii="Times New Roman" w:hAnsi="Times New Roman" w:cs="Times New Roman"/>
          <w:sz w:val="24"/>
          <w:szCs w:val="24"/>
        </w:rPr>
        <w:t xml:space="preserve"> vykdo vandens</w:t>
      </w:r>
      <w:r w:rsidR="00963C13" w:rsidRPr="00C63331">
        <w:rPr>
          <w:rFonts w:ascii="Times New Roman" w:hAnsi="Times New Roman" w:cs="Times New Roman"/>
          <w:sz w:val="24"/>
          <w:szCs w:val="24"/>
        </w:rPr>
        <w:t xml:space="preserve"> tiekimo ir nuotekų</w:t>
      </w:r>
      <w:r w:rsidR="00C63331">
        <w:rPr>
          <w:rFonts w:ascii="Times New Roman" w:hAnsi="Times New Roman" w:cs="Times New Roman"/>
          <w:sz w:val="24"/>
          <w:szCs w:val="24"/>
        </w:rPr>
        <w:t xml:space="preserve"> tvarkymo veiklą Molėtų</w:t>
      </w:r>
      <w:r w:rsidR="00963C13" w:rsidRPr="00C63331">
        <w:rPr>
          <w:rFonts w:ascii="Times New Roman" w:hAnsi="Times New Roman" w:cs="Times New Roman"/>
          <w:sz w:val="24"/>
          <w:szCs w:val="24"/>
        </w:rPr>
        <w:t xml:space="preserve"> rajono savi</w:t>
      </w:r>
      <w:r w:rsidR="00C63331">
        <w:rPr>
          <w:rFonts w:ascii="Times New Roman" w:hAnsi="Times New Roman" w:cs="Times New Roman"/>
          <w:sz w:val="24"/>
          <w:szCs w:val="24"/>
        </w:rPr>
        <w:t>valdybės teritorijoje ir yra</w:t>
      </w:r>
      <w:r w:rsidR="001158EB" w:rsidRPr="00C63331">
        <w:rPr>
          <w:rFonts w:ascii="Times New Roman" w:hAnsi="Times New Roman" w:cs="Times New Roman"/>
          <w:sz w:val="24"/>
          <w:szCs w:val="24"/>
        </w:rPr>
        <w:t xml:space="preserve"> viešasis</w:t>
      </w:r>
      <w:r w:rsidR="00C63331">
        <w:rPr>
          <w:rFonts w:ascii="Times New Roman" w:hAnsi="Times New Roman" w:cs="Times New Roman"/>
          <w:sz w:val="24"/>
          <w:szCs w:val="24"/>
        </w:rPr>
        <w:t xml:space="preserve"> šių paslaugų tiekėjas, veiklos</w:t>
      </w:r>
      <w:r w:rsidRPr="00C63331">
        <w:rPr>
          <w:rFonts w:ascii="Times New Roman" w:hAnsi="Times New Roman" w:cs="Times New Roman"/>
          <w:sz w:val="24"/>
          <w:szCs w:val="24"/>
        </w:rPr>
        <w:t xml:space="preserve"> licencija Nr. L7-GVTNT-07.</w:t>
      </w:r>
    </w:p>
    <w:p w:rsidR="005C5EBD" w:rsidRDefault="001158EB" w:rsidP="005C5E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331">
        <w:rPr>
          <w:rFonts w:ascii="Times New Roman" w:hAnsi="Times New Roman" w:cs="Times New Roman"/>
          <w:sz w:val="24"/>
          <w:szCs w:val="24"/>
        </w:rPr>
        <w:t>2016-12</w:t>
      </w:r>
      <w:r w:rsidR="00C63331">
        <w:rPr>
          <w:rFonts w:ascii="Times New Roman" w:hAnsi="Times New Roman" w:cs="Times New Roman"/>
          <w:sz w:val="24"/>
          <w:szCs w:val="24"/>
        </w:rPr>
        <w:t>-31 bendrovė finansinės atskaitomybės duomenimis turėjo</w:t>
      </w:r>
      <w:r w:rsidRPr="00C63331">
        <w:rPr>
          <w:rFonts w:ascii="Times New Roman" w:hAnsi="Times New Roman" w:cs="Times New Roman"/>
          <w:sz w:val="24"/>
          <w:szCs w:val="24"/>
        </w:rPr>
        <w:t xml:space="preserve"> </w:t>
      </w:r>
      <w:r w:rsidR="005C5EBD">
        <w:rPr>
          <w:rFonts w:ascii="Times New Roman" w:hAnsi="Times New Roman" w:cs="Times New Roman"/>
          <w:sz w:val="24"/>
          <w:szCs w:val="24"/>
        </w:rPr>
        <w:t xml:space="preserve">turto už </w:t>
      </w:r>
      <w:r w:rsidRPr="00C63331">
        <w:rPr>
          <w:rFonts w:ascii="Times New Roman" w:hAnsi="Times New Roman" w:cs="Times New Roman"/>
          <w:sz w:val="24"/>
          <w:szCs w:val="24"/>
        </w:rPr>
        <w:t xml:space="preserve">6964317 </w:t>
      </w:r>
      <w:proofErr w:type="spellStart"/>
      <w:r w:rsidRPr="00C6333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C5EBD">
        <w:rPr>
          <w:rFonts w:ascii="Times New Roman" w:hAnsi="Times New Roman" w:cs="Times New Roman"/>
          <w:sz w:val="24"/>
          <w:szCs w:val="24"/>
        </w:rPr>
        <w:t>, iš jų:</w:t>
      </w:r>
      <w:r w:rsidR="00C63331">
        <w:rPr>
          <w:rFonts w:ascii="Times New Roman" w:hAnsi="Times New Roman" w:cs="Times New Roman"/>
          <w:sz w:val="24"/>
          <w:szCs w:val="24"/>
        </w:rPr>
        <w:t xml:space="preserve"> ilgalaikio</w:t>
      </w:r>
      <w:r w:rsidRPr="00C63331">
        <w:rPr>
          <w:rFonts w:ascii="Times New Roman" w:hAnsi="Times New Roman" w:cs="Times New Roman"/>
          <w:sz w:val="24"/>
          <w:szCs w:val="24"/>
        </w:rPr>
        <w:t xml:space="preserve"> turto </w:t>
      </w:r>
      <w:r w:rsidR="005C5EBD">
        <w:rPr>
          <w:rFonts w:ascii="Times New Roman" w:hAnsi="Times New Roman" w:cs="Times New Roman"/>
          <w:sz w:val="24"/>
          <w:szCs w:val="24"/>
        </w:rPr>
        <w:t>už</w:t>
      </w:r>
      <w:r w:rsidR="00C63331">
        <w:rPr>
          <w:rFonts w:ascii="Times New Roman" w:hAnsi="Times New Roman" w:cs="Times New Roman"/>
          <w:sz w:val="24"/>
          <w:szCs w:val="24"/>
        </w:rPr>
        <w:t xml:space="preserve"> 5455418 </w:t>
      </w:r>
      <w:proofErr w:type="spellStart"/>
      <w:r w:rsidR="00C6333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C63331">
        <w:rPr>
          <w:rFonts w:ascii="Times New Roman" w:hAnsi="Times New Roman" w:cs="Times New Roman"/>
          <w:sz w:val="24"/>
          <w:szCs w:val="24"/>
        </w:rPr>
        <w:t xml:space="preserve">, o </w:t>
      </w:r>
      <w:r w:rsidR="005C5EBD">
        <w:rPr>
          <w:rFonts w:ascii="Times New Roman" w:hAnsi="Times New Roman" w:cs="Times New Roman"/>
          <w:sz w:val="24"/>
          <w:szCs w:val="24"/>
        </w:rPr>
        <w:t>kitas -</w:t>
      </w:r>
      <w:r w:rsidRPr="00C63331">
        <w:rPr>
          <w:rFonts w:ascii="Times New Roman" w:hAnsi="Times New Roman" w:cs="Times New Roman"/>
          <w:sz w:val="24"/>
          <w:szCs w:val="24"/>
        </w:rPr>
        <w:t xml:space="preserve"> nebaigta statyba, atsargos, piniginės </w:t>
      </w:r>
      <w:r w:rsidR="005C5EBD">
        <w:rPr>
          <w:rFonts w:ascii="Times New Roman" w:hAnsi="Times New Roman" w:cs="Times New Roman"/>
          <w:sz w:val="24"/>
          <w:szCs w:val="24"/>
        </w:rPr>
        <w:t>lėšos ir</w:t>
      </w:r>
      <w:r w:rsidRPr="00C63331">
        <w:rPr>
          <w:rFonts w:ascii="Times New Roman" w:hAnsi="Times New Roman" w:cs="Times New Roman"/>
          <w:sz w:val="24"/>
          <w:szCs w:val="24"/>
        </w:rPr>
        <w:t xml:space="preserve"> k</w:t>
      </w:r>
      <w:r w:rsidR="005C5EBD">
        <w:rPr>
          <w:rFonts w:ascii="Times New Roman" w:hAnsi="Times New Roman" w:cs="Times New Roman"/>
          <w:sz w:val="24"/>
          <w:szCs w:val="24"/>
        </w:rPr>
        <w:t>t</w:t>
      </w:r>
      <w:r w:rsidRPr="00C63331">
        <w:rPr>
          <w:rFonts w:ascii="Times New Roman" w:hAnsi="Times New Roman" w:cs="Times New Roman"/>
          <w:sz w:val="24"/>
          <w:szCs w:val="24"/>
        </w:rPr>
        <w:t>.</w:t>
      </w:r>
      <w:r w:rsidR="004A6A34" w:rsidRPr="00C63331">
        <w:rPr>
          <w:rFonts w:ascii="Times New Roman" w:hAnsi="Times New Roman" w:cs="Times New Roman"/>
          <w:sz w:val="24"/>
          <w:szCs w:val="24"/>
        </w:rPr>
        <w:t xml:space="preserve"> Bendrovė turėjo 55</w:t>
      </w:r>
      <w:r w:rsidR="005C5EBD">
        <w:rPr>
          <w:rFonts w:ascii="Times New Roman" w:hAnsi="Times New Roman" w:cs="Times New Roman"/>
          <w:sz w:val="24"/>
          <w:szCs w:val="24"/>
        </w:rPr>
        <w:t xml:space="preserve"> gręžinius, 37 vandens gerinimo</w:t>
      </w:r>
      <w:r w:rsidR="004A6A34" w:rsidRPr="00C63331">
        <w:rPr>
          <w:rFonts w:ascii="Times New Roman" w:hAnsi="Times New Roman" w:cs="Times New Roman"/>
          <w:sz w:val="24"/>
          <w:szCs w:val="24"/>
        </w:rPr>
        <w:t xml:space="preserve"> įrenginius, 139,5km vand</w:t>
      </w:r>
      <w:r w:rsidR="005C5EBD">
        <w:rPr>
          <w:rFonts w:ascii="Times New Roman" w:hAnsi="Times New Roman" w:cs="Times New Roman"/>
          <w:sz w:val="24"/>
          <w:szCs w:val="24"/>
        </w:rPr>
        <w:t>entiekio tinklų, 59,5km nuotekų</w:t>
      </w:r>
      <w:r w:rsidR="004A6A34" w:rsidRPr="00C63331">
        <w:rPr>
          <w:rFonts w:ascii="Times New Roman" w:hAnsi="Times New Roman" w:cs="Times New Roman"/>
          <w:sz w:val="24"/>
          <w:szCs w:val="24"/>
        </w:rPr>
        <w:t xml:space="preserve"> tinklų, 9 nuotekų valyklas, 20 nuotekų perpumpavimo stočių </w:t>
      </w:r>
      <w:r w:rsidR="005C5EBD">
        <w:rPr>
          <w:rFonts w:ascii="Times New Roman" w:hAnsi="Times New Roman" w:cs="Times New Roman"/>
          <w:sz w:val="24"/>
          <w:szCs w:val="24"/>
        </w:rPr>
        <w:t>ir daug kitos įrangos</w:t>
      </w:r>
      <w:r w:rsidR="00940B11" w:rsidRPr="00C63331">
        <w:rPr>
          <w:rFonts w:ascii="Times New Roman" w:hAnsi="Times New Roman" w:cs="Times New Roman"/>
          <w:sz w:val="24"/>
          <w:szCs w:val="24"/>
        </w:rPr>
        <w:t xml:space="preserve"> ir statinių.</w:t>
      </w:r>
    </w:p>
    <w:p w:rsidR="00963C13" w:rsidRPr="00C63331" w:rsidRDefault="00963C13" w:rsidP="005C5E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331">
        <w:rPr>
          <w:rFonts w:ascii="Times New Roman" w:hAnsi="Times New Roman" w:cs="Times New Roman"/>
          <w:sz w:val="24"/>
          <w:szCs w:val="24"/>
        </w:rPr>
        <w:t>Bendrovė</w:t>
      </w:r>
      <w:r w:rsidR="005C5EBD">
        <w:rPr>
          <w:rFonts w:ascii="Times New Roman" w:hAnsi="Times New Roman" w:cs="Times New Roman"/>
          <w:sz w:val="24"/>
          <w:szCs w:val="24"/>
        </w:rPr>
        <w:t>, vykdydama Europos sąjungos Parlamento ir</w:t>
      </w:r>
      <w:r w:rsidR="00DB71FF" w:rsidRPr="00C63331">
        <w:rPr>
          <w:rFonts w:ascii="Times New Roman" w:hAnsi="Times New Roman" w:cs="Times New Roman"/>
          <w:sz w:val="24"/>
          <w:szCs w:val="24"/>
        </w:rPr>
        <w:t xml:space="preserve"> Tarybos direktyvas</w:t>
      </w:r>
      <w:r w:rsidR="005C5EBD">
        <w:rPr>
          <w:rFonts w:ascii="Times New Roman" w:hAnsi="Times New Roman" w:cs="Times New Roman"/>
          <w:sz w:val="24"/>
          <w:szCs w:val="24"/>
        </w:rPr>
        <w:t xml:space="preserve">, </w:t>
      </w:r>
      <w:r w:rsidR="00DB71FF" w:rsidRPr="00C63331">
        <w:rPr>
          <w:rFonts w:ascii="Times New Roman" w:hAnsi="Times New Roman" w:cs="Times New Roman"/>
          <w:sz w:val="24"/>
          <w:szCs w:val="24"/>
        </w:rPr>
        <w:t>siekia</w:t>
      </w:r>
      <w:r w:rsidR="00A26F40" w:rsidRPr="00C63331">
        <w:rPr>
          <w:rFonts w:ascii="Times New Roman" w:hAnsi="Times New Roman" w:cs="Times New Roman"/>
          <w:sz w:val="24"/>
          <w:szCs w:val="24"/>
        </w:rPr>
        <w:t>,</w:t>
      </w:r>
      <w:r w:rsidR="00DB71FF" w:rsidRPr="00C63331">
        <w:rPr>
          <w:rFonts w:ascii="Times New Roman" w:hAnsi="Times New Roman" w:cs="Times New Roman"/>
          <w:sz w:val="24"/>
          <w:szCs w:val="24"/>
        </w:rPr>
        <w:t xml:space="preserve"> kad ne mažiau</w:t>
      </w:r>
      <w:r w:rsidR="00A26F40" w:rsidRPr="00C63331">
        <w:rPr>
          <w:rFonts w:ascii="Times New Roman" w:hAnsi="Times New Roman" w:cs="Times New Roman"/>
          <w:sz w:val="24"/>
          <w:szCs w:val="24"/>
        </w:rPr>
        <w:t xml:space="preserve"> kaip</w:t>
      </w:r>
      <w:r w:rsidR="00DB71FF" w:rsidRPr="00C63331">
        <w:rPr>
          <w:rFonts w:ascii="Times New Roman" w:hAnsi="Times New Roman" w:cs="Times New Roman"/>
          <w:sz w:val="24"/>
          <w:szCs w:val="24"/>
        </w:rPr>
        <w:t xml:space="preserve"> 95 proc. rajono gyventoj</w:t>
      </w:r>
      <w:r w:rsidR="00A26F40" w:rsidRPr="00C63331">
        <w:rPr>
          <w:rFonts w:ascii="Times New Roman" w:hAnsi="Times New Roman" w:cs="Times New Roman"/>
          <w:sz w:val="24"/>
          <w:szCs w:val="24"/>
        </w:rPr>
        <w:t xml:space="preserve">ų </w:t>
      </w:r>
      <w:r w:rsidR="005C5EBD">
        <w:rPr>
          <w:rFonts w:ascii="Times New Roman" w:hAnsi="Times New Roman" w:cs="Times New Roman"/>
          <w:sz w:val="24"/>
          <w:szCs w:val="24"/>
        </w:rPr>
        <w:t>būtų užtikrintas jos</w:t>
      </w:r>
      <w:r w:rsidR="00DB71FF" w:rsidRPr="00C63331">
        <w:rPr>
          <w:rFonts w:ascii="Times New Roman" w:hAnsi="Times New Roman" w:cs="Times New Roman"/>
          <w:sz w:val="24"/>
          <w:szCs w:val="24"/>
        </w:rPr>
        <w:t xml:space="preserve"> paslaugų viešojo tieki</w:t>
      </w:r>
      <w:r w:rsidR="005C5EBD">
        <w:rPr>
          <w:rFonts w:ascii="Times New Roman" w:hAnsi="Times New Roman" w:cs="Times New Roman"/>
          <w:sz w:val="24"/>
          <w:szCs w:val="24"/>
        </w:rPr>
        <w:t>mo</w:t>
      </w:r>
      <w:r w:rsidR="00DB71FF" w:rsidRPr="00C63331">
        <w:rPr>
          <w:rFonts w:ascii="Times New Roman" w:hAnsi="Times New Roman" w:cs="Times New Roman"/>
          <w:sz w:val="24"/>
          <w:szCs w:val="24"/>
        </w:rPr>
        <w:t xml:space="preserve"> </w:t>
      </w:r>
      <w:r w:rsidR="00A26F40" w:rsidRPr="00C63331">
        <w:rPr>
          <w:rFonts w:ascii="Times New Roman" w:hAnsi="Times New Roman" w:cs="Times New Roman"/>
          <w:sz w:val="24"/>
          <w:szCs w:val="24"/>
        </w:rPr>
        <w:t>prieinamumas.</w:t>
      </w:r>
    </w:p>
    <w:p w:rsidR="005C5EBD" w:rsidRDefault="005C5EBD" w:rsidP="005C5E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Bendrovė veiklą</w:t>
      </w:r>
      <w:r w:rsidR="00A26F40">
        <w:rPr>
          <w:rFonts w:ascii="Times New Roman" w:hAnsi="Times New Roman" w:cs="Times New Roman"/>
          <w:sz w:val="24"/>
          <w:szCs w:val="24"/>
        </w:rPr>
        <w:t xml:space="preserve"> vykdo</w:t>
      </w:r>
      <w:r w:rsidR="002B4181">
        <w:rPr>
          <w:rFonts w:ascii="Times New Roman" w:hAnsi="Times New Roman" w:cs="Times New Roman"/>
          <w:sz w:val="24"/>
          <w:szCs w:val="24"/>
        </w:rPr>
        <w:t xml:space="preserve"> 41 gyvenvietėje</w:t>
      </w:r>
      <w:r>
        <w:rPr>
          <w:rFonts w:ascii="Times New Roman" w:hAnsi="Times New Roman" w:cs="Times New Roman"/>
          <w:sz w:val="24"/>
          <w:szCs w:val="24"/>
        </w:rPr>
        <w:t xml:space="preserve"> nuosava arba panaudos pagrindais valdoma</w:t>
      </w:r>
      <w:r w:rsidR="00A26F40">
        <w:rPr>
          <w:rFonts w:ascii="Times New Roman" w:hAnsi="Times New Roman" w:cs="Times New Roman"/>
          <w:sz w:val="24"/>
          <w:szCs w:val="24"/>
        </w:rPr>
        <w:t xml:space="preserve"> vandens tiekimo ir nuotekų tvarkymo infrastrukt</w:t>
      </w:r>
      <w:r w:rsidR="002B4181">
        <w:rPr>
          <w:rFonts w:ascii="Times New Roman" w:hAnsi="Times New Roman" w:cs="Times New Roman"/>
          <w:sz w:val="24"/>
          <w:szCs w:val="24"/>
        </w:rPr>
        <w:t>ūra, išsidėsčiusi</w:t>
      </w:r>
      <w:r w:rsidR="00EC34CE">
        <w:rPr>
          <w:rFonts w:ascii="Times New Roman" w:hAnsi="Times New Roman" w:cs="Times New Roman"/>
          <w:sz w:val="24"/>
          <w:szCs w:val="24"/>
        </w:rPr>
        <w:t>ose</w:t>
      </w:r>
      <w:r w:rsidR="002B4181">
        <w:rPr>
          <w:rFonts w:ascii="Times New Roman" w:hAnsi="Times New Roman" w:cs="Times New Roman"/>
          <w:sz w:val="24"/>
          <w:szCs w:val="24"/>
        </w:rPr>
        <w:t xml:space="preserve"> po visą rajono teritoriją, kas sunkina jos eksploatavimo sąlygas</w:t>
      </w:r>
      <w:r w:rsidR="00EC34CE">
        <w:rPr>
          <w:rFonts w:ascii="Times New Roman" w:hAnsi="Times New Roman" w:cs="Times New Roman"/>
          <w:sz w:val="24"/>
          <w:szCs w:val="24"/>
        </w:rPr>
        <w:t>, didina sąnaudas</w:t>
      </w:r>
      <w:r w:rsidR="002B4181">
        <w:rPr>
          <w:rFonts w:ascii="Times New Roman" w:hAnsi="Times New Roman" w:cs="Times New Roman"/>
          <w:sz w:val="24"/>
          <w:szCs w:val="24"/>
        </w:rPr>
        <w:t>.</w:t>
      </w:r>
    </w:p>
    <w:p w:rsidR="002B4181" w:rsidRDefault="002B4181" w:rsidP="005C5E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Siekiant racionalaus gamtos išteklių panaudojimo, aplinkos taršos mažinimo bendrovė vysto nuotolinę infrastruktūros darbo stebėjimo ir valdymo centralizuotu būdu </w:t>
      </w:r>
      <w:r w:rsidR="00046327">
        <w:rPr>
          <w:rFonts w:ascii="Times New Roman" w:hAnsi="Times New Roman" w:cs="Times New Roman"/>
          <w:sz w:val="24"/>
          <w:szCs w:val="24"/>
        </w:rPr>
        <w:t xml:space="preserve">elektroninę sistemą, renovuoja ir įrengia naujai </w:t>
      </w:r>
      <w:r>
        <w:rPr>
          <w:rFonts w:ascii="Times New Roman" w:hAnsi="Times New Roman" w:cs="Times New Roman"/>
          <w:sz w:val="24"/>
          <w:szCs w:val="24"/>
        </w:rPr>
        <w:t>nuotekų valyklas</w:t>
      </w:r>
      <w:r w:rsidR="00046327">
        <w:rPr>
          <w:rFonts w:ascii="Times New Roman" w:hAnsi="Times New Roman" w:cs="Times New Roman"/>
          <w:sz w:val="24"/>
          <w:szCs w:val="24"/>
        </w:rPr>
        <w:t>, centralizuoto paslaugų teikimo</w:t>
      </w:r>
      <w:r>
        <w:rPr>
          <w:rFonts w:ascii="Times New Roman" w:hAnsi="Times New Roman" w:cs="Times New Roman"/>
          <w:sz w:val="24"/>
          <w:szCs w:val="24"/>
        </w:rPr>
        <w:t xml:space="preserve"> tinklus.</w:t>
      </w:r>
    </w:p>
    <w:p w:rsidR="005C5EBD" w:rsidRDefault="00046327" w:rsidP="005C5E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 proc. bendrovės</w:t>
      </w:r>
      <w:r w:rsidR="0009136D">
        <w:rPr>
          <w:rFonts w:ascii="Times New Roman" w:hAnsi="Times New Roman" w:cs="Times New Roman"/>
          <w:sz w:val="24"/>
          <w:szCs w:val="24"/>
        </w:rPr>
        <w:t xml:space="preserve"> tiekiamo vandens</w:t>
      </w:r>
      <w:r>
        <w:rPr>
          <w:rFonts w:ascii="Times New Roman" w:hAnsi="Times New Roman" w:cs="Times New Roman"/>
          <w:sz w:val="24"/>
          <w:szCs w:val="24"/>
        </w:rPr>
        <w:t xml:space="preserve"> yra pagerintas </w:t>
      </w:r>
      <w:proofErr w:type="spellStart"/>
      <w:r>
        <w:rPr>
          <w:rFonts w:ascii="Times New Roman" w:hAnsi="Times New Roman" w:cs="Times New Roman"/>
          <w:sz w:val="24"/>
          <w:szCs w:val="24"/>
        </w:rPr>
        <w:t>nugeležinimo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filtrais ir jo kokybė  atitinka</w:t>
      </w:r>
      <w:r w:rsidR="0009136D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aliojančių</w:t>
      </w:r>
      <w:r w:rsidR="0009136D">
        <w:rPr>
          <w:rFonts w:ascii="Times New Roman" w:hAnsi="Times New Roman" w:cs="Times New Roman"/>
          <w:sz w:val="24"/>
          <w:szCs w:val="24"/>
        </w:rPr>
        <w:t xml:space="preserve"> teisės aktų reikalavimus. Iš eksploatuojamų 9 nuotekų valymo įrenginių nerekon</w:t>
      </w:r>
      <w:r w:rsidR="00940B11">
        <w:rPr>
          <w:rFonts w:ascii="Times New Roman" w:hAnsi="Times New Roman" w:cs="Times New Roman"/>
          <w:sz w:val="24"/>
          <w:szCs w:val="24"/>
        </w:rPr>
        <w:t>s</w:t>
      </w:r>
      <w:r w:rsidR="0009136D">
        <w:rPr>
          <w:rFonts w:ascii="Times New Roman" w:hAnsi="Times New Roman" w:cs="Times New Roman"/>
          <w:sz w:val="24"/>
          <w:szCs w:val="24"/>
        </w:rPr>
        <w:t>truot</w:t>
      </w:r>
      <w:r>
        <w:rPr>
          <w:rFonts w:ascii="Times New Roman" w:hAnsi="Times New Roman" w:cs="Times New Roman"/>
          <w:sz w:val="24"/>
          <w:szCs w:val="24"/>
        </w:rPr>
        <w:t>os</w:t>
      </w:r>
      <w:r w:rsidR="0009136D">
        <w:rPr>
          <w:rFonts w:ascii="Times New Roman" w:hAnsi="Times New Roman" w:cs="Times New Roman"/>
          <w:sz w:val="24"/>
          <w:szCs w:val="24"/>
        </w:rPr>
        <w:t xml:space="preserve"> 2 valyklos, </w:t>
      </w:r>
      <w:r>
        <w:rPr>
          <w:rFonts w:ascii="Times New Roman" w:hAnsi="Times New Roman" w:cs="Times New Roman"/>
          <w:sz w:val="24"/>
          <w:szCs w:val="24"/>
        </w:rPr>
        <w:t xml:space="preserve">jų </w:t>
      </w:r>
      <w:r w:rsidR="0009136D">
        <w:rPr>
          <w:rFonts w:ascii="Times New Roman" w:hAnsi="Times New Roman" w:cs="Times New Roman"/>
          <w:sz w:val="24"/>
          <w:szCs w:val="24"/>
        </w:rPr>
        <w:t>rekonstrukciją planuojama atlikti iki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36D">
        <w:rPr>
          <w:rFonts w:ascii="Times New Roman" w:hAnsi="Times New Roman" w:cs="Times New Roman"/>
          <w:sz w:val="24"/>
          <w:szCs w:val="24"/>
        </w:rPr>
        <w:t>m.</w:t>
      </w:r>
    </w:p>
    <w:p w:rsidR="005C5EBD" w:rsidRDefault="0009136D" w:rsidP="005C5E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Bendrovė nuolat vykdo infrastruktūros renovaciją ir </w:t>
      </w:r>
      <w:r w:rsidR="00046327">
        <w:rPr>
          <w:rFonts w:ascii="Times New Roman" w:hAnsi="Times New Roman" w:cs="Times New Roman"/>
          <w:sz w:val="24"/>
          <w:szCs w:val="24"/>
        </w:rPr>
        <w:t>plėtrą su 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1FA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ietuvos </w:t>
      </w:r>
      <w:r w:rsidR="0004632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espublikos </w:t>
      </w:r>
      <w:r w:rsidR="00046327">
        <w:rPr>
          <w:rFonts w:ascii="Times New Roman" w:hAnsi="Times New Roman" w:cs="Times New Roman"/>
          <w:sz w:val="24"/>
          <w:szCs w:val="24"/>
        </w:rPr>
        <w:t>ir rajono savivaldybės</w:t>
      </w:r>
      <w:r w:rsidR="00762017">
        <w:rPr>
          <w:rFonts w:ascii="Times New Roman" w:hAnsi="Times New Roman" w:cs="Times New Roman"/>
          <w:sz w:val="24"/>
          <w:szCs w:val="24"/>
        </w:rPr>
        <w:t xml:space="preserve"> parama</w:t>
      </w:r>
      <w:r w:rsidR="00B81FAD">
        <w:rPr>
          <w:rFonts w:ascii="Times New Roman" w:hAnsi="Times New Roman" w:cs="Times New Roman"/>
          <w:sz w:val="24"/>
          <w:szCs w:val="24"/>
        </w:rPr>
        <w:t>.</w:t>
      </w:r>
      <w:r w:rsidR="00762017">
        <w:rPr>
          <w:rFonts w:ascii="Times New Roman" w:hAnsi="Times New Roman" w:cs="Times New Roman"/>
          <w:sz w:val="24"/>
          <w:szCs w:val="24"/>
        </w:rPr>
        <w:t xml:space="preserve"> </w:t>
      </w:r>
      <w:r w:rsidR="002C6BED">
        <w:rPr>
          <w:rFonts w:ascii="Times New Roman" w:hAnsi="Times New Roman" w:cs="Times New Roman"/>
          <w:sz w:val="24"/>
          <w:szCs w:val="24"/>
        </w:rPr>
        <w:t>2000-2006</w:t>
      </w:r>
      <w:r w:rsidR="00046327">
        <w:rPr>
          <w:rFonts w:ascii="Times New Roman" w:hAnsi="Times New Roman" w:cs="Times New Roman"/>
          <w:sz w:val="24"/>
          <w:szCs w:val="24"/>
        </w:rPr>
        <w:t xml:space="preserve"> m Europos sąjungos</w:t>
      </w:r>
      <w:r w:rsidR="002C6BED">
        <w:rPr>
          <w:rFonts w:ascii="Times New Roman" w:hAnsi="Times New Roman" w:cs="Times New Roman"/>
          <w:sz w:val="24"/>
          <w:szCs w:val="24"/>
        </w:rPr>
        <w:t xml:space="preserve"> finansuojamu laikotarpiu,</w:t>
      </w:r>
      <w:r w:rsidR="00B31F0E">
        <w:rPr>
          <w:rFonts w:ascii="Times New Roman" w:hAnsi="Times New Roman" w:cs="Times New Roman"/>
          <w:sz w:val="24"/>
          <w:szCs w:val="24"/>
        </w:rPr>
        <w:t xml:space="preserve"> pastatyta naujų 7,12</w:t>
      </w:r>
      <w:r w:rsidR="00046327">
        <w:rPr>
          <w:rFonts w:ascii="Times New Roman" w:hAnsi="Times New Roman" w:cs="Times New Roman"/>
          <w:sz w:val="24"/>
          <w:szCs w:val="24"/>
        </w:rPr>
        <w:t xml:space="preserve"> </w:t>
      </w:r>
      <w:r w:rsidR="00B31F0E">
        <w:rPr>
          <w:rFonts w:ascii="Times New Roman" w:hAnsi="Times New Roman" w:cs="Times New Roman"/>
          <w:sz w:val="24"/>
          <w:szCs w:val="24"/>
        </w:rPr>
        <w:t>km nuotekų ir 1,52</w:t>
      </w:r>
      <w:r w:rsidR="00046327">
        <w:rPr>
          <w:rFonts w:ascii="Times New Roman" w:hAnsi="Times New Roman" w:cs="Times New Roman"/>
          <w:sz w:val="24"/>
          <w:szCs w:val="24"/>
        </w:rPr>
        <w:t xml:space="preserve"> km </w:t>
      </w:r>
      <w:r w:rsidR="00B31F0E">
        <w:rPr>
          <w:rFonts w:ascii="Times New Roman" w:hAnsi="Times New Roman" w:cs="Times New Roman"/>
          <w:sz w:val="24"/>
          <w:szCs w:val="24"/>
        </w:rPr>
        <w:t xml:space="preserve">vandentiekio tinklų, 2 nuotekų </w:t>
      </w:r>
      <w:r w:rsidR="00046327">
        <w:rPr>
          <w:rFonts w:ascii="Times New Roman" w:hAnsi="Times New Roman" w:cs="Times New Roman"/>
          <w:sz w:val="24"/>
          <w:szCs w:val="24"/>
        </w:rPr>
        <w:t>siurblinės</w:t>
      </w:r>
      <w:r w:rsidR="00B31F0E">
        <w:rPr>
          <w:rFonts w:ascii="Times New Roman" w:hAnsi="Times New Roman" w:cs="Times New Roman"/>
          <w:sz w:val="24"/>
          <w:szCs w:val="24"/>
        </w:rPr>
        <w:t>,</w:t>
      </w:r>
      <w:r w:rsidR="00046327">
        <w:rPr>
          <w:rFonts w:ascii="Times New Roman" w:hAnsi="Times New Roman" w:cs="Times New Roman"/>
          <w:sz w:val="24"/>
          <w:szCs w:val="24"/>
        </w:rPr>
        <w:t xml:space="preserve"> </w:t>
      </w:r>
      <w:r w:rsidR="00B31F0E">
        <w:rPr>
          <w:rFonts w:ascii="Times New Roman" w:hAnsi="Times New Roman" w:cs="Times New Roman"/>
          <w:sz w:val="24"/>
          <w:szCs w:val="24"/>
        </w:rPr>
        <w:t>rekonstruota vandens gerinimo įrenginys, 0,33</w:t>
      </w:r>
      <w:r w:rsidR="00046327">
        <w:rPr>
          <w:rFonts w:ascii="Times New Roman" w:hAnsi="Times New Roman" w:cs="Times New Roman"/>
          <w:sz w:val="24"/>
          <w:szCs w:val="24"/>
        </w:rPr>
        <w:t xml:space="preserve"> </w:t>
      </w:r>
      <w:r w:rsidR="00B31F0E">
        <w:rPr>
          <w:rFonts w:ascii="Times New Roman" w:hAnsi="Times New Roman" w:cs="Times New Roman"/>
          <w:sz w:val="24"/>
          <w:szCs w:val="24"/>
        </w:rPr>
        <w:t>km vandentiekio tinklų</w:t>
      </w:r>
      <w:r w:rsidR="00046327">
        <w:rPr>
          <w:rFonts w:ascii="Times New Roman" w:hAnsi="Times New Roman" w:cs="Times New Roman"/>
          <w:sz w:val="24"/>
          <w:szCs w:val="24"/>
        </w:rPr>
        <w:t xml:space="preserve">, </w:t>
      </w:r>
      <w:r w:rsidR="00B31F0E">
        <w:rPr>
          <w:rFonts w:ascii="Times New Roman" w:hAnsi="Times New Roman" w:cs="Times New Roman"/>
          <w:sz w:val="24"/>
          <w:szCs w:val="24"/>
        </w:rPr>
        <w:t>5 nuotekų siurblinės Molėtuose.</w:t>
      </w:r>
      <w:r w:rsidR="002C6BED">
        <w:rPr>
          <w:rFonts w:ascii="Times New Roman" w:hAnsi="Times New Roman" w:cs="Times New Roman"/>
          <w:sz w:val="24"/>
          <w:szCs w:val="24"/>
        </w:rPr>
        <w:t xml:space="preserve"> </w:t>
      </w:r>
      <w:r w:rsidR="00940B11" w:rsidRPr="00940B11">
        <w:rPr>
          <w:rFonts w:ascii="Times New Roman" w:eastAsia="Times New Roman" w:hAnsi="Times New Roman" w:cs="Times New Roman"/>
          <w:sz w:val="24"/>
          <w:szCs w:val="24"/>
          <w:lang w:eastAsia="lt-LT"/>
        </w:rPr>
        <w:t>2007-201</w:t>
      </w:r>
      <w:r w:rsidR="00B31F0E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0463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31F0E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04632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40B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finansavimo laikotarpiu</w:t>
      </w:r>
      <w:r w:rsidR="00B31F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rekonstruot</w:t>
      </w:r>
      <w:r w:rsidR="00046327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="00B31F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 nuotekų valyklos</w:t>
      </w:r>
      <w:r w:rsidR="00EC34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46327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="00EC34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iedraičių ir </w:t>
      </w:r>
      <w:proofErr w:type="spellStart"/>
      <w:r w:rsidR="00EC34CE">
        <w:rPr>
          <w:rFonts w:ascii="Times New Roman" w:eastAsia="Times New Roman" w:hAnsi="Times New Roman" w:cs="Times New Roman"/>
          <w:sz w:val="24"/>
          <w:szCs w:val="24"/>
          <w:lang w:eastAsia="lt-LT"/>
        </w:rPr>
        <w:t>Naujasodžio</w:t>
      </w:r>
      <w:proofErr w:type="spellEnd"/>
      <w:r w:rsidR="00EC34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gyvenvietėse.</w:t>
      </w:r>
      <w:r w:rsidR="00B31F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40B11">
        <w:rPr>
          <w:rFonts w:ascii="Times New Roman" w:eastAsia="Times New Roman" w:hAnsi="Times New Roman" w:cs="Times New Roman"/>
          <w:sz w:val="24"/>
          <w:szCs w:val="24"/>
          <w:lang w:eastAsia="lt-LT"/>
        </w:rPr>
        <w:t>2014-2020</w:t>
      </w:r>
      <w:r w:rsidR="000463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C6BED">
        <w:rPr>
          <w:rFonts w:ascii="Times New Roman" w:eastAsia="Times New Roman" w:hAnsi="Times New Roman" w:cs="Times New Roman"/>
          <w:sz w:val="24"/>
          <w:szCs w:val="24"/>
          <w:lang w:eastAsia="lt-LT"/>
        </w:rPr>
        <w:t>m laikotarpiu bus rekonstruota 2 nuotekų valyklos</w:t>
      </w:r>
      <w:r w:rsidR="00EC34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Inturkės ir Alantos gyvenvietėse</w:t>
      </w:r>
      <w:r w:rsidR="00762017">
        <w:rPr>
          <w:rFonts w:ascii="Times New Roman" w:eastAsia="Times New Roman" w:hAnsi="Times New Roman" w:cs="Times New Roman"/>
          <w:sz w:val="24"/>
          <w:szCs w:val="24"/>
          <w:lang w:eastAsia="lt-LT"/>
        </w:rPr>
        <w:t>, 1 nuotekų siurblinė</w:t>
      </w:r>
      <w:r w:rsidR="00363B5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7620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2,43 km vandens tiekimo tinklų, </w:t>
      </w:r>
      <w:r w:rsidR="00363B5F">
        <w:rPr>
          <w:rFonts w:ascii="Times New Roman" w:eastAsia="Times New Roman" w:hAnsi="Times New Roman" w:cs="Times New Roman"/>
          <w:sz w:val="24"/>
          <w:szCs w:val="24"/>
          <w:lang w:eastAsia="lt-LT"/>
        </w:rPr>
        <w:t>nutiesta</w:t>
      </w:r>
      <w:r w:rsidR="007620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nauj</w:t>
      </w:r>
      <w:r w:rsidR="00363B5F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="007620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1,34 </w:t>
      </w:r>
      <w:r w:rsidR="00363B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km </w:t>
      </w:r>
      <w:r w:rsidR="00762017">
        <w:rPr>
          <w:rFonts w:ascii="Times New Roman" w:eastAsia="Times New Roman" w:hAnsi="Times New Roman" w:cs="Times New Roman"/>
          <w:sz w:val="24"/>
          <w:szCs w:val="24"/>
          <w:lang w:eastAsia="lt-LT"/>
        </w:rPr>
        <w:t>vandentiekio ir 6,3</w:t>
      </w:r>
      <w:r w:rsidR="00363B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62017">
        <w:rPr>
          <w:rFonts w:ascii="Times New Roman" w:eastAsia="Times New Roman" w:hAnsi="Times New Roman" w:cs="Times New Roman"/>
          <w:sz w:val="24"/>
          <w:szCs w:val="24"/>
          <w:lang w:eastAsia="lt-LT"/>
        </w:rPr>
        <w:t>km nuotekų tinklų</w:t>
      </w:r>
      <w:r w:rsidR="00EC34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Giedraičiuose</w:t>
      </w:r>
      <w:r w:rsidR="0076201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9136D" w:rsidRDefault="00762017" w:rsidP="005C5E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Paramai mažėjant</w:t>
      </w:r>
      <w:r w:rsidR="00363B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2C3">
        <w:rPr>
          <w:rFonts w:ascii="Times New Roman" w:hAnsi="Times New Roman" w:cs="Times New Roman"/>
          <w:sz w:val="24"/>
          <w:szCs w:val="24"/>
        </w:rPr>
        <w:t xml:space="preserve">plėtrai ir ilgalaikio turto atstatymui </w:t>
      </w:r>
      <w:r>
        <w:rPr>
          <w:rFonts w:ascii="Times New Roman" w:hAnsi="Times New Roman" w:cs="Times New Roman"/>
          <w:sz w:val="24"/>
          <w:szCs w:val="24"/>
        </w:rPr>
        <w:t>bendrovė tur</w:t>
      </w:r>
      <w:r w:rsidR="003512C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skirti vis daugiau nuosavų lėšų</w:t>
      </w:r>
      <w:r w:rsidR="007722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2017-2</w:t>
      </w:r>
      <w:r w:rsidR="00F833F0">
        <w:rPr>
          <w:rFonts w:ascii="Times New Roman" w:hAnsi="Times New Roman" w:cs="Times New Roman"/>
          <w:sz w:val="24"/>
          <w:szCs w:val="24"/>
        </w:rPr>
        <w:t>019</w:t>
      </w:r>
      <w:r w:rsidR="00363B5F">
        <w:rPr>
          <w:rFonts w:ascii="Times New Roman" w:hAnsi="Times New Roman" w:cs="Times New Roman"/>
          <w:sz w:val="24"/>
          <w:szCs w:val="24"/>
        </w:rPr>
        <w:t xml:space="preserve"> </w:t>
      </w:r>
      <w:r w:rsidR="00F833F0">
        <w:rPr>
          <w:rFonts w:ascii="Times New Roman" w:hAnsi="Times New Roman" w:cs="Times New Roman"/>
          <w:sz w:val="24"/>
          <w:szCs w:val="24"/>
        </w:rPr>
        <w:t>m</w:t>
      </w:r>
      <w:r w:rsidR="00363B5F">
        <w:rPr>
          <w:rFonts w:ascii="Times New Roman" w:hAnsi="Times New Roman" w:cs="Times New Roman"/>
          <w:sz w:val="24"/>
          <w:szCs w:val="24"/>
        </w:rPr>
        <w:t>.</w:t>
      </w:r>
      <w:r w:rsidR="00F833F0">
        <w:rPr>
          <w:rFonts w:ascii="Times New Roman" w:hAnsi="Times New Roman" w:cs="Times New Roman"/>
          <w:sz w:val="24"/>
          <w:szCs w:val="24"/>
        </w:rPr>
        <w:t xml:space="preserve"> veiklos ir plėtros plane</w:t>
      </w:r>
      <w:r w:rsidR="00A824E2">
        <w:rPr>
          <w:rFonts w:ascii="Times New Roman" w:hAnsi="Times New Roman" w:cs="Times New Roman"/>
          <w:sz w:val="24"/>
          <w:szCs w:val="24"/>
        </w:rPr>
        <w:t xml:space="preserve"> numatytos priemonės</w:t>
      </w:r>
      <w:r w:rsidR="005343A3">
        <w:rPr>
          <w:rFonts w:ascii="Times New Roman" w:hAnsi="Times New Roman" w:cs="Times New Roman"/>
          <w:sz w:val="24"/>
          <w:szCs w:val="24"/>
        </w:rPr>
        <w:t>, kurio</w:t>
      </w:r>
      <w:r w:rsidR="00A824E2">
        <w:rPr>
          <w:rFonts w:ascii="Times New Roman" w:hAnsi="Times New Roman" w:cs="Times New Roman"/>
          <w:sz w:val="24"/>
          <w:szCs w:val="24"/>
        </w:rPr>
        <w:t>mis</w:t>
      </w:r>
      <w:r w:rsidR="005343A3">
        <w:rPr>
          <w:rFonts w:ascii="Times New Roman" w:hAnsi="Times New Roman" w:cs="Times New Roman"/>
          <w:sz w:val="24"/>
          <w:szCs w:val="24"/>
        </w:rPr>
        <w:t xml:space="preserve"> siekiama</w:t>
      </w:r>
      <w:r w:rsidR="00A824E2">
        <w:rPr>
          <w:rFonts w:ascii="Times New Roman" w:hAnsi="Times New Roman" w:cs="Times New Roman"/>
          <w:sz w:val="24"/>
          <w:szCs w:val="24"/>
        </w:rPr>
        <w:t xml:space="preserve"> įgyvendinti 2014-2020</w:t>
      </w:r>
      <w:r w:rsidR="00363B5F">
        <w:rPr>
          <w:rFonts w:ascii="Times New Roman" w:hAnsi="Times New Roman" w:cs="Times New Roman"/>
          <w:sz w:val="24"/>
          <w:szCs w:val="24"/>
        </w:rPr>
        <w:t xml:space="preserve"> </w:t>
      </w:r>
      <w:r w:rsidR="00A824E2">
        <w:rPr>
          <w:rFonts w:ascii="Times New Roman" w:hAnsi="Times New Roman" w:cs="Times New Roman"/>
          <w:sz w:val="24"/>
          <w:szCs w:val="24"/>
        </w:rPr>
        <w:t xml:space="preserve">m. ES finansavimo laikotarpio priemones ir </w:t>
      </w:r>
      <w:r w:rsidR="005343A3">
        <w:rPr>
          <w:rFonts w:ascii="Times New Roman" w:hAnsi="Times New Roman" w:cs="Times New Roman"/>
          <w:sz w:val="24"/>
          <w:szCs w:val="24"/>
        </w:rPr>
        <w:t xml:space="preserve">laiku įgyvendinti </w:t>
      </w:r>
      <w:r w:rsidR="0077228B">
        <w:rPr>
          <w:rFonts w:ascii="Times New Roman" w:hAnsi="Times New Roman" w:cs="Times New Roman"/>
          <w:sz w:val="24"/>
          <w:szCs w:val="24"/>
        </w:rPr>
        <w:t>E</w:t>
      </w:r>
      <w:r w:rsidR="005343A3">
        <w:rPr>
          <w:rFonts w:ascii="Times New Roman" w:hAnsi="Times New Roman" w:cs="Times New Roman"/>
          <w:sz w:val="24"/>
          <w:szCs w:val="24"/>
        </w:rPr>
        <w:t xml:space="preserve">uropos sąjungos Parlamento ir </w:t>
      </w:r>
      <w:r w:rsidR="00363B5F">
        <w:rPr>
          <w:rFonts w:ascii="Times New Roman" w:hAnsi="Times New Roman" w:cs="Times New Roman"/>
          <w:sz w:val="24"/>
          <w:szCs w:val="24"/>
        </w:rPr>
        <w:t>T</w:t>
      </w:r>
      <w:r w:rsidR="005343A3">
        <w:rPr>
          <w:rFonts w:ascii="Times New Roman" w:hAnsi="Times New Roman" w:cs="Times New Roman"/>
          <w:sz w:val="24"/>
          <w:szCs w:val="24"/>
        </w:rPr>
        <w:t>arybos direktyvos 91/271/EEB</w:t>
      </w:r>
      <w:r w:rsidR="0077228B">
        <w:rPr>
          <w:rFonts w:ascii="Times New Roman" w:hAnsi="Times New Roman" w:cs="Times New Roman"/>
          <w:sz w:val="24"/>
          <w:szCs w:val="24"/>
        </w:rPr>
        <w:t xml:space="preserve"> dėl nuotekų valymo Molėtų mieste reikalavimą</w:t>
      </w:r>
      <w:r w:rsidR="00E32C74">
        <w:rPr>
          <w:rFonts w:ascii="Times New Roman" w:hAnsi="Times New Roman" w:cs="Times New Roman"/>
          <w:sz w:val="24"/>
          <w:szCs w:val="24"/>
        </w:rPr>
        <w:t>, užtikrinti</w:t>
      </w:r>
      <w:r w:rsidR="0077228B">
        <w:rPr>
          <w:rFonts w:ascii="Times New Roman" w:hAnsi="Times New Roman" w:cs="Times New Roman"/>
          <w:sz w:val="24"/>
          <w:szCs w:val="24"/>
        </w:rPr>
        <w:t>, kad 98</w:t>
      </w:r>
      <w:r w:rsidR="00E32C74">
        <w:rPr>
          <w:rFonts w:ascii="Times New Roman" w:hAnsi="Times New Roman" w:cs="Times New Roman"/>
          <w:sz w:val="24"/>
          <w:szCs w:val="24"/>
        </w:rPr>
        <w:t xml:space="preserve"> </w:t>
      </w:r>
      <w:r w:rsidR="0077228B">
        <w:rPr>
          <w:rFonts w:ascii="Times New Roman" w:hAnsi="Times New Roman" w:cs="Times New Roman"/>
          <w:sz w:val="24"/>
          <w:szCs w:val="24"/>
        </w:rPr>
        <w:t>proc. aglomeracijoje susidarančių nuotekų būtų surenkama centralizuotomis sistemomis.</w:t>
      </w:r>
      <w:r w:rsidR="00A824E2">
        <w:rPr>
          <w:rFonts w:ascii="Times New Roman" w:hAnsi="Times New Roman" w:cs="Times New Roman"/>
          <w:sz w:val="24"/>
          <w:szCs w:val="24"/>
        </w:rPr>
        <w:t xml:space="preserve"> Tam</w:t>
      </w:r>
      <w:r w:rsidR="000D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026">
        <w:rPr>
          <w:rFonts w:ascii="Times New Roman" w:hAnsi="Times New Roman" w:cs="Times New Roman"/>
          <w:sz w:val="24"/>
          <w:szCs w:val="24"/>
        </w:rPr>
        <w:t>Apeikytės</w:t>
      </w:r>
      <w:proofErr w:type="spellEnd"/>
      <w:r w:rsidR="000D4026">
        <w:rPr>
          <w:rFonts w:ascii="Times New Roman" w:hAnsi="Times New Roman" w:cs="Times New Roman"/>
          <w:sz w:val="24"/>
          <w:szCs w:val="24"/>
        </w:rPr>
        <w:t>,</w:t>
      </w:r>
      <w:r w:rsidR="00E32C74">
        <w:rPr>
          <w:rFonts w:ascii="Times New Roman" w:hAnsi="Times New Roman" w:cs="Times New Roman"/>
          <w:sz w:val="24"/>
          <w:szCs w:val="24"/>
        </w:rPr>
        <w:t xml:space="preserve"> Žaliojoje, Girininkijos, Darbo</w:t>
      </w:r>
      <w:r w:rsidR="000D4026">
        <w:rPr>
          <w:rFonts w:ascii="Times New Roman" w:hAnsi="Times New Roman" w:cs="Times New Roman"/>
          <w:sz w:val="24"/>
          <w:szCs w:val="24"/>
        </w:rPr>
        <w:t>,</w:t>
      </w:r>
      <w:r w:rsidR="00E32C74">
        <w:rPr>
          <w:rFonts w:ascii="Times New Roman" w:hAnsi="Times New Roman" w:cs="Times New Roman"/>
          <w:sz w:val="24"/>
          <w:szCs w:val="24"/>
        </w:rPr>
        <w:t xml:space="preserve"> Kauno gatvėse numatoma</w:t>
      </w:r>
      <w:r w:rsidR="000D4026">
        <w:rPr>
          <w:rFonts w:ascii="Times New Roman" w:hAnsi="Times New Roman" w:cs="Times New Roman"/>
          <w:sz w:val="24"/>
          <w:szCs w:val="24"/>
        </w:rPr>
        <w:t xml:space="preserve"> įrengti </w:t>
      </w:r>
      <w:r w:rsidR="00A824E2">
        <w:rPr>
          <w:rFonts w:ascii="Times New Roman" w:hAnsi="Times New Roman" w:cs="Times New Roman"/>
          <w:sz w:val="24"/>
          <w:szCs w:val="24"/>
        </w:rPr>
        <w:t xml:space="preserve">apie </w:t>
      </w:r>
      <w:r w:rsidR="000D4026">
        <w:rPr>
          <w:rFonts w:ascii="Times New Roman" w:hAnsi="Times New Roman" w:cs="Times New Roman"/>
          <w:sz w:val="24"/>
          <w:szCs w:val="24"/>
        </w:rPr>
        <w:t>2,</w:t>
      </w:r>
      <w:r w:rsidR="0049193A">
        <w:rPr>
          <w:rFonts w:ascii="Times New Roman" w:hAnsi="Times New Roman" w:cs="Times New Roman"/>
          <w:sz w:val="24"/>
          <w:szCs w:val="24"/>
        </w:rPr>
        <w:t>5</w:t>
      </w:r>
      <w:r w:rsidR="00E32C74">
        <w:rPr>
          <w:rFonts w:ascii="Times New Roman" w:hAnsi="Times New Roman" w:cs="Times New Roman"/>
          <w:sz w:val="24"/>
          <w:szCs w:val="24"/>
        </w:rPr>
        <w:t xml:space="preserve"> km centralizuotų nuotekų tinklų</w:t>
      </w:r>
      <w:r w:rsidR="000D4026">
        <w:rPr>
          <w:rFonts w:ascii="Times New Roman" w:hAnsi="Times New Roman" w:cs="Times New Roman"/>
          <w:sz w:val="24"/>
          <w:szCs w:val="24"/>
        </w:rPr>
        <w:t>, sudarant g</w:t>
      </w:r>
      <w:r w:rsidR="0049193A">
        <w:rPr>
          <w:rFonts w:ascii="Times New Roman" w:hAnsi="Times New Roman" w:cs="Times New Roman"/>
          <w:sz w:val="24"/>
          <w:szCs w:val="24"/>
        </w:rPr>
        <w:t xml:space="preserve">alimybę prie jų prisijungti 77 </w:t>
      </w:r>
      <w:r w:rsidR="000D4026">
        <w:rPr>
          <w:rFonts w:ascii="Times New Roman" w:hAnsi="Times New Roman" w:cs="Times New Roman"/>
          <w:sz w:val="24"/>
          <w:szCs w:val="24"/>
        </w:rPr>
        <w:t>nam</w:t>
      </w:r>
      <w:r w:rsidR="00E32C74">
        <w:rPr>
          <w:rFonts w:ascii="Times New Roman" w:hAnsi="Times New Roman" w:cs="Times New Roman"/>
          <w:sz w:val="24"/>
          <w:szCs w:val="24"/>
        </w:rPr>
        <w:t>ams</w:t>
      </w:r>
      <w:r w:rsidR="000D4026">
        <w:rPr>
          <w:rFonts w:ascii="Times New Roman" w:hAnsi="Times New Roman" w:cs="Times New Roman"/>
          <w:sz w:val="24"/>
          <w:szCs w:val="24"/>
        </w:rPr>
        <w:t xml:space="preserve"> arba </w:t>
      </w:r>
      <w:r w:rsidR="0049193A">
        <w:rPr>
          <w:rFonts w:ascii="Times New Roman" w:hAnsi="Times New Roman" w:cs="Times New Roman"/>
          <w:sz w:val="24"/>
          <w:szCs w:val="24"/>
        </w:rPr>
        <w:t xml:space="preserve">164 </w:t>
      </w:r>
      <w:r w:rsidR="000D4026">
        <w:rPr>
          <w:rFonts w:ascii="Times New Roman" w:hAnsi="Times New Roman" w:cs="Times New Roman"/>
          <w:sz w:val="24"/>
          <w:szCs w:val="24"/>
        </w:rPr>
        <w:t>gyventoj</w:t>
      </w:r>
      <w:r w:rsidR="0049193A">
        <w:rPr>
          <w:rFonts w:ascii="Times New Roman" w:hAnsi="Times New Roman" w:cs="Times New Roman"/>
          <w:sz w:val="24"/>
          <w:szCs w:val="24"/>
        </w:rPr>
        <w:t>ams</w:t>
      </w:r>
      <w:r w:rsidR="000D4026">
        <w:rPr>
          <w:rFonts w:ascii="Times New Roman" w:hAnsi="Times New Roman" w:cs="Times New Roman"/>
          <w:sz w:val="24"/>
          <w:szCs w:val="24"/>
        </w:rPr>
        <w:t>.</w:t>
      </w:r>
    </w:p>
    <w:p w:rsidR="00DA7BDF" w:rsidRPr="00DA7BDF" w:rsidRDefault="00561627" w:rsidP="00E32C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Šiam planui įgyvendinti reikės </w:t>
      </w:r>
      <w:r w:rsidR="00A82E77" w:rsidRPr="00DA7BDF">
        <w:rPr>
          <w:rFonts w:ascii="Times New Roman" w:hAnsi="Times New Roman" w:cs="Times New Roman"/>
          <w:color w:val="000000" w:themeColor="text1"/>
          <w:sz w:val="24"/>
          <w:szCs w:val="24"/>
        </w:rPr>
        <w:t>2192,54 tūkst.</w:t>
      </w:r>
      <w:r w:rsidR="00E32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2C7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82E77" w:rsidRPr="00DA7BDF">
        <w:rPr>
          <w:rFonts w:ascii="Times New Roman" w:hAnsi="Times New Roman" w:cs="Times New Roman"/>
          <w:color w:val="000000" w:themeColor="text1"/>
          <w:sz w:val="24"/>
          <w:szCs w:val="24"/>
        </w:rPr>
        <w:t>ur</w:t>
      </w:r>
      <w:proofErr w:type="spellEnd"/>
      <w:r w:rsidR="00A82E77" w:rsidRPr="00DA7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lėšų.</w:t>
      </w:r>
    </w:p>
    <w:p w:rsidR="005343A3" w:rsidRPr="005343A3" w:rsidRDefault="005343A3" w:rsidP="00E32C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3A3">
        <w:rPr>
          <w:rFonts w:ascii="Times New Roman" w:hAnsi="Times New Roman" w:cs="Times New Roman"/>
          <w:sz w:val="24"/>
          <w:szCs w:val="24"/>
        </w:rPr>
        <w:t>Numatom</w:t>
      </w:r>
      <w:r w:rsidR="00E32C74">
        <w:rPr>
          <w:rFonts w:ascii="Times New Roman" w:hAnsi="Times New Roman" w:cs="Times New Roman"/>
          <w:sz w:val="24"/>
          <w:szCs w:val="24"/>
        </w:rPr>
        <w:t>i</w:t>
      </w:r>
      <w:r w:rsidRPr="005343A3">
        <w:rPr>
          <w:rFonts w:ascii="Times New Roman" w:hAnsi="Times New Roman" w:cs="Times New Roman"/>
          <w:sz w:val="24"/>
          <w:szCs w:val="24"/>
        </w:rPr>
        <w:t xml:space="preserve"> </w:t>
      </w:r>
      <w:r w:rsidR="00E32C74">
        <w:rPr>
          <w:rFonts w:ascii="Times New Roman" w:hAnsi="Times New Roman" w:cs="Times New Roman"/>
          <w:sz w:val="24"/>
          <w:szCs w:val="24"/>
        </w:rPr>
        <w:t>šie</w:t>
      </w:r>
      <w:r w:rsidRPr="005343A3">
        <w:rPr>
          <w:rFonts w:ascii="Times New Roman" w:hAnsi="Times New Roman" w:cs="Times New Roman"/>
          <w:sz w:val="24"/>
          <w:szCs w:val="24"/>
        </w:rPr>
        <w:t xml:space="preserve"> finansavimo šaltiniai:</w:t>
      </w:r>
    </w:p>
    <w:p w:rsidR="005343A3" w:rsidRPr="006552EE" w:rsidRDefault="005343A3" w:rsidP="00E32C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-bendrovės </w:t>
      </w:r>
      <w:r w:rsidR="00A82E77"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normatyviniai priskaitymai ilgalaikio turto atstatymui</w:t>
      </w:r>
      <w:r w:rsidR="00E32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2E77"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32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2E77"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655,64</w:t>
      </w:r>
      <w:r w:rsidR="00E32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2E77"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tūkst.</w:t>
      </w:r>
      <w:r w:rsidR="00E32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2E77"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proofErr w:type="spellEnd"/>
      <w:r w:rsidR="00A82E77"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82E77" w:rsidRPr="006552EE" w:rsidRDefault="00A824E2" w:rsidP="00E32C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-ES fondų lėšo</w:t>
      </w:r>
      <w:r w:rsidR="00A82E77"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32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2E77"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32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2E77"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1053,4</w:t>
      </w:r>
      <w:r w:rsidR="00E32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2E77"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tūkst.</w:t>
      </w:r>
      <w:r w:rsidR="00E32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2E77"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proofErr w:type="spellEnd"/>
      <w:r w:rsidR="00A82E77"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82E77" w:rsidRPr="006552EE" w:rsidRDefault="00A82E77" w:rsidP="00E32C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-banko paskola -</w:t>
      </w:r>
      <w:r w:rsidR="00E32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483,5</w:t>
      </w:r>
      <w:r w:rsidR="00E32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tūkst.</w:t>
      </w:r>
      <w:r w:rsidR="00E32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proofErr w:type="spellEnd"/>
      <w:r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43A3" w:rsidRDefault="005343A3" w:rsidP="00E32C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Kadangi </w:t>
      </w:r>
      <w:r w:rsidR="00E32C74">
        <w:rPr>
          <w:rFonts w:ascii="Times New Roman" w:hAnsi="Times New Roman" w:cs="Times New Roman"/>
          <w:color w:val="000000" w:themeColor="text1"/>
          <w:sz w:val="24"/>
          <w:szCs w:val="24"/>
        </w:rPr>
        <w:t>numatoma investuoti tik bendrovės ilgalaikio turto</w:t>
      </w:r>
      <w:r w:rsidR="00A82E77"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atstatymui sukauptas lėšas</w:t>
      </w:r>
      <w:r w:rsidR="00E32C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82E77"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1EC8"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nekaupiant tam papildomai pelno, </w:t>
      </w:r>
      <w:r w:rsidR="00A82E77"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kreditas bus pradedamas gražinti po</w:t>
      </w:r>
      <w:r w:rsidR="00361EC8"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32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E32C74">
        <w:rPr>
          <w:rFonts w:ascii="Times New Roman" w:hAnsi="Times New Roman" w:cs="Times New Roman"/>
          <w:color w:val="000000" w:themeColor="text1"/>
          <w:sz w:val="24"/>
          <w:szCs w:val="24"/>
        </w:rPr>
        <w:t>etų</w:t>
      </w:r>
      <w:r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, numatomi rekonstruoti ar a</w:t>
      </w:r>
      <w:r w:rsidR="00E32C7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sta</w:t>
      </w:r>
      <w:r w:rsidR="006552EE"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yti įrenginiai labai nežymiai padidins sąnaudas, tuo pat metu padidindami pajamas, šis bendrovės plėtros ir veiklos planas </w:t>
      </w:r>
      <w:r w:rsidR="00361EC8"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ženklesnės </w:t>
      </w:r>
      <w:r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įtakos </w:t>
      </w:r>
      <w:r w:rsidR="00247C70"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bendrovės 2017-201</w:t>
      </w:r>
      <w:r w:rsidR="00B851CF"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32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C70"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E32C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7C70"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2EE">
        <w:rPr>
          <w:rFonts w:ascii="Times New Roman" w:hAnsi="Times New Roman" w:cs="Times New Roman"/>
          <w:color w:val="000000" w:themeColor="text1"/>
          <w:sz w:val="24"/>
          <w:szCs w:val="24"/>
        </w:rPr>
        <w:t>paslaugų kainoms neturės.</w:t>
      </w:r>
    </w:p>
    <w:p w:rsidR="006552EE" w:rsidRDefault="006552EE" w:rsidP="00E32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EE" w:rsidRDefault="006552EE" w:rsidP="00762017">
      <w:pPr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Direktorius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Algirdas  Kavalnis</w:t>
      </w:r>
    </w:p>
    <w:p w:rsidR="006552EE" w:rsidRDefault="006552EE" w:rsidP="00762017">
      <w:pPr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2EE" w:rsidRDefault="006552EE" w:rsidP="00762017">
      <w:pPr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Vyr. buhalterė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Danutė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Pagalienė</w:t>
      </w:r>
      <w:proofErr w:type="spellEnd"/>
    </w:p>
    <w:p w:rsidR="006552EE" w:rsidRPr="006552EE" w:rsidRDefault="006552EE" w:rsidP="00762017">
      <w:pPr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136D" w:rsidRDefault="0009136D" w:rsidP="00963C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C13" w:rsidRPr="00F505F4" w:rsidRDefault="00963C13" w:rsidP="00963C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3C13" w:rsidRPr="00F505F4" w:rsidSect="00E32C74">
      <w:headerReference w:type="default" r:id="rId7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A4" w:rsidRDefault="007F1DA4" w:rsidP="00C63331">
      <w:pPr>
        <w:spacing w:after="0" w:line="240" w:lineRule="auto"/>
      </w:pPr>
      <w:r>
        <w:separator/>
      </w:r>
    </w:p>
  </w:endnote>
  <w:endnote w:type="continuationSeparator" w:id="0">
    <w:p w:rsidR="007F1DA4" w:rsidRDefault="007F1DA4" w:rsidP="00C6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A4" w:rsidRDefault="007F1DA4" w:rsidP="00C63331">
      <w:pPr>
        <w:spacing w:after="0" w:line="240" w:lineRule="auto"/>
      </w:pPr>
      <w:r>
        <w:separator/>
      </w:r>
    </w:p>
  </w:footnote>
  <w:footnote w:type="continuationSeparator" w:id="0">
    <w:p w:rsidR="007F1DA4" w:rsidRDefault="007F1DA4" w:rsidP="00C6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788410"/>
      <w:docPartObj>
        <w:docPartGallery w:val="Page Numbers (Top of Page)"/>
        <w:docPartUnique/>
      </w:docPartObj>
    </w:sdtPr>
    <w:sdtEndPr/>
    <w:sdtContent>
      <w:p w:rsidR="00C63331" w:rsidRDefault="00C6333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815">
          <w:rPr>
            <w:noProof/>
          </w:rPr>
          <w:t>3</w:t>
        </w:r>
        <w:r>
          <w:fldChar w:fldCharType="end"/>
        </w:r>
      </w:p>
    </w:sdtContent>
  </w:sdt>
  <w:p w:rsidR="00C63331" w:rsidRDefault="00C6333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16E59"/>
    <w:multiLevelType w:val="hybridMultilevel"/>
    <w:tmpl w:val="BFBC3F34"/>
    <w:lvl w:ilvl="0" w:tplc="4072D122">
      <w:start w:val="9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F4"/>
    <w:rsid w:val="0000045C"/>
    <w:rsid w:val="00046327"/>
    <w:rsid w:val="0009136D"/>
    <w:rsid w:val="000C326D"/>
    <w:rsid w:val="000D4026"/>
    <w:rsid w:val="001158EB"/>
    <w:rsid w:val="00200815"/>
    <w:rsid w:val="00247C70"/>
    <w:rsid w:val="002B4181"/>
    <w:rsid w:val="002C6BED"/>
    <w:rsid w:val="003512C3"/>
    <w:rsid w:val="00361EC8"/>
    <w:rsid w:val="00363B5F"/>
    <w:rsid w:val="0049193A"/>
    <w:rsid w:val="004A6A34"/>
    <w:rsid w:val="005343A3"/>
    <w:rsid w:val="00561627"/>
    <w:rsid w:val="005C5EBD"/>
    <w:rsid w:val="006552EE"/>
    <w:rsid w:val="00656CC9"/>
    <w:rsid w:val="006E1F9F"/>
    <w:rsid w:val="00762017"/>
    <w:rsid w:val="0077228B"/>
    <w:rsid w:val="007F1DA4"/>
    <w:rsid w:val="00940B11"/>
    <w:rsid w:val="00963C13"/>
    <w:rsid w:val="00A26F40"/>
    <w:rsid w:val="00A824E2"/>
    <w:rsid w:val="00A82E77"/>
    <w:rsid w:val="00B31F0E"/>
    <w:rsid w:val="00B50F15"/>
    <w:rsid w:val="00B81FAD"/>
    <w:rsid w:val="00B851CF"/>
    <w:rsid w:val="00C63331"/>
    <w:rsid w:val="00DA7BDF"/>
    <w:rsid w:val="00DB71FF"/>
    <w:rsid w:val="00E32C74"/>
    <w:rsid w:val="00E87C42"/>
    <w:rsid w:val="00EC34CE"/>
    <w:rsid w:val="00F505F4"/>
    <w:rsid w:val="00F54E46"/>
    <w:rsid w:val="00F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D507"/>
  <w15:chartTrackingRefBased/>
  <w15:docId w15:val="{4F32956F-8E5A-468D-A02D-B4F0A4C9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63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63331"/>
  </w:style>
  <w:style w:type="paragraph" w:styleId="Porat">
    <w:name w:val="footer"/>
    <w:basedOn w:val="prastasis"/>
    <w:link w:val="PoratDiagrama"/>
    <w:uiPriority w:val="99"/>
    <w:unhideWhenUsed/>
    <w:rsid w:val="00C63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6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3142</Words>
  <Characters>1792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Algirdas Kavalnis</dc:creator>
  <cp:keywords/>
  <dc:description/>
  <cp:lastModifiedBy>Rusteikienė Aldona</cp:lastModifiedBy>
  <cp:revision>5</cp:revision>
  <dcterms:created xsi:type="dcterms:W3CDTF">2017-06-19T05:19:00Z</dcterms:created>
  <dcterms:modified xsi:type="dcterms:W3CDTF">2017-06-20T07:22:00Z</dcterms:modified>
</cp:coreProperties>
</file>