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Pr="000E3A68" w:rsidRDefault="001841C3" w:rsidP="001841C3"/>
    <w:p w14:paraId="681E5D26" w14:textId="77777777" w:rsidR="001841C3" w:rsidRPr="000E3A68" w:rsidRDefault="001841C3" w:rsidP="001841C3"/>
    <w:p w14:paraId="733B15D3" w14:textId="77777777" w:rsidR="00BE7615" w:rsidRPr="000E3A68" w:rsidRDefault="00BE7615" w:rsidP="00BE7615">
      <w:pPr>
        <w:ind w:left="5541" w:hanging="12"/>
        <w:rPr>
          <w:lang w:eastAsia="en-US"/>
        </w:rPr>
      </w:pPr>
      <w:r w:rsidRPr="000E3A68">
        <w:rPr>
          <w:lang w:eastAsia="en-US"/>
        </w:rPr>
        <w:t>PATVIRTINTA</w:t>
      </w:r>
    </w:p>
    <w:p w14:paraId="3CC1276E" w14:textId="77777777" w:rsidR="00BE7615" w:rsidRPr="000E3A68" w:rsidRDefault="00BE7615" w:rsidP="00BE7615">
      <w:pPr>
        <w:ind w:left="5541" w:hanging="12"/>
        <w:rPr>
          <w:lang w:eastAsia="en-US"/>
        </w:rPr>
      </w:pPr>
      <w:r w:rsidRPr="000E3A68">
        <w:rPr>
          <w:lang w:eastAsia="en-US"/>
        </w:rPr>
        <w:t xml:space="preserve">Molėtų rajono savivaldybės tarybos </w:t>
      </w:r>
    </w:p>
    <w:p w14:paraId="59127077" w14:textId="1C00F2FD" w:rsidR="00BE7615" w:rsidRPr="000E3A68" w:rsidRDefault="00BE7615" w:rsidP="00BE7615">
      <w:pPr>
        <w:ind w:left="5541" w:hanging="12"/>
        <w:rPr>
          <w:lang w:eastAsia="en-US"/>
        </w:rPr>
      </w:pPr>
      <w:r w:rsidRPr="000E3A68">
        <w:rPr>
          <w:lang w:eastAsia="en-US"/>
        </w:rPr>
        <w:t>202</w:t>
      </w:r>
      <w:r w:rsidR="00975CC7" w:rsidRPr="000E3A68">
        <w:rPr>
          <w:lang w:eastAsia="en-US"/>
        </w:rPr>
        <w:t>4</w:t>
      </w:r>
      <w:r w:rsidRPr="000E3A68">
        <w:rPr>
          <w:lang w:eastAsia="en-US"/>
        </w:rPr>
        <w:t xml:space="preserve"> m. </w:t>
      </w:r>
      <w:r w:rsidR="00975CC7" w:rsidRPr="000E3A68">
        <w:rPr>
          <w:lang w:eastAsia="en-US"/>
        </w:rPr>
        <w:t>balandžio</w:t>
      </w:r>
      <w:r w:rsidRPr="000E3A68">
        <w:rPr>
          <w:lang w:eastAsia="en-US"/>
        </w:rPr>
        <w:t xml:space="preserve"> ... d. </w:t>
      </w:r>
    </w:p>
    <w:p w14:paraId="022DE8A7" w14:textId="72CBCD69" w:rsidR="00DC3908" w:rsidRPr="000E3A68" w:rsidRDefault="00BE7615" w:rsidP="00BE7615">
      <w:pPr>
        <w:ind w:left="5541" w:hanging="12"/>
        <w:rPr>
          <w:lang w:eastAsia="en-US"/>
        </w:rPr>
      </w:pPr>
      <w:r w:rsidRPr="000E3A68">
        <w:rPr>
          <w:lang w:eastAsia="en-US"/>
        </w:rPr>
        <w:t>sprendimu Nr. B1-...</w:t>
      </w:r>
    </w:p>
    <w:p w14:paraId="3642FB8D" w14:textId="77777777" w:rsidR="00DC3908" w:rsidRPr="000E3A68" w:rsidRDefault="00DC3908" w:rsidP="00DC3908">
      <w:pPr>
        <w:ind w:left="5541" w:hanging="12"/>
        <w:rPr>
          <w:lang w:eastAsia="en-US"/>
        </w:rPr>
      </w:pPr>
    </w:p>
    <w:p w14:paraId="42B9227F" w14:textId="77777777" w:rsidR="00DC3908" w:rsidRPr="000E3A68" w:rsidRDefault="00DC3908" w:rsidP="00DC3908">
      <w:pPr>
        <w:ind w:left="5541" w:hanging="12"/>
        <w:rPr>
          <w:lang w:eastAsia="en-US"/>
        </w:rPr>
      </w:pPr>
    </w:p>
    <w:p w14:paraId="536D3D8C" w14:textId="77777777" w:rsidR="001841C3" w:rsidRPr="000E3A68" w:rsidRDefault="001841C3" w:rsidP="00DC3908">
      <w:pPr>
        <w:jc w:val="right"/>
      </w:pPr>
    </w:p>
    <w:p w14:paraId="20DF14C7" w14:textId="77777777" w:rsidR="001841C3" w:rsidRPr="000E3A68" w:rsidRDefault="001841C3" w:rsidP="001841C3"/>
    <w:p w14:paraId="292CE5DE" w14:textId="77777777" w:rsidR="001841C3" w:rsidRPr="000E3A68" w:rsidRDefault="001841C3" w:rsidP="001841C3">
      <w:pPr>
        <w:jc w:val="center"/>
      </w:pPr>
      <w:r w:rsidRPr="000E3A68">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Pr="000E3A68" w:rsidRDefault="001841C3" w:rsidP="001841C3">
      <w:pPr>
        <w:jc w:val="center"/>
      </w:pPr>
    </w:p>
    <w:p w14:paraId="2715868D" w14:textId="77777777" w:rsidR="001841C3" w:rsidRPr="000E3A68" w:rsidRDefault="001841C3" w:rsidP="001841C3">
      <w:pPr>
        <w:jc w:val="center"/>
      </w:pPr>
    </w:p>
    <w:p w14:paraId="7FD7907B" w14:textId="77777777" w:rsidR="001841C3" w:rsidRPr="000E3A68" w:rsidRDefault="001841C3" w:rsidP="001841C3">
      <w:pPr>
        <w:jc w:val="center"/>
      </w:pPr>
    </w:p>
    <w:p w14:paraId="0BCEC6E8" w14:textId="77777777" w:rsidR="001841C3" w:rsidRPr="000E3A68" w:rsidRDefault="001841C3" w:rsidP="001841C3">
      <w:pPr>
        <w:jc w:val="center"/>
      </w:pPr>
    </w:p>
    <w:p w14:paraId="576D14DA" w14:textId="18402E19" w:rsidR="00D01B89" w:rsidRPr="000E3A68" w:rsidRDefault="00D01B89" w:rsidP="00D01B89">
      <w:pPr>
        <w:jc w:val="center"/>
        <w:rPr>
          <w:b/>
          <w:sz w:val="48"/>
          <w:szCs w:val="48"/>
        </w:rPr>
      </w:pPr>
      <w:r w:rsidRPr="000E3A68">
        <w:rPr>
          <w:b/>
          <w:sz w:val="48"/>
          <w:szCs w:val="48"/>
        </w:rPr>
        <w:t>MOLĖTŲ RAJONO SAVIVALDYBĖS 202</w:t>
      </w:r>
      <w:r w:rsidR="00975CC7" w:rsidRPr="000E3A68">
        <w:rPr>
          <w:b/>
          <w:sz w:val="48"/>
          <w:szCs w:val="48"/>
        </w:rPr>
        <w:t>3</w:t>
      </w:r>
      <w:r w:rsidRPr="000E3A68">
        <w:rPr>
          <w:b/>
          <w:sz w:val="48"/>
          <w:szCs w:val="48"/>
        </w:rPr>
        <w:t>–202</w:t>
      </w:r>
      <w:r w:rsidR="00975CC7" w:rsidRPr="000E3A68">
        <w:rPr>
          <w:b/>
          <w:sz w:val="48"/>
          <w:szCs w:val="48"/>
        </w:rPr>
        <w:t>5</w:t>
      </w:r>
      <w:r w:rsidRPr="000E3A68">
        <w:rPr>
          <w:b/>
          <w:sz w:val="48"/>
          <w:szCs w:val="48"/>
        </w:rPr>
        <w:t xml:space="preserve"> METŲ STRATEGINIO VEIKLOS PLANO ĮGYVENDINIMO 202</w:t>
      </w:r>
      <w:r w:rsidR="00975CC7" w:rsidRPr="000E3A68">
        <w:rPr>
          <w:b/>
          <w:sz w:val="48"/>
          <w:szCs w:val="48"/>
        </w:rPr>
        <w:t>3</w:t>
      </w:r>
      <w:r w:rsidRPr="000E3A68">
        <w:rPr>
          <w:b/>
          <w:sz w:val="48"/>
          <w:szCs w:val="48"/>
        </w:rPr>
        <w:t xml:space="preserve"> METAIS ATASKAITA</w:t>
      </w:r>
    </w:p>
    <w:p w14:paraId="30FC3B4E" w14:textId="220EF925" w:rsidR="000A19B9" w:rsidRPr="000E3A68" w:rsidRDefault="000A19B9">
      <w:pPr>
        <w:spacing w:after="160" w:line="259" w:lineRule="auto"/>
        <w:rPr>
          <w:b/>
          <w:sz w:val="28"/>
          <w:szCs w:val="28"/>
        </w:rPr>
      </w:pPr>
      <w:r w:rsidRPr="000E3A68">
        <w:rPr>
          <w:b/>
          <w:sz w:val="28"/>
          <w:szCs w:val="28"/>
        </w:rPr>
        <w:br w:type="page"/>
      </w:r>
    </w:p>
    <w:p w14:paraId="57ADEBF6" w14:textId="77777777" w:rsidR="001841C3" w:rsidRPr="000E3A68" w:rsidRDefault="001841C3" w:rsidP="001841C3">
      <w:pPr>
        <w:spacing w:line="360" w:lineRule="auto"/>
        <w:jc w:val="center"/>
        <w:rPr>
          <w:b/>
          <w:sz w:val="28"/>
          <w:szCs w:val="28"/>
        </w:rPr>
      </w:pPr>
    </w:p>
    <w:p w14:paraId="25D6DF45" w14:textId="11621230" w:rsidR="00D01B89" w:rsidRPr="000E3A68" w:rsidRDefault="00D01B89" w:rsidP="00D01B89">
      <w:pPr>
        <w:jc w:val="center"/>
        <w:rPr>
          <w:b/>
          <w:sz w:val="28"/>
          <w:szCs w:val="28"/>
        </w:rPr>
      </w:pPr>
      <w:r w:rsidRPr="000E3A68">
        <w:rPr>
          <w:b/>
          <w:sz w:val="28"/>
          <w:szCs w:val="28"/>
        </w:rPr>
        <w:t>MOLĖTŲ RAJONO SAVIVALDYBĖS 202</w:t>
      </w:r>
      <w:r w:rsidR="00975CC7" w:rsidRPr="000E3A68">
        <w:rPr>
          <w:b/>
          <w:sz w:val="28"/>
          <w:szCs w:val="28"/>
        </w:rPr>
        <w:t>3</w:t>
      </w:r>
      <w:r w:rsidRPr="000E3A68">
        <w:rPr>
          <w:b/>
          <w:sz w:val="28"/>
          <w:szCs w:val="28"/>
        </w:rPr>
        <w:t>–202</w:t>
      </w:r>
      <w:r w:rsidR="00975CC7" w:rsidRPr="000E3A68">
        <w:rPr>
          <w:b/>
          <w:sz w:val="28"/>
          <w:szCs w:val="28"/>
        </w:rPr>
        <w:t>5</w:t>
      </w:r>
      <w:r w:rsidRPr="000E3A68">
        <w:rPr>
          <w:b/>
          <w:sz w:val="28"/>
          <w:szCs w:val="28"/>
        </w:rPr>
        <w:t xml:space="preserve"> METŲ STRATEGINIO VEIKLOS PLANO ĮGYVENDINIMO 202</w:t>
      </w:r>
      <w:r w:rsidR="00975CC7" w:rsidRPr="000E3A68">
        <w:rPr>
          <w:b/>
          <w:sz w:val="28"/>
          <w:szCs w:val="28"/>
        </w:rPr>
        <w:t>3</w:t>
      </w:r>
      <w:r w:rsidRPr="000E3A68">
        <w:rPr>
          <w:b/>
          <w:sz w:val="28"/>
          <w:szCs w:val="28"/>
        </w:rPr>
        <w:t xml:space="preserve"> METAIS ATASKAITA</w:t>
      </w:r>
    </w:p>
    <w:p w14:paraId="48A8D550" w14:textId="77777777" w:rsidR="001841C3" w:rsidRPr="000E3A68" w:rsidRDefault="001841C3" w:rsidP="001841C3">
      <w:pPr>
        <w:spacing w:line="360" w:lineRule="auto"/>
        <w:jc w:val="center"/>
        <w:rPr>
          <w:b/>
          <w:sz w:val="28"/>
          <w:szCs w:val="28"/>
        </w:rPr>
      </w:pPr>
    </w:p>
    <w:p w14:paraId="100C4BFC" w14:textId="77777777" w:rsidR="001841C3" w:rsidRPr="000E3A68" w:rsidRDefault="001841C3" w:rsidP="001841C3">
      <w:pPr>
        <w:spacing w:line="360" w:lineRule="auto"/>
        <w:jc w:val="center"/>
        <w:rPr>
          <w:b/>
          <w:sz w:val="28"/>
          <w:szCs w:val="28"/>
        </w:rPr>
      </w:pPr>
      <w:r w:rsidRPr="000E3A68">
        <w:rPr>
          <w:b/>
          <w:sz w:val="28"/>
          <w:szCs w:val="28"/>
        </w:rPr>
        <w:t>1. BENDRA INFORMACIJA</w:t>
      </w:r>
    </w:p>
    <w:p w14:paraId="42CBC7EE" w14:textId="77777777" w:rsidR="001841C3" w:rsidRPr="000E3A68" w:rsidRDefault="001841C3" w:rsidP="001841C3">
      <w:pPr>
        <w:spacing w:line="360" w:lineRule="auto"/>
        <w:jc w:val="center"/>
      </w:pPr>
    </w:p>
    <w:p w14:paraId="00C3289A" w14:textId="55C36DA8" w:rsidR="00D01B89" w:rsidRPr="000E3A68" w:rsidRDefault="00D01B89" w:rsidP="00D01B89">
      <w:pPr>
        <w:tabs>
          <w:tab w:val="left" w:pos="720"/>
        </w:tabs>
        <w:spacing w:line="360" w:lineRule="auto"/>
        <w:jc w:val="both"/>
      </w:pPr>
      <w:r w:rsidRPr="000E3A68">
        <w:t>Molėtų rajono savivaldybės 202</w:t>
      </w:r>
      <w:r w:rsidR="00975CC7" w:rsidRPr="000E3A68">
        <w:t>3</w:t>
      </w:r>
      <w:r w:rsidRPr="000E3A68">
        <w:t>–202</w:t>
      </w:r>
      <w:r w:rsidR="00975CC7" w:rsidRPr="000E3A68">
        <w:t>5</w:t>
      </w:r>
      <w:r w:rsidRPr="000E3A68">
        <w:t xml:space="preserve"> metų strateginio veiklos plano (toliau - SVP) įgyvendinimo 202</w:t>
      </w:r>
      <w:r w:rsidR="00975CC7" w:rsidRPr="000E3A68">
        <w:t>3</w:t>
      </w:r>
      <w:r w:rsidRPr="000E3A68">
        <w:t xml:space="preserve"> metais ataskaita (toliau – Ataskaita) – 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14:paraId="59F9453B" w14:textId="6D38DA41" w:rsidR="00D01B89" w:rsidRPr="000E3A68" w:rsidRDefault="00D01B89" w:rsidP="00D01B89">
      <w:pPr>
        <w:tabs>
          <w:tab w:val="left" w:pos="720"/>
        </w:tabs>
        <w:spacing w:line="360" w:lineRule="auto"/>
        <w:jc w:val="both"/>
      </w:pPr>
      <w:r w:rsidRPr="000E3A68">
        <w:tab/>
        <w:t>Ataskaitoje pateikiamos Molėtų rajono savivaldybės strateginio veiklos plano 202</w:t>
      </w:r>
      <w:r w:rsidR="00975CC7" w:rsidRPr="000E3A68">
        <w:t>3</w:t>
      </w:r>
      <w:r w:rsidRPr="000E3A68">
        <w:t>-202</w:t>
      </w:r>
      <w:r w:rsidR="00975CC7" w:rsidRPr="000E3A68">
        <w:t>5</w:t>
      </w:r>
      <w:r w:rsidRPr="000E3A68">
        <w:t xml:space="preserve"> metams programų įgyvendinimo suvestinės ir programų produkto kriterijų suvestinės.</w:t>
      </w:r>
    </w:p>
    <w:p w14:paraId="4AE1C57F" w14:textId="00AA7BBF" w:rsidR="00D01B89" w:rsidRPr="000E3A68" w:rsidRDefault="00D01B89" w:rsidP="00D01B89">
      <w:pPr>
        <w:tabs>
          <w:tab w:val="left" w:pos="720"/>
        </w:tabs>
        <w:spacing w:line="360" w:lineRule="auto"/>
        <w:jc w:val="both"/>
      </w:pPr>
      <w:r w:rsidRPr="000E3A68">
        <w:tab/>
      </w:r>
      <w:r w:rsidR="00DF3B17">
        <w:t xml:space="preserve">2023 metais buvo vykdomos </w:t>
      </w:r>
      <w:r w:rsidRPr="000E3A68">
        <w:t>Molėtų rajono savivaldybės strateginio veiklos plano 202</w:t>
      </w:r>
      <w:r w:rsidR="00975CC7" w:rsidRPr="000E3A68">
        <w:t>3</w:t>
      </w:r>
      <w:r w:rsidRPr="000E3A68">
        <w:t>-202</w:t>
      </w:r>
      <w:r w:rsidR="00975CC7" w:rsidRPr="000E3A68">
        <w:t>5</w:t>
      </w:r>
      <w:r w:rsidRPr="000E3A68">
        <w:t xml:space="preserve"> metams </w:t>
      </w:r>
      <w:r w:rsidR="00DF3B17">
        <w:t xml:space="preserve">8  </w:t>
      </w:r>
      <w:r w:rsidRPr="000E3A68">
        <w:t>programos:</w:t>
      </w:r>
    </w:p>
    <w:p w14:paraId="52626F01" w14:textId="77777777" w:rsidR="00D01B89" w:rsidRPr="000E3A68" w:rsidRDefault="00D01B89" w:rsidP="00D01B89">
      <w:pPr>
        <w:pStyle w:val="Sraopastraipa"/>
        <w:numPr>
          <w:ilvl w:val="0"/>
          <w:numId w:val="19"/>
        </w:numPr>
        <w:spacing w:line="360" w:lineRule="auto"/>
        <w:jc w:val="both"/>
      </w:pPr>
      <w:r w:rsidRPr="000E3A68">
        <w:t>Verslo, ūkininkavimo sąlygų bei investicijų aplinkos gerinimo programa.</w:t>
      </w:r>
    </w:p>
    <w:p w14:paraId="25495959" w14:textId="77777777" w:rsidR="00D01B89" w:rsidRPr="000E3A68" w:rsidRDefault="00D01B89" w:rsidP="00D01B89">
      <w:pPr>
        <w:pStyle w:val="Sraopastraipa"/>
        <w:numPr>
          <w:ilvl w:val="0"/>
          <w:numId w:val="19"/>
        </w:numPr>
        <w:spacing w:line="360" w:lineRule="auto"/>
        <w:jc w:val="both"/>
      </w:pPr>
      <w:r w:rsidRPr="000E3A68">
        <w:t>Savivaldybės institucijų ir viešojo administravimo veiklų programa.</w:t>
      </w:r>
    </w:p>
    <w:p w14:paraId="09F578F6" w14:textId="77777777" w:rsidR="00D01B89" w:rsidRPr="000E3A68" w:rsidRDefault="00D01B89" w:rsidP="00D01B89">
      <w:pPr>
        <w:pStyle w:val="Sraopastraipa"/>
        <w:numPr>
          <w:ilvl w:val="0"/>
          <w:numId w:val="19"/>
        </w:numPr>
        <w:spacing w:line="360" w:lineRule="auto"/>
        <w:jc w:val="both"/>
      </w:pPr>
      <w:r w:rsidRPr="000E3A68">
        <w:t>Gyvenamosios aplinkos tvarkymo, viešųjų paslaugų ir aplinkos apsaugos programa.</w:t>
      </w:r>
    </w:p>
    <w:p w14:paraId="292E2FBD" w14:textId="77777777" w:rsidR="00D01B89" w:rsidRPr="000E3A68" w:rsidRDefault="00D01B89" w:rsidP="00D01B89">
      <w:pPr>
        <w:pStyle w:val="Sraopastraipa"/>
        <w:numPr>
          <w:ilvl w:val="0"/>
          <w:numId w:val="19"/>
        </w:numPr>
        <w:spacing w:line="360" w:lineRule="auto"/>
        <w:jc w:val="both"/>
      </w:pPr>
      <w:r w:rsidRPr="000E3A68">
        <w:t>Dalyvavimo demokratijos, bendruomeniškumo skatinimo, gyventojų sveikatinimo ir jų saugumo užtikrinimo programa.</w:t>
      </w:r>
    </w:p>
    <w:p w14:paraId="6BEA2C3E" w14:textId="77777777" w:rsidR="00D01B89" w:rsidRPr="000E3A68" w:rsidRDefault="00D01B89" w:rsidP="00D01B89">
      <w:pPr>
        <w:pStyle w:val="Sraopastraipa"/>
        <w:numPr>
          <w:ilvl w:val="0"/>
          <w:numId w:val="19"/>
        </w:numPr>
        <w:spacing w:line="360" w:lineRule="auto"/>
        <w:jc w:val="both"/>
      </w:pPr>
      <w:r w:rsidRPr="000E3A68">
        <w:t>Kultūrinės ir sportinės veiklos bei jos infrastruktūros programa.</w:t>
      </w:r>
    </w:p>
    <w:p w14:paraId="11B02469" w14:textId="77777777" w:rsidR="00D01B89" w:rsidRPr="000E3A68" w:rsidRDefault="00D01B89" w:rsidP="00D01B89">
      <w:pPr>
        <w:pStyle w:val="Sraopastraipa"/>
        <w:numPr>
          <w:ilvl w:val="0"/>
          <w:numId w:val="19"/>
        </w:numPr>
        <w:spacing w:line="360" w:lineRule="auto"/>
        <w:jc w:val="both"/>
      </w:pPr>
      <w:r w:rsidRPr="000E3A68">
        <w:t>Švietimo ir jo infrastruktūros programa.</w:t>
      </w:r>
    </w:p>
    <w:p w14:paraId="2D719A8D" w14:textId="77777777" w:rsidR="00D01B89" w:rsidRPr="000E3A68" w:rsidRDefault="00D01B89" w:rsidP="00D01B89">
      <w:pPr>
        <w:pStyle w:val="Sraopastraipa"/>
        <w:numPr>
          <w:ilvl w:val="0"/>
          <w:numId w:val="19"/>
        </w:numPr>
        <w:spacing w:line="360" w:lineRule="auto"/>
        <w:jc w:val="both"/>
      </w:pPr>
      <w:r w:rsidRPr="000E3A68">
        <w:t>Socialinės atskirties mažinimo programa.</w:t>
      </w:r>
    </w:p>
    <w:p w14:paraId="7A42D4DB" w14:textId="77777777" w:rsidR="00D01B89" w:rsidRDefault="00D01B89" w:rsidP="00D01B89">
      <w:pPr>
        <w:pStyle w:val="Sraopastraipa"/>
        <w:numPr>
          <w:ilvl w:val="0"/>
          <w:numId w:val="19"/>
        </w:numPr>
        <w:spacing w:line="360" w:lineRule="auto"/>
        <w:jc w:val="both"/>
      </w:pPr>
      <w:r w:rsidRPr="000E3A68">
        <w:t xml:space="preserve">Turizmo paslaugų plėtros ir rajono įvaizdžio komunikacijos programa. </w:t>
      </w:r>
    </w:p>
    <w:p w14:paraId="4CF10EC5" w14:textId="77777777" w:rsidR="00A77F14" w:rsidRDefault="00DF3B17" w:rsidP="00E122A7">
      <w:pPr>
        <w:spacing w:line="360" w:lineRule="auto"/>
        <w:ind w:firstLine="600"/>
        <w:jc w:val="both"/>
      </w:pPr>
      <w:r w:rsidRPr="0082560E">
        <w:rPr>
          <w:color w:val="000000"/>
        </w:rPr>
        <w:t>Ataskaitoje kiekvienos iš programų vykdymas nagrinėjamas pagal priemonių įgyvendinim</w:t>
      </w:r>
      <w:r>
        <w:rPr>
          <w:color w:val="000000"/>
        </w:rPr>
        <w:t>o lygį</w:t>
      </w:r>
      <w:r w:rsidRPr="0082560E">
        <w:rPr>
          <w:color w:val="000000"/>
        </w:rPr>
        <w:t xml:space="preserve"> </w:t>
      </w:r>
      <w:r w:rsidRPr="00BA5CCC">
        <w:t>(remiantis priemonių vykdytojų pateikta informacija). 20</w:t>
      </w:r>
      <w:r>
        <w:t>23</w:t>
      </w:r>
      <w:r w:rsidRPr="00BA5CCC">
        <w:t xml:space="preserve"> m. </w:t>
      </w:r>
      <w:r>
        <w:t>8</w:t>
      </w:r>
      <w:r w:rsidRPr="00BA5CCC">
        <w:t xml:space="preserve"> programose buvo </w:t>
      </w:r>
      <w:r w:rsidRPr="00803C10">
        <w:t xml:space="preserve">vykdomos </w:t>
      </w:r>
      <w:r w:rsidR="007F353F">
        <w:t>314</w:t>
      </w:r>
      <w:r w:rsidRPr="00803C10">
        <w:t xml:space="preserve"> priemon</w:t>
      </w:r>
      <w:r w:rsidR="007F353F">
        <w:t>ių</w:t>
      </w:r>
      <w:r w:rsidRPr="00803C10">
        <w:t>. 202</w:t>
      </w:r>
      <w:r w:rsidR="0087217E">
        <w:t>3</w:t>
      </w:r>
      <w:r w:rsidRPr="00803C10">
        <w:t xml:space="preserve"> m. pagal planą įvykdytos </w:t>
      </w:r>
      <w:r w:rsidR="007F353F">
        <w:t>225</w:t>
      </w:r>
      <w:r w:rsidRPr="00803C10">
        <w:t xml:space="preserve"> priemonės (</w:t>
      </w:r>
      <w:r w:rsidR="007F353F">
        <w:t>71,66</w:t>
      </w:r>
      <w:r w:rsidRPr="00803C10">
        <w:t xml:space="preserve"> proc.), iš dalies įvykdyta </w:t>
      </w:r>
      <w:r w:rsidR="007F353F">
        <w:t>31</w:t>
      </w:r>
      <w:r w:rsidRPr="00803C10">
        <w:t xml:space="preserve"> (</w:t>
      </w:r>
      <w:r w:rsidR="007F353F">
        <w:t>9,87</w:t>
      </w:r>
      <w:r w:rsidRPr="00803C10">
        <w:t xml:space="preserve"> proc.), neįvykdytos </w:t>
      </w:r>
      <w:r w:rsidR="007F353F">
        <w:t>58</w:t>
      </w:r>
      <w:r w:rsidRPr="00803C10">
        <w:t xml:space="preserve"> (</w:t>
      </w:r>
      <w:r w:rsidR="00A77F14">
        <w:t>18,47</w:t>
      </w:r>
      <w:r w:rsidRPr="00803C10">
        <w:t xml:space="preserve"> proc.) (žr. </w:t>
      </w:r>
      <w:r w:rsidR="00A36F9C">
        <w:t>1</w:t>
      </w:r>
      <w:r w:rsidRPr="00803C10">
        <w:t xml:space="preserve"> lentelę ir 1 pav.).</w:t>
      </w:r>
      <w:r w:rsidR="00A77F14">
        <w:t xml:space="preserve"> </w:t>
      </w:r>
    </w:p>
    <w:p w14:paraId="4EF44E33" w14:textId="349E810A" w:rsidR="00A77F14" w:rsidRDefault="00A77F14" w:rsidP="00E122A7">
      <w:pPr>
        <w:spacing w:line="360" w:lineRule="auto"/>
        <w:ind w:firstLine="567"/>
        <w:jc w:val="both"/>
      </w:pPr>
      <w:r w:rsidRPr="00A77F14">
        <w:t>202</w:t>
      </w:r>
      <w:r>
        <w:t>3</w:t>
      </w:r>
      <w:r w:rsidRPr="00A77F14">
        <w:t xml:space="preserve"> m. didžiausią įtaką SVP priemonių </w:t>
      </w:r>
      <w:r w:rsidR="00E122A7">
        <w:t>ne</w:t>
      </w:r>
      <w:r w:rsidRPr="00A77F14">
        <w:t xml:space="preserve">įvykdymui turėjo </w:t>
      </w:r>
      <w:r w:rsidR="00E122A7">
        <w:t xml:space="preserve">užsitęsusios </w:t>
      </w:r>
      <w:r w:rsidRPr="00A77F14">
        <w:t>viešųjų pirkimų procedūros</w:t>
      </w:r>
      <w:r w:rsidR="00E122A7">
        <w:t xml:space="preserve"> ir (ar) neįvykę pirkimai</w:t>
      </w:r>
      <w:r w:rsidRPr="00A77F14">
        <w:t>,</w:t>
      </w:r>
      <w:r>
        <w:t xml:space="preserve"> pateiktų projekto įgyvendinimo planų vertinimo terminai, finansavimo</w:t>
      </w:r>
      <w:r w:rsidR="00E122A7">
        <w:t xml:space="preserve"> šaltinių paieška ir jų sąlygų </w:t>
      </w:r>
      <w:r w:rsidR="00AC538A">
        <w:t>neatitikimas</w:t>
      </w:r>
      <w:r>
        <w:t xml:space="preserve"> </w:t>
      </w:r>
      <w:r w:rsidRPr="00A77F14">
        <w:t xml:space="preserve"> ir pan.</w:t>
      </w:r>
    </w:p>
    <w:p w14:paraId="22EBE9EC" w14:textId="77777777" w:rsidR="00A77F14" w:rsidRDefault="00A77F14" w:rsidP="00A77F14">
      <w:pPr>
        <w:ind w:firstLine="567"/>
        <w:jc w:val="both"/>
      </w:pPr>
    </w:p>
    <w:p w14:paraId="65CC9FD8" w14:textId="0F9884F4" w:rsidR="00DF3B17" w:rsidRPr="00A77F14" w:rsidRDefault="00A77F14" w:rsidP="00A77F14">
      <w:pPr>
        <w:jc w:val="center"/>
        <w:rPr>
          <w:b/>
        </w:rPr>
      </w:pPr>
      <w:r w:rsidRPr="00A77F14">
        <w:t xml:space="preserve"> </w:t>
      </w:r>
      <w:r w:rsidR="00DF3B17">
        <w:rPr>
          <w:b/>
        </w:rPr>
        <w:t xml:space="preserve">1 lentelė. </w:t>
      </w:r>
      <w:r w:rsidR="00DF3B17" w:rsidRPr="00397025">
        <w:rPr>
          <w:b/>
        </w:rPr>
        <w:t>20</w:t>
      </w:r>
      <w:r w:rsidR="00DF3B17">
        <w:rPr>
          <w:b/>
        </w:rPr>
        <w:t>23</w:t>
      </w:r>
      <w:r w:rsidR="00DF3B17" w:rsidRPr="00397025">
        <w:rPr>
          <w:b/>
        </w:rPr>
        <w:t>–20</w:t>
      </w:r>
      <w:r w:rsidR="00DF3B17">
        <w:rPr>
          <w:b/>
        </w:rPr>
        <w:t>25</w:t>
      </w:r>
      <w:r w:rsidR="00DF3B17" w:rsidRPr="00397025">
        <w:rPr>
          <w:b/>
        </w:rPr>
        <w:t xml:space="preserve"> m</w:t>
      </w:r>
      <w:r w:rsidR="00DF3B17" w:rsidRPr="00B7299B">
        <w:rPr>
          <w:b/>
        </w:rPr>
        <w:t>. SVP p</w:t>
      </w:r>
      <w:r w:rsidR="00DF3B17">
        <w:rPr>
          <w:b/>
        </w:rPr>
        <w:t>rogramų priemonių įvykdymas 2023</w:t>
      </w:r>
      <w:r w:rsidR="00DF3B17" w:rsidRPr="00B7299B">
        <w:rPr>
          <w:b/>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851"/>
        <w:gridCol w:w="850"/>
        <w:gridCol w:w="993"/>
        <w:gridCol w:w="1133"/>
      </w:tblGrid>
      <w:tr w:rsidR="00DF3B17" w:rsidRPr="00C91012" w14:paraId="76191AB3" w14:textId="77777777" w:rsidTr="005941F7">
        <w:trPr>
          <w:trHeight w:val="659"/>
          <w:tblHeader/>
          <w:jc w:val="center"/>
        </w:trPr>
        <w:tc>
          <w:tcPr>
            <w:tcW w:w="5527" w:type="dxa"/>
            <w:vAlign w:val="center"/>
          </w:tcPr>
          <w:p w14:paraId="761D0EF0" w14:textId="77777777" w:rsidR="00DF3B17" w:rsidRPr="00B7299B" w:rsidRDefault="00DF3B17" w:rsidP="005941F7">
            <w:pPr>
              <w:jc w:val="center"/>
            </w:pPr>
            <w:r w:rsidRPr="00B7299B">
              <w:rPr>
                <w:b/>
              </w:rPr>
              <w:t>Programos pavadinimas</w:t>
            </w:r>
          </w:p>
        </w:tc>
        <w:tc>
          <w:tcPr>
            <w:tcW w:w="851" w:type="dxa"/>
            <w:vAlign w:val="center"/>
          </w:tcPr>
          <w:p w14:paraId="53D2F57D" w14:textId="77777777" w:rsidR="00DF3B17" w:rsidRPr="00B7299B" w:rsidRDefault="00DF3B17" w:rsidP="005941F7">
            <w:pPr>
              <w:ind w:left="-108" w:right="-108"/>
              <w:jc w:val="center"/>
              <w:rPr>
                <w:sz w:val="20"/>
                <w:szCs w:val="20"/>
              </w:rPr>
            </w:pPr>
            <w:r w:rsidRPr="00B7299B">
              <w:rPr>
                <w:b/>
                <w:sz w:val="20"/>
                <w:szCs w:val="20"/>
              </w:rPr>
              <w:t>Planuota, iš viso</w:t>
            </w:r>
          </w:p>
        </w:tc>
        <w:tc>
          <w:tcPr>
            <w:tcW w:w="850" w:type="dxa"/>
            <w:vAlign w:val="center"/>
          </w:tcPr>
          <w:p w14:paraId="5F209041" w14:textId="77777777" w:rsidR="00DF3B17" w:rsidRPr="00B7299B" w:rsidRDefault="00DF3B17" w:rsidP="005941F7">
            <w:pPr>
              <w:ind w:left="-108" w:right="-108"/>
              <w:jc w:val="center"/>
              <w:rPr>
                <w:sz w:val="20"/>
                <w:szCs w:val="20"/>
              </w:rPr>
            </w:pPr>
            <w:r w:rsidRPr="00B7299B">
              <w:rPr>
                <w:b/>
                <w:sz w:val="20"/>
                <w:szCs w:val="20"/>
              </w:rPr>
              <w:t>Įvykdyta pagal planą</w:t>
            </w:r>
          </w:p>
        </w:tc>
        <w:tc>
          <w:tcPr>
            <w:tcW w:w="993" w:type="dxa"/>
            <w:vAlign w:val="center"/>
          </w:tcPr>
          <w:p w14:paraId="7F4AF144" w14:textId="77777777" w:rsidR="00DF3B17" w:rsidRPr="00B7299B" w:rsidRDefault="00DF3B17" w:rsidP="005941F7">
            <w:pPr>
              <w:ind w:right="-8"/>
              <w:jc w:val="center"/>
              <w:rPr>
                <w:sz w:val="20"/>
                <w:szCs w:val="20"/>
              </w:rPr>
            </w:pPr>
            <w:r w:rsidRPr="00B7299B">
              <w:rPr>
                <w:b/>
                <w:sz w:val="20"/>
                <w:szCs w:val="20"/>
              </w:rPr>
              <w:t>Iš dalies įvykdyta</w:t>
            </w:r>
          </w:p>
        </w:tc>
        <w:tc>
          <w:tcPr>
            <w:tcW w:w="1133" w:type="dxa"/>
            <w:vAlign w:val="center"/>
          </w:tcPr>
          <w:p w14:paraId="7916ADDE" w14:textId="77777777" w:rsidR="00DF3B17" w:rsidRPr="00B7299B" w:rsidRDefault="00DF3B17" w:rsidP="005941F7">
            <w:pPr>
              <w:ind w:left="-108" w:right="-78"/>
              <w:jc w:val="center"/>
              <w:rPr>
                <w:sz w:val="20"/>
                <w:szCs w:val="20"/>
              </w:rPr>
            </w:pPr>
            <w:r w:rsidRPr="00B7299B">
              <w:rPr>
                <w:b/>
                <w:sz w:val="20"/>
                <w:szCs w:val="20"/>
              </w:rPr>
              <w:t>Neįvykdyta</w:t>
            </w:r>
          </w:p>
        </w:tc>
      </w:tr>
      <w:tr w:rsidR="00DF3B17" w:rsidRPr="00C91012" w14:paraId="746C8631" w14:textId="77777777" w:rsidTr="005941F7">
        <w:trPr>
          <w:jc w:val="center"/>
        </w:trPr>
        <w:tc>
          <w:tcPr>
            <w:tcW w:w="5527" w:type="dxa"/>
          </w:tcPr>
          <w:p w14:paraId="3C224B60" w14:textId="561B15AC" w:rsidR="00DF3B17" w:rsidRPr="00E6644F" w:rsidRDefault="00DF3B17" w:rsidP="005941F7">
            <w:pPr>
              <w:rPr>
                <w:sz w:val="22"/>
                <w:szCs w:val="22"/>
              </w:rPr>
            </w:pPr>
            <w:r w:rsidRPr="00E6644F">
              <w:rPr>
                <w:sz w:val="22"/>
                <w:szCs w:val="22"/>
              </w:rPr>
              <w:t xml:space="preserve">01 </w:t>
            </w:r>
            <w:r w:rsidRPr="000E3A68">
              <w:t>Verslo, ūkininkavimo sąlygų bei investicijų aplinkos gerinimo programa</w:t>
            </w:r>
          </w:p>
        </w:tc>
        <w:tc>
          <w:tcPr>
            <w:tcW w:w="851" w:type="dxa"/>
            <w:vAlign w:val="center"/>
          </w:tcPr>
          <w:p w14:paraId="0AB26F94" w14:textId="734760DF" w:rsidR="00DF3B17" w:rsidRDefault="007F353F" w:rsidP="005941F7">
            <w:pPr>
              <w:jc w:val="center"/>
            </w:pPr>
            <w:r>
              <w:t>16</w:t>
            </w:r>
          </w:p>
        </w:tc>
        <w:tc>
          <w:tcPr>
            <w:tcW w:w="850" w:type="dxa"/>
            <w:vAlign w:val="center"/>
          </w:tcPr>
          <w:p w14:paraId="7A6F421A" w14:textId="4B0CF0CA" w:rsidR="00DF3B17" w:rsidRDefault="007F353F" w:rsidP="005941F7">
            <w:pPr>
              <w:jc w:val="center"/>
              <w:rPr>
                <w:color w:val="000000"/>
              </w:rPr>
            </w:pPr>
            <w:r>
              <w:rPr>
                <w:color w:val="000000"/>
              </w:rPr>
              <w:t>16</w:t>
            </w:r>
          </w:p>
        </w:tc>
        <w:tc>
          <w:tcPr>
            <w:tcW w:w="993" w:type="dxa"/>
            <w:vAlign w:val="center"/>
          </w:tcPr>
          <w:p w14:paraId="1947C846" w14:textId="4C68371C" w:rsidR="00DF3B17" w:rsidRDefault="0087217E" w:rsidP="005941F7">
            <w:pPr>
              <w:jc w:val="center"/>
            </w:pPr>
            <w:r>
              <w:t>0</w:t>
            </w:r>
          </w:p>
        </w:tc>
        <w:tc>
          <w:tcPr>
            <w:tcW w:w="1133" w:type="dxa"/>
            <w:vAlign w:val="center"/>
          </w:tcPr>
          <w:p w14:paraId="71DADD66" w14:textId="6E0AA00E" w:rsidR="00DF3B17" w:rsidRDefault="0087217E" w:rsidP="005941F7">
            <w:pPr>
              <w:jc w:val="center"/>
            </w:pPr>
            <w:r>
              <w:t>0</w:t>
            </w:r>
          </w:p>
        </w:tc>
      </w:tr>
      <w:tr w:rsidR="00DF3B17" w:rsidRPr="00C91012" w14:paraId="31A4DB55" w14:textId="77777777" w:rsidTr="005941F7">
        <w:trPr>
          <w:jc w:val="center"/>
        </w:trPr>
        <w:tc>
          <w:tcPr>
            <w:tcW w:w="5527" w:type="dxa"/>
          </w:tcPr>
          <w:p w14:paraId="0264F4A0" w14:textId="1FCC5F17" w:rsidR="00DF3B17" w:rsidRPr="00E6644F" w:rsidRDefault="00DF3B17" w:rsidP="005941F7">
            <w:pPr>
              <w:rPr>
                <w:sz w:val="22"/>
                <w:szCs w:val="22"/>
              </w:rPr>
            </w:pPr>
            <w:r w:rsidRPr="00E6644F">
              <w:rPr>
                <w:sz w:val="22"/>
                <w:szCs w:val="22"/>
              </w:rPr>
              <w:lastRenderedPageBreak/>
              <w:t xml:space="preserve">02 </w:t>
            </w:r>
            <w:r w:rsidRPr="00DF3B17">
              <w:rPr>
                <w:sz w:val="22"/>
                <w:szCs w:val="22"/>
              </w:rPr>
              <w:t>Savivaldybės institucijų ir viešojo administravimo veiklų programa</w:t>
            </w:r>
          </w:p>
        </w:tc>
        <w:tc>
          <w:tcPr>
            <w:tcW w:w="851" w:type="dxa"/>
            <w:vAlign w:val="center"/>
          </w:tcPr>
          <w:p w14:paraId="7609441C" w14:textId="3E765EF8" w:rsidR="00DF3B17" w:rsidRDefault="007F353F" w:rsidP="005941F7">
            <w:pPr>
              <w:jc w:val="center"/>
              <w:rPr>
                <w:color w:val="000000"/>
              </w:rPr>
            </w:pPr>
            <w:r>
              <w:rPr>
                <w:color w:val="000000"/>
              </w:rPr>
              <w:t>25</w:t>
            </w:r>
          </w:p>
        </w:tc>
        <w:tc>
          <w:tcPr>
            <w:tcW w:w="850" w:type="dxa"/>
            <w:vAlign w:val="center"/>
          </w:tcPr>
          <w:p w14:paraId="5C86E9E6" w14:textId="677B4630" w:rsidR="00DF3B17" w:rsidRDefault="007F353F" w:rsidP="005941F7">
            <w:pPr>
              <w:jc w:val="center"/>
              <w:rPr>
                <w:color w:val="000000"/>
              </w:rPr>
            </w:pPr>
            <w:r>
              <w:rPr>
                <w:color w:val="000000"/>
              </w:rPr>
              <w:t>16</w:t>
            </w:r>
          </w:p>
        </w:tc>
        <w:tc>
          <w:tcPr>
            <w:tcW w:w="993" w:type="dxa"/>
            <w:vAlign w:val="center"/>
          </w:tcPr>
          <w:p w14:paraId="3EC7F38C" w14:textId="44DCA9D4" w:rsidR="00DF3B17" w:rsidRDefault="004E0806" w:rsidP="005941F7">
            <w:pPr>
              <w:jc w:val="center"/>
              <w:rPr>
                <w:color w:val="000000"/>
              </w:rPr>
            </w:pPr>
            <w:r>
              <w:rPr>
                <w:color w:val="000000"/>
              </w:rPr>
              <w:t>6</w:t>
            </w:r>
          </w:p>
        </w:tc>
        <w:tc>
          <w:tcPr>
            <w:tcW w:w="1133" w:type="dxa"/>
            <w:vAlign w:val="center"/>
          </w:tcPr>
          <w:p w14:paraId="17D71748" w14:textId="2BD3EF1C" w:rsidR="00DF3B17" w:rsidRDefault="004E0806" w:rsidP="005941F7">
            <w:pPr>
              <w:jc w:val="center"/>
              <w:rPr>
                <w:color w:val="000000"/>
              </w:rPr>
            </w:pPr>
            <w:r>
              <w:rPr>
                <w:color w:val="000000"/>
              </w:rPr>
              <w:t>3</w:t>
            </w:r>
          </w:p>
        </w:tc>
      </w:tr>
      <w:tr w:rsidR="00DF3B17" w:rsidRPr="00C91012" w14:paraId="6804D5C6" w14:textId="77777777" w:rsidTr="005941F7">
        <w:trPr>
          <w:jc w:val="center"/>
        </w:trPr>
        <w:tc>
          <w:tcPr>
            <w:tcW w:w="5527" w:type="dxa"/>
          </w:tcPr>
          <w:p w14:paraId="1C7F0BDF" w14:textId="31796FA7" w:rsidR="00DF3B17" w:rsidRPr="00E6644F" w:rsidRDefault="00DF3B17" w:rsidP="005941F7">
            <w:pPr>
              <w:rPr>
                <w:sz w:val="22"/>
                <w:szCs w:val="22"/>
              </w:rPr>
            </w:pPr>
            <w:r w:rsidRPr="00E6644F">
              <w:rPr>
                <w:sz w:val="22"/>
                <w:szCs w:val="22"/>
              </w:rPr>
              <w:t xml:space="preserve">03 </w:t>
            </w:r>
            <w:r w:rsidRPr="00DF3B17">
              <w:rPr>
                <w:sz w:val="22"/>
                <w:szCs w:val="22"/>
              </w:rPr>
              <w:t>Gyvenamosios aplinkos tvarkymo, viešųjų paslaugų ir aplinkos apsaugos programa</w:t>
            </w:r>
          </w:p>
        </w:tc>
        <w:tc>
          <w:tcPr>
            <w:tcW w:w="851" w:type="dxa"/>
            <w:vAlign w:val="center"/>
          </w:tcPr>
          <w:p w14:paraId="50F72222" w14:textId="68C6DB76" w:rsidR="00DF3B17" w:rsidRDefault="004E0806" w:rsidP="005941F7">
            <w:pPr>
              <w:jc w:val="center"/>
            </w:pPr>
            <w:r>
              <w:t>1</w:t>
            </w:r>
            <w:r w:rsidR="007F353F">
              <w:t>4</w:t>
            </w:r>
            <w:r>
              <w:t>1</w:t>
            </w:r>
          </w:p>
        </w:tc>
        <w:tc>
          <w:tcPr>
            <w:tcW w:w="850" w:type="dxa"/>
            <w:vAlign w:val="center"/>
          </w:tcPr>
          <w:p w14:paraId="33E54E11" w14:textId="643730B4" w:rsidR="00DF3B17" w:rsidRDefault="007F353F" w:rsidP="005941F7">
            <w:pPr>
              <w:jc w:val="center"/>
            </w:pPr>
            <w:r>
              <w:t>97</w:t>
            </w:r>
          </w:p>
        </w:tc>
        <w:tc>
          <w:tcPr>
            <w:tcW w:w="993" w:type="dxa"/>
            <w:vAlign w:val="center"/>
          </w:tcPr>
          <w:p w14:paraId="7EF0A23C" w14:textId="6855960B" w:rsidR="00DF3B17" w:rsidRDefault="00555ACD" w:rsidP="005941F7">
            <w:pPr>
              <w:jc w:val="center"/>
            </w:pPr>
            <w:r>
              <w:t>6</w:t>
            </w:r>
          </w:p>
        </w:tc>
        <w:tc>
          <w:tcPr>
            <w:tcW w:w="1133" w:type="dxa"/>
            <w:vAlign w:val="center"/>
          </w:tcPr>
          <w:p w14:paraId="708CE39C" w14:textId="683F3691" w:rsidR="00DF3B17" w:rsidRDefault="00555ACD" w:rsidP="005941F7">
            <w:pPr>
              <w:jc w:val="center"/>
            </w:pPr>
            <w:r>
              <w:t>38</w:t>
            </w:r>
          </w:p>
        </w:tc>
      </w:tr>
      <w:tr w:rsidR="00DF3B17" w:rsidRPr="00C91012" w14:paraId="2B79C598" w14:textId="77777777" w:rsidTr="005941F7">
        <w:trPr>
          <w:jc w:val="center"/>
        </w:trPr>
        <w:tc>
          <w:tcPr>
            <w:tcW w:w="5527" w:type="dxa"/>
          </w:tcPr>
          <w:p w14:paraId="1C8A01BF" w14:textId="7980D829" w:rsidR="00DF3B17" w:rsidRPr="00E6644F" w:rsidRDefault="00DF3B17" w:rsidP="005941F7">
            <w:pPr>
              <w:rPr>
                <w:sz w:val="22"/>
                <w:szCs w:val="22"/>
              </w:rPr>
            </w:pPr>
            <w:r w:rsidRPr="00E6644F">
              <w:rPr>
                <w:bCs/>
                <w:sz w:val="22"/>
                <w:szCs w:val="22"/>
              </w:rPr>
              <w:t xml:space="preserve">04 </w:t>
            </w:r>
            <w:r w:rsidRPr="00DF3B17">
              <w:rPr>
                <w:sz w:val="22"/>
                <w:szCs w:val="22"/>
              </w:rPr>
              <w:t>Dalyvavimo demokratijos, bendruomeniškumo skatinimo, gyventojų sveikatinimo ir jų saugumo užtikrinimo programa</w:t>
            </w:r>
          </w:p>
        </w:tc>
        <w:tc>
          <w:tcPr>
            <w:tcW w:w="851" w:type="dxa"/>
            <w:vAlign w:val="center"/>
          </w:tcPr>
          <w:p w14:paraId="7571B6AE" w14:textId="2227E323" w:rsidR="00DF3B17" w:rsidRDefault="007F353F" w:rsidP="005941F7">
            <w:pPr>
              <w:jc w:val="center"/>
            </w:pPr>
            <w:r>
              <w:t>2</w:t>
            </w:r>
            <w:r w:rsidR="00555ACD">
              <w:t>1</w:t>
            </w:r>
          </w:p>
        </w:tc>
        <w:tc>
          <w:tcPr>
            <w:tcW w:w="850" w:type="dxa"/>
            <w:vAlign w:val="center"/>
          </w:tcPr>
          <w:p w14:paraId="267A1731" w14:textId="375211AB" w:rsidR="00DF3B17" w:rsidRDefault="007F353F" w:rsidP="005941F7">
            <w:pPr>
              <w:jc w:val="center"/>
            </w:pPr>
            <w:r>
              <w:t>1</w:t>
            </w:r>
            <w:r w:rsidR="00A36F9C">
              <w:t>3</w:t>
            </w:r>
          </w:p>
        </w:tc>
        <w:tc>
          <w:tcPr>
            <w:tcW w:w="993" w:type="dxa"/>
            <w:vAlign w:val="center"/>
          </w:tcPr>
          <w:p w14:paraId="34D86E85" w14:textId="43513DE9" w:rsidR="00DF3B17" w:rsidRDefault="00A36F9C" w:rsidP="005941F7">
            <w:pPr>
              <w:jc w:val="center"/>
            </w:pPr>
            <w:r>
              <w:t>3</w:t>
            </w:r>
          </w:p>
        </w:tc>
        <w:tc>
          <w:tcPr>
            <w:tcW w:w="1133" w:type="dxa"/>
            <w:vAlign w:val="center"/>
          </w:tcPr>
          <w:p w14:paraId="6E14B53D" w14:textId="5118E68B" w:rsidR="00DF3B17" w:rsidRDefault="00A36F9C" w:rsidP="005941F7">
            <w:pPr>
              <w:jc w:val="center"/>
            </w:pPr>
            <w:r>
              <w:t>5</w:t>
            </w:r>
          </w:p>
        </w:tc>
      </w:tr>
      <w:tr w:rsidR="00DF3B17" w:rsidRPr="00C91012" w14:paraId="2F07A027" w14:textId="77777777" w:rsidTr="005941F7">
        <w:trPr>
          <w:jc w:val="center"/>
        </w:trPr>
        <w:tc>
          <w:tcPr>
            <w:tcW w:w="5527" w:type="dxa"/>
          </w:tcPr>
          <w:p w14:paraId="799E295D" w14:textId="4BECCC1D" w:rsidR="00DF3B17" w:rsidRPr="00E6644F" w:rsidRDefault="00DF3B17" w:rsidP="005941F7">
            <w:pPr>
              <w:rPr>
                <w:sz w:val="22"/>
                <w:szCs w:val="22"/>
              </w:rPr>
            </w:pPr>
            <w:r w:rsidRPr="00E6644F">
              <w:rPr>
                <w:bCs/>
                <w:sz w:val="22"/>
                <w:szCs w:val="22"/>
              </w:rPr>
              <w:t>05</w:t>
            </w:r>
            <w:r w:rsidRPr="00E6644F">
              <w:rPr>
                <w:sz w:val="22"/>
                <w:szCs w:val="22"/>
              </w:rPr>
              <w:t xml:space="preserve"> </w:t>
            </w:r>
            <w:r w:rsidR="0087217E" w:rsidRPr="0087217E">
              <w:rPr>
                <w:sz w:val="22"/>
                <w:szCs w:val="22"/>
              </w:rPr>
              <w:t>Kultūrinės ir sportinės veiklos bei jos infrastruktūros programa</w:t>
            </w:r>
          </w:p>
        </w:tc>
        <w:tc>
          <w:tcPr>
            <w:tcW w:w="851" w:type="dxa"/>
            <w:vAlign w:val="center"/>
          </w:tcPr>
          <w:p w14:paraId="43A5CA1F" w14:textId="458EE73E" w:rsidR="00DF3B17" w:rsidRDefault="007F353F" w:rsidP="005941F7">
            <w:pPr>
              <w:jc w:val="center"/>
            </w:pPr>
            <w:r>
              <w:t>29</w:t>
            </w:r>
          </w:p>
        </w:tc>
        <w:tc>
          <w:tcPr>
            <w:tcW w:w="850" w:type="dxa"/>
            <w:vAlign w:val="center"/>
          </w:tcPr>
          <w:p w14:paraId="4A47F27C" w14:textId="0F5762F3" w:rsidR="00DF3B17" w:rsidRDefault="007F353F" w:rsidP="005941F7">
            <w:pPr>
              <w:jc w:val="center"/>
            </w:pPr>
            <w:r>
              <w:t>22</w:t>
            </w:r>
          </w:p>
        </w:tc>
        <w:tc>
          <w:tcPr>
            <w:tcW w:w="993" w:type="dxa"/>
            <w:vAlign w:val="center"/>
          </w:tcPr>
          <w:p w14:paraId="452E561D" w14:textId="24644944" w:rsidR="00DF3B17" w:rsidRDefault="00A36F9C" w:rsidP="005941F7">
            <w:pPr>
              <w:jc w:val="center"/>
            </w:pPr>
            <w:r>
              <w:t>2</w:t>
            </w:r>
          </w:p>
        </w:tc>
        <w:tc>
          <w:tcPr>
            <w:tcW w:w="1133" w:type="dxa"/>
            <w:vAlign w:val="center"/>
          </w:tcPr>
          <w:p w14:paraId="1DAA72ED" w14:textId="365B7FA9" w:rsidR="00DF3B17" w:rsidRDefault="00A36F9C" w:rsidP="005941F7">
            <w:pPr>
              <w:jc w:val="center"/>
            </w:pPr>
            <w:r>
              <w:t>5</w:t>
            </w:r>
          </w:p>
        </w:tc>
      </w:tr>
      <w:tr w:rsidR="00DF3B17" w:rsidRPr="00C91012" w14:paraId="69ADFCAA" w14:textId="77777777" w:rsidTr="005941F7">
        <w:trPr>
          <w:jc w:val="center"/>
        </w:trPr>
        <w:tc>
          <w:tcPr>
            <w:tcW w:w="5527" w:type="dxa"/>
          </w:tcPr>
          <w:p w14:paraId="5297B888" w14:textId="5AAE2AE6" w:rsidR="00DF3B17" w:rsidRPr="00E6644F" w:rsidRDefault="00DF3B17" w:rsidP="005941F7">
            <w:pPr>
              <w:tabs>
                <w:tab w:val="center" w:pos="1270"/>
              </w:tabs>
              <w:rPr>
                <w:sz w:val="22"/>
                <w:szCs w:val="22"/>
              </w:rPr>
            </w:pPr>
            <w:r w:rsidRPr="00E6644F">
              <w:rPr>
                <w:sz w:val="22"/>
                <w:szCs w:val="22"/>
              </w:rPr>
              <w:t xml:space="preserve">06 </w:t>
            </w:r>
            <w:r w:rsidR="0087217E" w:rsidRPr="0087217E">
              <w:rPr>
                <w:sz w:val="22"/>
                <w:szCs w:val="22"/>
              </w:rPr>
              <w:t>Švietimo ir jo infrastruktūros programa</w:t>
            </w:r>
          </w:p>
        </w:tc>
        <w:tc>
          <w:tcPr>
            <w:tcW w:w="851" w:type="dxa"/>
            <w:vAlign w:val="center"/>
          </w:tcPr>
          <w:p w14:paraId="218F145F" w14:textId="4754FC9A" w:rsidR="00DF3B17" w:rsidRDefault="007F353F" w:rsidP="005941F7">
            <w:pPr>
              <w:jc w:val="center"/>
            </w:pPr>
            <w:r>
              <w:t>33</w:t>
            </w:r>
          </w:p>
        </w:tc>
        <w:tc>
          <w:tcPr>
            <w:tcW w:w="850" w:type="dxa"/>
            <w:vAlign w:val="center"/>
          </w:tcPr>
          <w:p w14:paraId="090D479F" w14:textId="386F7278" w:rsidR="00DF3B17" w:rsidRDefault="007F353F" w:rsidP="005941F7">
            <w:pPr>
              <w:jc w:val="center"/>
            </w:pPr>
            <w:r>
              <w:t>21</w:t>
            </w:r>
          </w:p>
        </w:tc>
        <w:tc>
          <w:tcPr>
            <w:tcW w:w="993" w:type="dxa"/>
            <w:vAlign w:val="center"/>
          </w:tcPr>
          <w:p w14:paraId="5D8160B2" w14:textId="457D7680" w:rsidR="00DF3B17" w:rsidRDefault="00834EEB" w:rsidP="005941F7">
            <w:pPr>
              <w:jc w:val="center"/>
            </w:pPr>
            <w:r>
              <w:t>7</w:t>
            </w:r>
          </w:p>
        </w:tc>
        <w:tc>
          <w:tcPr>
            <w:tcW w:w="1133" w:type="dxa"/>
            <w:vAlign w:val="center"/>
          </w:tcPr>
          <w:p w14:paraId="476786DF" w14:textId="7937EECE" w:rsidR="00DF3B17" w:rsidRDefault="00834EEB" w:rsidP="005941F7">
            <w:pPr>
              <w:jc w:val="center"/>
            </w:pPr>
            <w:r>
              <w:t>5</w:t>
            </w:r>
          </w:p>
        </w:tc>
      </w:tr>
      <w:tr w:rsidR="00DF3B17" w:rsidRPr="00C91012" w14:paraId="320133C5" w14:textId="77777777" w:rsidTr="005941F7">
        <w:trPr>
          <w:jc w:val="center"/>
        </w:trPr>
        <w:tc>
          <w:tcPr>
            <w:tcW w:w="5527" w:type="dxa"/>
          </w:tcPr>
          <w:p w14:paraId="52C2F5ED" w14:textId="3D5AEFBA" w:rsidR="00DF3B17" w:rsidRPr="00E6644F" w:rsidRDefault="00DF3B17" w:rsidP="005941F7">
            <w:pPr>
              <w:rPr>
                <w:sz w:val="22"/>
                <w:szCs w:val="22"/>
              </w:rPr>
            </w:pPr>
            <w:r w:rsidRPr="00E6644F">
              <w:rPr>
                <w:sz w:val="22"/>
                <w:szCs w:val="22"/>
              </w:rPr>
              <w:t xml:space="preserve">07 </w:t>
            </w:r>
            <w:r w:rsidR="0087217E" w:rsidRPr="0087217E">
              <w:rPr>
                <w:sz w:val="22"/>
                <w:szCs w:val="22"/>
              </w:rPr>
              <w:t>Socialinės atskirties mažinimo programa</w:t>
            </w:r>
          </w:p>
        </w:tc>
        <w:tc>
          <w:tcPr>
            <w:tcW w:w="851" w:type="dxa"/>
            <w:vAlign w:val="center"/>
          </w:tcPr>
          <w:p w14:paraId="1C615BB8" w14:textId="559461E0" w:rsidR="00DF3B17" w:rsidRDefault="007F353F" w:rsidP="005941F7">
            <w:pPr>
              <w:jc w:val="center"/>
            </w:pPr>
            <w:r>
              <w:t>28</w:t>
            </w:r>
          </w:p>
        </w:tc>
        <w:tc>
          <w:tcPr>
            <w:tcW w:w="850" w:type="dxa"/>
            <w:vAlign w:val="center"/>
          </w:tcPr>
          <w:p w14:paraId="5E08546B" w14:textId="728BD94E" w:rsidR="00DF3B17" w:rsidRDefault="007F353F" w:rsidP="005941F7">
            <w:pPr>
              <w:jc w:val="center"/>
            </w:pPr>
            <w:r>
              <w:t>24</w:t>
            </w:r>
          </w:p>
        </w:tc>
        <w:tc>
          <w:tcPr>
            <w:tcW w:w="993" w:type="dxa"/>
            <w:vAlign w:val="center"/>
          </w:tcPr>
          <w:p w14:paraId="009B7E04" w14:textId="301C7113" w:rsidR="00DF3B17" w:rsidRDefault="00834EEB" w:rsidP="005941F7">
            <w:pPr>
              <w:jc w:val="center"/>
            </w:pPr>
            <w:r>
              <w:t>4</w:t>
            </w:r>
          </w:p>
        </w:tc>
        <w:tc>
          <w:tcPr>
            <w:tcW w:w="1133" w:type="dxa"/>
            <w:vAlign w:val="center"/>
          </w:tcPr>
          <w:p w14:paraId="683E1D91" w14:textId="4E2AA810" w:rsidR="00DF3B17" w:rsidRDefault="00834EEB" w:rsidP="005941F7">
            <w:pPr>
              <w:jc w:val="center"/>
            </w:pPr>
            <w:r>
              <w:t>0</w:t>
            </w:r>
          </w:p>
        </w:tc>
      </w:tr>
      <w:tr w:rsidR="0087217E" w:rsidRPr="00C91012" w14:paraId="459082F3" w14:textId="77777777" w:rsidTr="005941F7">
        <w:trPr>
          <w:jc w:val="center"/>
        </w:trPr>
        <w:tc>
          <w:tcPr>
            <w:tcW w:w="5527" w:type="dxa"/>
          </w:tcPr>
          <w:p w14:paraId="65A334C0" w14:textId="48201CC1" w:rsidR="0087217E" w:rsidRPr="00E6644F" w:rsidRDefault="0087217E" w:rsidP="005941F7">
            <w:pPr>
              <w:rPr>
                <w:sz w:val="22"/>
                <w:szCs w:val="22"/>
              </w:rPr>
            </w:pPr>
            <w:r>
              <w:rPr>
                <w:sz w:val="22"/>
                <w:szCs w:val="22"/>
              </w:rPr>
              <w:t>08</w:t>
            </w:r>
            <w:r>
              <w:t xml:space="preserve"> </w:t>
            </w:r>
            <w:r w:rsidRPr="0087217E">
              <w:rPr>
                <w:sz w:val="22"/>
                <w:szCs w:val="22"/>
              </w:rPr>
              <w:t>Turizmo paslaugų plėtros ir rajono įvaizdžio komunikacijos programa</w:t>
            </w:r>
          </w:p>
        </w:tc>
        <w:tc>
          <w:tcPr>
            <w:tcW w:w="851" w:type="dxa"/>
            <w:vAlign w:val="center"/>
          </w:tcPr>
          <w:p w14:paraId="412B950C" w14:textId="32671A73" w:rsidR="0087217E" w:rsidRDefault="00834EEB" w:rsidP="005941F7">
            <w:pPr>
              <w:jc w:val="center"/>
            </w:pPr>
            <w:r>
              <w:t>2</w:t>
            </w:r>
            <w:r w:rsidR="007F353F">
              <w:t>1</w:t>
            </w:r>
          </w:p>
        </w:tc>
        <w:tc>
          <w:tcPr>
            <w:tcW w:w="850" w:type="dxa"/>
            <w:vAlign w:val="center"/>
          </w:tcPr>
          <w:p w14:paraId="4001CB65" w14:textId="38AC5327" w:rsidR="0087217E" w:rsidRDefault="007F353F" w:rsidP="005941F7">
            <w:pPr>
              <w:jc w:val="center"/>
            </w:pPr>
            <w:r>
              <w:t>16</w:t>
            </w:r>
          </w:p>
        </w:tc>
        <w:tc>
          <w:tcPr>
            <w:tcW w:w="993" w:type="dxa"/>
            <w:vAlign w:val="center"/>
          </w:tcPr>
          <w:p w14:paraId="1FE4B9F6" w14:textId="52A86978" w:rsidR="0087217E" w:rsidRDefault="00834EEB" w:rsidP="005941F7">
            <w:pPr>
              <w:jc w:val="center"/>
            </w:pPr>
            <w:r>
              <w:t>3</w:t>
            </w:r>
          </w:p>
        </w:tc>
        <w:tc>
          <w:tcPr>
            <w:tcW w:w="1133" w:type="dxa"/>
            <w:vAlign w:val="center"/>
          </w:tcPr>
          <w:p w14:paraId="24BEC4CC" w14:textId="21E2F0FE" w:rsidR="0087217E" w:rsidRDefault="00834EEB" w:rsidP="005941F7">
            <w:pPr>
              <w:jc w:val="center"/>
            </w:pPr>
            <w:r>
              <w:t>2</w:t>
            </w:r>
          </w:p>
        </w:tc>
      </w:tr>
      <w:tr w:rsidR="00DF3B17" w:rsidRPr="00C91012" w14:paraId="7D44AEA8" w14:textId="77777777" w:rsidTr="005941F7">
        <w:trPr>
          <w:jc w:val="center"/>
        </w:trPr>
        <w:tc>
          <w:tcPr>
            <w:tcW w:w="5527" w:type="dxa"/>
          </w:tcPr>
          <w:p w14:paraId="732BE7AD" w14:textId="77777777" w:rsidR="00DF3B17" w:rsidRPr="00B7299B" w:rsidRDefault="00DF3B17" w:rsidP="005941F7">
            <w:pPr>
              <w:jc w:val="right"/>
            </w:pPr>
            <w:r w:rsidRPr="00B7299B">
              <w:rPr>
                <w:b/>
              </w:rPr>
              <w:t>Iš viso:</w:t>
            </w:r>
          </w:p>
        </w:tc>
        <w:tc>
          <w:tcPr>
            <w:tcW w:w="851" w:type="dxa"/>
          </w:tcPr>
          <w:p w14:paraId="7663D340" w14:textId="4421E24D" w:rsidR="00DF3B17" w:rsidRPr="00595E8E" w:rsidRDefault="007F353F" w:rsidP="005941F7">
            <w:pPr>
              <w:jc w:val="center"/>
              <w:rPr>
                <w:b/>
                <w:bCs/>
              </w:rPr>
            </w:pPr>
            <w:r>
              <w:rPr>
                <w:b/>
                <w:bCs/>
              </w:rPr>
              <w:fldChar w:fldCharType="begin"/>
            </w:r>
            <w:r>
              <w:rPr>
                <w:b/>
                <w:bCs/>
              </w:rPr>
              <w:instrText xml:space="preserve"> =SUM(ABOVE) </w:instrText>
            </w:r>
            <w:r>
              <w:rPr>
                <w:b/>
                <w:bCs/>
              </w:rPr>
              <w:fldChar w:fldCharType="separate"/>
            </w:r>
            <w:r>
              <w:rPr>
                <w:b/>
                <w:bCs/>
                <w:noProof/>
              </w:rPr>
              <w:t>314</w:t>
            </w:r>
            <w:r>
              <w:rPr>
                <w:b/>
                <w:bCs/>
              </w:rPr>
              <w:fldChar w:fldCharType="end"/>
            </w:r>
          </w:p>
        </w:tc>
        <w:tc>
          <w:tcPr>
            <w:tcW w:w="850" w:type="dxa"/>
            <w:vAlign w:val="bottom"/>
          </w:tcPr>
          <w:p w14:paraId="6EAC44BE" w14:textId="0D373B52" w:rsidR="00DF3B17" w:rsidRPr="00595E8E" w:rsidRDefault="007F353F" w:rsidP="005941F7">
            <w:pPr>
              <w:jc w:val="center"/>
              <w:rPr>
                <w:b/>
                <w:bCs/>
              </w:rPr>
            </w:pPr>
            <w:r>
              <w:rPr>
                <w:b/>
                <w:bCs/>
              </w:rPr>
              <w:fldChar w:fldCharType="begin"/>
            </w:r>
            <w:r>
              <w:rPr>
                <w:b/>
                <w:bCs/>
              </w:rPr>
              <w:instrText xml:space="preserve"> =SUM(ABOVE) </w:instrText>
            </w:r>
            <w:r>
              <w:rPr>
                <w:b/>
                <w:bCs/>
              </w:rPr>
              <w:fldChar w:fldCharType="separate"/>
            </w:r>
            <w:r>
              <w:rPr>
                <w:b/>
                <w:bCs/>
                <w:noProof/>
              </w:rPr>
              <w:t>225</w:t>
            </w:r>
            <w:r>
              <w:rPr>
                <w:b/>
                <w:bCs/>
              </w:rPr>
              <w:fldChar w:fldCharType="end"/>
            </w:r>
          </w:p>
        </w:tc>
        <w:tc>
          <w:tcPr>
            <w:tcW w:w="993" w:type="dxa"/>
          </w:tcPr>
          <w:p w14:paraId="61D62F06" w14:textId="36D4C73C" w:rsidR="00DF3B17" w:rsidRPr="00595E8E" w:rsidRDefault="00834EEB" w:rsidP="005941F7">
            <w:pPr>
              <w:jc w:val="center"/>
              <w:rPr>
                <w:b/>
                <w:bCs/>
              </w:rPr>
            </w:pPr>
            <w:r>
              <w:rPr>
                <w:b/>
                <w:bCs/>
              </w:rPr>
              <w:fldChar w:fldCharType="begin"/>
            </w:r>
            <w:r>
              <w:rPr>
                <w:b/>
                <w:bCs/>
              </w:rPr>
              <w:instrText xml:space="preserve"> =SUM(ABOVE) </w:instrText>
            </w:r>
            <w:r>
              <w:rPr>
                <w:b/>
                <w:bCs/>
              </w:rPr>
              <w:fldChar w:fldCharType="separate"/>
            </w:r>
            <w:r>
              <w:rPr>
                <w:b/>
                <w:bCs/>
                <w:noProof/>
              </w:rPr>
              <w:t>31</w:t>
            </w:r>
            <w:r>
              <w:rPr>
                <w:b/>
                <w:bCs/>
              </w:rPr>
              <w:fldChar w:fldCharType="end"/>
            </w:r>
          </w:p>
        </w:tc>
        <w:tc>
          <w:tcPr>
            <w:tcW w:w="1133" w:type="dxa"/>
          </w:tcPr>
          <w:p w14:paraId="70D6D8B6" w14:textId="3248ED87" w:rsidR="00DF3B17" w:rsidRPr="00595E8E" w:rsidRDefault="00834EEB" w:rsidP="005941F7">
            <w:pPr>
              <w:jc w:val="center"/>
              <w:rPr>
                <w:b/>
                <w:bCs/>
              </w:rPr>
            </w:pPr>
            <w:r>
              <w:rPr>
                <w:b/>
                <w:bCs/>
              </w:rPr>
              <w:fldChar w:fldCharType="begin"/>
            </w:r>
            <w:r>
              <w:rPr>
                <w:b/>
                <w:bCs/>
              </w:rPr>
              <w:instrText xml:space="preserve"> =SUM(ABOVE) </w:instrText>
            </w:r>
            <w:r>
              <w:rPr>
                <w:b/>
                <w:bCs/>
              </w:rPr>
              <w:fldChar w:fldCharType="separate"/>
            </w:r>
            <w:r>
              <w:rPr>
                <w:b/>
                <w:bCs/>
                <w:noProof/>
              </w:rPr>
              <w:t>58</w:t>
            </w:r>
            <w:r>
              <w:rPr>
                <w:b/>
                <w:bCs/>
              </w:rPr>
              <w:fldChar w:fldCharType="end"/>
            </w:r>
          </w:p>
        </w:tc>
      </w:tr>
    </w:tbl>
    <w:p w14:paraId="61129EDD" w14:textId="4523B4CD" w:rsidR="00AA0536" w:rsidRDefault="00AA0536" w:rsidP="00DF3B17">
      <w:pPr>
        <w:pStyle w:val="Sraopastraipa"/>
        <w:spacing w:line="360" w:lineRule="auto"/>
        <w:ind w:left="1287"/>
        <w:jc w:val="both"/>
      </w:pPr>
    </w:p>
    <w:p w14:paraId="09D0F909" w14:textId="241AEB51" w:rsidR="00DF3B17" w:rsidRDefault="00AA0536" w:rsidP="00DF3B17">
      <w:pPr>
        <w:pStyle w:val="Sraopastraipa"/>
        <w:spacing w:line="360" w:lineRule="auto"/>
        <w:ind w:left="1287"/>
        <w:jc w:val="both"/>
      </w:pPr>
      <w:r>
        <w:t>1 pav.</w:t>
      </w:r>
      <w:r w:rsidRPr="00AA0536">
        <w:t xml:space="preserve"> 202</w:t>
      </w:r>
      <w:r>
        <w:t>3</w:t>
      </w:r>
      <w:r w:rsidRPr="00AA0536">
        <w:t>–202</w:t>
      </w:r>
      <w:r>
        <w:t>5</w:t>
      </w:r>
      <w:r w:rsidRPr="00AA0536">
        <w:t xml:space="preserve"> m. SVP programų priemonių įvykdymas 202</w:t>
      </w:r>
      <w:r>
        <w:t>3</w:t>
      </w:r>
      <w:r w:rsidRPr="00AA0536">
        <w:t xml:space="preserve"> m. (proc.)</w:t>
      </w:r>
    </w:p>
    <w:p w14:paraId="262A346C" w14:textId="35FA8F8E" w:rsidR="00AA0536" w:rsidRDefault="007F353F" w:rsidP="00AA0536">
      <w:pPr>
        <w:pStyle w:val="Sraopastraipa"/>
        <w:spacing w:line="360" w:lineRule="auto"/>
        <w:ind w:left="0"/>
        <w:jc w:val="both"/>
      </w:pPr>
      <w:r>
        <w:rPr>
          <w:noProof/>
        </w:rPr>
        <w:drawing>
          <wp:inline distT="0" distB="0" distL="0" distR="0" wp14:anchorId="65A9AE4D" wp14:editId="56156C38">
            <wp:extent cx="5888966" cy="3539905"/>
            <wp:effectExtent l="0" t="0" r="0" b="3810"/>
            <wp:docPr id="1507584240"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632" cy="3554732"/>
                    </a:xfrm>
                    <a:prstGeom prst="rect">
                      <a:avLst/>
                    </a:prstGeom>
                    <a:noFill/>
                  </pic:spPr>
                </pic:pic>
              </a:graphicData>
            </a:graphic>
          </wp:inline>
        </w:drawing>
      </w:r>
    </w:p>
    <w:p w14:paraId="2C372915" w14:textId="77777777" w:rsidR="00AA0536" w:rsidRPr="000E3A68" w:rsidRDefault="00AA0536" w:rsidP="00DF3B17">
      <w:pPr>
        <w:pStyle w:val="Sraopastraipa"/>
        <w:spacing w:line="360" w:lineRule="auto"/>
        <w:ind w:left="1287"/>
        <w:jc w:val="both"/>
      </w:pPr>
    </w:p>
    <w:p w14:paraId="70ECDA41" w14:textId="77777777" w:rsidR="00D01B89" w:rsidRPr="000E3A68" w:rsidRDefault="00D01B89" w:rsidP="00D01B89">
      <w:pPr>
        <w:spacing w:line="360" w:lineRule="auto"/>
        <w:ind w:firstLine="567"/>
        <w:jc w:val="both"/>
      </w:pPr>
      <w:r w:rsidRPr="000E3A68">
        <w:rPr>
          <w:b/>
          <w:sz w:val="28"/>
          <w:szCs w:val="28"/>
        </w:rPr>
        <w:br w:type="page"/>
      </w:r>
    </w:p>
    <w:p w14:paraId="29976E11" w14:textId="12E9A7FC" w:rsidR="00D01B89" w:rsidRPr="000E3A68" w:rsidRDefault="00D01B89" w:rsidP="00922F75">
      <w:pPr>
        <w:ind w:firstLine="567"/>
        <w:jc w:val="center"/>
        <w:rPr>
          <w:b/>
          <w:noProof/>
        </w:rPr>
      </w:pPr>
      <w:r w:rsidRPr="000E3A68">
        <w:rPr>
          <w:b/>
          <w:sz w:val="28"/>
          <w:szCs w:val="28"/>
        </w:rPr>
        <w:lastRenderedPageBreak/>
        <w:t>MOLĖTŲ RAJONO SAVIVALDYBĖS 202</w:t>
      </w:r>
      <w:r w:rsidR="00975CC7" w:rsidRPr="000E3A68">
        <w:rPr>
          <w:b/>
          <w:sz w:val="28"/>
          <w:szCs w:val="28"/>
        </w:rPr>
        <w:t>3</w:t>
      </w:r>
      <w:r w:rsidRPr="000E3A68">
        <w:rPr>
          <w:b/>
          <w:sz w:val="28"/>
          <w:szCs w:val="28"/>
        </w:rPr>
        <w:t>–202</w:t>
      </w:r>
      <w:r w:rsidR="00975CC7" w:rsidRPr="000E3A68">
        <w:rPr>
          <w:b/>
          <w:sz w:val="28"/>
          <w:szCs w:val="28"/>
        </w:rPr>
        <w:t>5</w:t>
      </w:r>
      <w:r w:rsidRPr="000E3A68">
        <w:rPr>
          <w:b/>
          <w:sz w:val="28"/>
          <w:szCs w:val="28"/>
        </w:rPr>
        <w:t xml:space="preserve"> METŲ STRATEGINIO VEIKLOS PLANO PROGRAMŲ ĮGYVENDINIMO 202</w:t>
      </w:r>
      <w:r w:rsidR="00975CC7" w:rsidRPr="000E3A68">
        <w:rPr>
          <w:b/>
          <w:sz w:val="28"/>
          <w:szCs w:val="28"/>
        </w:rPr>
        <w:t>3</w:t>
      </w:r>
      <w:r w:rsidRPr="000E3A68">
        <w:rPr>
          <w:b/>
          <w:sz w:val="28"/>
          <w:szCs w:val="28"/>
        </w:rPr>
        <w:t xml:space="preserve"> METAIS SUVESTINĖ</w:t>
      </w:r>
      <w:r w:rsidRPr="000E3A68">
        <w:rPr>
          <w:b/>
          <w:noProof/>
        </w:rPr>
        <w:t xml:space="preserve"> </w:t>
      </w:r>
    </w:p>
    <w:p w14:paraId="0078E8D5" w14:textId="77777777" w:rsidR="00D01B89" w:rsidRPr="000E3A68" w:rsidRDefault="00D01B89" w:rsidP="00D01B89">
      <w:pPr>
        <w:jc w:val="both"/>
        <w:rPr>
          <w:b/>
        </w:rPr>
      </w:pPr>
    </w:p>
    <w:tbl>
      <w:tblPr>
        <w:tblStyle w:val="Lentelstinklelis"/>
        <w:tblW w:w="9625" w:type="dxa"/>
        <w:tblLook w:val="04A0" w:firstRow="1" w:lastRow="0" w:firstColumn="1" w:lastColumn="0" w:noHBand="0" w:noVBand="1"/>
      </w:tblPr>
      <w:tblGrid>
        <w:gridCol w:w="1030"/>
        <w:gridCol w:w="3360"/>
        <w:gridCol w:w="1275"/>
        <w:gridCol w:w="1560"/>
        <w:gridCol w:w="2400"/>
      </w:tblGrid>
      <w:tr w:rsidR="000E3A68" w:rsidRPr="000E3A68" w14:paraId="4A8E94A1" w14:textId="77777777" w:rsidTr="00D53F31">
        <w:tc>
          <w:tcPr>
            <w:tcW w:w="9625" w:type="dxa"/>
            <w:gridSpan w:val="5"/>
            <w:tcBorders>
              <w:top w:val="single" w:sz="4" w:space="0" w:color="auto"/>
              <w:left w:val="single" w:sz="4" w:space="0" w:color="auto"/>
              <w:bottom w:val="single" w:sz="4" w:space="0" w:color="auto"/>
            </w:tcBorders>
            <w:shd w:val="clear" w:color="auto" w:fill="D0CECE"/>
            <w:vAlign w:val="bottom"/>
          </w:tcPr>
          <w:p w14:paraId="47CE25D7" w14:textId="572D5696" w:rsidR="00975CC7" w:rsidRPr="00922F75" w:rsidRDefault="00975CC7" w:rsidP="00975CC7">
            <w:pPr>
              <w:jc w:val="center"/>
              <w:rPr>
                <w:b/>
                <w:bCs/>
              </w:rPr>
            </w:pPr>
            <w:r w:rsidRPr="00922F75">
              <w:rPr>
                <w:b/>
                <w:bCs/>
              </w:rPr>
              <w:t>VERSLO, ŪKININKAVIMO SĄLYGŲ BEI INVESTICIJŲ APLINKOS GERINIMO PROGRAMA (NR. 01)</w:t>
            </w:r>
            <w:r w:rsidR="006E414B" w:rsidRPr="00922F75">
              <w:rPr>
                <w:b/>
                <w:bCs/>
              </w:rPr>
              <w:t xml:space="preserve"> SUVESTINĖ</w:t>
            </w:r>
          </w:p>
        </w:tc>
      </w:tr>
      <w:tr w:rsidR="000E3A68" w:rsidRPr="000E3A68" w14:paraId="063E27AF" w14:textId="77777777" w:rsidTr="002275AA">
        <w:tc>
          <w:tcPr>
            <w:tcW w:w="1030" w:type="dxa"/>
            <w:shd w:val="clear" w:color="auto" w:fill="F2F2F2" w:themeFill="background1" w:themeFillShade="F2"/>
          </w:tcPr>
          <w:p w14:paraId="3988EFB2" w14:textId="77777777" w:rsidR="00975CC7" w:rsidRPr="00B111F9" w:rsidRDefault="00975CC7" w:rsidP="00B111F9">
            <w:pPr>
              <w:jc w:val="center"/>
              <w:rPr>
                <w:b/>
                <w:bCs/>
              </w:rPr>
            </w:pPr>
            <w:r w:rsidRPr="00B111F9">
              <w:rPr>
                <w:b/>
                <w:bCs/>
              </w:rPr>
              <w:t>SPP rodiklio kodas</w:t>
            </w:r>
          </w:p>
        </w:tc>
        <w:tc>
          <w:tcPr>
            <w:tcW w:w="3360" w:type="dxa"/>
            <w:shd w:val="clear" w:color="auto" w:fill="F2F2F2" w:themeFill="background1" w:themeFillShade="F2"/>
          </w:tcPr>
          <w:p w14:paraId="556061F8" w14:textId="77777777" w:rsidR="00975CC7" w:rsidRPr="00B111F9" w:rsidRDefault="00975CC7" w:rsidP="00B111F9">
            <w:pPr>
              <w:jc w:val="center"/>
              <w:rPr>
                <w:b/>
                <w:bCs/>
              </w:rPr>
            </w:pPr>
            <w:r w:rsidRPr="00B111F9">
              <w:rPr>
                <w:b/>
                <w:bCs/>
              </w:rPr>
              <w:t>SPP rodiklio pavadinimas</w:t>
            </w:r>
          </w:p>
        </w:tc>
        <w:tc>
          <w:tcPr>
            <w:tcW w:w="1275" w:type="dxa"/>
            <w:shd w:val="clear" w:color="auto" w:fill="F2F2F2" w:themeFill="background1" w:themeFillShade="F2"/>
          </w:tcPr>
          <w:p w14:paraId="6D9B5862" w14:textId="45CC3BD7" w:rsidR="00975CC7" w:rsidRPr="00B111F9" w:rsidRDefault="00975CC7" w:rsidP="00B111F9">
            <w:pPr>
              <w:jc w:val="center"/>
              <w:rPr>
                <w:b/>
                <w:bCs/>
              </w:rPr>
            </w:pPr>
            <w:r w:rsidRPr="00B111F9">
              <w:rPr>
                <w:b/>
                <w:bCs/>
              </w:rPr>
              <w:t>202</w:t>
            </w:r>
            <w:r w:rsidR="00D53F31" w:rsidRPr="00B111F9">
              <w:rPr>
                <w:b/>
                <w:bCs/>
              </w:rPr>
              <w:t>3</w:t>
            </w:r>
            <w:r w:rsidRPr="00B111F9">
              <w:rPr>
                <w:b/>
                <w:bCs/>
              </w:rPr>
              <w:t xml:space="preserve"> m. planas</w:t>
            </w:r>
          </w:p>
        </w:tc>
        <w:tc>
          <w:tcPr>
            <w:tcW w:w="1560" w:type="dxa"/>
            <w:shd w:val="clear" w:color="auto" w:fill="F2F2F2" w:themeFill="background1" w:themeFillShade="F2"/>
          </w:tcPr>
          <w:p w14:paraId="7B9A9A04" w14:textId="4344E981" w:rsidR="00975CC7" w:rsidRPr="00B111F9" w:rsidRDefault="00975CC7" w:rsidP="00B111F9">
            <w:pPr>
              <w:jc w:val="center"/>
              <w:rPr>
                <w:b/>
                <w:bCs/>
              </w:rPr>
            </w:pPr>
            <w:r w:rsidRPr="00B111F9">
              <w:rPr>
                <w:b/>
                <w:bCs/>
              </w:rPr>
              <w:t>202</w:t>
            </w:r>
            <w:r w:rsidR="00D53F31" w:rsidRPr="00B111F9">
              <w:rPr>
                <w:b/>
                <w:bCs/>
              </w:rPr>
              <w:t>3</w:t>
            </w:r>
            <w:r w:rsidRPr="00B111F9">
              <w:rPr>
                <w:b/>
                <w:bCs/>
              </w:rPr>
              <w:t xml:space="preserve"> m. faktinis</w:t>
            </w:r>
          </w:p>
        </w:tc>
        <w:tc>
          <w:tcPr>
            <w:tcW w:w="2400" w:type="dxa"/>
            <w:shd w:val="clear" w:color="auto" w:fill="F2F2F2" w:themeFill="background1" w:themeFillShade="F2"/>
          </w:tcPr>
          <w:p w14:paraId="75137360" w14:textId="77777777" w:rsidR="00975CC7" w:rsidRPr="00B111F9" w:rsidRDefault="00975CC7" w:rsidP="00B111F9">
            <w:pPr>
              <w:jc w:val="center"/>
              <w:rPr>
                <w:b/>
                <w:bCs/>
              </w:rPr>
            </w:pPr>
            <w:r w:rsidRPr="00B111F9">
              <w:rPr>
                <w:b/>
                <w:bCs/>
              </w:rPr>
              <w:t>Komentarai</w:t>
            </w:r>
          </w:p>
        </w:tc>
      </w:tr>
      <w:tr w:rsidR="00EE6767" w:rsidRPr="000E3A68" w14:paraId="7C47A229" w14:textId="77777777" w:rsidTr="002275AA">
        <w:tc>
          <w:tcPr>
            <w:tcW w:w="1030" w:type="dxa"/>
          </w:tcPr>
          <w:p w14:paraId="19851727" w14:textId="77777777" w:rsidR="00EE6767" w:rsidRPr="000E3A68" w:rsidRDefault="00EE6767" w:rsidP="00EE6767">
            <w:r w:rsidRPr="000E3A68">
              <w:t>II.1.1.</w:t>
            </w:r>
          </w:p>
        </w:tc>
        <w:tc>
          <w:tcPr>
            <w:tcW w:w="3360" w:type="dxa"/>
            <w:vAlign w:val="center"/>
          </w:tcPr>
          <w:p w14:paraId="21D5FDF3" w14:textId="77777777" w:rsidR="00EE6767" w:rsidRPr="000E3A68" w:rsidRDefault="00EE6767" w:rsidP="00EE6767">
            <w:r w:rsidRPr="000E3A68">
              <w:t>Gyventojų užimtumas</w:t>
            </w:r>
          </w:p>
        </w:tc>
        <w:tc>
          <w:tcPr>
            <w:tcW w:w="1275" w:type="dxa"/>
            <w:vAlign w:val="center"/>
          </w:tcPr>
          <w:p w14:paraId="297C1165" w14:textId="577C19C2" w:rsidR="00EE6767" w:rsidRPr="000E3A68" w:rsidRDefault="00EE6767" w:rsidP="00EE6767">
            <w:r w:rsidRPr="000E3A68">
              <w:t>17,5</w:t>
            </w:r>
          </w:p>
        </w:tc>
        <w:tc>
          <w:tcPr>
            <w:tcW w:w="1560" w:type="dxa"/>
            <w:shd w:val="clear" w:color="auto" w:fill="FFFFFF" w:themeFill="background1"/>
            <w:vAlign w:val="center"/>
          </w:tcPr>
          <w:p w14:paraId="17B4196C" w14:textId="70A5EC44" w:rsidR="00EE6767" w:rsidRPr="000E3A68" w:rsidRDefault="00EE6767" w:rsidP="00EE6767">
            <w:r>
              <w:t>9,3</w:t>
            </w:r>
          </w:p>
        </w:tc>
        <w:tc>
          <w:tcPr>
            <w:tcW w:w="2400" w:type="dxa"/>
            <w:shd w:val="clear" w:color="auto" w:fill="FFFFFF" w:themeFill="background1"/>
            <w:vAlign w:val="center"/>
          </w:tcPr>
          <w:p w14:paraId="734013E1" w14:textId="2865EAA9" w:rsidR="00EE6767" w:rsidRPr="000E3A68" w:rsidRDefault="00EE6767" w:rsidP="00EE6767">
            <w:r w:rsidRPr="00024ADD">
              <w:t>nuo darbingo amžiaus gyventojų</w:t>
            </w:r>
          </w:p>
        </w:tc>
      </w:tr>
      <w:tr w:rsidR="00AC7D70" w:rsidRPr="00AC7D70" w14:paraId="6316E179" w14:textId="77777777" w:rsidTr="002275AA">
        <w:tc>
          <w:tcPr>
            <w:tcW w:w="1030" w:type="dxa"/>
          </w:tcPr>
          <w:p w14:paraId="6324EFCF" w14:textId="77777777" w:rsidR="00AC7D70" w:rsidRPr="00AC7D70" w:rsidRDefault="00AC7D70" w:rsidP="00AC7D70">
            <w:r w:rsidRPr="00AC7D70">
              <w:t>II.1.2.</w:t>
            </w:r>
          </w:p>
        </w:tc>
        <w:tc>
          <w:tcPr>
            <w:tcW w:w="3360" w:type="dxa"/>
            <w:shd w:val="clear" w:color="auto" w:fill="FFFFFF" w:themeFill="background1"/>
          </w:tcPr>
          <w:p w14:paraId="1B10CE37" w14:textId="13BE22A1" w:rsidR="00AC7D70" w:rsidRPr="00AC7D70" w:rsidRDefault="00AC7D70" w:rsidP="00AC7D70">
            <w:r w:rsidRPr="00AC7D70">
              <w:t>Materialinės investicijos rajone vienam gyventojui, Eur</w:t>
            </w:r>
          </w:p>
        </w:tc>
        <w:tc>
          <w:tcPr>
            <w:tcW w:w="1275" w:type="dxa"/>
            <w:shd w:val="clear" w:color="auto" w:fill="FFFFFF" w:themeFill="background1"/>
            <w:vAlign w:val="center"/>
          </w:tcPr>
          <w:p w14:paraId="6EC3CAAD" w14:textId="5FAAE177" w:rsidR="00AC7D70" w:rsidRPr="000E3A68" w:rsidRDefault="00AC7D70" w:rsidP="00AC7D70">
            <w:r w:rsidRPr="000E3A68">
              <w:t>2045,348</w:t>
            </w:r>
          </w:p>
        </w:tc>
        <w:tc>
          <w:tcPr>
            <w:tcW w:w="1560" w:type="dxa"/>
            <w:shd w:val="clear" w:color="auto" w:fill="FFFFFF" w:themeFill="background1"/>
            <w:vAlign w:val="center"/>
          </w:tcPr>
          <w:p w14:paraId="68433F9D" w14:textId="41455ECF" w:rsidR="00AC7D70" w:rsidRPr="00FA3A5B" w:rsidRDefault="00AC7D70" w:rsidP="00AC7D70">
            <w:r w:rsidRPr="004B0345">
              <w:t>247,05</w:t>
            </w:r>
          </w:p>
        </w:tc>
        <w:tc>
          <w:tcPr>
            <w:tcW w:w="2400" w:type="dxa"/>
            <w:shd w:val="clear" w:color="auto" w:fill="FFFFFF" w:themeFill="background1"/>
          </w:tcPr>
          <w:p w14:paraId="76EC521C" w14:textId="223E0747" w:rsidR="00AC7D70" w:rsidRPr="00AC7D70" w:rsidRDefault="00AC7D70" w:rsidP="00AC7D70">
            <w:r w:rsidRPr="00AC7D70">
              <w:t>Per 2023 m. investuota 4</w:t>
            </w:r>
            <w:r>
              <w:t> </w:t>
            </w:r>
            <w:r w:rsidRPr="00AC7D70">
              <w:t>324</w:t>
            </w:r>
            <w:r>
              <w:t> </w:t>
            </w:r>
            <w:r w:rsidRPr="00AC7D70">
              <w:t>800, Eur</w:t>
            </w:r>
          </w:p>
        </w:tc>
      </w:tr>
      <w:tr w:rsidR="00EE6767" w:rsidRPr="000E3A68" w14:paraId="107ED694" w14:textId="77777777" w:rsidTr="002275AA">
        <w:tc>
          <w:tcPr>
            <w:tcW w:w="1030" w:type="dxa"/>
          </w:tcPr>
          <w:p w14:paraId="7FD4CEF9" w14:textId="77777777" w:rsidR="00EE6767" w:rsidRPr="000E3A68" w:rsidRDefault="00EE6767" w:rsidP="00EE6767">
            <w:r w:rsidRPr="000E3A68">
              <w:t>II.1.3.</w:t>
            </w:r>
          </w:p>
        </w:tc>
        <w:tc>
          <w:tcPr>
            <w:tcW w:w="3360" w:type="dxa"/>
          </w:tcPr>
          <w:p w14:paraId="22151581" w14:textId="77777777" w:rsidR="00EE6767" w:rsidRPr="00D53AD6" w:rsidRDefault="00EE6767" w:rsidP="00EE6767">
            <w:r w:rsidRPr="00D53AD6">
              <w:t>Vidutinis mėnesinis bruto darbo užmokestis</w:t>
            </w:r>
          </w:p>
        </w:tc>
        <w:tc>
          <w:tcPr>
            <w:tcW w:w="1275" w:type="dxa"/>
            <w:vAlign w:val="center"/>
          </w:tcPr>
          <w:p w14:paraId="1DE6B0D6" w14:textId="6773F418" w:rsidR="00EE6767" w:rsidRPr="000E3A68" w:rsidRDefault="00EE6767" w:rsidP="00EE6767">
            <w:r w:rsidRPr="000E3A68">
              <w:t>1296,902</w:t>
            </w:r>
          </w:p>
        </w:tc>
        <w:tc>
          <w:tcPr>
            <w:tcW w:w="1560" w:type="dxa"/>
            <w:shd w:val="clear" w:color="auto" w:fill="FFFFFF" w:themeFill="background1"/>
            <w:vAlign w:val="center"/>
          </w:tcPr>
          <w:p w14:paraId="361AB358" w14:textId="3FADFAE0" w:rsidR="00EE6767" w:rsidRPr="00FA3A5B" w:rsidRDefault="004921AA" w:rsidP="00EE6767">
            <w:r>
              <w:t>1659,60</w:t>
            </w:r>
          </w:p>
        </w:tc>
        <w:tc>
          <w:tcPr>
            <w:tcW w:w="2400" w:type="dxa"/>
            <w:shd w:val="clear" w:color="auto" w:fill="FFFFFF" w:themeFill="background1"/>
            <w:vAlign w:val="center"/>
          </w:tcPr>
          <w:p w14:paraId="395F1A40" w14:textId="166199B9" w:rsidR="00EE6767" w:rsidRPr="0065262B" w:rsidRDefault="004921AA" w:rsidP="00EE6767">
            <w:r w:rsidRPr="0065262B">
              <w:t>Utenos regiono</w:t>
            </w:r>
          </w:p>
        </w:tc>
      </w:tr>
      <w:tr w:rsidR="00EE6767" w:rsidRPr="000E3A68" w14:paraId="6BBC2C1A" w14:textId="77777777" w:rsidTr="002275AA">
        <w:tc>
          <w:tcPr>
            <w:tcW w:w="1030" w:type="dxa"/>
          </w:tcPr>
          <w:p w14:paraId="6CFAB09F" w14:textId="44B93548" w:rsidR="00EE6767" w:rsidRPr="000E3A68" w:rsidRDefault="00EE6767" w:rsidP="00EE6767">
            <w:r w:rsidRPr="000E3A68">
              <w:t>II.1.4.</w:t>
            </w:r>
          </w:p>
        </w:tc>
        <w:tc>
          <w:tcPr>
            <w:tcW w:w="3360" w:type="dxa"/>
          </w:tcPr>
          <w:p w14:paraId="6856C131" w14:textId="77777777" w:rsidR="00EE6767" w:rsidRPr="00D53AD6" w:rsidRDefault="00EE6767" w:rsidP="00EE6767">
            <w:r w:rsidRPr="00D53AD6">
              <w:t>Teritorijos (sklypai) investicijoms</w:t>
            </w:r>
          </w:p>
        </w:tc>
        <w:tc>
          <w:tcPr>
            <w:tcW w:w="1275" w:type="dxa"/>
            <w:vAlign w:val="center"/>
          </w:tcPr>
          <w:p w14:paraId="633E5156" w14:textId="28884739" w:rsidR="00EE6767" w:rsidRPr="000E3A68" w:rsidRDefault="00EE6767" w:rsidP="00EE6767">
            <w:r w:rsidRPr="000E3A68">
              <w:t>2</w:t>
            </w:r>
          </w:p>
        </w:tc>
        <w:tc>
          <w:tcPr>
            <w:tcW w:w="1560" w:type="dxa"/>
            <w:shd w:val="clear" w:color="auto" w:fill="auto"/>
            <w:vAlign w:val="center"/>
          </w:tcPr>
          <w:p w14:paraId="68C33698" w14:textId="71424A32" w:rsidR="00EE6767" w:rsidRPr="000E3A68" w:rsidRDefault="00FA3A5B" w:rsidP="00EE6767">
            <w:r>
              <w:t>2</w:t>
            </w:r>
          </w:p>
        </w:tc>
        <w:tc>
          <w:tcPr>
            <w:tcW w:w="2400" w:type="dxa"/>
            <w:shd w:val="clear" w:color="auto" w:fill="auto"/>
            <w:vAlign w:val="center"/>
          </w:tcPr>
          <w:p w14:paraId="241243B5" w14:textId="17255AF9" w:rsidR="00EE6767" w:rsidRPr="000E3A68" w:rsidRDefault="00EE6767" w:rsidP="00EE6767"/>
        </w:tc>
      </w:tr>
      <w:tr w:rsidR="00EE6767" w:rsidRPr="000E3A68" w14:paraId="13D1B33E" w14:textId="77777777" w:rsidTr="002275AA">
        <w:tc>
          <w:tcPr>
            <w:tcW w:w="1030" w:type="dxa"/>
          </w:tcPr>
          <w:p w14:paraId="2CF4C7E0" w14:textId="77777777" w:rsidR="00EE6767" w:rsidRPr="000E3A68" w:rsidRDefault="00EE6767" w:rsidP="00EE6767">
            <w:bookmarkStart w:id="0" w:name="_Hlk163743195"/>
            <w:r w:rsidRPr="000E3A68">
              <w:t>II.1.8.</w:t>
            </w:r>
          </w:p>
        </w:tc>
        <w:tc>
          <w:tcPr>
            <w:tcW w:w="3360" w:type="dxa"/>
          </w:tcPr>
          <w:p w14:paraId="45A49B8A" w14:textId="77777777" w:rsidR="00EE6767" w:rsidRPr="00D53AD6" w:rsidRDefault="00EE6767" w:rsidP="00EE6767">
            <w:r w:rsidRPr="00D53AD6">
              <w:t>Savarankiškai dirbančių skaičius</w:t>
            </w:r>
          </w:p>
        </w:tc>
        <w:tc>
          <w:tcPr>
            <w:tcW w:w="1275" w:type="dxa"/>
            <w:vAlign w:val="center"/>
          </w:tcPr>
          <w:p w14:paraId="56EFDBB1" w14:textId="42A151F0" w:rsidR="00EE6767" w:rsidRPr="000E3A68" w:rsidRDefault="00EE6767" w:rsidP="00EE6767">
            <w:r w:rsidRPr="000E3A68">
              <w:t>1720</w:t>
            </w:r>
          </w:p>
        </w:tc>
        <w:tc>
          <w:tcPr>
            <w:tcW w:w="1560" w:type="dxa"/>
            <w:shd w:val="clear" w:color="auto" w:fill="FFFFFF" w:themeFill="background1"/>
            <w:vAlign w:val="center"/>
          </w:tcPr>
          <w:p w14:paraId="4ACBF7FB" w14:textId="4A890B6B" w:rsidR="00EE6767" w:rsidRPr="000E3A68" w:rsidRDefault="00D53AD6" w:rsidP="00EE6767">
            <w:r>
              <w:t>1989</w:t>
            </w:r>
          </w:p>
        </w:tc>
        <w:tc>
          <w:tcPr>
            <w:tcW w:w="2400" w:type="dxa"/>
            <w:shd w:val="clear" w:color="auto" w:fill="FFFFFF" w:themeFill="background1"/>
            <w:vAlign w:val="center"/>
          </w:tcPr>
          <w:p w14:paraId="0DF53A7E" w14:textId="35DE2292" w:rsidR="00EE6767" w:rsidRPr="000E3A68" w:rsidRDefault="00D53AD6" w:rsidP="00EE6767">
            <w:r>
              <w:t>VMI duomenys</w:t>
            </w:r>
          </w:p>
        </w:tc>
      </w:tr>
      <w:bookmarkEnd w:id="0"/>
      <w:tr w:rsidR="00EE6767" w:rsidRPr="000E3A68" w14:paraId="47B4C669" w14:textId="77777777" w:rsidTr="002275AA">
        <w:tc>
          <w:tcPr>
            <w:tcW w:w="1030" w:type="dxa"/>
          </w:tcPr>
          <w:p w14:paraId="6ED5FF3A" w14:textId="77777777" w:rsidR="00EE6767" w:rsidRPr="000E3A68" w:rsidRDefault="00EE6767" w:rsidP="00EE6767">
            <w:r w:rsidRPr="000E3A68">
              <w:t>III.1.4.</w:t>
            </w:r>
          </w:p>
        </w:tc>
        <w:tc>
          <w:tcPr>
            <w:tcW w:w="3360" w:type="dxa"/>
          </w:tcPr>
          <w:p w14:paraId="22AD4CA2" w14:textId="1FC1B1B7" w:rsidR="00EE6767" w:rsidRPr="00FA3A5B" w:rsidRDefault="00EE6767" w:rsidP="00EE6767">
            <w:r w:rsidRPr="00FA3A5B">
              <w:t>Atliktų žemės sklypų kadastrinių matavimų dalis nuo visų savivaldybės naudojamų žemės sklypų</w:t>
            </w:r>
            <w:r w:rsidR="00991C31" w:rsidRPr="00FA3A5B">
              <w:t>, vnt.</w:t>
            </w:r>
          </w:p>
        </w:tc>
        <w:tc>
          <w:tcPr>
            <w:tcW w:w="1275" w:type="dxa"/>
            <w:vAlign w:val="center"/>
          </w:tcPr>
          <w:p w14:paraId="6D61A05E" w14:textId="2924A5DA" w:rsidR="00EE6767" w:rsidRPr="000E3A68" w:rsidRDefault="00EE6767" w:rsidP="00EE6767">
            <w:r w:rsidRPr="000E3A68">
              <w:t>69</w:t>
            </w:r>
          </w:p>
        </w:tc>
        <w:tc>
          <w:tcPr>
            <w:tcW w:w="1560" w:type="dxa"/>
            <w:shd w:val="clear" w:color="auto" w:fill="FFFFFF" w:themeFill="background1"/>
            <w:vAlign w:val="center"/>
          </w:tcPr>
          <w:p w14:paraId="555214DB" w14:textId="0792AC70" w:rsidR="00EE6767" w:rsidRPr="000E3A68" w:rsidRDefault="00FA3A5B" w:rsidP="00EE6767">
            <w:r>
              <w:t>70</w:t>
            </w:r>
          </w:p>
        </w:tc>
        <w:tc>
          <w:tcPr>
            <w:tcW w:w="2400" w:type="dxa"/>
            <w:shd w:val="clear" w:color="auto" w:fill="FFFFFF" w:themeFill="background1"/>
            <w:vAlign w:val="center"/>
          </w:tcPr>
          <w:p w14:paraId="48F7062D" w14:textId="20EE0308" w:rsidR="00EE6767" w:rsidRPr="000E3A68" w:rsidRDefault="00EE6767" w:rsidP="00EE6767"/>
        </w:tc>
      </w:tr>
      <w:tr w:rsidR="00FA3A5B" w:rsidRPr="000E3A68" w14:paraId="35AFA366" w14:textId="77777777" w:rsidTr="002275AA">
        <w:tc>
          <w:tcPr>
            <w:tcW w:w="1030" w:type="dxa"/>
            <w:vAlign w:val="center"/>
          </w:tcPr>
          <w:p w14:paraId="7D2C90B8" w14:textId="77777777" w:rsidR="00FA3A5B" w:rsidRPr="000E3A68" w:rsidRDefault="00FA3A5B" w:rsidP="00FA3A5B">
            <w:r w:rsidRPr="000E3A68">
              <w:t>III.1.5.</w:t>
            </w:r>
          </w:p>
        </w:tc>
        <w:tc>
          <w:tcPr>
            <w:tcW w:w="3360" w:type="dxa"/>
            <w:vAlign w:val="center"/>
          </w:tcPr>
          <w:p w14:paraId="31B8D63C" w14:textId="6663A4E9" w:rsidR="00FA3A5B" w:rsidRPr="00FA3A5B" w:rsidRDefault="00FA3A5B" w:rsidP="00FA3A5B">
            <w:r w:rsidRPr="00FA3A5B">
              <w:t>Žemės sklypų formavimas, vnt.</w:t>
            </w:r>
          </w:p>
        </w:tc>
        <w:tc>
          <w:tcPr>
            <w:tcW w:w="1275" w:type="dxa"/>
            <w:vAlign w:val="center"/>
          </w:tcPr>
          <w:p w14:paraId="1AFF8B26" w14:textId="0BFF66EA" w:rsidR="00FA3A5B" w:rsidRPr="000E3A68" w:rsidRDefault="00FA3A5B" w:rsidP="00FA3A5B">
            <w:r w:rsidRPr="000E3A68">
              <w:t>20</w:t>
            </w:r>
          </w:p>
        </w:tc>
        <w:tc>
          <w:tcPr>
            <w:tcW w:w="1560" w:type="dxa"/>
            <w:shd w:val="clear" w:color="auto" w:fill="FFFFFF" w:themeFill="background1"/>
            <w:vAlign w:val="center"/>
          </w:tcPr>
          <w:p w14:paraId="5889F1FE" w14:textId="31739051" w:rsidR="00FA3A5B" w:rsidRPr="000E3A68" w:rsidRDefault="00FA3A5B" w:rsidP="00FA3A5B">
            <w:r>
              <w:t>13</w:t>
            </w:r>
          </w:p>
        </w:tc>
        <w:tc>
          <w:tcPr>
            <w:tcW w:w="2400" w:type="dxa"/>
            <w:shd w:val="clear" w:color="auto" w:fill="FFFFFF" w:themeFill="background1"/>
            <w:vAlign w:val="center"/>
          </w:tcPr>
          <w:p w14:paraId="3F157829" w14:textId="3A248526" w:rsidR="00FA3A5B" w:rsidRPr="000E3A68" w:rsidRDefault="00FA3A5B" w:rsidP="00FA3A5B">
            <w:r w:rsidRPr="00B13EC3">
              <w:t>Nebuvo poreikio</w:t>
            </w:r>
          </w:p>
        </w:tc>
      </w:tr>
      <w:tr w:rsidR="00EE6767" w:rsidRPr="000E3A68" w14:paraId="74D05AB5" w14:textId="77777777" w:rsidTr="002275AA">
        <w:tc>
          <w:tcPr>
            <w:tcW w:w="1030" w:type="dxa"/>
            <w:vAlign w:val="center"/>
          </w:tcPr>
          <w:p w14:paraId="2E1C461D" w14:textId="77777777" w:rsidR="00EE6767" w:rsidRPr="000E3A68" w:rsidRDefault="00EE6767" w:rsidP="00EE6767">
            <w:r w:rsidRPr="000E3A68">
              <w:t>III.3.1.</w:t>
            </w:r>
          </w:p>
        </w:tc>
        <w:tc>
          <w:tcPr>
            <w:tcW w:w="3360" w:type="dxa"/>
            <w:vAlign w:val="center"/>
          </w:tcPr>
          <w:p w14:paraId="0DBA9A02" w14:textId="77777777" w:rsidR="00EE6767" w:rsidRPr="000E3A68" w:rsidRDefault="00EE6767" w:rsidP="00EE6767">
            <w:r w:rsidRPr="000E3A68">
              <w:t>Nauji centralizuotai tiekiamo vandens vartotojai</w:t>
            </w:r>
          </w:p>
        </w:tc>
        <w:tc>
          <w:tcPr>
            <w:tcW w:w="1275" w:type="dxa"/>
            <w:shd w:val="clear" w:color="auto" w:fill="FFFFFF" w:themeFill="background1"/>
            <w:vAlign w:val="center"/>
          </w:tcPr>
          <w:p w14:paraId="4AB2FF8A" w14:textId="288E97E4" w:rsidR="00EE6767" w:rsidRPr="000E3A68" w:rsidRDefault="00EE6767" w:rsidP="00EE6767">
            <w:r w:rsidRPr="000E3A68">
              <w:t>20</w:t>
            </w:r>
          </w:p>
        </w:tc>
        <w:tc>
          <w:tcPr>
            <w:tcW w:w="1560" w:type="dxa"/>
            <w:shd w:val="clear" w:color="auto" w:fill="FFFFFF" w:themeFill="background1"/>
            <w:vAlign w:val="center"/>
          </w:tcPr>
          <w:p w14:paraId="50022F8B" w14:textId="3EC928EB" w:rsidR="00EE6767" w:rsidRPr="000E3A68" w:rsidRDefault="00EE6767" w:rsidP="00EE6767">
            <w:r>
              <w:t>93</w:t>
            </w:r>
          </w:p>
        </w:tc>
        <w:tc>
          <w:tcPr>
            <w:tcW w:w="2400" w:type="dxa"/>
            <w:shd w:val="clear" w:color="auto" w:fill="FFFFFF" w:themeFill="background1"/>
            <w:vAlign w:val="center"/>
          </w:tcPr>
          <w:p w14:paraId="7EE6BC3D" w14:textId="77777777" w:rsidR="00EE6767" w:rsidRPr="000E3A68" w:rsidRDefault="00EE6767" w:rsidP="00EE6767"/>
        </w:tc>
      </w:tr>
      <w:tr w:rsidR="00EE6767" w:rsidRPr="000E3A68" w14:paraId="14175214" w14:textId="77777777" w:rsidTr="002275AA">
        <w:tc>
          <w:tcPr>
            <w:tcW w:w="1030" w:type="dxa"/>
            <w:vAlign w:val="center"/>
          </w:tcPr>
          <w:p w14:paraId="7834B6FB" w14:textId="77777777" w:rsidR="00EE6767" w:rsidRPr="000E3A68" w:rsidRDefault="00EE6767" w:rsidP="00EE6767">
            <w:r w:rsidRPr="000E3A68">
              <w:t>III.4.1.</w:t>
            </w:r>
          </w:p>
        </w:tc>
        <w:tc>
          <w:tcPr>
            <w:tcW w:w="3360" w:type="dxa"/>
            <w:vAlign w:val="center"/>
          </w:tcPr>
          <w:p w14:paraId="195CA450" w14:textId="77777777" w:rsidR="00EE6767" w:rsidRPr="000E3A68" w:rsidRDefault="00EE6767" w:rsidP="00EE6767">
            <w:r w:rsidRPr="000E3A68">
              <w:t>Nauji centralizuoto šilumos tiekimo vartotojai</w:t>
            </w:r>
          </w:p>
        </w:tc>
        <w:tc>
          <w:tcPr>
            <w:tcW w:w="1275" w:type="dxa"/>
            <w:vAlign w:val="center"/>
          </w:tcPr>
          <w:p w14:paraId="12183E8C" w14:textId="1130CDFA" w:rsidR="00EE6767" w:rsidRPr="000E3A68" w:rsidRDefault="00EE6767" w:rsidP="00EE6767">
            <w:r w:rsidRPr="000E3A68">
              <w:t>12</w:t>
            </w:r>
          </w:p>
        </w:tc>
        <w:tc>
          <w:tcPr>
            <w:tcW w:w="1560" w:type="dxa"/>
            <w:shd w:val="clear" w:color="auto" w:fill="FFFFFF" w:themeFill="background1"/>
            <w:vAlign w:val="center"/>
          </w:tcPr>
          <w:p w14:paraId="47243E27" w14:textId="463384AE" w:rsidR="00EE6767" w:rsidRPr="000E3A68" w:rsidRDefault="00EE6767" w:rsidP="00EE6767">
            <w:r>
              <w:t>27</w:t>
            </w:r>
          </w:p>
        </w:tc>
        <w:tc>
          <w:tcPr>
            <w:tcW w:w="2400" w:type="dxa"/>
            <w:shd w:val="clear" w:color="auto" w:fill="FFFFFF" w:themeFill="background1"/>
          </w:tcPr>
          <w:p w14:paraId="547127F9" w14:textId="1A01A877" w:rsidR="00EE6767" w:rsidRPr="000E3A68" w:rsidRDefault="00EE6767" w:rsidP="00EE6767"/>
        </w:tc>
      </w:tr>
    </w:tbl>
    <w:p w14:paraId="5DB47BD7" w14:textId="77777777" w:rsidR="00D01B89" w:rsidRPr="000E3A68" w:rsidRDefault="00D01B89" w:rsidP="00D01B89">
      <w:pPr>
        <w:rPr>
          <w:b/>
          <w:bCs/>
        </w:rPr>
      </w:pPr>
    </w:p>
    <w:p w14:paraId="6FFFD83F" w14:textId="77777777" w:rsidR="00D01B89" w:rsidRPr="000E3A68" w:rsidRDefault="00D01B89" w:rsidP="00D01B89">
      <w:pPr>
        <w:jc w:val="both"/>
        <w:rPr>
          <w:b/>
        </w:rPr>
      </w:pPr>
    </w:p>
    <w:p w14:paraId="39AE3FEB" w14:textId="77777777" w:rsidR="00D01B89" w:rsidRPr="000E3A68" w:rsidRDefault="00D01B89" w:rsidP="00D01B89">
      <w:pPr>
        <w:outlineLvl w:val="0"/>
        <w:rPr>
          <w:b/>
          <w:caps/>
        </w:rPr>
      </w:pPr>
    </w:p>
    <w:tbl>
      <w:tblPr>
        <w:tblStyle w:val="Lentelstinklelis"/>
        <w:tblW w:w="9598" w:type="dxa"/>
        <w:tblLook w:val="04A0" w:firstRow="1" w:lastRow="0" w:firstColumn="1" w:lastColumn="0" w:noHBand="0" w:noVBand="1"/>
      </w:tblPr>
      <w:tblGrid>
        <w:gridCol w:w="1030"/>
        <w:gridCol w:w="3380"/>
        <w:gridCol w:w="1551"/>
        <w:gridCol w:w="1412"/>
        <w:gridCol w:w="2225"/>
      </w:tblGrid>
      <w:tr w:rsidR="00922F75" w:rsidRPr="000E3A68" w14:paraId="69D57D3E" w14:textId="77777777" w:rsidTr="00922F75">
        <w:tc>
          <w:tcPr>
            <w:tcW w:w="9598" w:type="dxa"/>
            <w:gridSpan w:val="5"/>
            <w:shd w:val="clear" w:color="auto" w:fill="BFBFBF" w:themeFill="background1" w:themeFillShade="BF"/>
          </w:tcPr>
          <w:p w14:paraId="027BFE40" w14:textId="732319A1" w:rsidR="00922F75" w:rsidRPr="00922F75" w:rsidRDefault="00922F75" w:rsidP="00922F75">
            <w:pPr>
              <w:jc w:val="center"/>
              <w:rPr>
                <w:b/>
                <w:bCs/>
              </w:rPr>
            </w:pPr>
            <w:r w:rsidRPr="00922F75">
              <w:rPr>
                <w:b/>
                <w:bCs/>
              </w:rPr>
              <w:t>SAVIVALDYBĖS INSTITUCIJŲ IR VIEŠOJO ADMINISTRAVIMO VEIKLŲ PROGRAMOS (NR.02) ĮGYVENDINIMO SUVESTINĖ</w:t>
            </w:r>
          </w:p>
        </w:tc>
      </w:tr>
      <w:tr w:rsidR="000E3A68" w:rsidRPr="000E3A68" w14:paraId="59697B01" w14:textId="77777777" w:rsidTr="00B111F9">
        <w:tc>
          <w:tcPr>
            <w:tcW w:w="988" w:type="dxa"/>
            <w:shd w:val="clear" w:color="auto" w:fill="F2F2F2" w:themeFill="background1" w:themeFillShade="F2"/>
          </w:tcPr>
          <w:p w14:paraId="6CD6E526" w14:textId="77777777" w:rsidR="00D01B89" w:rsidRPr="00B111F9" w:rsidRDefault="00D01B89" w:rsidP="00B111F9">
            <w:pPr>
              <w:jc w:val="center"/>
              <w:rPr>
                <w:b/>
                <w:bCs/>
              </w:rPr>
            </w:pPr>
            <w:r w:rsidRPr="00B111F9">
              <w:rPr>
                <w:b/>
                <w:bCs/>
              </w:rPr>
              <w:t>SPP rodiklio kodas</w:t>
            </w:r>
          </w:p>
        </w:tc>
        <w:tc>
          <w:tcPr>
            <w:tcW w:w="3402" w:type="dxa"/>
            <w:shd w:val="clear" w:color="auto" w:fill="F2F2F2" w:themeFill="background1" w:themeFillShade="F2"/>
          </w:tcPr>
          <w:p w14:paraId="0B21C749" w14:textId="77777777" w:rsidR="00D01B89" w:rsidRPr="00B111F9" w:rsidRDefault="00D01B89" w:rsidP="00B111F9">
            <w:pPr>
              <w:jc w:val="center"/>
              <w:rPr>
                <w:b/>
                <w:bCs/>
              </w:rPr>
            </w:pPr>
            <w:r w:rsidRPr="00B111F9">
              <w:rPr>
                <w:b/>
                <w:bCs/>
              </w:rPr>
              <w:t>SPP rodiklio pavadinimas</w:t>
            </w:r>
          </w:p>
        </w:tc>
        <w:tc>
          <w:tcPr>
            <w:tcW w:w="1559" w:type="dxa"/>
            <w:shd w:val="clear" w:color="auto" w:fill="F2F2F2" w:themeFill="background1" w:themeFillShade="F2"/>
          </w:tcPr>
          <w:p w14:paraId="29E70553" w14:textId="3CB835CA" w:rsidR="00D01B89" w:rsidRPr="00B111F9" w:rsidRDefault="00D01B89" w:rsidP="00B111F9">
            <w:pPr>
              <w:jc w:val="center"/>
              <w:rPr>
                <w:b/>
                <w:bCs/>
              </w:rPr>
            </w:pPr>
            <w:r w:rsidRPr="00B111F9">
              <w:rPr>
                <w:b/>
                <w:bCs/>
              </w:rPr>
              <w:t>202</w:t>
            </w:r>
            <w:r w:rsidR="00595783" w:rsidRPr="00B111F9">
              <w:rPr>
                <w:b/>
                <w:bCs/>
              </w:rPr>
              <w:t>3</w:t>
            </w:r>
            <w:r w:rsidRPr="00B111F9">
              <w:rPr>
                <w:b/>
                <w:bCs/>
              </w:rPr>
              <w:t xml:space="preserve"> m. planas</w:t>
            </w:r>
          </w:p>
        </w:tc>
        <w:tc>
          <w:tcPr>
            <w:tcW w:w="1417" w:type="dxa"/>
            <w:shd w:val="clear" w:color="auto" w:fill="F2F2F2" w:themeFill="background1" w:themeFillShade="F2"/>
          </w:tcPr>
          <w:p w14:paraId="1EC417C6" w14:textId="18B46A04" w:rsidR="00D01B89" w:rsidRPr="00B111F9" w:rsidRDefault="00D01B89" w:rsidP="00B111F9">
            <w:pPr>
              <w:jc w:val="center"/>
              <w:rPr>
                <w:b/>
                <w:bCs/>
              </w:rPr>
            </w:pPr>
            <w:r w:rsidRPr="00B111F9">
              <w:rPr>
                <w:b/>
                <w:bCs/>
              </w:rPr>
              <w:t>202</w:t>
            </w:r>
            <w:r w:rsidR="00595783" w:rsidRPr="00B111F9">
              <w:rPr>
                <w:b/>
                <w:bCs/>
              </w:rPr>
              <w:t>3</w:t>
            </w:r>
            <w:r w:rsidRPr="00B111F9">
              <w:rPr>
                <w:b/>
                <w:bCs/>
              </w:rPr>
              <w:t xml:space="preserve"> m. faktinis</w:t>
            </w:r>
          </w:p>
        </w:tc>
        <w:tc>
          <w:tcPr>
            <w:tcW w:w="2232" w:type="dxa"/>
            <w:shd w:val="clear" w:color="auto" w:fill="F2F2F2" w:themeFill="background1" w:themeFillShade="F2"/>
          </w:tcPr>
          <w:p w14:paraId="63D0B981" w14:textId="77777777" w:rsidR="00D01B89" w:rsidRPr="00B111F9" w:rsidRDefault="00D01B89" w:rsidP="00B111F9">
            <w:pPr>
              <w:jc w:val="center"/>
              <w:rPr>
                <w:b/>
                <w:bCs/>
              </w:rPr>
            </w:pPr>
            <w:r w:rsidRPr="00B111F9">
              <w:rPr>
                <w:b/>
                <w:bCs/>
              </w:rPr>
              <w:t>Komentarai</w:t>
            </w:r>
          </w:p>
        </w:tc>
      </w:tr>
      <w:tr w:rsidR="000E3A68" w:rsidRPr="000E3A68" w14:paraId="4AD974DC" w14:textId="77777777" w:rsidTr="000E3A68">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EA0B9D8" w14:textId="77777777" w:rsidR="00B1278B" w:rsidRPr="000E3A68" w:rsidRDefault="00B1278B" w:rsidP="00B1278B">
            <w:pPr>
              <w:jc w:val="center"/>
            </w:pPr>
            <w:r w:rsidRPr="000E3A68">
              <w:t>I.6.1.</w:t>
            </w:r>
          </w:p>
        </w:tc>
        <w:tc>
          <w:tcPr>
            <w:tcW w:w="3402" w:type="dxa"/>
            <w:tcBorders>
              <w:top w:val="single" w:sz="4" w:space="0" w:color="auto"/>
              <w:left w:val="nil"/>
              <w:bottom w:val="single" w:sz="4" w:space="0" w:color="auto"/>
              <w:right w:val="single" w:sz="4" w:space="0" w:color="auto"/>
            </w:tcBorders>
            <w:shd w:val="clear" w:color="auto" w:fill="auto"/>
            <w:vAlign w:val="center"/>
          </w:tcPr>
          <w:p w14:paraId="37065D33" w14:textId="77777777" w:rsidR="00B1278B" w:rsidRPr="000E3A68" w:rsidRDefault="00B1278B" w:rsidP="00B1278B">
            <w:r w:rsidRPr="000E3A68">
              <w:t>Paslaugų elektroniniu būdų teikimas proc.</w:t>
            </w:r>
          </w:p>
        </w:tc>
        <w:tc>
          <w:tcPr>
            <w:tcW w:w="1559" w:type="dxa"/>
            <w:tcBorders>
              <w:top w:val="nil"/>
              <w:left w:val="nil"/>
              <w:bottom w:val="single" w:sz="4" w:space="0" w:color="auto"/>
              <w:right w:val="single" w:sz="4" w:space="0" w:color="auto"/>
            </w:tcBorders>
            <w:shd w:val="clear" w:color="auto" w:fill="auto"/>
            <w:vAlign w:val="center"/>
          </w:tcPr>
          <w:p w14:paraId="0A323D2E" w14:textId="02CF7A86" w:rsidR="00B1278B" w:rsidRPr="000E3A68" w:rsidRDefault="00595783" w:rsidP="00922F75">
            <w:r w:rsidRPr="000E3A68">
              <w:t>41</w:t>
            </w:r>
          </w:p>
        </w:tc>
        <w:tc>
          <w:tcPr>
            <w:tcW w:w="1417" w:type="dxa"/>
            <w:tcBorders>
              <w:top w:val="nil"/>
              <w:left w:val="nil"/>
              <w:bottom w:val="single" w:sz="4" w:space="0" w:color="auto"/>
              <w:right w:val="single" w:sz="4" w:space="0" w:color="auto"/>
            </w:tcBorders>
            <w:shd w:val="clear" w:color="auto" w:fill="FFFFFF" w:themeFill="background1"/>
            <w:vAlign w:val="center"/>
          </w:tcPr>
          <w:p w14:paraId="4461C469" w14:textId="2AB7C0AC" w:rsidR="00B1278B" w:rsidRPr="000E3A68" w:rsidRDefault="005912D9" w:rsidP="00B1278B">
            <w:pPr>
              <w:jc w:val="center"/>
            </w:pPr>
            <w:r w:rsidRPr="00D91A44">
              <w:t>68</w:t>
            </w:r>
          </w:p>
        </w:tc>
        <w:tc>
          <w:tcPr>
            <w:tcW w:w="2232" w:type="dxa"/>
            <w:tcBorders>
              <w:top w:val="nil"/>
              <w:left w:val="nil"/>
              <w:bottom w:val="single" w:sz="4" w:space="0" w:color="auto"/>
              <w:right w:val="single" w:sz="4" w:space="0" w:color="auto"/>
            </w:tcBorders>
            <w:shd w:val="clear" w:color="auto" w:fill="FFFFFF" w:themeFill="background1"/>
            <w:vAlign w:val="center"/>
          </w:tcPr>
          <w:p w14:paraId="75B8BA8C" w14:textId="77777777" w:rsidR="00B1278B" w:rsidRPr="000E3A68" w:rsidRDefault="00B1278B" w:rsidP="00B1278B">
            <w:pPr>
              <w:jc w:val="center"/>
            </w:pPr>
          </w:p>
        </w:tc>
      </w:tr>
      <w:tr w:rsidR="000E3A68" w:rsidRPr="000E3A68" w14:paraId="7BD05CEA" w14:textId="77777777" w:rsidTr="00B111F9">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364FA42" w14:textId="77777777" w:rsidR="00B1278B" w:rsidRPr="000E3A68" w:rsidRDefault="00B1278B" w:rsidP="00B1278B">
            <w:pPr>
              <w:jc w:val="center"/>
            </w:pPr>
            <w:r w:rsidRPr="000E3A68">
              <w:t>I.6.2.</w:t>
            </w:r>
          </w:p>
        </w:tc>
        <w:tc>
          <w:tcPr>
            <w:tcW w:w="3402" w:type="dxa"/>
            <w:tcBorders>
              <w:top w:val="single" w:sz="4" w:space="0" w:color="auto"/>
              <w:left w:val="nil"/>
              <w:bottom w:val="single" w:sz="4" w:space="0" w:color="auto"/>
              <w:right w:val="single" w:sz="4" w:space="0" w:color="auto"/>
            </w:tcBorders>
            <w:shd w:val="clear" w:color="auto" w:fill="auto"/>
            <w:vAlign w:val="center"/>
          </w:tcPr>
          <w:p w14:paraId="23E183C1" w14:textId="111EF40F" w:rsidR="00B1278B" w:rsidRPr="000E3A68" w:rsidRDefault="00B1278B" w:rsidP="00B1278B">
            <w:r w:rsidRPr="000E3A68">
              <w:t>Publikacijų, reportažų, pranešimų nacionalinėse visuomenės informavimo priemonėse skaičius| vnt.</w:t>
            </w:r>
          </w:p>
        </w:tc>
        <w:tc>
          <w:tcPr>
            <w:tcW w:w="1559" w:type="dxa"/>
            <w:tcBorders>
              <w:top w:val="nil"/>
              <w:left w:val="nil"/>
              <w:bottom w:val="single" w:sz="4" w:space="0" w:color="auto"/>
              <w:right w:val="single" w:sz="4" w:space="0" w:color="auto"/>
            </w:tcBorders>
            <w:shd w:val="clear" w:color="auto" w:fill="auto"/>
            <w:vAlign w:val="center"/>
          </w:tcPr>
          <w:p w14:paraId="1D884B6C" w14:textId="0E8281FF" w:rsidR="00B1278B" w:rsidRPr="000E3A68" w:rsidRDefault="00595783" w:rsidP="00922F75">
            <w:r w:rsidRPr="000E3A68">
              <w:t>15</w:t>
            </w:r>
          </w:p>
        </w:tc>
        <w:tc>
          <w:tcPr>
            <w:tcW w:w="1417" w:type="dxa"/>
            <w:tcBorders>
              <w:top w:val="nil"/>
              <w:left w:val="nil"/>
              <w:bottom w:val="single" w:sz="4" w:space="0" w:color="auto"/>
              <w:right w:val="single" w:sz="4" w:space="0" w:color="auto"/>
            </w:tcBorders>
            <w:shd w:val="clear" w:color="auto" w:fill="auto"/>
            <w:vAlign w:val="center"/>
          </w:tcPr>
          <w:p w14:paraId="10C22C94" w14:textId="43599E93" w:rsidR="00B1278B" w:rsidRPr="000E3A68" w:rsidRDefault="00D91A44" w:rsidP="00B1278B">
            <w:pPr>
              <w:jc w:val="center"/>
            </w:pPr>
            <w:r>
              <w:t>14</w:t>
            </w:r>
          </w:p>
        </w:tc>
        <w:tc>
          <w:tcPr>
            <w:tcW w:w="2232" w:type="dxa"/>
            <w:tcBorders>
              <w:top w:val="nil"/>
              <w:left w:val="nil"/>
              <w:bottom w:val="single" w:sz="4" w:space="0" w:color="auto"/>
              <w:right w:val="single" w:sz="4" w:space="0" w:color="auto"/>
            </w:tcBorders>
            <w:shd w:val="clear" w:color="auto" w:fill="auto"/>
            <w:vAlign w:val="center"/>
          </w:tcPr>
          <w:p w14:paraId="0434E20A" w14:textId="50394BBA" w:rsidR="00B1278B" w:rsidRPr="000E3A68" w:rsidRDefault="00D91A44" w:rsidP="00B1278B">
            <w:pPr>
              <w:jc w:val="center"/>
            </w:pPr>
            <w:r w:rsidRPr="00D91A44">
              <w:t>8 komunikacijos kampanijas įgyvendino TVIC, 6 savivaldybės administracija</w:t>
            </w:r>
          </w:p>
        </w:tc>
      </w:tr>
      <w:tr w:rsidR="000E3A68" w:rsidRPr="000E3A68" w14:paraId="5A1887F0" w14:textId="77777777" w:rsidTr="00B111F9">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89818F" w14:textId="77777777" w:rsidR="0085528D" w:rsidRPr="000E3A68" w:rsidRDefault="0085528D" w:rsidP="0085528D">
            <w:pPr>
              <w:jc w:val="center"/>
            </w:pPr>
            <w:r w:rsidRPr="000E3A68">
              <w:t>I.6.3.</w:t>
            </w:r>
          </w:p>
        </w:tc>
        <w:tc>
          <w:tcPr>
            <w:tcW w:w="3402" w:type="dxa"/>
            <w:tcBorders>
              <w:top w:val="single" w:sz="4" w:space="0" w:color="auto"/>
              <w:left w:val="nil"/>
              <w:bottom w:val="single" w:sz="4" w:space="0" w:color="auto"/>
              <w:right w:val="single" w:sz="4" w:space="0" w:color="auto"/>
            </w:tcBorders>
            <w:shd w:val="clear" w:color="auto" w:fill="auto"/>
            <w:vAlign w:val="center"/>
          </w:tcPr>
          <w:p w14:paraId="4D3C0ADD" w14:textId="464AF58D" w:rsidR="0085528D" w:rsidRPr="00D53AD6" w:rsidRDefault="0085528D" w:rsidP="0085528D">
            <w:r w:rsidRPr="00D53AD6">
              <w:t>Aptarnavimo kokybė</w:t>
            </w:r>
            <w:r w:rsidR="00DB539A" w:rsidRPr="00D53AD6">
              <w:t>, sk.</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7997CE" w14:textId="3794036F" w:rsidR="0085528D" w:rsidRPr="000E3A68" w:rsidRDefault="00595783" w:rsidP="00922F75">
            <w:r w:rsidRPr="000E3A68">
              <w:t>90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3AC1734E" w14:textId="78A9CBA3" w:rsidR="0085528D" w:rsidRPr="000E3A68" w:rsidRDefault="007F25BA" w:rsidP="0085528D">
            <w:pPr>
              <w:jc w:val="center"/>
            </w:pPr>
            <w:r>
              <w:t>-</w:t>
            </w:r>
          </w:p>
        </w:tc>
        <w:tc>
          <w:tcPr>
            <w:tcW w:w="2232" w:type="dxa"/>
            <w:tcBorders>
              <w:top w:val="single" w:sz="4" w:space="0" w:color="auto"/>
              <w:left w:val="nil"/>
              <w:bottom w:val="single" w:sz="4" w:space="0" w:color="auto"/>
              <w:right w:val="single" w:sz="4" w:space="0" w:color="auto"/>
            </w:tcBorders>
            <w:shd w:val="clear" w:color="auto" w:fill="FFFFFF" w:themeFill="background1"/>
            <w:vAlign w:val="center"/>
          </w:tcPr>
          <w:p w14:paraId="2A715D64" w14:textId="1B9D2723" w:rsidR="0085528D" w:rsidRPr="000E3A68" w:rsidRDefault="007F25BA" w:rsidP="0085528D">
            <w:pPr>
              <w:jc w:val="center"/>
            </w:pPr>
            <w:r>
              <w:t>2023 m. nebuvo atliktas gyventojų pasitenkinimo teikiamomis paslaugomis tyrimas.</w:t>
            </w:r>
          </w:p>
        </w:tc>
      </w:tr>
      <w:tr w:rsidR="000E3A68" w:rsidRPr="000E3A68" w14:paraId="671023C4" w14:textId="77777777" w:rsidTr="00B111F9">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A23EE61" w14:textId="77777777" w:rsidR="0085528D" w:rsidRPr="000E3A68" w:rsidRDefault="0085528D" w:rsidP="0085528D">
            <w:pPr>
              <w:jc w:val="center"/>
            </w:pPr>
            <w:r w:rsidRPr="000E3A68">
              <w:t>II.1.6.</w:t>
            </w:r>
          </w:p>
        </w:tc>
        <w:tc>
          <w:tcPr>
            <w:tcW w:w="3402" w:type="dxa"/>
            <w:tcBorders>
              <w:top w:val="single" w:sz="4" w:space="0" w:color="auto"/>
              <w:left w:val="nil"/>
              <w:bottom w:val="single" w:sz="4" w:space="0" w:color="auto"/>
              <w:right w:val="single" w:sz="4" w:space="0" w:color="auto"/>
            </w:tcBorders>
            <w:shd w:val="clear" w:color="auto" w:fill="auto"/>
            <w:vAlign w:val="center"/>
          </w:tcPr>
          <w:p w14:paraId="4F7D0A88" w14:textId="65ADFF80" w:rsidR="0085528D" w:rsidRPr="00D53AD6" w:rsidRDefault="0085528D" w:rsidP="0085528D">
            <w:bookmarkStart w:id="1" w:name="_Hlk163743086"/>
            <w:r w:rsidRPr="00D53AD6">
              <w:t>Įsiskolinimas vienam gyventojui</w:t>
            </w:r>
            <w:bookmarkEnd w:id="1"/>
            <w:r w:rsidR="00AC6CEF">
              <w:t>, Eur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09D0A9" w14:textId="3A93BBF2" w:rsidR="0085528D" w:rsidRPr="000E3A68" w:rsidRDefault="00595783" w:rsidP="00922F75">
            <w:r w:rsidRPr="000E3A68">
              <w:t>156</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296A14A" w14:textId="335EDACE" w:rsidR="0085528D" w:rsidRPr="000E3A68" w:rsidRDefault="00D53AD6" w:rsidP="00595783">
            <w:pPr>
              <w:jc w:val="center"/>
            </w:pPr>
            <w:r>
              <w:t>235,10</w:t>
            </w:r>
          </w:p>
        </w:tc>
        <w:tc>
          <w:tcPr>
            <w:tcW w:w="2232" w:type="dxa"/>
            <w:tcBorders>
              <w:top w:val="single" w:sz="4" w:space="0" w:color="auto"/>
              <w:left w:val="nil"/>
              <w:bottom w:val="single" w:sz="4" w:space="0" w:color="auto"/>
              <w:right w:val="single" w:sz="4" w:space="0" w:color="auto"/>
            </w:tcBorders>
            <w:shd w:val="clear" w:color="auto" w:fill="FFFFFF" w:themeFill="background1"/>
            <w:vAlign w:val="center"/>
          </w:tcPr>
          <w:p w14:paraId="37B648B5" w14:textId="13B9101F" w:rsidR="0085528D" w:rsidRPr="000E3A68" w:rsidRDefault="004A5A2A" w:rsidP="00D53AD6">
            <w:r>
              <w:t>50,7 proc. viršija suplanuotą</w:t>
            </w:r>
          </w:p>
        </w:tc>
      </w:tr>
    </w:tbl>
    <w:p w14:paraId="7138F223" w14:textId="77777777" w:rsidR="00D01B89" w:rsidRDefault="00D01B89" w:rsidP="00922F75">
      <w:pPr>
        <w:outlineLvl w:val="0"/>
        <w:rPr>
          <w:b/>
          <w:caps/>
        </w:rPr>
      </w:pPr>
    </w:p>
    <w:p w14:paraId="03635DA5" w14:textId="77777777" w:rsidR="00922F75" w:rsidRPr="000E3A68" w:rsidRDefault="00922F75" w:rsidP="00922F75">
      <w:pPr>
        <w:outlineLvl w:val="0"/>
        <w:rPr>
          <w:b/>
          <w:caps/>
        </w:rPr>
      </w:pPr>
    </w:p>
    <w:tbl>
      <w:tblPr>
        <w:tblStyle w:val="Lentelstinklelis"/>
        <w:tblW w:w="9634" w:type="dxa"/>
        <w:tblLayout w:type="fixed"/>
        <w:tblLook w:val="04A0" w:firstRow="1" w:lastRow="0" w:firstColumn="1" w:lastColumn="0" w:noHBand="0" w:noVBand="1"/>
      </w:tblPr>
      <w:tblGrid>
        <w:gridCol w:w="1129"/>
        <w:gridCol w:w="3544"/>
        <w:gridCol w:w="1559"/>
        <w:gridCol w:w="1441"/>
        <w:gridCol w:w="1961"/>
      </w:tblGrid>
      <w:tr w:rsidR="00B111F9" w:rsidRPr="00922F75" w14:paraId="44EA88C1" w14:textId="77777777" w:rsidTr="00B111F9">
        <w:tc>
          <w:tcPr>
            <w:tcW w:w="96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2977ED" w14:textId="77777777" w:rsidR="00B111F9" w:rsidRPr="00922F75" w:rsidRDefault="00B111F9" w:rsidP="00F52A3D">
            <w:pPr>
              <w:jc w:val="center"/>
              <w:rPr>
                <w:b/>
                <w:bCs/>
              </w:rPr>
            </w:pPr>
            <w:r w:rsidRPr="00922F75">
              <w:rPr>
                <w:b/>
                <w:bCs/>
              </w:rPr>
              <w:t>GYVENAMOSIOS APLINKOS TVARKYMO, VIEŠŲJŲ PASLAUGŲ IR APLINKOS APSAUGOS PROGRAMOS (NR. 03) ĮGYVENDINIMO SUVESTINĖ</w:t>
            </w:r>
          </w:p>
        </w:tc>
      </w:tr>
      <w:tr w:rsidR="000E3A68" w:rsidRPr="000E3A68" w14:paraId="13448BE6" w14:textId="77777777" w:rsidTr="00B111F9">
        <w:tc>
          <w:tcPr>
            <w:tcW w:w="1129" w:type="dxa"/>
            <w:shd w:val="clear" w:color="auto" w:fill="F2F2F2" w:themeFill="background1" w:themeFillShade="F2"/>
          </w:tcPr>
          <w:p w14:paraId="639C34F9" w14:textId="77777777" w:rsidR="00D01B89" w:rsidRPr="00B111F9" w:rsidRDefault="00D01B89" w:rsidP="00B111F9">
            <w:pPr>
              <w:jc w:val="center"/>
              <w:rPr>
                <w:b/>
                <w:bCs/>
              </w:rPr>
            </w:pPr>
            <w:r w:rsidRPr="00B111F9">
              <w:rPr>
                <w:b/>
                <w:bCs/>
              </w:rPr>
              <w:t>SPP rodiklio kodas</w:t>
            </w:r>
          </w:p>
        </w:tc>
        <w:tc>
          <w:tcPr>
            <w:tcW w:w="3544" w:type="dxa"/>
            <w:shd w:val="clear" w:color="auto" w:fill="F2F2F2" w:themeFill="background1" w:themeFillShade="F2"/>
          </w:tcPr>
          <w:p w14:paraId="7AA91C61" w14:textId="77777777" w:rsidR="00D01B89" w:rsidRPr="00B111F9" w:rsidRDefault="00D01B89" w:rsidP="00B111F9">
            <w:pPr>
              <w:jc w:val="center"/>
              <w:rPr>
                <w:b/>
                <w:bCs/>
              </w:rPr>
            </w:pPr>
            <w:r w:rsidRPr="00B111F9">
              <w:rPr>
                <w:b/>
                <w:bCs/>
              </w:rPr>
              <w:t>SPP rodiklio pavadinimas</w:t>
            </w:r>
          </w:p>
        </w:tc>
        <w:tc>
          <w:tcPr>
            <w:tcW w:w="1559" w:type="dxa"/>
            <w:shd w:val="clear" w:color="auto" w:fill="F2F2F2" w:themeFill="background1" w:themeFillShade="F2"/>
          </w:tcPr>
          <w:p w14:paraId="44B2B2F8" w14:textId="68A877B1" w:rsidR="00D01B89" w:rsidRPr="00B111F9" w:rsidRDefault="00D01B89" w:rsidP="00B111F9">
            <w:pPr>
              <w:jc w:val="center"/>
              <w:rPr>
                <w:b/>
                <w:bCs/>
              </w:rPr>
            </w:pPr>
            <w:r w:rsidRPr="00B111F9">
              <w:rPr>
                <w:b/>
                <w:bCs/>
              </w:rPr>
              <w:t>202</w:t>
            </w:r>
            <w:r w:rsidR="00595783" w:rsidRPr="00B111F9">
              <w:rPr>
                <w:b/>
                <w:bCs/>
              </w:rPr>
              <w:t>3</w:t>
            </w:r>
            <w:r w:rsidRPr="00B111F9">
              <w:rPr>
                <w:b/>
                <w:bCs/>
              </w:rPr>
              <w:t xml:space="preserve"> m. planas</w:t>
            </w:r>
          </w:p>
        </w:tc>
        <w:tc>
          <w:tcPr>
            <w:tcW w:w="1441" w:type="dxa"/>
            <w:shd w:val="clear" w:color="auto" w:fill="F2F2F2" w:themeFill="background1" w:themeFillShade="F2"/>
          </w:tcPr>
          <w:p w14:paraId="1688A625" w14:textId="26DD18F3" w:rsidR="00D01B89" w:rsidRPr="00B111F9" w:rsidRDefault="00D01B89" w:rsidP="00B111F9">
            <w:pPr>
              <w:jc w:val="center"/>
              <w:rPr>
                <w:b/>
                <w:bCs/>
              </w:rPr>
            </w:pPr>
            <w:r w:rsidRPr="00B111F9">
              <w:rPr>
                <w:b/>
                <w:bCs/>
              </w:rPr>
              <w:t>202</w:t>
            </w:r>
            <w:r w:rsidR="00595783" w:rsidRPr="00B111F9">
              <w:rPr>
                <w:b/>
                <w:bCs/>
              </w:rPr>
              <w:t>3</w:t>
            </w:r>
            <w:r w:rsidRPr="00B111F9">
              <w:rPr>
                <w:b/>
                <w:bCs/>
              </w:rPr>
              <w:t xml:space="preserve"> m. faktinis</w:t>
            </w:r>
          </w:p>
        </w:tc>
        <w:tc>
          <w:tcPr>
            <w:tcW w:w="1961" w:type="dxa"/>
            <w:shd w:val="clear" w:color="auto" w:fill="F2F2F2" w:themeFill="background1" w:themeFillShade="F2"/>
          </w:tcPr>
          <w:p w14:paraId="135A88F3" w14:textId="77777777" w:rsidR="00D01B89" w:rsidRPr="00B111F9" w:rsidRDefault="00D01B89" w:rsidP="00B111F9">
            <w:pPr>
              <w:jc w:val="center"/>
              <w:rPr>
                <w:b/>
                <w:bCs/>
              </w:rPr>
            </w:pPr>
            <w:r w:rsidRPr="00B111F9">
              <w:rPr>
                <w:b/>
                <w:bCs/>
              </w:rPr>
              <w:t>Komentarai</w:t>
            </w:r>
          </w:p>
        </w:tc>
      </w:tr>
      <w:tr w:rsidR="00F51572" w:rsidRPr="000E3A68" w14:paraId="4CA8488A" w14:textId="77777777" w:rsidTr="009E292F">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7B7C42E" w14:textId="77777777" w:rsidR="00F51572" w:rsidRPr="000E3A68" w:rsidRDefault="00F51572" w:rsidP="00F51572">
            <w:pPr>
              <w:jc w:val="center"/>
            </w:pPr>
            <w:r w:rsidRPr="000E3A68">
              <w:t>III.1.1.</w:t>
            </w:r>
          </w:p>
        </w:tc>
        <w:tc>
          <w:tcPr>
            <w:tcW w:w="3544" w:type="dxa"/>
            <w:tcBorders>
              <w:top w:val="single" w:sz="4" w:space="0" w:color="auto"/>
              <w:left w:val="nil"/>
              <w:bottom w:val="single" w:sz="4" w:space="0" w:color="auto"/>
              <w:right w:val="single" w:sz="4" w:space="0" w:color="auto"/>
            </w:tcBorders>
            <w:shd w:val="clear" w:color="auto" w:fill="auto"/>
            <w:vAlign w:val="center"/>
          </w:tcPr>
          <w:p w14:paraId="6FEDF971" w14:textId="4B15F3C2" w:rsidR="00F51572" w:rsidRPr="0065262B" w:rsidRDefault="00F51572" w:rsidP="00F51572">
            <w:r w:rsidRPr="0065262B">
              <w:t>Patvirtinti teritorijų planavimo dokumentai, vnt.</w:t>
            </w:r>
          </w:p>
        </w:tc>
        <w:tc>
          <w:tcPr>
            <w:tcW w:w="1559" w:type="dxa"/>
            <w:tcBorders>
              <w:top w:val="nil"/>
              <w:left w:val="nil"/>
              <w:bottom w:val="single" w:sz="4" w:space="0" w:color="auto"/>
              <w:right w:val="single" w:sz="4" w:space="0" w:color="auto"/>
            </w:tcBorders>
            <w:shd w:val="clear" w:color="auto" w:fill="auto"/>
            <w:vAlign w:val="center"/>
          </w:tcPr>
          <w:p w14:paraId="17875100" w14:textId="0B281E22" w:rsidR="00F51572" w:rsidRPr="000E3A68" w:rsidRDefault="00F51572" w:rsidP="00F51572">
            <w:r w:rsidRPr="000E3A68">
              <w:t>2</w:t>
            </w:r>
          </w:p>
        </w:tc>
        <w:tc>
          <w:tcPr>
            <w:tcW w:w="1441" w:type="dxa"/>
            <w:tcBorders>
              <w:top w:val="nil"/>
              <w:left w:val="nil"/>
              <w:bottom w:val="single" w:sz="4" w:space="0" w:color="auto"/>
              <w:right w:val="single" w:sz="4" w:space="0" w:color="auto"/>
            </w:tcBorders>
            <w:shd w:val="clear" w:color="auto" w:fill="auto"/>
            <w:vAlign w:val="center"/>
          </w:tcPr>
          <w:p w14:paraId="3D3B24AC" w14:textId="31853C63" w:rsidR="00F51572" w:rsidRPr="000E3A68" w:rsidRDefault="00F51572" w:rsidP="00F51572">
            <w:pPr>
              <w:jc w:val="center"/>
            </w:pPr>
            <w:r>
              <w:t>7</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20FAB2C1" w14:textId="7CD54720" w:rsidR="00F51572" w:rsidRPr="000E3A68" w:rsidRDefault="00F51572" w:rsidP="00F51572">
            <w:pPr>
              <w:jc w:val="center"/>
            </w:pPr>
          </w:p>
        </w:tc>
      </w:tr>
      <w:tr w:rsidR="00F51572" w:rsidRPr="000E3A68" w14:paraId="3BA9B608" w14:textId="77777777" w:rsidTr="009E292F">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EF3B956" w14:textId="77777777" w:rsidR="00F51572" w:rsidRPr="000E3A68" w:rsidRDefault="00F51572" w:rsidP="00F51572">
            <w:pPr>
              <w:jc w:val="center"/>
            </w:pPr>
            <w:r w:rsidRPr="000E3A68">
              <w:t>III.1.2.</w:t>
            </w:r>
          </w:p>
        </w:tc>
        <w:tc>
          <w:tcPr>
            <w:tcW w:w="3544" w:type="dxa"/>
            <w:tcBorders>
              <w:top w:val="single" w:sz="4" w:space="0" w:color="auto"/>
              <w:left w:val="nil"/>
              <w:bottom w:val="single" w:sz="4" w:space="0" w:color="auto"/>
              <w:right w:val="single" w:sz="4" w:space="0" w:color="auto"/>
            </w:tcBorders>
            <w:shd w:val="clear" w:color="auto" w:fill="auto"/>
            <w:vAlign w:val="center"/>
          </w:tcPr>
          <w:p w14:paraId="171A04F7" w14:textId="5D6960DA" w:rsidR="00F51572" w:rsidRPr="0065262B" w:rsidRDefault="00F51572" w:rsidP="00F51572">
            <w:r w:rsidRPr="0065262B">
              <w:t>Naujos statybos gyvenamieji namai ir butai, vnt.</w:t>
            </w:r>
          </w:p>
        </w:tc>
        <w:tc>
          <w:tcPr>
            <w:tcW w:w="1559" w:type="dxa"/>
            <w:tcBorders>
              <w:top w:val="nil"/>
              <w:left w:val="nil"/>
              <w:bottom w:val="single" w:sz="4" w:space="0" w:color="auto"/>
              <w:right w:val="single" w:sz="4" w:space="0" w:color="auto"/>
            </w:tcBorders>
            <w:shd w:val="clear" w:color="auto" w:fill="auto"/>
            <w:vAlign w:val="center"/>
          </w:tcPr>
          <w:p w14:paraId="5C3D40C9" w14:textId="57C3FFAD" w:rsidR="00F51572" w:rsidRPr="000E3A68" w:rsidRDefault="00F51572" w:rsidP="00F51572">
            <w:r w:rsidRPr="000E3A68">
              <w:t>50</w:t>
            </w:r>
          </w:p>
        </w:tc>
        <w:tc>
          <w:tcPr>
            <w:tcW w:w="1441" w:type="dxa"/>
            <w:tcBorders>
              <w:top w:val="nil"/>
              <w:left w:val="nil"/>
              <w:bottom w:val="single" w:sz="4" w:space="0" w:color="auto"/>
              <w:right w:val="single" w:sz="4" w:space="0" w:color="auto"/>
            </w:tcBorders>
            <w:shd w:val="clear" w:color="auto" w:fill="auto"/>
            <w:vAlign w:val="center"/>
          </w:tcPr>
          <w:p w14:paraId="34EB3CAE" w14:textId="5F6A65D9" w:rsidR="00F51572" w:rsidRPr="000E3A68" w:rsidRDefault="00F51572" w:rsidP="00F51572">
            <w:pPr>
              <w:jc w:val="center"/>
            </w:pPr>
            <w:r>
              <w:t>78</w:t>
            </w:r>
          </w:p>
        </w:tc>
        <w:tc>
          <w:tcPr>
            <w:tcW w:w="1961" w:type="dxa"/>
            <w:tcBorders>
              <w:top w:val="single" w:sz="4" w:space="0" w:color="auto"/>
              <w:left w:val="nil"/>
              <w:bottom w:val="single" w:sz="4" w:space="0" w:color="auto"/>
              <w:right w:val="single" w:sz="4" w:space="0" w:color="auto"/>
            </w:tcBorders>
            <w:shd w:val="clear" w:color="auto" w:fill="auto"/>
            <w:vAlign w:val="center"/>
          </w:tcPr>
          <w:p w14:paraId="3F83BB00" w14:textId="1D16922F" w:rsidR="00F51572" w:rsidRPr="000E3A68" w:rsidRDefault="00F51572" w:rsidP="00F51572">
            <w:pPr>
              <w:jc w:val="center"/>
            </w:pPr>
          </w:p>
        </w:tc>
      </w:tr>
      <w:tr w:rsidR="00F51572" w:rsidRPr="000E3A68" w14:paraId="65CFF8C4" w14:textId="77777777" w:rsidTr="00B111F9">
        <w:tc>
          <w:tcPr>
            <w:tcW w:w="1129" w:type="dxa"/>
            <w:tcBorders>
              <w:top w:val="nil"/>
              <w:left w:val="single" w:sz="4" w:space="0" w:color="auto"/>
              <w:bottom w:val="single" w:sz="4" w:space="0" w:color="auto"/>
              <w:right w:val="single" w:sz="4" w:space="0" w:color="auto"/>
            </w:tcBorders>
            <w:shd w:val="clear" w:color="auto" w:fill="auto"/>
            <w:vAlign w:val="center"/>
          </w:tcPr>
          <w:p w14:paraId="78B9323C" w14:textId="77777777" w:rsidR="00F51572" w:rsidRPr="000E3A68" w:rsidRDefault="00F51572" w:rsidP="00F51572">
            <w:pPr>
              <w:jc w:val="center"/>
            </w:pPr>
            <w:r w:rsidRPr="000E3A68">
              <w:t>III.1.3.</w:t>
            </w:r>
          </w:p>
        </w:tc>
        <w:tc>
          <w:tcPr>
            <w:tcW w:w="3544" w:type="dxa"/>
            <w:tcBorders>
              <w:top w:val="nil"/>
              <w:left w:val="nil"/>
              <w:bottom w:val="single" w:sz="4" w:space="0" w:color="auto"/>
              <w:right w:val="single" w:sz="4" w:space="0" w:color="auto"/>
            </w:tcBorders>
            <w:shd w:val="clear" w:color="auto" w:fill="auto"/>
            <w:vAlign w:val="center"/>
          </w:tcPr>
          <w:p w14:paraId="73C92620" w14:textId="43BB780B" w:rsidR="00F51572" w:rsidRPr="0065262B" w:rsidRDefault="00F51572" w:rsidP="00F51572">
            <w:r w:rsidRPr="0065262B">
              <w:t>GIS – duomenų bazės kūrimas, proc.</w:t>
            </w:r>
          </w:p>
        </w:tc>
        <w:tc>
          <w:tcPr>
            <w:tcW w:w="1559" w:type="dxa"/>
            <w:tcBorders>
              <w:top w:val="nil"/>
              <w:left w:val="nil"/>
              <w:bottom w:val="single" w:sz="4" w:space="0" w:color="auto"/>
              <w:right w:val="single" w:sz="4" w:space="0" w:color="auto"/>
            </w:tcBorders>
            <w:shd w:val="clear" w:color="auto" w:fill="auto"/>
            <w:vAlign w:val="center"/>
          </w:tcPr>
          <w:p w14:paraId="06C87D0F" w14:textId="1A900B07" w:rsidR="00F51572" w:rsidRPr="000E3A68" w:rsidRDefault="00F51572" w:rsidP="00F51572">
            <w:r w:rsidRPr="000E3A68">
              <w:t>20</w:t>
            </w:r>
          </w:p>
        </w:tc>
        <w:tc>
          <w:tcPr>
            <w:tcW w:w="1441" w:type="dxa"/>
            <w:tcBorders>
              <w:top w:val="nil"/>
              <w:left w:val="nil"/>
              <w:bottom w:val="single" w:sz="4" w:space="0" w:color="auto"/>
              <w:right w:val="single" w:sz="4" w:space="0" w:color="auto"/>
            </w:tcBorders>
            <w:shd w:val="clear" w:color="auto" w:fill="auto"/>
            <w:vAlign w:val="center"/>
          </w:tcPr>
          <w:p w14:paraId="54725D6C" w14:textId="0FD22567" w:rsidR="00F51572" w:rsidRPr="000E3A68" w:rsidRDefault="00F51572" w:rsidP="00F51572">
            <w:pPr>
              <w:jc w:val="center"/>
            </w:pPr>
            <w:r>
              <w:t>17</w:t>
            </w:r>
          </w:p>
        </w:tc>
        <w:tc>
          <w:tcPr>
            <w:tcW w:w="1961" w:type="dxa"/>
            <w:tcBorders>
              <w:top w:val="nil"/>
              <w:left w:val="nil"/>
              <w:bottom w:val="single" w:sz="4" w:space="0" w:color="auto"/>
              <w:right w:val="single" w:sz="4" w:space="0" w:color="auto"/>
            </w:tcBorders>
            <w:shd w:val="clear" w:color="auto" w:fill="auto"/>
            <w:vAlign w:val="center"/>
          </w:tcPr>
          <w:p w14:paraId="4276E22F" w14:textId="05F2DCC9" w:rsidR="00F51572" w:rsidRPr="000E3A68" w:rsidRDefault="00F51572" w:rsidP="00F51572">
            <w:pPr>
              <w:jc w:val="center"/>
            </w:pPr>
          </w:p>
        </w:tc>
      </w:tr>
      <w:tr w:rsidR="00F51572" w:rsidRPr="000E3A68" w14:paraId="1A79D0A3" w14:textId="77777777" w:rsidTr="00B111F9">
        <w:tc>
          <w:tcPr>
            <w:tcW w:w="1129" w:type="dxa"/>
            <w:tcBorders>
              <w:top w:val="nil"/>
              <w:left w:val="single" w:sz="4" w:space="0" w:color="auto"/>
              <w:bottom w:val="single" w:sz="4" w:space="0" w:color="auto"/>
              <w:right w:val="single" w:sz="4" w:space="0" w:color="auto"/>
            </w:tcBorders>
            <w:shd w:val="clear" w:color="auto" w:fill="auto"/>
            <w:vAlign w:val="center"/>
          </w:tcPr>
          <w:p w14:paraId="76877348" w14:textId="77777777" w:rsidR="00F51572" w:rsidRPr="000E3A68" w:rsidRDefault="00F51572" w:rsidP="00F51572">
            <w:pPr>
              <w:jc w:val="center"/>
            </w:pPr>
            <w:r w:rsidRPr="000E3A68">
              <w:t>III.1.5.</w:t>
            </w:r>
          </w:p>
        </w:tc>
        <w:tc>
          <w:tcPr>
            <w:tcW w:w="3544" w:type="dxa"/>
            <w:tcBorders>
              <w:top w:val="nil"/>
              <w:left w:val="nil"/>
              <w:bottom w:val="single" w:sz="4" w:space="0" w:color="auto"/>
              <w:right w:val="single" w:sz="4" w:space="0" w:color="auto"/>
            </w:tcBorders>
            <w:shd w:val="clear" w:color="auto" w:fill="auto"/>
            <w:vAlign w:val="center"/>
          </w:tcPr>
          <w:p w14:paraId="455E8991" w14:textId="003BCC3E" w:rsidR="00F51572" w:rsidRPr="0065262B" w:rsidRDefault="00F51572" w:rsidP="00F51572">
            <w:r w:rsidRPr="0065262B">
              <w:t>Suformuotų žemės sklypų skaičius, vnt.</w:t>
            </w:r>
          </w:p>
        </w:tc>
        <w:tc>
          <w:tcPr>
            <w:tcW w:w="1559" w:type="dxa"/>
            <w:tcBorders>
              <w:top w:val="nil"/>
              <w:left w:val="nil"/>
              <w:bottom w:val="single" w:sz="4" w:space="0" w:color="auto"/>
              <w:right w:val="single" w:sz="4" w:space="0" w:color="auto"/>
            </w:tcBorders>
            <w:shd w:val="clear" w:color="auto" w:fill="auto"/>
            <w:vAlign w:val="center"/>
          </w:tcPr>
          <w:p w14:paraId="56D0559E" w14:textId="286E2381" w:rsidR="00F51572" w:rsidRPr="000E3A68" w:rsidRDefault="00F51572" w:rsidP="00F51572">
            <w:r w:rsidRPr="000E3A68">
              <w:t>20</w:t>
            </w:r>
          </w:p>
        </w:tc>
        <w:tc>
          <w:tcPr>
            <w:tcW w:w="1441" w:type="dxa"/>
            <w:tcBorders>
              <w:top w:val="nil"/>
              <w:left w:val="nil"/>
              <w:bottom w:val="single" w:sz="4" w:space="0" w:color="auto"/>
              <w:right w:val="single" w:sz="4" w:space="0" w:color="auto"/>
            </w:tcBorders>
            <w:shd w:val="clear" w:color="auto" w:fill="auto"/>
            <w:vAlign w:val="center"/>
          </w:tcPr>
          <w:p w14:paraId="1171755A" w14:textId="506CCB36" w:rsidR="00F51572" w:rsidRPr="000E3A68" w:rsidRDefault="00F51572" w:rsidP="00F51572">
            <w:pPr>
              <w:jc w:val="center"/>
            </w:pPr>
            <w:r>
              <w:t>21</w:t>
            </w:r>
          </w:p>
        </w:tc>
        <w:tc>
          <w:tcPr>
            <w:tcW w:w="1961" w:type="dxa"/>
            <w:tcBorders>
              <w:top w:val="nil"/>
              <w:left w:val="nil"/>
              <w:bottom w:val="single" w:sz="4" w:space="0" w:color="auto"/>
              <w:right w:val="single" w:sz="4" w:space="0" w:color="auto"/>
            </w:tcBorders>
            <w:shd w:val="clear" w:color="auto" w:fill="auto"/>
            <w:vAlign w:val="center"/>
          </w:tcPr>
          <w:p w14:paraId="48AFC733" w14:textId="510CB7FA" w:rsidR="00F51572" w:rsidRPr="000E3A68" w:rsidRDefault="00F51572" w:rsidP="00F51572">
            <w:pPr>
              <w:jc w:val="center"/>
            </w:pPr>
          </w:p>
        </w:tc>
      </w:tr>
      <w:tr w:rsidR="00F51572" w:rsidRPr="000E3A68" w14:paraId="5E06E17B" w14:textId="77777777" w:rsidTr="00B111F9">
        <w:tc>
          <w:tcPr>
            <w:tcW w:w="1129" w:type="dxa"/>
            <w:tcBorders>
              <w:top w:val="nil"/>
              <w:left w:val="single" w:sz="4" w:space="0" w:color="auto"/>
              <w:bottom w:val="single" w:sz="4" w:space="0" w:color="auto"/>
              <w:right w:val="single" w:sz="4" w:space="0" w:color="auto"/>
            </w:tcBorders>
            <w:shd w:val="clear" w:color="auto" w:fill="auto"/>
            <w:vAlign w:val="center"/>
          </w:tcPr>
          <w:p w14:paraId="4E45C046" w14:textId="77777777" w:rsidR="00F51572" w:rsidRPr="000E3A68" w:rsidRDefault="00F51572" w:rsidP="00F51572">
            <w:pPr>
              <w:jc w:val="center"/>
            </w:pPr>
            <w:r w:rsidRPr="000E3A68">
              <w:t>III.1.6.</w:t>
            </w:r>
          </w:p>
        </w:tc>
        <w:tc>
          <w:tcPr>
            <w:tcW w:w="3544" w:type="dxa"/>
            <w:tcBorders>
              <w:top w:val="nil"/>
              <w:left w:val="nil"/>
              <w:bottom w:val="single" w:sz="4" w:space="0" w:color="auto"/>
              <w:right w:val="single" w:sz="4" w:space="0" w:color="auto"/>
            </w:tcBorders>
            <w:shd w:val="clear" w:color="auto" w:fill="auto"/>
            <w:vAlign w:val="center"/>
          </w:tcPr>
          <w:p w14:paraId="64EE2D12" w14:textId="4B74A9FE" w:rsidR="00F51572" w:rsidRPr="0065262B" w:rsidRDefault="00F51572" w:rsidP="00F51572">
            <w:r w:rsidRPr="0065262B">
              <w:t>Pastatyti, rekonstruoti komercinės, gamybinės, administracinės paskirties pastatai, skaičius</w:t>
            </w:r>
          </w:p>
        </w:tc>
        <w:tc>
          <w:tcPr>
            <w:tcW w:w="1559" w:type="dxa"/>
            <w:tcBorders>
              <w:top w:val="nil"/>
              <w:left w:val="nil"/>
              <w:bottom w:val="single" w:sz="4" w:space="0" w:color="auto"/>
              <w:right w:val="single" w:sz="4" w:space="0" w:color="auto"/>
            </w:tcBorders>
            <w:shd w:val="clear" w:color="auto" w:fill="auto"/>
            <w:vAlign w:val="center"/>
          </w:tcPr>
          <w:p w14:paraId="2043FE1B" w14:textId="50BD2069" w:rsidR="00F51572" w:rsidRPr="000E3A68" w:rsidRDefault="00F51572" w:rsidP="00F51572">
            <w:r w:rsidRPr="000E3A68">
              <w:t>3</w:t>
            </w:r>
          </w:p>
        </w:tc>
        <w:tc>
          <w:tcPr>
            <w:tcW w:w="1441" w:type="dxa"/>
            <w:tcBorders>
              <w:top w:val="nil"/>
              <w:left w:val="nil"/>
              <w:bottom w:val="single" w:sz="4" w:space="0" w:color="auto"/>
              <w:right w:val="single" w:sz="4" w:space="0" w:color="auto"/>
            </w:tcBorders>
            <w:shd w:val="clear" w:color="auto" w:fill="auto"/>
            <w:vAlign w:val="center"/>
          </w:tcPr>
          <w:p w14:paraId="6B78213B" w14:textId="78BCC4C2" w:rsidR="00F51572" w:rsidRPr="000E3A68" w:rsidRDefault="00F51572" w:rsidP="00F51572">
            <w:pPr>
              <w:jc w:val="center"/>
            </w:pPr>
            <w:r>
              <w:t>5</w:t>
            </w:r>
          </w:p>
        </w:tc>
        <w:tc>
          <w:tcPr>
            <w:tcW w:w="1961" w:type="dxa"/>
            <w:tcBorders>
              <w:top w:val="nil"/>
              <w:left w:val="nil"/>
              <w:bottom w:val="single" w:sz="4" w:space="0" w:color="auto"/>
              <w:right w:val="single" w:sz="4" w:space="0" w:color="auto"/>
            </w:tcBorders>
            <w:shd w:val="clear" w:color="auto" w:fill="auto"/>
            <w:vAlign w:val="center"/>
          </w:tcPr>
          <w:p w14:paraId="7A9FC2F3" w14:textId="6FFACB0F" w:rsidR="00F51572" w:rsidRPr="000E3A68" w:rsidRDefault="00F51572" w:rsidP="00F51572">
            <w:pPr>
              <w:jc w:val="center"/>
            </w:pPr>
          </w:p>
        </w:tc>
      </w:tr>
      <w:tr w:rsidR="00EE6767" w:rsidRPr="000E3A68" w14:paraId="39328510" w14:textId="77777777" w:rsidTr="00B111F9">
        <w:tc>
          <w:tcPr>
            <w:tcW w:w="1129" w:type="dxa"/>
            <w:tcBorders>
              <w:top w:val="single" w:sz="4" w:space="0" w:color="auto"/>
              <w:left w:val="single" w:sz="4" w:space="0" w:color="auto"/>
              <w:bottom w:val="single" w:sz="4" w:space="0" w:color="auto"/>
              <w:right w:val="nil"/>
            </w:tcBorders>
            <w:shd w:val="clear" w:color="auto" w:fill="auto"/>
            <w:vAlign w:val="center"/>
          </w:tcPr>
          <w:p w14:paraId="4905199A" w14:textId="77777777" w:rsidR="00EE6767" w:rsidRPr="000E3A68" w:rsidRDefault="00EE6767" w:rsidP="00EE6767">
            <w:pPr>
              <w:jc w:val="center"/>
            </w:pPr>
            <w:r w:rsidRPr="000E3A68">
              <w:t>III.2.1.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3B414B1" w14:textId="77777777" w:rsidR="00EE6767" w:rsidRPr="000E3A68" w:rsidRDefault="00EE6767" w:rsidP="00EE6767">
            <w:r w:rsidRPr="000E3A68">
              <w:t>Aplinkos oro užterštumo lygis</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8AABC9" w14:textId="42D20A19" w:rsidR="00EE6767" w:rsidRPr="000E3A68" w:rsidRDefault="00EE6767" w:rsidP="00EE6767">
            <w:r w:rsidRPr="000E3A68">
              <w:t>5 iš 6</w:t>
            </w:r>
          </w:p>
        </w:tc>
        <w:tc>
          <w:tcPr>
            <w:tcW w:w="1441" w:type="dxa"/>
            <w:tcBorders>
              <w:top w:val="single" w:sz="4" w:space="0" w:color="auto"/>
              <w:left w:val="nil"/>
              <w:bottom w:val="single" w:sz="4" w:space="0" w:color="auto"/>
              <w:right w:val="single" w:sz="4" w:space="0" w:color="auto"/>
            </w:tcBorders>
            <w:shd w:val="clear" w:color="auto" w:fill="auto"/>
            <w:vAlign w:val="center"/>
          </w:tcPr>
          <w:p w14:paraId="78ECFD8E" w14:textId="0AE86B1F" w:rsidR="00EE6767" w:rsidRPr="000E3A68" w:rsidRDefault="00EE6767" w:rsidP="00EE6767">
            <w:pPr>
              <w:jc w:val="center"/>
            </w:pPr>
            <w:r>
              <w:t>6 iš 6</w:t>
            </w:r>
          </w:p>
        </w:tc>
        <w:tc>
          <w:tcPr>
            <w:tcW w:w="1961" w:type="dxa"/>
            <w:tcBorders>
              <w:top w:val="single" w:sz="4" w:space="0" w:color="auto"/>
              <w:left w:val="nil"/>
              <w:bottom w:val="single" w:sz="4" w:space="0" w:color="auto"/>
              <w:right w:val="single" w:sz="4" w:space="0" w:color="auto"/>
            </w:tcBorders>
            <w:shd w:val="clear" w:color="auto" w:fill="auto"/>
            <w:vAlign w:val="center"/>
          </w:tcPr>
          <w:p w14:paraId="36C831FD" w14:textId="116248D3" w:rsidR="00EE6767" w:rsidRPr="000E3A68" w:rsidRDefault="00EE6767" w:rsidP="00EE6767">
            <w:pPr>
              <w:jc w:val="center"/>
            </w:pPr>
            <w:r>
              <w:t>Šeši matavimai. Visų užterštumo lygis neviršija normos</w:t>
            </w:r>
          </w:p>
        </w:tc>
      </w:tr>
      <w:tr w:rsidR="00EE6767" w:rsidRPr="000E3A68" w14:paraId="0A7A12E7" w14:textId="77777777" w:rsidTr="00B111F9">
        <w:tc>
          <w:tcPr>
            <w:tcW w:w="1129" w:type="dxa"/>
            <w:tcBorders>
              <w:top w:val="nil"/>
              <w:left w:val="single" w:sz="4" w:space="0" w:color="auto"/>
              <w:bottom w:val="single" w:sz="4" w:space="0" w:color="auto"/>
              <w:right w:val="nil"/>
            </w:tcBorders>
            <w:shd w:val="clear" w:color="auto" w:fill="auto"/>
            <w:vAlign w:val="center"/>
          </w:tcPr>
          <w:p w14:paraId="62277B98" w14:textId="77777777" w:rsidR="00EE6767" w:rsidRPr="000E3A68" w:rsidRDefault="00EE6767" w:rsidP="00EE6767">
            <w:pPr>
              <w:jc w:val="center"/>
            </w:pPr>
            <w:r w:rsidRPr="000E3A68">
              <w:t>III.2.2.</w:t>
            </w:r>
          </w:p>
        </w:tc>
        <w:tc>
          <w:tcPr>
            <w:tcW w:w="3544" w:type="dxa"/>
            <w:tcBorders>
              <w:top w:val="nil"/>
              <w:left w:val="single" w:sz="4" w:space="0" w:color="auto"/>
              <w:bottom w:val="single" w:sz="4" w:space="0" w:color="auto"/>
              <w:right w:val="single" w:sz="4" w:space="0" w:color="auto"/>
            </w:tcBorders>
            <w:shd w:val="clear" w:color="auto" w:fill="auto"/>
            <w:vAlign w:val="center"/>
          </w:tcPr>
          <w:p w14:paraId="1FBD6CAF" w14:textId="77777777" w:rsidR="00EE6767" w:rsidRPr="000E3A68" w:rsidRDefault="00EE6767" w:rsidP="00EE6767">
            <w:r w:rsidRPr="000E3A68">
              <w:t>Natūralių paviršinių vandens telkinių ekologinė būklė</w:t>
            </w:r>
          </w:p>
        </w:tc>
        <w:tc>
          <w:tcPr>
            <w:tcW w:w="1559" w:type="dxa"/>
            <w:tcBorders>
              <w:top w:val="nil"/>
              <w:left w:val="nil"/>
              <w:bottom w:val="single" w:sz="4" w:space="0" w:color="auto"/>
              <w:right w:val="single" w:sz="4" w:space="0" w:color="auto"/>
            </w:tcBorders>
            <w:shd w:val="clear" w:color="auto" w:fill="auto"/>
            <w:vAlign w:val="center"/>
          </w:tcPr>
          <w:p w14:paraId="40FF2FB8" w14:textId="22DB3F5D" w:rsidR="00EE6767" w:rsidRPr="000E3A68" w:rsidRDefault="00EE6767" w:rsidP="00EE6767">
            <w:r w:rsidRPr="000E3A68">
              <w:t>10 iš 11</w:t>
            </w:r>
          </w:p>
        </w:tc>
        <w:tc>
          <w:tcPr>
            <w:tcW w:w="1441" w:type="dxa"/>
            <w:tcBorders>
              <w:top w:val="nil"/>
              <w:left w:val="nil"/>
              <w:bottom w:val="single" w:sz="4" w:space="0" w:color="auto"/>
              <w:right w:val="single" w:sz="4" w:space="0" w:color="auto"/>
            </w:tcBorders>
            <w:shd w:val="clear" w:color="auto" w:fill="auto"/>
            <w:vAlign w:val="center"/>
          </w:tcPr>
          <w:p w14:paraId="18D67DE3" w14:textId="029081DA" w:rsidR="00EE6767" w:rsidRPr="000E3A68" w:rsidRDefault="00EE6767" w:rsidP="00EE6767">
            <w:pPr>
              <w:jc w:val="center"/>
            </w:pPr>
            <w:r>
              <w:t>10 iš 10</w:t>
            </w:r>
          </w:p>
        </w:tc>
        <w:tc>
          <w:tcPr>
            <w:tcW w:w="1961" w:type="dxa"/>
            <w:tcBorders>
              <w:top w:val="nil"/>
              <w:left w:val="nil"/>
              <w:bottom w:val="single" w:sz="4" w:space="0" w:color="auto"/>
              <w:right w:val="single" w:sz="4" w:space="0" w:color="auto"/>
            </w:tcBorders>
            <w:shd w:val="clear" w:color="auto" w:fill="auto"/>
            <w:vAlign w:val="center"/>
          </w:tcPr>
          <w:p w14:paraId="77A83159" w14:textId="7CD22856" w:rsidR="00EE6767" w:rsidRPr="000E3A68" w:rsidRDefault="00EE6767" w:rsidP="00EE6767">
            <w:pPr>
              <w:jc w:val="center"/>
            </w:pPr>
            <w:r>
              <w:t>Dešimt</w:t>
            </w:r>
            <w:r w:rsidRPr="00D737BA">
              <w:t xml:space="preserve"> matavim</w:t>
            </w:r>
            <w:r>
              <w:t>ų</w:t>
            </w:r>
            <w:r w:rsidRPr="00D737BA">
              <w:t>. Visų užterštumo lygis neviršija normos</w:t>
            </w:r>
          </w:p>
        </w:tc>
      </w:tr>
      <w:tr w:rsidR="00EE6767" w:rsidRPr="000E3A68" w14:paraId="1D34713E" w14:textId="77777777" w:rsidTr="00B111F9">
        <w:tc>
          <w:tcPr>
            <w:tcW w:w="1129" w:type="dxa"/>
            <w:tcBorders>
              <w:top w:val="nil"/>
              <w:left w:val="single" w:sz="4" w:space="0" w:color="auto"/>
              <w:bottom w:val="single" w:sz="4" w:space="0" w:color="auto"/>
              <w:right w:val="nil"/>
            </w:tcBorders>
            <w:shd w:val="clear" w:color="auto" w:fill="auto"/>
            <w:vAlign w:val="center"/>
          </w:tcPr>
          <w:p w14:paraId="0833ED3B" w14:textId="77777777" w:rsidR="00EE6767" w:rsidRPr="000E3A68" w:rsidRDefault="00EE6767" w:rsidP="00EE6767">
            <w:pPr>
              <w:jc w:val="center"/>
            </w:pPr>
            <w:r w:rsidRPr="000E3A68">
              <w:t>III.3.1.</w:t>
            </w:r>
          </w:p>
        </w:tc>
        <w:tc>
          <w:tcPr>
            <w:tcW w:w="3544" w:type="dxa"/>
            <w:tcBorders>
              <w:top w:val="nil"/>
              <w:left w:val="single" w:sz="4" w:space="0" w:color="auto"/>
              <w:bottom w:val="single" w:sz="4" w:space="0" w:color="auto"/>
              <w:right w:val="single" w:sz="4" w:space="0" w:color="auto"/>
            </w:tcBorders>
            <w:shd w:val="clear" w:color="auto" w:fill="auto"/>
            <w:vAlign w:val="center"/>
          </w:tcPr>
          <w:p w14:paraId="4B20A495" w14:textId="22C7C822" w:rsidR="00EE6767" w:rsidRPr="000E3A68" w:rsidRDefault="00EE6767" w:rsidP="00EE6767">
            <w:r w:rsidRPr="000E3A68">
              <w:t>Nauji centralizuotai tiekiamo vandens vartotojai</w:t>
            </w:r>
            <w:r w:rsidR="00991C31">
              <w:t>,</w:t>
            </w:r>
            <w:r w:rsidR="00AC6CEF">
              <w:t xml:space="preserve"> </w:t>
            </w:r>
            <w:r w:rsidR="00991C31">
              <w:t>vnt.</w:t>
            </w:r>
          </w:p>
        </w:tc>
        <w:tc>
          <w:tcPr>
            <w:tcW w:w="1559" w:type="dxa"/>
            <w:tcBorders>
              <w:top w:val="nil"/>
              <w:left w:val="nil"/>
              <w:bottom w:val="single" w:sz="4" w:space="0" w:color="auto"/>
              <w:right w:val="single" w:sz="4" w:space="0" w:color="auto"/>
            </w:tcBorders>
            <w:shd w:val="clear" w:color="auto" w:fill="auto"/>
            <w:vAlign w:val="center"/>
          </w:tcPr>
          <w:p w14:paraId="3E56D227" w14:textId="47C87224" w:rsidR="00EE6767" w:rsidRPr="000E3A68" w:rsidRDefault="00EE6767" w:rsidP="00EE6767">
            <w:r w:rsidRPr="000E3A68">
              <w:t>20</w:t>
            </w:r>
          </w:p>
        </w:tc>
        <w:tc>
          <w:tcPr>
            <w:tcW w:w="1441" w:type="dxa"/>
            <w:tcBorders>
              <w:top w:val="nil"/>
              <w:left w:val="nil"/>
              <w:bottom w:val="single" w:sz="4" w:space="0" w:color="auto"/>
              <w:right w:val="single" w:sz="4" w:space="0" w:color="auto"/>
            </w:tcBorders>
            <w:shd w:val="clear" w:color="auto" w:fill="auto"/>
            <w:vAlign w:val="center"/>
          </w:tcPr>
          <w:p w14:paraId="23C8FCD5" w14:textId="25626887" w:rsidR="00EE6767" w:rsidRPr="000E3A68" w:rsidRDefault="00EE6767" w:rsidP="00EE6767">
            <w:pPr>
              <w:jc w:val="center"/>
            </w:pPr>
            <w:r>
              <w:t>93</w:t>
            </w:r>
          </w:p>
        </w:tc>
        <w:tc>
          <w:tcPr>
            <w:tcW w:w="1961" w:type="dxa"/>
            <w:tcBorders>
              <w:top w:val="nil"/>
              <w:left w:val="nil"/>
              <w:bottom w:val="single" w:sz="4" w:space="0" w:color="auto"/>
              <w:right w:val="single" w:sz="4" w:space="0" w:color="auto"/>
            </w:tcBorders>
            <w:shd w:val="clear" w:color="auto" w:fill="auto"/>
            <w:vAlign w:val="center"/>
          </w:tcPr>
          <w:p w14:paraId="709848F9" w14:textId="77777777" w:rsidR="00EE6767" w:rsidRPr="000E3A68" w:rsidRDefault="00EE6767" w:rsidP="00EE6767">
            <w:pPr>
              <w:jc w:val="center"/>
            </w:pPr>
          </w:p>
        </w:tc>
      </w:tr>
      <w:tr w:rsidR="00EE6767" w:rsidRPr="000E3A68" w14:paraId="7161319A" w14:textId="77777777" w:rsidTr="00B111F9">
        <w:tc>
          <w:tcPr>
            <w:tcW w:w="1129" w:type="dxa"/>
            <w:tcBorders>
              <w:top w:val="nil"/>
              <w:left w:val="single" w:sz="4" w:space="0" w:color="auto"/>
              <w:bottom w:val="single" w:sz="4" w:space="0" w:color="auto"/>
              <w:right w:val="nil"/>
            </w:tcBorders>
            <w:shd w:val="clear" w:color="auto" w:fill="auto"/>
            <w:vAlign w:val="center"/>
          </w:tcPr>
          <w:p w14:paraId="7FE929DE" w14:textId="77777777" w:rsidR="00EE6767" w:rsidRPr="000E3A68" w:rsidRDefault="00EE6767" w:rsidP="00EE6767">
            <w:pPr>
              <w:jc w:val="center"/>
            </w:pPr>
            <w:r w:rsidRPr="000E3A68">
              <w:t>III.3.2.</w:t>
            </w:r>
          </w:p>
        </w:tc>
        <w:tc>
          <w:tcPr>
            <w:tcW w:w="3544" w:type="dxa"/>
            <w:tcBorders>
              <w:top w:val="nil"/>
              <w:left w:val="single" w:sz="4" w:space="0" w:color="auto"/>
              <w:bottom w:val="single" w:sz="4" w:space="0" w:color="auto"/>
              <w:right w:val="single" w:sz="4" w:space="0" w:color="auto"/>
            </w:tcBorders>
            <w:shd w:val="clear" w:color="auto" w:fill="auto"/>
            <w:vAlign w:val="center"/>
          </w:tcPr>
          <w:p w14:paraId="2EF81B64" w14:textId="679533D2" w:rsidR="00EE6767" w:rsidRPr="000E3A68" w:rsidRDefault="00EE6767" w:rsidP="00EE6767">
            <w:r w:rsidRPr="000E3A68">
              <w:t>Nauji prie centralizuotų nuotekų tinklų prisijungę vartotojai</w:t>
            </w:r>
            <w:r w:rsidR="00991C31">
              <w:t>, vnt.</w:t>
            </w:r>
          </w:p>
        </w:tc>
        <w:tc>
          <w:tcPr>
            <w:tcW w:w="1559" w:type="dxa"/>
            <w:tcBorders>
              <w:top w:val="nil"/>
              <w:left w:val="nil"/>
              <w:bottom w:val="single" w:sz="4" w:space="0" w:color="auto"/>
              <w:right w:val="single" w:sz="4" w:space="0" w:color="auto"/>
            </w:tcBorders>
            <w:shd w:val="clear" w:color="auto" w:fill="auto"/>
            <w:vAlign w:val="center"/>
          </w:tcPr>
          <w:p w14:paraId="7F3F9AF9" w14:textId="270471F4" w:rsidR="00EE6767" w:rsidRPr="000E3A68" w:rsidRDefault="00EE6767" w:rsidP="00EE6767">
            <w:r w:rsidRPr="000E3A68">
              <w:t>50</w:t>
            </w:r>
          </w:p>
        </w:tc>
        <w:tc>
          <w:tcPr>
            <w:tcW w:w="1441" w:type="dxa"/>
            <w:tcBorders>
              <w:top w:val="nil"/>
              <w:left w:val="nil"/>
              <w:bottom w:val="single" w:sz="4" w:space="0" w:color="auto"/>
              <w:right w:val="single" w:sz="4" w:space="0" w:color="auto"/>
            </w:tcBorders>
            <w:shd w:val="clear" w:color="auto" w:fill="auto"/>
            <w:vAlign w:val="center"/>
          </w:tcPr>
          <w:p w14:paraId="462945E2" w14:textId="4B50C235" w:rsidR="00EE6767" w:rsidRPr="000E3A68" w:rsidRDefault="00EE6767" w:rsidP="00EE6767">
            <w:pPr>
              <w:jc w:val="center"/>
            </w:pPr>
            <w:r>
              <w:t>86</w:t>
            </w:r>
          </w:p>
        </w:tc>
        <w:tc>
          <w:tcPr>
            <w:tcW w:w="1961" w:type="dxa"/>
            <w:tcBorders>
              <w:top w:val="nil"/>
              <w:left w:val="nil"/>
              <w:bottom w:val="single" w:sz="4" w:space="0" w:color="auto"/>
              <w:right w:val="single" w:sz="4" w:space="0" w:color="auto"/>
            </w:tcBorders>
            <w:shd w:val="clear" w:color="auto" w:fill="auto"/>
            <w:vAlign w:val="center"/>
          </w:tcPr>
          <w:p w14:paraId="386AB9A8" w14:textId="77777777" w:rsidR="00EE6767" w:rsidRPr="000E3A68" w:rsidRDefault="00EE6767" w:rsidP="00EE6767">
            <w:pPr>
              <w:jc w:val="center"/>
            </w:pPr>
          </w:p>
        </w:tc>
      </w:tr>
      <w:tr w:rsidR="00EE6767" w:rsidRPr="000E3A68" w14:paraId="3658133B" w14:textId="77777777" w:rsidTr="00B111F9">
        <w:tc>
          <w:tcPr>
            <w:tcW w:w="1129" w:type="dxa"/>
            <w:tcBorders>
              <w:top w:val="nil"/>
              <w:left w:val="single" w:sz="4" w:space="0" w:color="auto"/>
              <w:bottom w:val="single" w:sz="4" w:space="0" w:color="auto"/>
              <w:right w:val="nil"/>
            </w:tcBorders>
            <w:shd w:val="clear" w:color="auto" w:fill="auto"/>
            <w:vAlign w:val="center"/>
          </w:tcPr>
          <w:p w14:paraId="38B8DD67" w14:textId="77777777" w:rsidR="00EE6767" w:rsidRPr="000E3A68" w:rsidRDefault="00EE6767" w:rsidP="00EE6767">
            <w:pPr>
              <w:jc w:val="center"/>
            </w:pPr>
            <w:r w:rsidRPr="000E3A68">
              <w:t>III.3.3.</w:t>
            </w:r>
          </w:p>
        </w:tc>
        <w:tc>
          <w:tcPr>
            <w:tcW w:w="3544" w:type="dxa"/>
            <w:tcBorders>
              <w:top w:val="nil"/>
              <w:left w:val="single" w:sz="4" w:space="0" w:color="auto"/>
              <w:bottom w:val="nil"/>
              <w:right w:val="single" w:sz="4" w:space="0" w:color="auto"/>
            </w:tcBorders>
            <w:shd w:val="clear" w:color="auto" w:fill="auto"/>
            <w:vAlign w:val="center"/>
          </w:tcPr>
          <w:p w14:paraId="27128705" w14:textId="1403FCFE" w:rsidR="00EE6767" w:rsidRPr="000E3A68" w:rsidRDefault="00EE6767" w:rsidP="00EE6767">
            <w:r w:rsidRPr="000E3A68">
              <w:t>Individualius valymo įrenginius įsirengusių gyventojų skaičius</w:t>
            </w:r>
            <w:r w:rsidR="00991C31">
              <w:t>, vnt.</w:t>
            </w:r>
            <w:r w:rsidRPr="000E3A68">
              <w:t xml:space="preserve"> </w:t>
            </w:r>
          </w:p>
        </w:tc>
        <w:tc>
          <w:tcPr>
            <w:tcW w:w="1559" w:type="dxa"/>
            <w:tcBorders>
              <w:top w:val="nil"/>
              <w:left w:val="nil"/>
              <w:bottom w:val="single" w:sz="4" w:space="0" w:color="auto"/>
              <w:right w:val="single" w:sz="4" w:space="0" w:color="auto"/>
            </w:tcBorders>
            <w:shd w:val="clear" w:color="auto" w:fill="auto"/>
            <w:vAlign w:val="center"/>
          </w:tcPr>
          <w:p w14:paraId="0CD2930D" w14:textId="7991AF57" w:rsidR="00EE6767" w:rsidRPr="000E3A68" w:rsidRDefault="00EE6767" w:rsidP="00EE6767">
            <w:r w:rsidRPr="000E3A68">
              <w:t>80</w:t>
            </w:r>
          </w:p>
        </w:tc>
        <w:tc>
          <w:tcPr>
            <w:tcW w:w="1441" w:type="dxa"/>
            <w:tcBorders>
              <w:top w:val="nil"/>
              <w:left w:val="nil"/>
              <w:bottom w:val="single" w:sz="4" w:space="0" w:color="auto"/>
              <w:right w:val="single" w:sz="4" w:space="0" w:color="auto"/>
            </w:tcBorders>
            <w:shd w:val="clear" w:color="auto" w:fill="auto"/>
            <w:vAlign w:val="center"/>
          </w:tcPr>
          <w:p w14:paraId="05601119" w14:textId="743749D0" w:rsidR="00EE6767" w:rsidRPr="000E3A68" w:rsidRDefault="00EE6767" w:rsidP="00EE6767">
            <w:pPr>
              <w:jc w:val="center"/>
            </w:pPr>
            <w:r>
              <w:t>89</w:t>
            </w:r>
          </w:p>
        </w:tc>
        <w:tc>
          <w:tcPr>
            <w:tcW w:w="1961" w:type="dxa"/>
            <w:tcBorders>
              <w:top w:val="nil"/>
              <w:left w:val="nil"/>
              <w:bottom w:val="single" w:sz="4" w:space="0" w:color="auto"/>
              <w:right w:val="single" w:sz="4" w:space="0" w:color="auto"/>
            </w:tcBorders>
            <w:shd w:val="clear" w:color="auto" w:fill="auto"/>
          </w:tcPr>
          <w:p w14:paraId="517CA879" w14:textId="0817933F" w:rsidR="00EE6767" w:rsidRPr="000E3A68" w:rsidRDefault="00EE6767" w:rsidP="00EE6767">
            <w:pPr>
              <w:jc w:val="center"/>
            </w:pPr>
            <w:r>
              <w:t>Suteikta savivaldybės kompensacija</w:t>
            </w:r>
          </w:p>
        </w:tc>
      </w:tr>
      <w:tr w:rsidR="00EE6767" w:rsidRPr="000E3A68" w14:paraId="147C22A8" w14:textId="77777777" w:rsidTr="00B111F9">
        <w:tc>
          <w:tcPr>
            <w:tcW w:w="1129" w:type="dxa"/>
            <w:tcBorders>
              <w:top w:val="nil"/>
              <w:left w:val="single" w:sz="4" w:space="0" w:color="auto"/>
              <w:bottom w:val="single" w:sz="4" w:space="0" w:color="auto"/>
              <w:right w:val="nil"/>
            </w:tcBorders>
            <w:shd w:val="clear" w:color="auto" w:fill="auto"/>
            <w:vAlign w:val="center"/>
          </w:tcPr>
          <w:p w14:paraId="6BE6A023" w14:textId="77777777" w:rsidR="00EE6767" w:rsidRPr="000E3A68" w:rsidRDefault="00EE6767" w:rsidP="00EE6767">
            <w:pPr>
              <w:jc w:val="center"/>
            </w:pPr>
            <w:r w:rsidRPr="000E3A68">
              <w:t>III.4.1.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99A5987" w14:textId="5DBC6B9D" w:rsidR="00EE6767" w:rsidRPr="000E3A68" w:rsidRDefault="00EE6767" w:rsidP="00EE6767">
            <w:r w:rsidRPr="000E3A68">
              <w:t>Nauji centralizuoto šilumos tiekimo vartotojai</w:t>
            </w:r>
            <w:r w:rsidR="00991C31">
              <w:t>, vnt.</w:t>
            </w:r>
          </w:p>
        </w:tc>
        <w:tc>
          <w:tcPr>
            <w:tcW w:w="1559" w:type="dxa"/>
            <w:tcBorders>
              <w:top w:val="nil"/>
              <w:left w:val="nil"/>
              <w:bottom w:val="single" w:sz="4" w:space="0" w:color="auto"/>
              <w:right w:val="single" w:sz="4" w:space="0" w:color="auto"/>
            </w:tcBorders>
            <w:shd w:val="clear" w:color="auto" w:fill="auto"/>
            <w:vAlign w:val="center"/>
          </w:tcPr>
          <w:p w14:paraId="0169386F" w14:textId="070739DD" w:rsidR="00EE6767" w:rsidRPr="000E3A68" w:rsidRDefault="00EE6767" w:rsidP="00EE6767">
            <w:r w:rsidRPr="000E3A68">
              <w:t>12</w:t>
            </w:r>
          </w:p>
        </w:tc>
        <w:tc>
          <w:tcPr>
            <w:tcW w:w="1441" w:type="dxa"/>
            <w:tcBorders>
              <w:top w:val="nil"/>
              <w:left w:val="nil"/>
              <w:bottom w:val="single" w:sz="4" w:space="0" w:color="auto"/>
              <w:right w:val="single" w:sz="4" w:space="0" w:color="auto"/>
            </w:tcBorders>
            <w:shd w:val="clear" w:color="auto" w:fill="auto"/>
            <w:vAlign w:val="center"/>
          </w:tcPr>
          <w:p w14:paraId="3CA6AA21" w14:textId="0B7893E8" w:rsidR="00EE6767" w:rsidRPr="000E3A68" w:rsidRDefault="00EE6767" w:rsidP="00EE6767">
            <w:pPr>
              <w:jc w:val="center"/>
            </w:pPr>
            <w:r>
              <w:t>27</w:t>
            </w:r>
          </w:p>
        </w:tc>
        <w:tc>
          <w:tcPr>
            <w:tcW w:w="1961" w:type="dxa"/>
            <w:tcBorders>
              <w:top w:val="nil"/>
              <w:left w:val="nil"/>
              <w:bottom w:val="single" w:sz="4" w:space="0" w:color="auto"/>
              <w:right w:val="single" w:sz="4" w:space="0" w:color="auto"/>
            </w:tcBorders>
            <w:shd w:val="clear" w:color="auto" w:fill="auto"/>
          </w:tcPr>
          <w:p w14:paraId="60D9897B" w14:textId="3B4387CF" w:rsidR="00EE6767" w:rsidRPr="000E3A68" w:rsidRDefault="00EE6767" w:rsidP="00EE6767">
            <w:pPr>
              <w:jc w:val="center"/>
            </w:pPr>
          </w:p>
        </w:tc>
      </w:tr>
      <w:tr w:rsidR="00EE6767" w:rsidRPr="000E3A68" w14:paraId="5DB33617" w14:textId="77777777" w:rsidTr="00B111F9">
        <w:tc>
          <w:tcPr>
            <w:tcW w:w="1129" w:type="dxa"/>
            <w:tcBorders>
              <w:top w:val="nil"/>
              <w:left w:val="single" w:sz="4" w:space="0" w:color="auto"/>
              <w:bottom w:val="single" w:sz="4" w:space="0" w:color="auto"/>
              <w:right w:val="nil"/>
            </w:tcBorders>
            <w:shd w:val="clear" w:color="auto" w:fill="auto"/>
            <w:vAlign w:val="center"/>
          </w:tcPr>
          <w:p w14:paraId="794A3AE1" w14:textId="77777777" w:rsidR="00EE6767" w:rsidRPr="000E3A68" w:rsidRDefault="00EE6767" w:rsidP="00EE6767">
            <w:pPr>
              <w:jc w:val="center"/>
            </w:pPr>
            <w:r w:rsidRPr="000E3A68">
              <w:t>III.4.2.</w:t>
            </w:r>
          </w:p>
        </w:tc>
        <w:tc>
          <w:tcPr>
            <w:tcW w:w="3544" w:type="dxa"/>
            <w:tcBorders>
              <w:top w:val="nil"/>
              <w:left w:val="single" w:sz="4" w:space="0" w:color="auto"/>
              <w:bottom w:val="single" w:sz="4" w:space="0" w:color="auto"/>
              <w:right w:val="single" w:sz="4" w:space="0" w:color="auto"/>
            </w:tcBorders>
            <w:shd w:val="clear" w:color="auto" w:fill="auto"/>
            <w:vAlign w:val="center"/>
          </w:tcPr>
          <w:p w14:paraId="2FC1BE41" w14:textId="2B7DD402" w:rsidR="00EE6767" w:rsidRPr="000E3A68" w:rsidRDefault="00EE6767" w:rsidP="00EE6767">
            <w:r w:rsidRPr="000E3A68">
              <w:t>Atsinaujinančių energijos išteklių naudojimas</w:t>
            </w:r>
            <w:r w:rsidR="00991C31">
              <w:t>, skaičius</w:t>
            </w:r>
          </w:p>
        </w:tc>
        <w:tc>
          <w:tcPr>
            <w:tcW w:w="1559" w:type="dxa"/>
            <w:tcBorders>
              <w:top w:val="nil"/>
              <w:left w:val="nil"/>
              <w:bottom w:val="single" w:sz="4" w:space="0" w:color="auto"/>
              <w:right w:val="single" w:sz="4" w:space="0" w:color="auto"/>
            </w:tcBorders>
            <w:shd w:val="clear" w:color="auto" w:fill="auto"/>
            <w:vAlign w:val="center"/>
          </w:tcPr>
          <w:p w14:paraId="36AC8879" w14:textId="24AC9840" w:rsidR="00EE6767" w:rsidRPr="000E3A68" w:rsidRDefault="00EE6767" w:rsidP="00EE6767">
            <w:r w:rsidRPr="000E3A68">
              <w:t>2</w:t>
            </w:r>
          </w:p>
        </w:tc>
        <w:tc>
          <w:tcPr>
            <w:tcW w:w="1441" w:type="dxa"/>
            <w:tcBorders>
              <w:top w:val="nil"/>
              <w:left w:val="nil"/>
              <w:bottom w:val="single" w:sz="4" w:space="0" w:color="auto"/>
              <w:right w:val="single" w:sz="4" w:space="0" w:color="auto"/>
            </w:tcBorders>
            <w:shd w:val="clear" w:color="auto" w:fill="auto"/>
            <w:vAlign w:val="center"/>
          </w:tcPr>
          <w:p w14:paraId="13FC6107" w14:textId="2BCEF1B7" w:rsidR="00EE6767" w:rsidRPr="000E3A68" w:rsidRDefault="00EE6767" w:rsidP="00EE6767">
            <w:pPr>
              <w:jc w:val="center"/>
            </w:pPr>
            <w:r>
              <w:t>1</w:t>
            </w:r>
          </w:p>
        </w:tc>
        <w:tc>
          <w:tcPr>
            <w:tcW w:w="1961" w:type="dxa"/>
            <w:tcBorders>
              <w:top w:val="nil"/>
              <w:left w:val="nil"/>
              <w:bottom w:val="single" w:sz="4" w:space="0" w:color="auto"/>
              <w:right w:val="single" w:sz="4" w:space="0" w:color="auto"/>
            </w:tcBorders>
            <w:shd w:val="clear" w:color="auto" w:fill="auto"/>
            <w:vAlign w:val="center"/>
          </w:tcPr>
          <w:p w14:paraId="5422FF91" w14:textId="3D1BC96E" w:rsidR="00EE6767" w:rsidRPr="000E3A68" w:rsidRDefault="00EE6767" w:rsidP="00EE6767">
            <w:pPr>
              <w:jc w:val="center"/>
            </w:pPr>
            <w:r>
              <w:t>Planuotos saulės elektrinės šilumos tinklų ir molėtų vandenų. Molėtų vanduo neturi galimybės prisijungimui prie tinklų (didelė investicija ESO tinklo atnaujinimui)</w:t>
            </w:r>
          </w:p>
        </w:tc>
      </w:tr>
      <w:tr w:rsidR="00EE6767" w:rsidRPr="000E3A68" w14:paraId="54787133" w14:textId="77777777" w:rsidTr="00B111F9">
        <w:tc>
          <w:tcPr>
            <w:tcW w:w="1129" w:type="dxa"/>
            <w:tcBorders>
              <w:top w:val="nil"/>
              <w:left w:val="single" w:sz="4" w:space="0" w:color="auto"/>
              <w:bottom w:val="single" w:sz="4" w:space="0" w:color="auto"/>
              <w:right w:val="nil"/>
            </w:tcBorders>
            <w:shd w:val="clear" w:color="auto" w:fill="auto"/>
            <w:vAlign w:val="center"/>
          </w:tcPr>
          <w:p w14:paraId="3F2EF715" w14:textId="77777777" w:rsidR="00EE6767" w:rsidRPr="000E3A68" w:rsidRDefault="00EE6767" w:rsidP="00EE6767">
            <w:pPr>
              <w:jc w:val="center"/>
            </w:pPr>
            <w:r w:rsidRPr="000E3A68">
              <w:t>III.4.3.</w:t>
            </w:r>
          </w:p>
        </w:tc>
        <w:tc>
          <w:tcPr>
            <w:tcW w:w="3544" w:type="dxa"/>
            <w:tcBorders>
              <w:top w:val="nil"/>
              <w:left w:val="single" w:sz="4" w:space="0" w:color="auto"/>
              <w:bottom w:val="single" w:sz="4" w:space="0" w:color="auto"/>
              <w:right w:val="single" w:sz="4" w:space="0" w:color="auto"/>
            </w:tcBorders>
            <w:shd w:val="clear" w:color="auto" w:fill="auto"/>
            <w:vAlign w:val="center"/>
          </w:tcPr>
          <w:p w14:paraId="07C9BB98" w14:textId="05C9D8D3" w:rsidR="00EE6767" w:rsidRPr="000E3A68" w:rsidRDefault="00EE6767" w:rsidP="00EE6767">
            <w:r w:rsidRPr="000E3A68">
              <w:t>Daugiabučių gyvenamųjų namų modernizavimas</w:t>
            </w:r>
            <w:r w:rsidR="00991C31">
              <w:t>, proc.</w:t>
            </w:r>
          </w:p>
        </w:tc>
        <w:tc>
          <w:tcPr>
            <w:tcW w:w="1559" w:type="dxa"/>
            <w:tcBorders>
              <w:top w:val="nil"/>
              <w:left w:val="nil"/>
              <w:bottom w:val="single" w:sz="4" w:space="0" w:color="auto"/>
              <w:right w:val="single" w:sz="4" w:space="0" w:color="auto"/>
            </w:tcBorders>
            <w:shd w:val="clear" w:color="auto" w:fill="auto"/>
            <w:vAlign w:val="center"/>
          </w:tcPr>
          <w:p w14:paraId="612E7D53" w14:textId="2E8A6CF7" w:rsidR="00EE6767" w:rsidRPr="000E3A68" w:rsidRDefault="00EE6767" w:rsidP="00EE6767">
            <w:r w:rsidRPr="000E3A68">
              <w:t>79</w:t>
            </w:r>
          </w:p>
        </w:tc>
        <w:tc>
          <w:tcPr>
            <w:tcW w:w="1441" w:type="dxa"/>
            <w:tcBorders>
              <w:top w:val="nil"/>
              <w:left w:val="nil"/>
              <w:bottom w:val="single" w:sz="4" w:space="0" w:color="auto"/>
              <w:right w:val="single" w:sz="4" w:space="0" w:color="auto"/>
            </w:tcBorders>
            <w:shd w:val="clear" w:color="auto" w:fill="auto"/>
            <w:vAlign w:val="center"/>
          </w:tcPr>
          <w:p w14:paraId="4F8AC174" w14:textId="6E0B5388" w:rsidR="00EE6767" w:rsidRPr="000E3A68" w:rsidRDefault="00EE6767" w:rsidP="00EE6767">
            <w:pPr>
              <w:jc w:val="center"/>
            </w:pPr>
            <w:r>
              <w:t>82</w:t>
            </w:r>
          </w:p>
        </w:tc>
        <w:tc>
          <w:tcPr>
            <w:tcW w:w="1961" w:type="dxa"/>
            <w:tcBorders>
              <w:top w:val="nil"/>
              <w:left w:val="nil"/>
              <w:bottom w:val="single" w:sz="4" w:space="0" w:color="auto"/>
              <w:right w:val="single" w:sz="4" w:space="0" w:color="auto"/>
            </w:tcBorders>
            <w:shd w:val="clear" w:color="auto" w:fill="auto"/>
            <w:vAlign w:val="center"/>
          </w:tcPr>
          <w:p w14:paraId="192C52FD" w14:textId="0F830079" w:rsidR="00EE6767" w:rsidRPr="000E3A68" w:rsidRDefault="00EE6767" w:rsidP="00EE6767">
            <w:pPr>
              <w:jc w:val="center"/>
            </w:pPr>
          </w:p>
        </w:tc>
      </w:tr>
      <w:tr w:rsidR="00EE6767" w:rsidRPr="000E3A68" w14:paraId="55A2E525" w14:textId="77777777" w:rsidTr="0065262B">
        <w:tc>
          <w:tcPr>
            <w:tcW w:w="1129" w:type="dxa"/>
            <w:tcBorders>
              <w:top w:val="nil"/>
              <w:left w:val="single" w:sz="4" w:space="0" w:color="auto"/>
              <w:bottom w:val="single" w:sz="4" w:space="0" w:color="auto"/>
              <w:right w:val="nil"/>
            </w:tcBorders>
            <w:shd w:val="clear" w:color="auto" w:fill="auto"/>
            <w:vAlign w:val="center"/>
          </w:tcPr>
          <w:p w14:paraId="2B9BA1B2" w14:textId="77777777" w:rsidR="00EE6767" w:rsidRPr="000E3A68" w:rsidRDefault="00EE6767" w:rsidP="00EE6767">
            <w:pPr>
              <w:jc w:val="center"/>
            </w:pPr>
            <w:r w:rsidRPr="000E3A68">
              <w:t>III.4.4.</w:t>
            </w:r>
          </w:p>
        </w:tc>
        <w:tc>
          <w:tcPr>
            <w:tcW w:w="3544" w:type="dxa"/>
            <w:tcBorders>
              <w:top w:val="nil"/>
              <w:left w:val="single" w:sz="4" w:space="0" w:color="auto"/>
              <w:bottom w:val="single" w:sz="4" w:space="0" w:color="auto"/>
              <w:right w:val="single" w:sz="4" w:space="0" w:color="auto"/>
            </w:tcBorders>
            <w:shd w:val="clear" w:color="auto" w:fill="auto"/>
            <w:vAlign w:val="center"/>
          </w:tcPr>
          <w:p w14:paraId="0C970049" w14:textId="68912D6B" w:rsidR="00EE6767" w:rsidRPr="000E3A68" w:rsidRDefault="00EE6767" w:rsidP="00EE6767">
            <w:r w:rsidRPr="000E3A68">
              <w:t>Modernizuoti viešieji pastatai</w:t>
            </w:r>
            <w:r w:rsidR="00991C31">
              <w:t>, vnt.</w:t>
            </w:r>
          </w:p>
        </w:tc>
        <w:tc>
          <w:tcPr>
            <w:tcW w:w="1559" w:type="dxa"/>
            <w:tcBorders>
              <w:top w:val="nil"/>
              <w:left w:val="nil"/>
              <w:bottom w:val="single" w:sz="4" w:space="0" w:color="auto"/>
              <w:right w:val="single" w:sz="4" w:space="0" w:color="auto"/>
            </w:tcBorders>
            <w:shd w:val="clear" w:color="auto" w:fill="auto"/>
            <w:vAlign w:val="center"/>
          </w:tcPr>
          <w:p w14:paraId="17F2A319" w14:textId="730535A0" w:rsidR="00EE6767" w:rsidRPr="000E3A68" w:rsidRDefault="00EE6767" w:rsidP="00EE6767">
            <w:r w:rsidRPr="000E3A68">
              <w:t>1</w:t>
            </w:r>
          </w:p>
        </w:tc>
        <w:tc>
          <w:tcPr>
            <w:tcW w:w="1441" w:type="dxa"/>
            <w:tcBorders>
              <w:top w:val="nil"/>
              <w:left w:val="nil"/>
              <w:bottom w:val="single" w:sz="4" w:space="0" w:color="auto"/>
              <w:right w:val="single" w:sz="4" w:space="0" w:color="auto"/>
            </w:tcBorders>
            <w:shd w:val="clear" w:color="auto" w:fill="auto"/>
            <w:vAlign w:val="center"/>
          </w:tcPr>
          <w:p w14:paraId="5267C0DC" w14:textId="439068B0" w:rsidR="00EE6767" w:rsidRPr="000E3A68" w:rsidRDefault="00EE6767" w:rsidP="00EE6767">
            <w:pPr>
              <w:jc w:val="center"/>
            </w:pPr>
            <w:r>
              <w:t>1</w:t>
            </w:r>
          </w:p>
        </w:tc>
        <w:tc>
          <w:tcPr>
            <w:tcW w:w="1961" w:type="dxa"/>
            <w:tcBorders>
              <w:top w:val="nil"/>
              <w:left w:val="nil"/>
              <w:bottom w:val="single" w:sz="4" w:space="0" w:color="auto"/>
              <w:right w:val="single" w:sz="4" w:space="0" w:color="auto"/>
            </w:tcBorders>
            <w:shd w:val="clear" w:color="auto" w:fill="auto"/>
            <w:vAlign w:val="center"/>
          </w:tcPr>
          <w:p w14:paraId="715E9C66" w14:textId="77777777" w:rsidR="00EE6767" w:rsidRPr="000E3A68" w:rsidRDefault="00EE6767" w:rsidP="00EE6767">
            <w:pPr>
              <w:jc w:val="center"/>
            </w:pPr>
          </w:p>
        </w:tc>
      </w:tr>
      <w:tr w:rsidR="00EE6767" w:rsidRPr="000E3A68" w14:paraId="14DF3A7D" w14:textId="77777777" w:rsidTr="0065262B">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53DB274" w14:textId="77777777" w:rsidR="00EE6767" w:rsidRPr="000E3A68" w:rsidRDefault="00EE6767" w:rsidP="00EE6767">
            <w:pPr>
              <w:jc w:val="center"/>
            </w:pPr>
            <w:r w:rsidRPr="000E3A68">
              <w:t>III.5.1.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F3E935" w14:textId="532B891B" w:rsidR="00EE6767" w:rsidRPr="000E3A68" w:rsidRDefault="00EE6767" w:rsidP="00EE6767">
            <w:r w:rsidRPr="000E3A68">
              <w:t>Sutvarkytos, suremontuotos teritorijos</w:t>
            </w:r>
            <w:r w:rsidR="00991C31">
              <w:t>, ha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463A4B" w14:textId="03E32A58" w:rsidR="00EE6767" w:rsidRPr="000E3A68" w:rsidRDefault="00EE6767" w:rsidP="00EE6767">
            <w:r w:rsidRPr="000E3A68">
              <w:t>75000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3373740" w14:textId="160D1184" w:rsidR="00EE6767" w:rsidRPr="000E3A68" w:rsidRDefault="00EE6767" w:rsidP="00EE6767">
            <w:pPr>
              <w:jc w:val="center"/>
            </w:pPr>
            <w:r>
              <w:t>36000</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784F4A38" w14:textId="0E65A5CF" w:rsidR="00EE6767" w:rsidRPr="000E3A68" w:rsidRDefault="00EE6767" w:rsidP="00EE6767">
            <w:pPr>
              <w:jc w:val="center"/>
            </w:pPr>
            <w:r>
              <w:t xml:space="preserve">Suremontuotos 3 automobilių stovėjimo aikštelės, </w:t>
            </w:r>
            <w:r>
              <w:lastRenderedPageBreak/>
              <w:t xml:space="preserve">įrengiama infrastruktūra Giedraičių ir Molėtų kapinėse </w:t>
            </w:r>
          </w:p>
        </w:tc>
      </w:tr>
      <w:tr w:rsidR="00EE6767" w:rsidRPr="000E3A68" w14:paraId="08B011FB" w14:textId="77777777" w:rsidTr="0065262B">
        <w:tc>
          <w:tcPr>
            <w:tcW w:w="1129" w:type="dxa"/>
            <w:tcBorders>
              <w:top w:val="single" w:sz="4" w:space="0" w:color="auto"/>
              <w:left w:val="single" w:sz="4" w:space="0" w:color="auto"/>
              <w:bottom w:val="single" w:sz="4" w:space="0" w:color="auto"/>
              <w:right w:val="nil"/>
            </w:tcBorders>
            <w:shd w:val="clear" w:color="auto" w:fill="auto"/>
            <w:vAlign w:val="center"/>
          </w:tcPr>
          <w:p w14:paraId="52D3866E" w14:textId="77777777" w:rsidR="00EE6767" w:rsidRPr="000E3A68" w:rsidRDefault="00EE6767" w:rsidP="00EE6767">
            <w:pPr>
              <w:jc w:val="center"/>
            </w:pPr>
            <w:r w:rsidRPr="000E3A68">
              <w:lastRenderedPageBreak/>
              <w:t>III.5.2.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D90C92" w14:textId="71DA6363" w:rsidR="00EE6767" w:rsidRPr="000E3A68" w:rsidRDefault="00EE6767" w:rsidP="00EE6767">
            <w:r w:rsidRPr="000E3A68">
              <w:t>Išasfaltuotų (suremontuotų) gatvių ilgis</w:t>
            </w:r>
            <w:r w:rsidR="00991C31">
              <w:t>, km.</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C3F203" w14:textId="69AE2879" w:rsidR="00EE6767" w:rsidRPr="000E3A68" w:rsidRDefault="00EE6767" w:rsidP="00EE6767">
            <w:r w:rsidRPr="000E3A68">
              <w:t>0,9</w:t>
            </w:r>
          </w:p>
        </w:tc>
        <w:tc>
          <w:tcPr>
            <w:tcW w:w="1441" w:type="dxa"/>
            <w:tcBorders>
              <w:top w:val="single" w:sz="4" w:space="0" w:color="auto"/>
              <w:left w:val="nil"/>
              <w:bottom w:val="single" w:sz="4" w:space="0" w:color="auto"/>
              <w:right w:val="single" w:sz="4" w:space="0" w:color="auto"/>
            </w:tcBorders>
            <w:shd w:val="clear" w:color="auto" w:fill="auto"/>
            <w:vAlign w:val="center"/>
          </w:tcPr>
          <w:p w14:paraId="0428470B" w14:textId="6C96BA28" w:rsidR="00EE6767" w:rsidRPr="000E3A68" w:rsidRDefault="00EE6767" w:rsidP="00EE6767">
            <w:pPr>
              <w:jc w:val="center"/>
            </w:pPr>
            <w:r>
              <w:t>1,06</w:t>
            </w:r>
          </w:p>
        </w:tc>
        <w:tc>
          <w:tcPr>
            <w:tcW w:w="1961" w:type="dxa"/>
            <w:tcBorders>
              <w:top w:val="single" w:sz="4" w:space="0" w:color="auto"/>
              <w:left w:val="nil"/>
              <w:bottom w:val="single" w:sz="4" w:space="0" w:color="auto"/>
              <w:right w:val="single" w:sz="4" w:space="0" w:color="auto"/>
            </w:tcBorders>
            <w:shd w:val="clear" w:color="auto" w:fill="auto"/>
            <w:vAlign w:val="center"/>
          </w:tcPr>
          <w:p w14:paraId="183A1E7B" w14:textId="77777777" w:rsidR="00EE6767" w:rsidRPr="000E3A68" w:rsidRDefault="00EE6767" w:rsidP="00EE6767">
            <w:pPr>
              <w:jc w:val="center"/>
            </w:pPr>
          </w:p>
        </w:tc>
      </w:tr>
      <w:tr w:rsidR="00EE6767" w:rsidRPr="000E3A68" w14:paraId="5ED6E25F" w14:textId="77777777" w:rsidTr="00B111F9">
        <w:tc>
          <w:tcPr>
            <w:tcW w:w="1129" w:type="dxa"/>
            <w:tcBorders>
              <w:top w:val="nil"/>
              <w:left w:val="single" w:sz="4" w:space="0" w:color="auto"/>
              <w:bottom w:val="single" w:sz="4" w:space="0" w:color="auto"/>
              <w:right w:val="nil"/>
            </w:tcBorders>
            <w:shd w:val="clear" w:color="auto" w:fill="auto"/>
            <w:vAlign w:val="center"/>
          </w:tcPr>
          <w:p w14:paraId="65AE6D9F" w14:textId="77777777" w:rsidR="00EE6767" w:rsidRPr="000E3A68" w:rsidRDefault="00EE6767" w:rsidP="00EE6767">
            <w:pPr>
              <w:jc w:val="center"/>
            </w:pPr>
            <w:r w:rsidRPr="000E3A68">
              <w:t>III.5.3.</w:t>
            </w:r>
          </w:p>
        </w:tc>
        <w:tc>
          <w:tcPr>
            <w:tcW w:w="3544" w:type="dxa"/>
            <w:tcBorders>
              <w:top w:val="nil"/>
              <w:left w:val="single" w:sz="4" w:space="0" w:color="auto"/>
              <w:bottom w:val="single" w:sz="4" w:space="0" w:color="auto"/>
              <w:right w:val="single" w:sz="4" w:space="0" w:color="auto"/>
            </w:tcBorders>
            <w:shd w:val="clear" w:color="auto" w:fill="auto"/>
            <w:vAlign w:val="bottom"/>
          </w:tcPr>
          <w:p w14:paraId="6FB069BD" w14:textId="6223BD81" w:rsidR="00EE6767" w:rsidRPr="000E3A68" w:rsidRDefault="00EE6767" w:rsidP="00EE6767">
            <w:r w:rsidRPr="000E3A68">
              <w:t>Nutiestų pėsčiųjų ir dviračių takų ilgis</w:t>
            </w:r>
            <w:r w:rsidR="00991C31">
              <w:t>, km.</w:t>
            </w:r>
          </w:p>
        </w:tc>
        <w:tc>
          <w:tcPr>
            <w:tcW w:w="1559" w:type="dxa"/>
            <w:tcBorders>
              <w:top w:val="nil"/>
              <w:left w:val="nil"/>
              <w:bottom w:val="single" w:sz="4" w:space="0" w:color="auto"/>
              <w:right w:val="single" w:sz="4" w:space="0" w:color="auto"/>
            </w:tcBorders>
            <w:shd w:val="clear" w:color="auto" w:fill="auto"/>
            <w:vAlign w:val="center"/>
          </w:tcPr>
          <w:p w14:paraId="5DD576F6" w14:textId="50244A9C" w:rsidR="00EE6767" w:rsidRPr="000E3A68" w:rsidRDefault="00EE6767" w:rsidP="00EE6767">
            <w:r w:rsidRPr="000E3A68">
              <w:t>0,3</w:t>
            </w:r>
          </w:p>
        </w:tc>
        <w:tc>
          <w:tcPr>
            <w:tcW w:w="1441" w:type="dxa"/>
            <w:tcBorders>
              <w:top w:val="nil"/>
              <w:left w:val="nil"/>
              <w:bottom w:val="single" w:sz="4" w:space="0" w:color="auto"/>
              <w:right w:val="single" w:sz="4" w:space="0" w:color="auto"/>
            </w:tcBorders>
            <w:shd w:val="clear" w:color="auto" w:fill="auto"/>
            <w:vAlign w:val="center"/>
          </w:tcPr>
          <w:p w14:paraId="6141AC95" w14:textId="6D708711" w:rsidR="00EE6767" w:rsidRPr="000E3A68" w:rsidRDefault="00EE6767" w:rsidP="00EE6767">
            <w:pPr>
              <w:jc w:val="center"/>
            </w:pPr>
            <w:r>
              <w:t>0,63</w:t>
            </w:r>
          </w:p>
        </w:tc>
        <w:tc>
          <w:tcPr>
            <w:tcW w:w="1961" w:type="dxa"/>
            <w:tcBorders>
              <w:top w:val="nil"/>
              <w:left w:val="nil"/>
              <w:bottom w:val="single" w:sz="4" w:space="0" w:color="auto"/>
              <w:right w:val="single" w:sz="4" w:space="0" w:color="auto"/>
            </w:tcBorders>
            <w:shd w:val="clear" w:color="auto" w:fill="auto"/>
            <w:vAlign w:val="center"/>
          </w:tcPr>
          <w:p w14:paraId="2F86BB94" w14:textId="77777777" w:rsidR="00EE6767" w:rsidRPr="000E3A68" w:rsidRDefault="00EE6767" w:rsidP="00EE6767">
            <w:pPr>
              <w:jc w:val="center"/>
            </w:pPr>
          </w:p>
        </w:tc>
      </w:tr>
      <w:tr w:rsidR="00EE6767" w:rsidRPr="000E3A68" w14:paraId="6D1FB3E1" w14:textId="77777777" w:rsidTr="00B111F9">
        <w:tc>
          <w:tcPr>
            <w:tcW w:w="1129" w:type="dxa"/>
            <w:tcBorders>
              <w:top w:val="nil"/>
              <w:left w:val="single" w:sz="4" w:space="0" w:color="auto"/>
              <w:bottom w:val="single" w:sz="4" w:space="0" w:color="auto"/>
              <w:right w:val="nil"/>
            </w:tcBorders>
            <w:shd w:val="clear" w:color="auto" w:fill="auto"/>
            <w:vAlign w:val="center"/>
          </w:tcPr>
          <w:p w14:paraId="74B74CE5" w14:textId="77777777" w:rsidR="00EE6767" w:rsidRPr="000E3A68" w:rsidRDefault="00EE6767" w:rsidP="00EE6767">
            <w:pPr>
              <w:jc w:val="center"/>
            </w:pPr>
            <w:r w:rsidRPr="000E3A68">
              <w:t>III.5.4.</w:t>
            </w:r>
          </w:p>
        </w:tc>
        <w:tc>
          <w:tcPr>
            <w:tcW w:w="3544" w:type="dxa"/>
            <w:tcBorders>
              <w:top w:val="nil"/>
              <w:left w:val="single" w:sz="4" w:space="0" w:color="auto"/>
              <w:bottom w:val="single" w:sz="4" w:space="0" w:color="auto"/>
              <w:right w:val="single" w:sz="4" w:space="0" w:color="auto"/>
            </w:tcBorders>
            <w:shd w:val="clear" w:color="auto" w:fill="auto"/>
            <w:vAlign w:val="center"/>
          </w:tcPr>
          <w:p w14:paraId="370DED18" w14:textId="1029F77A" w:rsidR="00EE6767" w:rsidRPr="000E3A68" w:rsidRDefault="00EE6767" w:rsidP="00EE6767">
            <w:r w:rsidRPr="000E3A68">
              <w:t>Išasfaltuotų žvyrkelių ilgis</w:t>
            </w:r>
            <w:r w:rsidR="00991C31">
              <w:t>, km.</w:t>
            </w:r>
          </w:p>
        </w:tc>
        <w:tc>
          <w:tcPr>
            <w:tcW w:w="1559" w:type="dxa"/>
            <w:tcBorders>
              <w:top w:val="nil"/>
              <w:left w:val="nil"/>
              <w:bottom w:val="single" w:sz="4" w:space="0" w:color="auto"/>
              <w:right w:val="single" w:sz="4" w:space="0" w:color="auto"/>
            </w:tcBorders>
            <w:shd w:val="clear" w:color="auto" w:fill="auto"/>
            <w:vAlign w:val="center"/>
          </w:tcPr>
          <w:p w14:paraId="2C4D8DF5" w14:textId="315DFFB1" w:rsidR="00EE6767" w:rsidRPr="000E3A68" w:rsidRDefault="00EE6767" w:rsidP="00EE6767">
            <w:r w:rsidRPr="000E3A68">
              <w:t>1,6</w:t>
            </w:r>
          </w:p>
        </w:tc>
        <w:tc>
          <w:tcPr>
            <w:tcW w:w="1441" w:type="dxa"/>
            <w:tcBorders>
              <w:top w:val="nil"/>
              <w:left w:val="nil"/>
              <w:bottom w:val="single" w:sz="4" w:space="0" w:color="auto"/>
              <w:right w:val="single" w:sz="4" w:space="0" w:color="auto"/>
            </w:tcBorders>
            <w:shd w:val="clear" w:color="auto" w:fill="auto"/>
            <w:vAlign w:val="center"/>
          </w:tcPr>
          <w:p w14:paraId="364BBA7C" w14:textId="10FA7ECE" w:rsidR="00EE6767" w:rsidRPr="000E3A68" w:rsidRDefault="00EE6767" w:rsidP="00EE6767">
            <w:pPr>
              <w:jc w:val="center"/>
            </w:pPr>
            <w:r>
              <w:t>1,7</w:t>
            </w:r>
          </w:p>
        </w:tc>
        <w:tc>
          <w:tcPr>
            <w:tcW w:w="1961" w:type="dxa"/>
            <w:tcBorders>
              <w:top w:val="nil"/>
              <w:left w:val="nil"/>
              <w:bottom w:val="single" w:sz="4" w:space="0" w:color="auto"/>
              <w:right w:val="single" w:sz="4" w:space="0" w:color="auto"/>
            </w:tcBorders>
            <w:shd w:val="clear" w:color="auto" w:fill="auto"/>
            <w:vAlign w:val="center"/>
          </w:tcPr>
          <w:p w14:paraId="123DEFA8" w14:textId="77777777" w:rsidR="00EE6767" w:rsidRPr="000E3A68" w:rsidRDefault="00EE6767" w:rsidP="00EE6767">
            <w:pPr>
              <w:jc w:val="center"/>
            </w:pPr>
          </w:p>
        </w:tc>
      </w:tr>
      <w:tr w:rsidR="00EE6767" w:rsidRPr="000E3A68" w14:paraId="61A41848" w14:textId="77777777" w:rsidTr="00B111F9">
        <w:tc>
          <w:tcPr>
            <w:tcW w:w="1129" w:type="dxa"/>
            <w:tcBorders>
              <w:top w:val="nil"/>
              <w:left w:val="single" w:sz="4" w:space="0" w:color="auto"/>
              <w:bottom w:val="single" w:sz="4" w:space="0" w:color="auto"/>
              <w:right w:val="nil"/>
            </w:tcBorders>
            <w:shd w:val="clear" w:color="auto" w:fill="auto"/>
            <w:vAlign w:val="center"/>
          </w:tcPr>
          <w:p w14:paraId="7444B340" w14:textId="77777777" w:rsidR="00EE6767" w:rsidRPr="000E3A68" w:rsidRDefault="00EE6767" w:rsidP="00EE6767">
            <w:pPr>
              <w:jc w:val="center"/>
            </w:pPr>
            <w:r w:rsidRPr="000E3A68">
              <w:t>III.5.5.</w:t>
            </w:r>
          </w:p>
        </w:tc>
        <w:tc>
          <w:tcPr>
            <w:tcW w:w="3544" w:type="dxa"/>
            <w:tcBorders>
              <w:top w:val="nil"/>
              <w:left w:val="single" w:sz="4" w:space="0" w:color="auto"/>
              <w:bottom w:val="single" w:sz="4" w:space="0" w:color="auto"/>
              <w:right w:val="single" w:sz="4" w:space="0" w:color="auto"/>
            </w:tcBorders>
            <w:shd w:val="clear" w:color="auto" w:fill="auto"/>
            <w:vAlign w:val="center"/>
          </w:tcPr>
          <w:p w14:paraId="0A9D897A" w14:textId="04B8F241" w:rsidR="00EE6767" w:rsidRPr="000E3A68" w:rsidRDefault="00EE6767" w:rsidP="00EE6767">
            <w:r w:rsidRPr="000E3A68">
              <w:t>Įrengtas kryptinis pėsčiųjų perėjų apšvietimas</w:t>
            </w:r>
            <w:r w:rsidR="00991C31">
              <w:t>, vnt.</w:t>
            </w:r>
          </w:p>
        </w:tc>
        <w:tc>
          <w:tcPr>
            <w:tcW w:w="1559" w:type="dxa"/>
            <w:tcBorders>
              <w:top w:val="nil"/>
              <w:left w:val="nil"/>
              <w:bottom w:val="single" w:sz="4" w:space="0" w:color="auto"/>
              <w:right w:val="single" w:sz="4" w:space="0" w:color="auto"/>
            </w:tcBorders>
            <w:shd w:val="clear" w:color="auto" w:fill="auto"/>
            <w:vAlign w:val="center"/>
          </w:tcPr>
          <w:p w14:paraId="58AFBE19" w14:textId="39C46CD8" w:rsidR="00EE6767" w:rsidRPr="000E3A68" w:rsidRDefault="00EE6767" w:rsidP="00EE6767">
            <w:r w:rsidRPr="000E3A68">
              <w:t>3</w:t>
            </w:r>
          </w:p>
        </w:tc>
        <w:tc>
          <w:tcPr>
            <w:tcW w:w="1441" w:type="dxa"/>
            <w:tcBorders>
              <w:top w:val="nil"/>
              <w:left w:val="nil"/>
              <w:bottom w:val="single" w:sz="4" w:space="0" w:color="auto"/>
              <w:right w:val="single" w:sz="4" w:space="0" w:color="auto"/>
            </w:tcBorders>
            <w:shd w:val="clear" w:color="auto" w:fill="auto"/>
            <w:vAlign w:val="center"/>
          </w:tcPr>
          <w:p w14:paraId="691CA86F" w14:textId="74DF6067" w:rsidR="00EE6767" w:rsidRPr="000E3A68" w:rsidRDefault="00EE6767" w:rsidP="00EE6767">
            <w:pPr>
              <w:jc w:val="center"/>
            </w:pPr>
            <w:r>
              <w:t>1</w:t>
            </w:r>
          </w:p>
        </w:tc>
        <w:tc>
          <w:tcPr>
            <w:tcW w:w="1961" w:type="dxa"/>
            <w:tcBorders>
              <w:top w:val="nil"/>
              <w:left w:val="nil"/>
              <w:bottom w:val="single" w:sz="4" w:space="0" w:color="auto"/>
              <w:right w:val="single" w:sz="4" w:space="0" w:color="auto"/>
            </w:tcBorders>
            <w:shd w:val="clear" w:color="auto" w:fill="auto"/>
            <w:vAlign w:val="center"/>
          </w:tcPr>
          <w:p w14:paraId="0B76A4FC" w14:textId="77777777" w:rsidR="00EE6767" w:rsidRPr="000E3A68" w:rsidRDefault="00EE6767" w:rsidP="00EE6767">
            <w:pPr>
              <w:jc w:val="center"/>
            </w:pPr>
          </w:p>
        </w:tc>
      </w:tr>
      <w:tr w:rsidR="00EE6767" w:rsidRPr="000E3A68" w14:paraId="1FDC7794" w14:textId="77777777" w:rsidTr="00B111F9">
        <w:tc>
          <w:tcPr>
            <w:tcW w:w="1129" w:type="dxa"/>
            <w:tcBorders>
              <w:top w:val="nil"/>
              <w:left w:val="single" w:sz="4" w:space="0" w:color="auto"/>
              <w:bottom w:val="single" w:sz="4" w:space="0" w:color="auto"/>
              <w:right w:val="single" w:sz="4" w:space="0" w:color="auto"/>
            </w:tcBorders>
            <w:shd w:val="clear" w:color="auto" w:fill="auto"/>
            <w:vAlign w:val="center"/>
          </w:tcPr>
          <w:p w14:paraId="6F447FF5" w14:textId="77777777" w:rsidR="00EE6767" w:rsidRPr="000E3A68" w:rsidRDefault="00EE6767" w:rsidP="00EE6767">
            <w:pPr>
              <w:jc w:val="center"/>
            </w:pPr>
            <w:r w:rsidRPr="000E3A68">
              <w:t>III.5.6.</w:t>
            </w:r>
          </w:p>
        </w:tc>
        <w:tc>
          <w:tcPr>
            <w:tcW w:w="3544" w:type="dxa"/>
            <w:tcBorders>
              <w:top w:val="nil"/>
              <w:left w:val="nil"/>
              <w:bottom w:val="single" w:sz="4" w:space="0" w:color="auto"/>
              <w:right w:val="single" w:sz="4" w:space="0" w:color="auto"/>
            </w:tcBorders>
            <w:shd w:val="clear" w:color="auto" w:fill="auto"/>
            <w:vAlign w:val="center"/>
          </w:tcPr>
          <w:p w14:paraId="31EDD93C" w14:textId="132D6ED0" w:rsidR="00EE6767" w:rsidRPr="00B3530B" w:rsidRDefault="00EE6767" w:rsidP="00EE6767">
            <w:r w:rsidRPr="00B3530B">
              <w:t>Gatvių apšvietimo modernizavimas, įrengiant LED šviestuvus</w:t>
            </w:r>
            <w:r w:rsidR="00991C31" w:rsidRPr="00B3530B">
              <w:t>, proc.</w:t>
            </w:r>
            <w:r w:rsidRPr="00B3530B">
              <w:t xml:space="preserve"> </w:t>
            </w:r>
          </w:p>
        </w:tc>
        <w:tc>
          <w:tcPr>
            <w:tcW w:w="1559" w:type="dxa"/>
            <w:tcBorders>
              <w:top w:val="nil"/>
              <w:left w:val="nil"/>
              <w:bottom w:val="single" w:sz="4" w:space="0" w:color="auto"/>
              <w:right w:val="single" w:sz="4" w:space="0" w:color="auto"/>
            </w:tcBorders>
            <w:shd w:val="clear" w:color="auto" w:fill="auto"/>
            <w:vAlign w:val="center"/>
          </w:tcPr>
          <w:p w14:paraId="0CB396C3" w14:textId="125871E2" w:rsidR="00EE6767" w:rsidRPr="00B3530B" w:rsidRDefault="00EE6767" w:rsidP="00EE6767">
            <w:r w:rsidRPr="00B3530B">
              <w:t>50</w:t>
            </w:r>
          </w:p>
        </w:tc>
        <w:tc>
          <w:tcPr>
            <w:tcW w:w="1441" w:type="dxa"/>
            <w:tcBorders>
              <w:top w:val="nil"/>
              <w:left w:val="nil"/>
              <w:bottom w:val="single" w:sz="4" w:space="0" w:color="auto"/>
              <w:right w:val="single" w:sz="4" w:space="0" w:color="auto"/>
            </w:tcBorders>
            <w:shd w:val="clear" w:color="auto" w:fill="auto"/>
            <w:vAlign w:val="center"/>
          </w:tcPr>
          <w:p w14:paraId="60AB60A6" w14:textId="77B5359B" w:rsidR="00EE6767" w:rsidRPr="00B3530B" w:rsidRDefault="00B3530B" w:rsidP="00EE6767">
            <w:pPr>
              <w:jc w:val="center"/>
            </w:pPr>
            <w:r w:rsidRPr="00B3530B">
              <w:t>90</w:t>
            </w:r>
          </w:p>
        </w:tc>
        <w:tc>
          <w:tcPr>
            <w:tcW w:w="1961" w:type="dxa"/>
            <w:tcBorders>
              <w:top w:val="nil"/>
              <w:left w:val="nil"/>
              <w:bottom w:val="single" w:sz="4" w:space="0" w:color="auto"/>
              <w:right w:val="single" w:sz="4" w:space="0" w:color="auto"/>
            </w:tcBorders>
            <w:shd w:val="clear" w:color="auto" w:fill="auto"/>
            <w:vAlign w:val="center"/>
          </w:tcPr>
          <w:p w14:paraId="29A7A7C8" w14:textId="68EF88BA" w:rsidR="00EE6767" w:rsidRPr="00B3530B" w:rsidRDefault="00EE6767" w:rsidP="00EE6767">
            <w:pPr>
              <w:jc w:val="center"/>
            </w:pPr>
          </w:p>
        </w:tc>
      </w:tr>
    </w:tbl>
    <w:p w14:paraId="67E42D06" w14:textId="77777777" w:rsidR="00D01B89" w:rsidRPr="000E3A68" w:rsidRDefault="00D01B89" w:rsidP="00D01B89">
      <w:pPr>
        <w:jc w:val="center"/>
        <w:outlineLvl w:val="0"/>
        <w:rPr>
          <w:b/>
          <w:caps/>
        </w:rPr>
      </w:pPr>
    </w:p>
    <w:p w14:paraId="37A02B3A" w14:textId="77777777" w:rsidR="00D01B89" w:rsidRPr="000E3A68" w:rsidRDefault="00D01B89" w:rsidP="00D01B89">
      <w:pPr>
        <w:outlineLvl w:val="0"/>
        <w:rPr>
          <w:b/>
          <w:caps/>
        </w:rPr>
      </w:pPr>
    </w:p>
    <w:p w14:paraId="2592663C" w14:textId="77777777" w:rsidR="00D01B89" w:rsidRPr="000E3A68" w:rsidRDefault="00D01B89" w:rsidP="00D01B89">
      <w:pPr>
        <w:rPr>
          <w:b/>
        </w:rPr>
      </w:pPr>
    </w:p>
    <w:tbl>
      <w:tblPr>
        <w:tblStyle w:val="Lentelstinklelis"/>
        <w:tblW w:w="9634" w:type="dxa"/>
        <w:tblLayout w:type="fixed"/>
        <w:tblLook w:val="04A0" w:firstRow="1" w:lastRow="0" w:firstColumn="1" w:lastColumn="0" w:noHBand="0" w:noVBand="1"/>
      </w:tblPr>
      <w:tblGrid>
        <w:gridCol w:w="1129"/>
        <w:gridCol w:w="3686"/>
        <w:gridCol w:w="1276"/>
        <w:gridCol w:w="1275"/>
        <w:gridCol w:w="2268"/>
      </w:tblGrid>
      <w:tr w:rsidR="00922F75" w:rsidRPr="000E3A68" w14:paraId="2CF1C56C" w14:textId="77777777" w:rsidTr="00922F75">
        <w:tc>
          <w:tcPr>
            <w:tcW w:w="96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5D9D1" w14:textId="3CF8481E" w:rsidR="00922F75" w:rsidRPr="000E3A68" w:rsidRDefault="00922F75" w:rsidP="00922F75">
            <w:pPr>
              <w:jc w:val="center"/>
              <w:rPr>
                <w:noProof/>
              </w:rPr>
            </w:pPr>
            <w:r w:rsidRPr="000E3A68">
              <w:rPr>
                <w:b/>
                <w:noProof/>
              </w:rPr>
              <w:t xml:space="preserve">DALYVAVIMO DEMOKRATIJOS, BENDRUOMENIŠKUMO SKATINIMO, GYVENTOJŲ SVEIKATINIMO IR JŲ SAUGUMO UŽTIKRINIMO PROGRAMA (NR. 04) </w:t>
            </w:r>
            <w:r w:rsidRPr="000E3A68">
              <w:rPr>
                <w:b/>
              </w:rPr>
              <w:t>ĮGYVENDINIMO SUVESTINĖ</w:t>
            </w:r>
          </w:p>
        </w:tc>
      </w:tr>
      <w:tr w:rsidR="000E3A68" w:rsidRPr="000E3A68" w14:paraId="736039A9" w14:textId="77777777" w:rsidTr="00B111F9">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8C1F7" w14:textId="77777777" w:rsidR="00D01B89" w:rsidRPr="00B111F9" w:rsidRDefault="00D01B89" w:rsidP="00B111F9">
            <w:pPr>
              <w:jc w:val="center"/>
              <w:rPr>
                <w:b/>
                <w:bCs/>
              </w:rPr>
            </w:pPr>
            <w:r w:rsidRPr="00B111F9">
              <w:rPr>
                <w:b/>
                <w:bCs/>
              </w:rPr>
              <w:t>SPP rodiklio kodas</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E62D72" w14:textId="77777777" w:rsidR="00D01B89" w:rsidRPr="00B111F9" w:rsidRDefault="00D01B89" w:rsidP="00B111F9">
            <w:pPr>
              <w:jc w:val="center"/>
              <w:rPr>
                <w:b/>
                <w:bCs/>
              </w:rPr>
            </w:pPr>
            <w:r w:rsidRPr="00B111F9">
              <w:rPr>
                <w:b/>
                <w:bCs/>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A4D0C" w14:textId="43AA66FD"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planas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AAF01" w14:textId="0D73A6A0"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faktinis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8BE10" w14:textId="77777777" w:rsidR="00D01B89" w:rsidRPr="00B111F9" w:rsidRDefault="00D01B89" w:rsidP="00B111F9">
            <w:pPr>
              <w:jc w:val="center"/>
              <w:rPr>
                <w:b/>
                <w:bCs/>
              </w:rPr>
            </w:pPr>
            <w:r w:rsidRPr="00B111F9">
              <w:rPr>
                <w:b/>
                <w:bCs/>
              </w:rPr>
              <w:t>Komentarai</w:t>
            </w:r>
          </w:p>
        </w:tc>
      </w:tr>
      <w:tr w:rsidR="00864F5F" w:rsidRPr="000E3A68" w14:paraId="0CE0FB87" w14:textId="77777777" w:rsidTr="00B111F9">
        <w:tc>
          <w:tcPr>
            <w:tcW w:w="1129" w:type="dxa"/>
            <w:tcBorders>
              <w:top w:val="single" w:sz="4" w:space="0" w:color="auto"/>
              <w:left w:val="single" w:sz="4" w:space="0" w:color="auto"/>
              <w:bottom w:val="single" w:sz="4" w:space="0" w:color="auto"/>
              <w:right w:val="single" w:sz="4" w:space="0" w:color="auto"/>
            </w:tcBorders>
          </w:tcPr>
          <w:p w14:paraId="4D90FE08" w14:textId="22B4A555" w:rsidR="00864F5F" w:rsidRPr="000E3A68" w:rsidRDefault="00864F5F" w:rsidP="00864F5F">
            <w:r>
              <w:t>I</w:t>
            </w:r>
            <w:r w:rsidRPr="000E3A68">
              <w:t>.2.1</w:t>
            </w:r>
          </w:p>
        </w:tc>
        <w:tc>
          <w:tcPr>
            <w:tcW w:w="3686" w:type="dxa"/>
            <w:tcBorders>
              <w:top w:val="single" w:sz="4" w:space="0" w:color="auto"/>
              <w:left w:val="single" w:sz="4" w:space="0" w:color="auto"/>
              <w:bottom w:val="single" w:sz="4" w:space="0" w:color="auto"/>
              <w:right w:val="single" w:sz="4" w:space="0" w:color="auto"/>
            </w:tcBorders>
          </w:tcPr>
          <w:p w14:paraId="4E6E59A3" w14:textId="6C40E2A5" w:rsidR="00864F5F" w:rsidRPr="000E3A68" w:rsidRDefault="00864F5F" w:rsidP="00864F5F">
            <w:r w:rsidRPr="000E3A68">
              <w:t>Gyventojų dalyvavimas prevencijos programose</w:t>
            </w:r>
            <w:r>
              <w:t>, proc.</w:t>
            </w:r>
          </w:p>
        </w:tc>
        <w:tc>
          <w:tcPr>
            <w:tcW w:w="1276" w:type="dxa"/>
            <w:tcBorders>
              <w:top w:val="single" w:sz="4" w:space="0" w:color="auto"/>
              <w:left w:val="single" w:sz="4" w:space="0" w:color="auto"/>
              <w:bottom w:val="single" w:sz="4" w:space="0" w:color="auto"/>
              <w:right w:val="single" w:sz="4" w:space="0" w:color="auto"/>
            </w:tcBorders>
            <w:vAlign w:val="center"/>
          </w:tcPr>
          <w:p w14:paraId="7A71AF28" w14:textId="66C31571" w:rsidR="00864F5F" w:rsidRPr="000E3A68" w:rsidRDefault="00864F5F" w:rsidP="00864F5F">
            <w:r w:rsidRPr="000E3A68">
              <w:t>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5995C7" w14:textId="3439C727" w:rsidR="00864F5F" w:rsidRPr="000E3A68" w:rsidRDefault="00864F5F" w:rsidP="00864F5F">
            <w:r>
              <w:rPr>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D3E40F" w14:textId="57F0F9E4" w:rsidR="00864F5F" w:rsidRPr="000E3A68" w:rsidRDefault="00864F5F" w:rsidP="00864F5F">
            <w:bookmarkStart w:id="2" w:name="_Hlk163571651"/>
            <w:r w:rsidRPr="00BA6929">
              <w:rPr>
                <w:color w:val="000000"/>
              </w:rPr>
              <w:t xml:space="preserve">Rodiklis bus 2024 m. II-III </w:t>
            </w:r>
            <w:proofErr w:type="spellStart"/>
            <w:r w:rsidRPr="00BA6929">
              <w:rPr>
                <w:color w:val="000000"/>
              </w:rPr>
              <w:t>ketv</w:t>
            </w:r>
            <w:proofErr w:type="spellEnd"/>
            <w:r w:rsidRPr="00BA6929">
              <w:rPr>
                <w:color w:val="000000"/>
              </w:rPr>
              <w:t>.</w:t>
            </w:r>
            <w:bookmarkEnd w:id="2"/>
          </w:p>
        </w:tc>
      </w:tr>
      <w:tr w:rsidR="00864F5F" w:rsidRPr="000E3A68" w14:paraId="476EF1D2" w14:textId="77777777" w:rsidTr="00B111F9">
        <w:tc>
          <w:tcPr>
            <w:tcW w:w="1129" w:type="dxa"/>
            <w:tcBorders>
              <w:top w:val="single" w:sz="4" w:space="0" w:color="auto"/>
              <w:left w:val="single" w:sz="4" w:space="0" w:color="auto"/>
              <w:bottom w:val="single" w:sz="4" w:space="0" w:color="auto"/>
              <w:right w:val="single" w:sz="4" w:space="0" w:color="auto"/>
            </w:tcBorders>
            <w:vAlign w:val="center"/>
          </w:tcPr>
          <w:p w14:paraId="2E1E28FC" w14:textId="77777777" w:rsidR="00864F5F" w:rsidRPr="000E3A68" w:rsidRDefault="00864F5F" w:rsidP="00864F5F">
            <w:r w:rsidRPr="000E3A68">
              <w:t>I.2.2.</w:t>
            </w:r>
          </w:p>
        </w:tc>
        <w:tc>
          <w:tcPr>
            <w:tcW w:w="3686" w:type="dxa"/>
            <w:tcBorders>
              <w:top w:val="single" w:sz="4" w:space="0" w:color="auto"/>
              <w:left w:val="single" w:sz="4" w:space="0" w:color="auto"/>
              <w:bottom w:val="single" w:sz="4" w:space="0" w:color="auto"/>
              <w:right w:val="single" w:sz="4" w:space="0" w:color="auto"/>
            </w:tcBorders>
            <w:vAlign w:val="center"/>
          </w:tcPr>
          <w:p w14:paraId="56171533" w14:textId="26DBA029" w:rsidR="00864F5F" w:rsidRPr="000E3A68" w:rsidRDefault="00864F5F" w:rsidP="00864F5F">
            <w:r w:rsidRPr="000E3A68">
              <w:t>Profilaktiškai pasitikrinusių gyventojų dalis</w:t>
            </w:r>
            <w:r>
              <w:t>, proc.</w:t>
            </w:r>
          </w:p>
        </w:tc>
        <w:tc>
          <w:tcPr>
            <w:tcW w:w="1276" w:type="dxa"/>
            <w:tcBorders>
              <w:top w:val="single" w:sz="4" w:space="0" w:color="auto"/>
              <w:left w:val="single" w:sz="4" w:space="0" w:color="auto"/>
              <w:bottom w:val="single" w:sz="4" w:space="0" w:color="auto"/>
              <w:right w:val="single" w:sz="4" w:space="0" w:color="auto"/>
            </w:tcBorders>
            <w:vAlign w:val="center"/>
          </w:tcPr>
          <w:p w14:paraId="4E953492" w14:textId="32C8E911" w:rsidR="00864F5F" w:rsidRPr="000E3A68" w:rsidRDefault="00864F5F" w:rsidP="00864F5F">
            <w:r w:rsidRPr="000E3A68">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0EA638" w14:textId="32DDEFA5" w:rsidR="00864F5F" w:rsidRPr="000E3A68" w:rsidRDefault="00864F5F" w:rsidP="00864F5F">
            <w:r>
              <w:rPr>
                <w:lang w:val="en-US"/>
              </w:rPr>
              <w:t>63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0BA2BC" w14:textId="24F5483D" w:rsidR="00864F5F" w:rsidRPr="000E3A68" w:rsidRDefault="00864F5F" w:rsidP="00864F5F">
            <w:r w:rsidRPr="00BA6929">
              <w:t>Profilaktinių apsilankymų skaičius padidėjo iki 23 procentų.</w:t>
            </w:r>
          </w:p>
        </w:tc>
      </w:tr>
      <w:tr w:rsidR="00864F5F" w:rsidRPr="000E3A68" w14:paraId="0913801E" w14:textId="77777777" w:rsidTr="00B111F9">
        <w:tc>
          <w:tcPr>
            <w:tcW w:w="1129" w:type="dxa"/>
            <w:tcBorders>
              <w:top w:val="single" w:sz="4" w:space="0" w:color="auto"/>
              <w:left w:val="single" w:sz="4" w:space="0" w:color="auto"/>
              <w:bottom w:val="single" w:sz="4" w:space="0" w:color="auto"/>
              <w:right w:val="single" w:sz="4" w:space="0" w:color="auto"/>
            </w:tcBorders>
          </w:tcPr>
          <w:p w14:paraId="063FD1DF" w14:textId="75E8EBD6" w:rsidR="00864F5F" w:rsidRPr="000E3A68" w:rsidRDefault="00864F5F" w:rsidP="00864F5F">
            <w:r>
              <w:t>I</w:t>
            </w:r>
            <w:r w:rsidRPr="000E3A68">
              <w:t>.2.3</w:t>
            </w:r>
          </w:p>
        </w:tc>
        <w:tc>
          <w:tcPr>
            <w:tcW w:w="3686" w:type="dxa"/>
            <w:tcBorders>
              <w:top w:val="single" w:sz="4" w:space="0" w:color="auto"/>
              <w:left w:val="single" w:sz="4" w:space="0" w:color="auto"/>
              <w:bottom w:val="single" w:sz="4" w:space="0" w:color="auto"/>
              <w:right w:val="single" w:sz="4" w:space="0" w:color="auto"/>
            </w:tcBorders>
          </w:tcPr>
          <w:p w14:paraId="5962FD8D" w14:textId="26802B48" w:rsidR="00864F5F" w:rsidRPr="000E3A68" w:rsidRDefault="00864F5F" w:rsidP="00864F5F">
            <w:r w:rsidRPr="000E3A68">
              <w:t>Suaugusiųjų sergamumas</w:t>
            </w:r>
            <w:r>
              <w:t>, vnt.</w:t>
            </w:r>
          </w:p>
        </w:tc>
        <w:tc>
          <w:tcPr>
            <w:tcW w:w="1276" w:type="dxa"/>
            <w:tcBorders>
              <w:top w:val="single" w:sz="4" w:space="0" w:color="auto"/>
              <w:left w:val="single" w:sz="4" w:space="0" w:color="auto"/>
              <w:bottom w:val="single" w:sz="4" w:space="0" w:color="auto"/>
              <w:right w:val="single" w:sz="4" w:space="0" w:color="auto"/>
            </w:tcBorders>
            <w:vAlign w:val="center"/>
          </w:tcPr>
          <w:p w14:paraId="45A5E423" w14:textId="218F2BC5" w:rsidR="00864F5F" w:rsidRPr="000E3A68" w:rsidRDefault="00864F5F" w:rsidP="00864F5F">
            <w:r w:rsidRPr="000E3A68">
              <w:t>787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2DEB5C" w14:textId="03E3F492" w:rsidR="00864F5F" w:rsidRPr="000E3A68" w:rsidRDefault="00864F5F" w:rsidP="00864F5F">
            <w:r>
              <w:rPr>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AAD753" w14:textId="7D59B689" w:rsidR="00864F5F" w:rsidRPr="000E3A68" w:rsidRDefault="00864F5F" w:rsidP="00864F5F">
            <w:r>
              <w:rPr>
                <w:color w:val="000000"/>
              </w:rPr>
              <w:t xml:space="preserve">Rodiklis bus 2024 m. II-III </w:t>
            </w:r>
            <w:proofErr w:type="spellStart"/>
            <w:r>
              <w:rPr>
                <w:color w:val="000000"/>
              </w:rPr>
              <w:t>ketv</w:t>
            </w:r>
            <w:proofErr w:type="spellEnd"/>
            <w:r>
              <w:rPr>
                <w:color w:val="000000"/>
              </w:rPr>
              <w:t>.</w:t>
            </w:r>
          </w:p>
        </w:tc>
      </w:tr>
      <w:tr w:rsidR="00864F5F" w:rsidRPr="000E3A68" w14:paraId="3C16DCD6" w14:textId="77777777" w:rsidTr="00B111F9">
        <w:tc>
          <w:tcPr>
            <w:tcW w:w="1129" w:type="dxa"/>
            <w:tcBorders>
              <w:top w:val="single" w:sz="4" w:space="0" w:color="auto"/>
              <w:left w:val="single" w:sz="4" w:space="0" w:color="auto"/>
              <w:bottom w:val="single" w:sz="4" w:space="0" w:color="auto"/>
              <w:right w:val="single" w:sz="4" w:space="0" w:color="auto"/>
            </w:tcBorders>
          </w:tcPr>
          <w:p w14:paraId="4C26C721" w14:textId="70C045E9" w:rsidR="00864F5F" w:rsidRPr="000E3A68" w:rsidRDefault="00864F5F" w:rsidP="00864F5F">
            <w:r>
              <w:t>I</w:t>
            </w:r>
            <w:r w:rsidRPr="000E3A68">
              <w:t>.2.4</w:t>
            </w:r>
          </w:p>
        </w:tc>
        <w:tc>
          <w:tcPr>
            <w:tcW w:w="3686" w:type="dxa"/>
            <w:tcBorders>
              <w:top w:val="single" w:sz="4" w:space="0" w:color="auto"/>
              <w:left w:val="single" w:sz="4" w:space="0" w:color="auto"/>
              <w:bottom w:val="single" w:sz="4" w:space="0" w:color="auto"/>
              <w:right w:val="single" w:sz="4" w:space="0" w:color="auto"/>
            </w:tcBorders>
          </w:tcPr>
          <w:p w14:paraId="06B21ABA" w14:textId="2B2FCE96" w:rsidR="00864F5F" w:rsidRPr="000E3A68" w:rsidRDefault="00864F5F" w:rsidP="00864F5F">
            <w:r w:rsidRPr="000E3A68">
              <w:t>Vaikų (iki 17 metų) sergamumas</w:t>
            </w:r>
            <w:r>
              <w:t>, vnt.</w:t>
            </w:r>
          </w:p>
        </w:tc>
        <w:tc>
          <w:tcPr>
            <w:tcW w:w="1276" w:type="dxa"/>
            <w:tcBorders>
              <w:top w:val="single" w:sz="4" w:space="0" w:color="auto"/>
              <w:left w:val="single" w:sz="4" w:space="0" w:color="auto"/>
              <w:bottom w:val="single" w:sz="4" w:space="0" w:color="auto"/>
              <w:right w:val="single" w:sz="4" w:space="0" w:color="auto"/>
            </w:tcBorders>
            <w:vAlign w:val="center"/>
          </w:tcPr>
          <w:p w14:paraId="79B80DF6" w14:textId="50024CA0" w:rsidR="00864F5F" w:rsidRPr="000E3A68" w:rsidRDefault="00864F5F" w:rsidP="00864F5F">
            <w:r w:rsidRPr="000E3A68">
              <w:t>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FC7FA5" w14:textId="619F8E8C" w:rsidR="00864F5F" w:rsidRPr="000E3A68" w:rsidRDefault="00864F5F" w:rsidP="00864F5F">
            <w:r>
              <w:rPr>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9985D" w14:textId="61C69286" w:rsidR="00864F5F" w:rsidRPr="000E3A68" w:rsidRDefault="00864F5F" w:rsidP="00864F5F">
            <w:r>
              <w:rPr>
                <w:color w:val="000000"/>
              </w:rPr>
              <w:t xml:space="preserve">Rodiklis bus 2024 m. II-III </w:t>
            </w:r>
            <w:proofErr w:type="spellStart"/>
            <w:r>
              <w:rPr>
                <w:color w:val="000000"/>
              </w:rPr>
              <w:t>ketv</w:t>
            </w:r>
            <w:proofErr w:type="spellEnd"/>
            <w:r>
              <w:rPr>
                <w:color w:val="000000"/>
              </w:rPr>
              <w:t>.</w:t>
            </w:r>
          </w:p>
        </w:tc>
      </w:tr>
      <w:tr w:rsidR="00F51572" w:rsidRPr="000E3A68" w14:paraId="02B7A509" w14:textId="77777777" w:rsidTr="00B111F9">
        <w:tc>
          <w:tcPr>
            <w:tcW w:w="1129" w:type="dxa"/>
            <w:tcBorders>
              <w:top w:val="single" w:sz="4" w:space="0" w:color="auto"/>
              <w:left w:val="single" w:sz="4" w:space="0" w:color="auto"/>
              <w:bottom w:val="single" w:sz="4" w:space="0" w:color="auto"/>
              <w:right w:val="single" w:sz="4" w:space="0" w:color="auto"/>
            </w:tcBorders>
          </w:tcPr>
          <w:p w14:paraId="5422C84C" w14:textId="0CEDC8F2" w:rsidR="00F51572" w:rsidRPr="000E3A68" w:rsidRDefault="00F51572" w:rsidP="00F51572">
            <w:r>
              <w:t>I</w:t>
            </w:r>
            <w:r w:rsidRPr="000E3A68">
              <w:t>.2.5</w:t>
            </w:r>
          </w:p>
        </w:tc>
        <w:tc>
          <w:tcPr>
            <w:tcW w:w="3686" w:type="dxa"/>
            <w:tcBorders>
              <w:top w:val="single" w:sz="4" w:space="0" w:color="auto"/>
              <w:left w:val="single" w:sz="4" w:space="0" w:color="auto"/>
              <w:bottom w:val="single" w:sz="4" w:space="0" w:color="auto"/>
              <w:right w:val="single" w:sz="4" w:space="0" w:color="auto"/>
            </w:tcBorders>
          </w:tcPr>
          <w:p w14:paraId="556ADB2F" w14:textId="3AE89C0C" w:rsidR="00F51572" w:rsidRPr="000E3A68" w:rsidRDefault="00F51572" w:rsidP="00F51572">
            <w:r w:rsidRPr="000E3A68">
              <w:t>Standartinis mirtingumo nuo savižudybių rodiklis</w:t>
            </w:r>
            <w:r>
              <w:t xml:space="preserve"> (</w:t>
            </w:r>
            <w:r>
              <w:rPr>
                <w:sz w:val="22"/>
                <w:szCs w:val="22"/>
              </w:rPr>
              <w:t>m</w:t>
            </w:r>
            <w:r w:rsidRPr="00F51572">
              <w:rPr>
                <w:sz w:val="22"/>
                <w:szCs w:val="22"/>
              </w:rPr>
              <w:t>etinis užregistruotų savižudybių skaičius, tenkantis 100 tūkst. gyventojų</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F67702A" w14:textId="635911F0" w:rsidR="00F51572" w:rsidRPr="000E3A68" w:rsidRDefault="00F51572" w:rsidP="00F51572">
            <w:r w:rsidRPr="000E3A68">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46F025" w14:textId="5BE6AEE0" w:rsidR="00F51572" w:rsidRPr="000E3A68" w:rsidRDefault="00F51572" w:rsidP="00F51572">
            <w:r>
              <w:rPr>
                <w:lang w:val="en-US"/>
              </w:rPr>
              <w:t>36,1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77A311" w14:textId="08B750B4" w:rsidR="00F51572" w:rsidRPr="000E3A68" w:rsidRDefault="00F51572" w:rsidP="00F51572">
            <w:r>
              <w:rPr>
                <w:color w:val="000000"/>
              </w:rPr>
              <w:t xml:space="preserve">Savižudybių skaičius 2023 m. Molėtų r. sav. buvo 6 </w:t>
            </w:r>
          </w:p>
        </w:tc>
      </w:tr>
      <w:tr w:rsidR="00864F5F" w:rsidRPr="000E3A68" w14:paraId="48991C6A" w14:textId="77777777" w:rsidTr="00B111F9">
        <w:tc>
          <w:tcPr>
            <w:tcW w:w="1129" w:type="dxa"/>
            <w:tcBorders>
              <w:top w:val="single" w:sz="4" w:space="0" w:color="auto"/>
              <w:left w:val="single" w:sz="4" w:space="0" w:color="auto"/>
              <w:bottom w:val="single" w:sz="4" w:space="0" w:color="auto"/>
              <w:right w:val="single" w:sz="4" w:space="0" w:color="auto"/>
            </w:tcBorders>
          </w:tcPr>
          <w:p w14:paraId="5A430649" w14:textId="2BB2F375" w:rsidR="00864F5F" w:rsidRPr="000E3A68" w:rsidRDefault="00864F5F" w:rsidP="00864F5F">
            <w:r>
              <w:t>I</w:t>
            </w:r>
            <w:r w:rsidRPr="000E3A68">
              <w:t>.5.1</w:t>
            </w:r>
          </w:p>
        </w:tc>
        <w:tc>
          <w:tcPr>
            <w:tcW w:w="3686" w:type="dxa"/>
            <w:tcBorders>
              <w:top w:val="single" w:sz="4" w:space="0" w:color="auto"/>
              <w:left w:val="single" w:sz="4" w:space="0" w:color="auto"/>
              <w:bottom w:val="single" w:sz="4" w:space="0" w:color="auto"/>
              <w:right w:val="single" w:sz="4" w:space="0" w:color="auto"/>
            </w:tcBorders>
          </w:tcPr>
          <w:p w14:paraId="58550B51" w14:textId="6F7A4906" w:rsidR="00864F5F" w:rsidRPr="000E3A68" w:rsidRDefault="00864F5F" w:rsidP="00864F5F">
            <w:r w:rsidRPr="000E3A68">
              <w:t>Biudžeto lėšų dalis, skiriama bendruomeninei veiklai skatinti</w:t>
            </w:r>
            <w:r>
              <w:t xml:space="preserve">, </w:t>
            </w:r>
            <w:r w:rsidRPr="00E34F85">
              <w:t>tūkst. E</w:t>
            </w:r>
            <w:r>
              <w:t>ur</w:t>
            </w:r>
          </w:p>
        </w:tc>
        <w:tc>
          <w:tcPr>
            <w:tcW w:w="1276" w:type="dxa"/>
            <w:tcBorders>
              <w:top w:val="single" w:sz="4" w:space="0" w:color="auto"/>
              <w:left w:val="single" w:sz="4" w:space="0" w:color="auto"/>
              <w:bottom w:val="single" w:sz="4" w:space="0" w:color="auto"/>
              <w:right w:val="single" w:sz="4" w:space="0" w:color="auto"/>
            </w:tcBorders>
            <w:vAlign w:val="center"/>
          </w:tcPr>
          <w:p w14:paraId="51A00960" w14:textId="2F1892A4" w:rsidR="00864F5F" w:rsidRPr="000E3A68" w:rsidRDefault="00864F5F" w:rsidP="00864F5F">
            <w:r w:rsidRPr="000E3A68">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9497BF" w14:textId="1B829889" w:rsidR="00864F5F" w:rsidRPr="000E3A68" w:rsidRDefault="00864F5F" w:rsidP="00864F5F">
            <w:r w:rsidRPr="0023079D">
              <w:t xml:space="preserve">16,5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8E3521" w14:textId="7B9FC2C8" w:rsidR="00864F5F" w:rsidRPr="000E3A68" w:rsidRDefault="00864F5F" w:rsidP="00864F5F"/>
        </w:tc>
      </w:tr>
      <w:tr w:rsidR="00864F5F" w:rsidRPr="000E3A68" w14:paraId="715D189F" w14:textId="77777777" w:rsidTr="00B111F9">
        <w:tc>
          <w:tcPr>
            <w:tcW w:w="1129" w:type="dxa"/>
            <w:tcBorders>
              <w:top w:val="single" w:sz="4" w:space="0" w:color="auto"/>
              <w:left w:val="single" w:sz="4" w:space="0" w:color="auto"/>
              <w:bottom w:val="single" w:sz="4" w:space="0" w:color="auto"/>
              <w:right w:val="single" w:sz="4" w:space="0" w:color="auto"/>
            </w:tcBorders>
          </w:tcPr>
          <w:p w14:paraId="7233AFCE" w14:textId="31C284B4" w:rsidR="00864F5F" w:rsidRPr="000E3A68" w:rsidRDefault="00864F5F" w:rsidP="00864F5F">
            <w:r>
              <w:t>I</w:t>
            </w:r>
            <w:r w:rsidRPr="000E3A68">
              <w:t>.5.2</w:t>
            </w:r>
          </w:p>
        </w:tc>
        <w:tc>
          <w:tcPr>
            <w:tcW w:w="3686" w:type="dxa"/>
            <w:tcBorders>
              <w:top w:val="single" w:sz="4" w:space="0" w:color="auto"/>
              <w:left w:val="single" w:sz="4" w:space="0" w:color="auto"/>
              <w:bottom w:val="single" w:sz="4" w:space="0" w:color="auto"/>
              <w:right w:val="single" w:sz="4" w:space="0" w:color="auto"/>
            </w:tcBorders>
          </w:tcPr>
          <w:p w14:paraId="43EC60BB" w14:textId="094CE925" w:rsidR="00864F5F" w:rsidRPr="000E3A68" w:rsidRDefault="00864F5F" w:rsidP="00864F5F">
            <w:r w:rsidRPr="000E3A68">
              <w:t>Savanorystės sutarčių skaičius ir akredituotų priimančių organizacijų skaičius</w:t>
            </w:r>
            <w:r>
              <w:t>,</w:t>
            </w:r>
            <w:r w:rsidRPr="000E3A68">
              <w:t xml:space="preserve"> vnt</w:t>
            </w:r>
            <w:r>
              <w:t>.</w:t>
            </w:r>
          </w:p>
        </w:tc>
        <w:tc>
          <w:tcPr>
            <w:tcW w:w="1276" w:type="dxa"/>
            <w:tcBorders>
              <w:top w:val="single" w:sz="4" w:space="0" w:color="auto"/>
              <w:left w:val="single" w:sz="4" w:space="0" w:color="auto"/>
              <w:bottom w:val="single" w:sz="4" w:space="0" w:color="auto"/>
              <w:right w:val="single" w:sz="4" w:space="0" w:color="auto"/>
            </w:tcBorders>
            <w:vAlign w:val="center"/>
          </w:tcPr>
          <w:p w14:paraId="5E47B92D" w14:textId="31BD8888" w:rsidR="00864F5F" w:rsidRPr="000E3A68" w:rsidRDefault="00864F5F" w:rsidP="00864F5F">
            <w:r w:rsidRPr="000E3A68">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97EBFD" w14:textId="73B53436" w:rsidR="00864F5F" w:rsidRPr="000E3A68" w:rsidRDefault="00864F5F" w:rsidP="00864F5F">
            <w:r w:rsidRPr="0023079D">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4E6F4" w14:textId="77777777" w:rsidR="00864F5F" w:rsidRPr="000E3A68" w:rsidRDefault="00864F5F" w:rsidP="00864F5F"/>
        </w:tc>
      </w:tr>
      <w:tr w:rsidR="00864F5F" w:rsidRPr="000E3A68" w14:paraId="6A963B34" w14:textId="77777777" w:rsidTr="00B111F9">
        <w:tc>
          <w:tcPr>
            <w:tcW w:w="1129" w:type="dxa"/>
            <w:tcBorders>
              <w:top w:val="single" w:sz="4" w:space="0" w:color="auto"/>
              <w:left w:val="single" w:sz="4" w:space="0" w:color="auto"/>
              <w:bottom w:val="single" w:sz="4" w:space="0" w:color="auto"/>
              <w:right w:val="single" w:sz="4" w:space="0" w:color="auto"/>
            </w:tcBorders>
          </w:tcPr>
          <w:p w14:paraId="1B868C57" w14:textId="0777FD5D" w:rsidR="00864F5F" w:rsidRPr="000E3A68" w:rsidRDefault="00864F5F" w:rsidP="00864F5F">
            <w:r>
              <w:t>I</w:t>
            </w:r>
            <w:r w:rsidRPr="000E3A68">
              <w:t>.5.3</w:t>
            </w:r>
          </w:p>
        </w:tc>
        <w:tc>
          <w:tcPr>
            <w:tcW w:w="3686" w:type="dxa"/>
            <w:tcBorders>
              <w:top w:val="single" w:sz="4" w:space="0" w:color="auto"/>
              <w:left w:val="single" w:sz="4" w:space="0" w:color="auto"/>
              <w:bottom w:val="single" w:sz="4" w:space="0" w:color="auto"/>
              <w:right w:val="single" w:sz="4" w:space="0" w:color="auto"/>
            </w:tcBorders>
          </w:tcPr>
          <w:p w14:paraId="13C2B3C2" w14:textId="3010A313" w:rsidR="00864F5F" w:rsidRPr="000E3A68" w:rsidRDefault="00864F5F" w:rsidP="00864F5F">
            <w:r w:rsidRPr="000E3A68">
              <w:t>Gyventojų bendruomeniškumas</w:t>
            </w:r>
            <w:r>
              <w:t>, vnt.</w:t>
            </w:r>
          </w:p>
        </w:tc>
        <w:tc>
          <w:tcPr>
            <w:tcW w:w="1276" w:type="dxa"/>
            <w:tcBorders>
              <w:top w:val="single" w:sz="4" w:space="0" w:color="auto"/>
              <w:left w:val="single" w:sz="4" w:space="0" w:color="auto"/>
              <w:bottom w:val="single" w:sz="4" w:space="0" w:color="auto"/>
              <w:right w:val="single" w:sz="4" w:space="0" w:color="auto"/>
            </w:tcBorders>
            <w:vAlign w:val="center"/>
          </w:tcPr>
          <w:p w14:paraId="2F76DE43" w14:textId="27A0A1DF" w:rsidR="00864F5F" w:rsidRPr="000E3A68" w:rsidRDefault="00864F5F" w:rsidP="00864F5F">
            <w:r w:rsidRPr="000E3A68">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39806F" w14:textId="000BF77D" w:rsidR="00864F5F" w:rsidRPr="000E3A68" w:rsidRDefault="00864F5F" w:rsidP="00864F5F">
            <w:r>
              <w:rPr>
                <w:lang w:val="en-US"/>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012931" w14:textId="566E26E7" w:rsidR="00864F5F" w:rsidRPr="000E3A68" w:rsidRDefault="00864F5F" w:rsidP="00864F5F"/>
        </w:tc>
      </w:tr>
      <w:tr w:rsidR="00864F5F" w:rsidRPr="000E3A68" w14:paraId="62090C8A" w14:textId="77777777" w:rsidTr="008C3072">
        <w:tc>
          <w:tcPr>
            <w:tcW w:w="1129" w:type="dxa"/>
            <w:shd w:val="clear" w:color="auto" w:fill="FFFFFF" w:themeFill="background1"/>
          </w:tcPr>
          <w:p w14:paraId="206A2437" w14:textId="3E4C5428" w:rsidR="00864F5F" w:rsidRPr="000E3A68" w:rsidRDefault="00864F5F" w:rsidP="00864F5F">
            <w:r>
              <w:t>II</w:t>
            </w:r>
            <w:r w:rsidRPr="000E3A68">
              <w:t>.1.2</w:t>
            </w:r>
          </w:p>
        </w:tc>
        <w:tc>
          <w:tcPr>
            <w:tcW w:w="3686" w:type="dxa"/>
            <w:shd w:val="clear" w:color="auto" w:fill="FFFFFF" w:themeFill="background1"/>
          </w:tcPr>
          <w:p w14:paraId="22FC2228" w14:textId="227664BA" w:rsidR="00864F5F" w:rsidRPr="00AC7D70" w:rsidRDefault="00864F5F" w:rsidP="00864F5F">
            <w:r w:rsidRPr="00AC7D70">
              <w:t>Materialinės investicijos vienam gyventojui, Eur</w:t>
            </w:r>
          </w:p>
        </w:tc>
        <w:tc>
          <w:tcPr>
            <w:tcW w:w="1276" w:type="dxa"/>
            <w:shd w:val="clear" w:color="auto" w:fill="FFFFFF" w:themeFill="background1"/>
            <w:vAlign w:val="center"/>
          </w:tcPr>
          <w:p w14:paraId="3DB719A5" w14:textId="7699DDD6" w:rsidR="00864F5F" w:rsidRPr="000E3A68" w:rsidRDefault="00864F5F" w:rsidP="00864F5F">
            <w:r w:rsidRPr="000E3A68">
              <w:t>2045,348</w:t>
            </w:r>
          </w:p>
        </w:tc>
        <w:tc>
          <w:tcPr>
            <w:tcW w:w="1275" w:type="dxa"/>
            <w:shd w:val="clear" w:color="auto" w:fill="auto"/>
            <w:vAlign w:val="center"/>
          </w:tcPr>
          <w:p w14:paraId="345FA2DD" w14:textId="48A5BD45" w:rsidR="00864F5F" w:rsidRPr="000E3A68" w:rsidRDefault="00AC7D70" w:rsidP="00864F5F">
            <w:r>
              <w:t>247,05</w:t>
            </w:r>
          </w:p>
        </w:tc>
        <w:tc>
          <w:tcPr>
            <w:tcW w:w="2268" w:type="dxa"/>
            <w:shd w:val="clear" w:color="auto" w:fill="auto"/>
            <w:vAlign w:val="center"/>
          </w:tcPr>
          <w:p w14:paraId="53F7BC8B" w14:textId="45E6C3F0" w:rsidR="00864F5F" w:rsidRPr="000E3A68" w:rsidRDefault="00AC7D70" w:rsidP="00864F5F">
            <w:r>
              <w:t>Per 2023 m. investuota 4</w:t>
            </w:r>
            <w:r w:rsidR="009B3177">
              <w:t> </w:t>
            </w:r>
            <w:r>
              <w:t>324</w:t>
            </w:r>
            <w:r w:rsidR="009B3177">
              <w:t> </w:t>
            </w:r>
            <w:r>
              <w:t>800, Eur</w:t>
            </w:r>
          </w:p>
        </w:tc>
      </w:tr>
      <w:tr w:rsidR="000E3A68" w:rsidRPr="000E3A68" w14:paraId="7579C02D" w14:textId="77777777" w:rsidTr="00B111F9">
        <w:tc>
          <w:tcPr>
            <w:tcW w:w="1129" w:type="dxa"/>
          </w:tcPr>
          <w:p w14:paraId="1033077E" w14:textId="35103FC7" w:rsidR="00DA0FBC" w:rsidRPr="000E3A68" w:rsidRDefault="008A7383" w:rsidP="00DA0FBC">
            <w:bookmarkStart w:id="3" w:name="_Hlk163743000"/>
            <w:r>
              <w:t>II</w:t>
            </w:r>
            <w:r w:rsidR="00DA0FBC" w:rsidRPr="000E3A68">
              <w:t>.1.7</w:t>
            </w:r>
          </w:p>
        </w:tc>
        <w:tc>
          <w:tcPr>
            <w:tcW w:w="3686" w:type="dxa"/>
          </w:tcPr>
          <w:p w14:paraId="10B31BD5" w14:textId="6D7932D7" w:rsidR="00DA0FBC" w:rsidRPr="00AC7D70" w:rsidRDefault="00DA0FBC" w:rsidP="00DA0FBC">
            <w:r w:rsidRPr="00AC7D70">
              <w:t>Gyventojų skaičius rajone</w:t>
            </w:r>
            <w:r w:rsidR="00E34F85" w:rsidRPr="00AC7D70">
              <w:t>, vnt.</w:t>
            </w:r>
          </w:p>
        </w:tc>
        <w:tc>
          <w:tcPr>
            <w:tcW w:w="1276" w:type="dxa"/>
            <w:vAlign w:val="center"/>
          </w:tcPr>
          <w:p w14:paraId="423F708D" w14:textId="7CD11994" w:rsidR="00DA0FBC" w:rsidRPr="00AC7D70" w:rsidRDefault="006E414B" w:rsidP="00DA0FBC">
            <w:r w:rsidRPr="00AC7D70">
              <w:t>18800</w:t>
            </w:r>
          </w:p>
        </w:tc>
        <w:tc>
          <w:tcPr>
            <w:tcW w:w="1275" w:type="dxa"/>
            <w:shd w:val="clear" w:color="auto" w:fill="auto"/>
            <w:vAlign w:val="center"/>
          </w:tcPr>
          <w:p w14:paraId="16CDB794" w14:textId="0175071D" w:rsidR="00DA0FBC" w:rsidRPr="00AC7D70" w:rsidRDefault="00AC7D70" w:rsidP="00DA0FBC">
            <w:r w:rsidRPr="00AC7D70">
              <w:rPr>
                <w:lang w:val="en-US"/>
              </w:rPr>
              <w:t>17506</w:t>
            </w:r>
          </w:p>
        </w:tc>
        <w:tc>
          <w:tcPr>
            <w:tcW w:w="2268" w:type="dxa"/>
            <w:shd w:val="clear" w:color="auto" w:fill="auto"/>
            <w:vAlign w:val="center"/>
          </w:tcPr>
          <w:p w14:paraId="6D0860E2" w14:textId="15AE1D83" w:rsidR="00DA0FBC" w:rsidRPr="000E3A68" w:rsidRDefault="00DA0FBC" w:rsidP="00DA0FBC"/>
        </w:tc>
      </w:tr>
      <w:bookmarkEnd w:id="3"/>
    </w:tbl>
    <w:p w14:paraId="5ACE64C6" w14:textId="77777777" w:rsidR="00D01B89" w:rsidRPr="000E3A68" w:rsidRDefault="00D01B89" w:rsidP="00D01B89"/>
    <w:p w14:paraId="21839918" w14:textId="77777777" w:rsidR="00D01B89" w:rsidRDefault="00D01B89" w:rsidP="00D01B89">
      <w:pPr>
        <w:rPr>
          <w:b/>
        </w:rPr>
      </w:pPr>
    </w:p>
    <w:p w14:paraId="6BE42BCF" w14:textId="77777777" w:rsidR="00922F75" w:rsidRPr="000E3A68" w:rsidRDefault="00922F75" w:rsidP="00D01B89">
      <w:pPr>
        <w:rPr>
          <w:b/>
        </w:rPr>
      </w:pPr>
    </w:p>
    <w:tbl>
      <w:tblPr>
        <w:tblStyle w:val="Lentelstinklelis"/>
        <w:tblW w:w="9634" w:type="dxa"/>
        <w:tblLayout w:type="fixed"/>
        <w:tblLook w:val="04A0" w:firstRow="1" w:lastRow="0" w:firstColumn="1" w:lastColumn="0" w:noHBand="0" w:noVBand="1"/>
      </w:tblPr>
      <w:tblGrid>
        <w:gridCol w:w="1129"/>
        <w:gridCol w:w="4253"/>
        <w:gridCol w:w="1134"/>
        <w:gridCol w:w="1134"/>
        <w:gridCol w:w="1984"/>
      </w:tblGrid>
      <w:tr w:rsidR="00922F75" w:rsidRPr="00922F75" w14:paraId="17A6B2F6" w14:textId="77777777" w:rsidTr="00922F75">
        <w:tc>
          <w:tcPr>
            <w:tcW w:w="96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B5272" w14:textId="148909CF" w:rsidR="00922F75" w:rsidRPr="00922F75" w:rsidRDefault="00922F75" w:rsidP="00922F75">
            <w:pPr>
              <w:jc w:val="center"/>
              <w:rPr>
                <w:b/>
                <w:bCs/>
              </w:rPr>
            </w:pPr>
            <w:r w:rsidRPr="00922F75">
              <w:rPr>
                <w:b/>
                <w:bCs/>
              </w:rPr>
              <w:t>KULTŪRINĖS IR SPORTINĖS VEIKLOS BEI JOS INFRASTRUKTŪROS PROGRAMOS (NR. 05) ĮGYVENDINIMO SUVESTINĖ</w:t>
            </w:r>
          </w:p>
        </w:tc>
      </w:tr>
      <w:tr w:rsidR="000E3A68" w:rsidRPr="000E3A68" w14:paraId="1450D899" w14:textId="77777777" w:rsidTr="00A6201A">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9501CA" w14:textId="77777777" w:rsidR="00D01B89" w:rsidRPr="00B111F9" w:rsidRDefault="00D01B89" w:rsidP="00B111F9">
            <w:pPr>
              <w:jc w:val="center"/>
              <w:rPr>
                <w:b/>
                <w:bCs/>
              </w:rPr>
            </w:pPr>
            <w:r w:rsidRPr="00B111F9">
              <w:rPr>
                <w:b/>
                <w:bCs/>
              </w:rPr>
              <w:lastRenderedPageBreak/>
              <w:t>SPP rodiklio kodas</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27493" w14:textId="77777777" w:rsidR="00D01B89" w:rsidRPr="00B111F9" w:rsidRDefault="00D01B89" w:rsidP="00B111F9">
            <w:pPr>
              <w:jc w:val="center"/>
              <w:rPr>
                <w:b/>
                <w:bCs/>
              </w:rPr>
            </w:pPr>
            <w:r w:rsidRPr="00B111F9">
              <w:rPr>
                <w:b/>
                <w:bCs/>
              </w:rPr>
              <w:t>SPP rodiklio pavadinimas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F3591" w14:textId="3AF20240"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planas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E6F9C8" w14:textId="36307D69"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faktinis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93C09" w14:textId="77777777" w:rsidR="00D01B89" w:rsidRPr="00B111F9" w:rsidRDefault="00D01B89" w:rsidP="00B111F9">
            <w:pPr>
              <w:jc w:val="center"/>
              <w:rPr>
                <w:b/>
                <w:bCs/>
              </w:rPr>
            </w:pPr>
            <w:r w:rsidRPr="00B111F9">
              <w:rPr>
                <w:b/>
                <w:bCs/>
              </w:rPr>
              <w:t>Komentarai</w:t>
            </w:r>
          </w:p>
        </w:tc>
      </w:tr>
      <w:tr w:rsidR="00EE6767" w:rsidRPr="000E3A68" w14:paraId="2A658905" w14:textId="77777777" w:rsidTr="00FD4441">
        <w:tc>
          <w:tcPr>
            <w:tcW w:w="1129" w:type="dxa"/>
            <w:tcBorders>
              <w:top w:val="single" w:sz="4" w:space="0" w:color="auto"/>
              <w:left w:val="single" w:sz="4" w:space="0" w:color="auto"/>
              <w:bottom w:val="single" w:sz="4" w:space="0" w:color="auto"/>
              <w:right w:val="single" w:sz="4" w:space="0" w:color="auto"/>
            </w:tcBorders>
          </w:tcPr>
          <w:p w14:paraId="7C922951" w14:textId="552AFD97" w:rsidR="00EE6767" w:rsidRPr="000E3A68" w:rsidRDefault="008A7383" w:rsidP="00EE6767">
            <w:r>
              <w:t>I</w:t>
            </w:r>
            <w:r w:rsidR="00EE6767" w:rsidRPr="000E3A68">
              <w:t>.4.1</w:t>
            </w:r>
          </w:p>
        </w:tc>
        <w:tc>
          <w:tcPr>
            <w:tcW w:w="4253" w:type="dxa"/>
            <w:tcBorders>
              <w:top w:val="single" w:sz="4" w:space="0" w:color="auto"/>
              <w:left w:val="single" w:sz="4" w:space="0" w:color="auto"/>
              <w:bottom w:val="single" w:sz="4" w:space="0" w:color="auto"/>
              <w:right w:val="single" w:sz="4" w:space="0" w:color="auto"/>
            </w:tcBorders>
          </w:tcPr>
          <w:p w14:paraId="0E480110" w14:textId="77777777" w:rsidR="00EE6767" w:rsidRPr="000E3A68" w:rsidRDefault="00EE6767" w:rsidP="00EE6767">
            <w:r w:rsidRPr="000E3A68">
              <w:t>Rajono kultūros įstaigų organizuojamų renginių lankytojų ir paslaugų gavėjų skaičius per metus</w:t>
            </w:r>
          </w:p>
        </w:tc>
        <w:tc>
          <w:tcPr>
            <w:tcW w:w="1134" w:type="dxa"/>
            <w:tcBorders>
              <w:top w:val="single" w:sz="4" w:space="0" w:color="auto"/>
              <w:left w:val="single" w:sz="4" w:space="0" w:color="auto"/>
              <w:bottom w:val="single" w:sz="4" w:space="0" w:color="auto"/>
              <w:right w:val="single" w:sz="4" w:space="0" w:color="auto"/>
            </w:tcBorders>
            <w:vAlign w:val="center"/>
          </w:tcPr>
          <w:p w14:paraId="7B5D875E" w14:textId="47BB6392" w:rsidR="00EE6767" w:rsidRPr="000E3A68" w:rsidRDefault="00EE6767" w:rsidP="00EE6767">
            <w:r w:rsidRPr="000E3A68">
              <w:t>225</w:t>
            </w:r>
          </w:p>
        </w:tc>
        <w:tc>
          <w:tcPr>
            <w:tcW w:w="1134" w:type="dxa"/>
            <w:tcBorders>
              <w:top w:val="single" w:sz="4" w:space="0" w:color="auto"/>
              <w:left w:val="single" w:sz="4" w:space="0" w:color="auto"/>
              <w:bottom w:val="single" w:sz="4" w:space="0" w:color="auto"/>
              <w:right w:val="single" w:sz="4" w:space="0" w:color="auto"/>
            </w:tcBorders>
            <w:vAlign w:val="center"/>
          </w:tcPr>
          <w:p w14:paraId="4E1F2911" w14:textId="44B10E3B" w:rsidR="00EE6767" w:rsidRPr="000E3A68" w:rsidRDefault="00EE6767" w:rsidP="00EE6767">
            <w:r>
              <w:rPr>
                <w:lang w:eastAsia="en-US"/>
              </w:rPr>
              <w:t>260</w:t>
            </w:r>
          </w:p>
        </w:tc>
        <w:tc>
          <w:tcPr>
            <w:tcW w:w="1984" w:type="dxa"/>
            <w:tcBorders>
              <w:top w:val="single" w:sz="4" w:space="0" w:color="auto"/>
              <w:left w:val="single" w:sz="4" w:space="0" w:color="auto"/>
              <w:bottom w:val="single" w:sz="4" w:space="0" w:color="auto"/>
              <w:right w:val="single" w:sz="4" w:space="0" w:color="auto"/>
            </w:tcBorders>
            <w:vAlign w:val="center"/>
          </w:tcPr>
          <w:p w14:paraId="1C775E33" w14:textId="5850AB0C" w:rsidR="00EE6767" w:rsidRPr="000E3A68" w:rsidRDefault="00EE6767" w:rsidP="00EE6767"/>
        </w:tc>
      </w:tr>
      <w:tr w:rsidR="00EE6767" w:rsidRPr="000E3A68" w14:paraId="69A61E2F" w14:textId="77777777" w:rsidTr="00FD4441">
        <w:tc>
          <w:tcPr>
            <w:tcW w:w="1129" w:type="dxa"/>
            <w:tcBorders>
              <w:top w:val="single" w:sz="4" w:space="0" w:color="auto"/>
              <w:left w:val="single" w:sz="4" w:space="0" w:color="auto"/>
              <w:bottom w:val="single" w:sz="4" w:space="0" w:color="auto"/>
              <w:right w:val="single" w:sz="4" w:space="0" w:color="auto"/>
            </w:tcBorders>
          </w:tcPr>
          <w:p w14:paraId="14464B07" w14:textId="1AE9C73E" w:rsidR="00EE6767" w:rsidRPr="000E3A68" w:rsidRDefault="008A7383" w:rsidP="00EE6767">
            <w:r>
              <w:t>I</w:t>
            </w:r>
            <w:r w:rsidR="00EE6767" w:rsidRPr="000E3A68">
              <w:t>.4.2</w:t>
            </w:r>
          </w:p>
          <w:p w14:paraId="67B90696" w14:textId="77777777" w:rsidR="00EE6767" w:rsidRPr="000E3A68" w:rsidRDefault="00EE6767" w:rsidP="00EE6767"/>
        </w:tc>
        <w:tc>
          <w:tcPr>
            <w:tcW w:w="4253" w:type="dxa"/>
            <w:tcBorders>
              <w:top w:val="single" w:sz="4" w:space="0" w:color="auto"/>
              <w:left w:val="single" w:sz="4" w:space="0" w:color="auto"/>
              <w:bottom w:val="single" w:sz="4" w:space="0" w:color="auto"/>
              <w:right w:val="single" w:sz="4" w:space="0" w:color="auto"/>
            </w:tcBorders>
          </w:tcPr>
          <w:p w14:paraId="403E876D" w14:textId="77777777" w:rsidR="00EE6767" w:rsidRPr="000E3A68" w:rsidRDefault="00EE6767" w:rsidP="00EE6767">
            <w:r w:rsidRPr="000E3A68">
              <w:t>Kultūros centro patalpų ir viešųjų erdvių pritaikytų renginiams užimtumas</w:t>
            </w:r>
          </w:p>
        </w:tc>
        <w:tc>
          <w:tcPr>
            <w:tcW w:w="1134" w:type="dxa"/>
            <w:tcBorders>
              <w:top w:val="single" w:sz="4" w:space="0" w:color="auto"/>
              <w:left w:val="single" w:sz="4" w:space="0" w:color="auto"/>
              <w:bottom w:val="single" w:sz="4" w:space="0" w:color="auto"/>
              <w:right w:val="single" w:sz="4" w:space="0" w:color="auto"/>
            </w:tcBorders>
            <w:vAlign w:val="center"/>
          </w:tcPr>
          <w:p w14:paraId="39DE3FC2" w14:textId="7F84018A" w:rsidR="00EE6767" w:rsidRPr="000E3A68" w:rsidRDefault="00EE6767" w:rsidP="00EE6767">
            <w:r w:rsidRPr="000E3A68">
              <w:t>80</w:t>
            </w:r>
          </w:p>
        </w:tc>
        <w:tc>
          <w:tcPr>
            <w:tcW w:w="1134" w:type="dxa"/>
            <w:tcBorders>
              <w:top w:val="single" w:sz="4" w:space="0" w:color="auto"/>
              <w:left w:val="single" w:sz="4" w:space="0" w:color="auto"/>
              <w:bottom w:val="single" w:sz="4" w:space="0" w:color="auto"/>
              <w:right w:val="single" w:sz="4" w:space="0" w:color="auto"/>
            </w:tcBorders>
            <w:vAlign w:val="center"/>
          </w:tcPr>
          <w:p w14:paraId="1E40C32E" w14:textId="577BD0F0" w:rsidR="00EE6767" w:rsidRPr="000E3A68" w:rsidRDefault="00EE6767" w:rsidP="00EE6767">
            <w:r>
              <w:rPr>
                <w:lang w:eastAsia="en-US"/>
              </w:rPr>
              <w:t>82</w:t>
            </w:r>
          </w:p>
        </w:tc>
        <w:tc>
          <w:tcPr>
            <w:tcW w:w="1984" w:type="dxa"/>
            <w:tcBorders>
              <w:top w:val="single" w:sz="4" w:space="0" w:color="auto"/>
              <w:left w:val="single" w:sz="4" w:space="0" w:color="auto"/>
              <w:bottom w:val="single" w:sz="4" w:space="0" w:color="auto"/>
              <w:right w:val="single" w:sz="4" w:space="0" w:color="auto"/>
            </w:tcBorders>
            <w:vAlign w:val="center"/>
          </w:tcPr>
          <w:p w14:paraId="358C7D0D" w14:textId="77777777" w:rsidR="00EE6767" w:rsidRPr="000E3A68" w:rsidRDefault="00EE6767" w:rsidP="00EE6767"/>
        </w:tc>
      </w:tr>
      <w:tr w:rsidR="00EE6767" w:rsidRPr="000E3A68" w14:paraId="1B19131F" w14:textId="77777777" w:rsidTr="00FD4441">
        <w:tc>
          <w:tcPr>
            <w:tcW w:w="1129" w:type="dxa"/>
            <w:tcBorders>
              <w:top w:val="single" w:sz="4" w:space="0" w:color="auto"/>
              <w:left w:val="single" w:sz="4" w:space="0" w:color="auto"/>
              <w:bottom w:val="single" w:sz="4" w:space="0" w:color="auto"/>
              <w:right w:val="single" w:sz="4" w:space="0" w:color="auto"/>
            </w:tcBorders>
          </w:tcPr>
          <w:p w14:paraId="24E0CF56" w14:textId="69D4440C" w:rsidR="00EE6767" w:rsidRPr="000E3A68" w:rsidRDefault="008A7383" w:rsidP="00EE6767">
            <w:r>
              <w:t>I</w:t>
            </w:r>
            <w:r w:rsidR="00EE6767" w:rsidRPr="000E3A68">
              <w:t>.4.3</w:t>
            </w:r>
          </w:p>
        </w:tc>
        <w:tc>
          <w:tcPr>
            <w:tcW w:w="4253" w:type="dxa"/>
            <w:tcBorders>
              <w:top w:val="single" w:sz="4" w:space="0" w:color="auto"/>
              <w:left w:val="single" w:sz="4" w:space="0" w:color="auto"/>
              <w:bottom w:val="single" w:sz="4" w:space="0" w:color="auto"/>
              <w:right w:val="single" w:sz="4" w:space="0" w:color="auto"/>
            </w:tcBorders>
          </w:tcPr>
          <w:p w14:paraId="5F7EDD0C" w14:textId="77777777" w:rsidR="00EE6767" w:rsidRPr="000E3A68" w:rsidRDefault="00EE6767" w:rsidP="00EE6767">
            <w:r w:rsidRPr="000E3A68">
              <w:t>Savivaldybės biudžeto dalies santykis su lankytojų kultūros įstaigose ir jų organizuojamuose renginiuose skaičiumi</w:t>
            </w:r>
          </w:p>
        </w:tc>
        <w:tc>
          <w:tcPr>
            <w:tcW w:w="1134" w:type="dxa"/>
            <w:tcBorders>
              <w:top w:val="single" w:sz="4" w:space="0" w:color="auto"/>
              <w:left w:val="single" w:sz="4" w:space="0" w:color="auto"/>
              <w:bottom w:val="single" w:sz="4" w:space="0" w:color="auto"/>
              <w:right w:val="single" w:sz="4" w:space="0" w:color="auto"/>
            </w:tcBorders>
            <w:vAlign w:val="center"/>
          </w:tcPr>
          <w:p w14:paraId="20F30827" w14:textId="203C99CB" w:rsidR="00EE6767" w:rsidRPr="000E3A68" w:rsidRDefault="00EE6767" w:rsidP="00EE6767">
            <w:r w:rsidRPr="000E3A68">
              <w:t>5,9</w:t>
            </w:r>
          </w:p>
        </w:tc>
        <w:tc>
          <w:tcPr>
            <w:tcW w:w="1134" w:type="dxa"/>
            <w:tcBorders>
              <w:top w:val="single" w:sz="4" w:space="0" w:color="auto"/>
              <w:left w:val="single" w:sz="4" w:space="0" w:color="auto"/>
              <w:bottom w:val="single" w:sz="4" w:space="0" w:color="auto"/>
              <w:right w:val="single" w:sz="4" w:space="0" w:color="auto"/>
            </w:tcBorders>
            <w:vAlign w:val="center"/>
          </w:tcPr>
          <w:p w14:paraId="268C7E23" w14:textId="440B696B" w:rsidR="00EE6767" w:rsidRPr="000E3A68" w:rsidRDefault="00EE6767" w:rsidP="00EE6767">
            <w:r>
              <w:rPr>
                <w:lang w:eastAsia="en-US"/>
              </w:rPr>
              <w:t>8,04</w:t>
            </w:r>
          </w:p>
        </w:tc>
        <w:tc>
          <w:tcPr>
            <w:tcW w:w="1984" w:type="dxa"/>
            <w:tcBorders>
              <w:top w:val="single" w:sz="4" w:space="0" w:color="auto"/>
              <w:left w:val="single" w:sz="4" w:space="0" w:color="auto"/>
              <w:bottom w:val="single" w:sz="4" w:space="0" w:color="auto"/>
              <w:right w:val="single" w:sz="4" w:space="0" w:color="auto"/>
            </w:tcBorders>
            <w:vAlign w:val="center"/>
          </w:tcPr>
          <w:p w14:paraId="76CFC081" w14:textId="77777777" w:rsidR="00EE6767" w:rsidRPr="000E3A68" w:rsidRDefault="00EE6767" w:rsidP="00EE6767"/>
        </w:tc>
      </w:tr>
      <w:tr w:rsidR="00EE6767" w:rsidRPr="000E3A68" w14:paraId="66CA0FD6" w14:textId="77777777" w:rsidTr="00FD4441">
        <w:tc>
          <w:tcPr>
            <w:tcW w:w="1129" w:type="dxa"/>
            <w:tcBorders>
              <w:top w:val="single" w:sz="4" w:space="0" w:color="auto"/>
              <w:left w:val="single" w:sz="4" w:space="0" w:color="auto"/>
              <w:bottom w:val="single" w:sz="4" w:space="0" w:color="auto"/>
              <w:right w:val="single" w:sz="4" w:space="0" w:color="auto"/>
            </w:tcBorders>
          </w:tcPr>
          <w:p w14:paraId="2BFF4249" w14:textId="28E4C5CD" w:rsidR="00EE6767" w:rsidRPr="000E3A68" w:rsidRDefault="008A7383" w:rsidP="00EE6767">
            <w:r>
              <w:t>I</w:t>
            </w:r>
            <w:r w:rsidR="00EE6767" w:rsidRPr="000E3A68">
              <w:t>.4.4</w:t>
            </w:r>
          </w:p>
        </w:tc>
        <w:tc>
          <w:tcPr>
            <w:tcW w:w="4253" w:type="dxa"/>
            <w:tcBorders>
              <w:top w:val="single" w:sz="4" w:space="0" w:color="auto"/>
              <w:left w:val="single" w:sz="4" w:space="0" w:color="auto"/>
              <w:bottom w:val="single" w:sz="4" w:space="0" w:color="auto"/>
              <w:right w:val="single" w:sz="4" w:space="0" w:color="auto"/>
            </w:tcBorders>
          </w:tcPr>
          <w:p w14:paraId="7A9EC2EF" w14:textId="4C85E8D3" w:rsidR="00EE6767" w:rsidRPr="000E3A68" w:rsidRDefault="00EE6767" w:rsidP="00EE6767">
            <w:r w:rsidRPr="000E3A68">
              <w:t>Įgyvendinta muziejų plėtros programos dalis</w:t>
            </w:r>
            <w:r w:rsidR="00B91F70">
              <w:t xml:space="preserve">, </w:t>
            </w:r>
            <w:r w:rsidRPr="000E3A68">
              <w:t>proc.</w:t>
            </w:r>
          </w:p>
        </w:tc>
        <w:tc>
          <w:tcPr>
            <w:tcW w:w="1134" w:type="dxa"/>
            <w:tcBorders>
              <w:top w:val="single" w:sz="4" w:space="0" w:color="auto"/>
              <w:left w:val="single" w:sz="4" w:space="0" w:color="auto"/>
              <w:bottom w:val="single" w:sz="4" w:space="0" w:color="auto"/>
              <w:right w:val="single" w:sz="4" w:space="0" w:color="auto"/>
            </w:tcBorders>
            <w:vAlign w:val="center"/>
          </w:tcPr>
          <w:p w14:paraId="37A9318D" w14:textId="2168B2EA" w:rsidR="00EE6767" w:rsidRPr="000E3A68" w:rsidRDefault="00EE6767" w:rsidP="00EE6767">
            <w:r w:rsidRPr="000E3A68">
              <w:t>100</w:t>
            </w:r>
          </w:p>
        </w:tc>
        <w:tc>
          <w:tcPr>
            <w:tcW w:w="1134" w:type="dxa"/>
            <w:tcBorders>
              <w:top w:val="single" w:sz="4" w:space="0" w:color="auto"/>
              <w:left w:val="single" w:sz="4" w:space="0" w:color="auto"/>
              <w:bottom w:val="single" w:sz="4" w:space="0" w:color="auto"/>
              <w:right w:val="single" w:sz="4" w:space="0" w:color="auto"/>
            </w:tcBorders>
            <w:vAlign w:val="center"/>
          </w:tcPr>
          <w:p w14:paraId="70DEC942" w14:textId="04D80CBC" w:rsidR="00EE6767" w:rsidRPr="000E3A68" w:rsidRDefault="00EE6767" w:rsidP="00EE6767">
            <w:r>
              <w:rPr>
                <w:lang w:eastAsia="en-US"/>
              </w:rPr>
              <w:t>75</w:t>
            </w:r>
          </w:p>
        </w:tc>
        <w:tc>
          <w:tcPr>
            <w:tcW w:w="1984" w:type="dxa"/>
            <w:tcBorders>
              <w:top w:val="single" w:sz="4" w:space="0" w:color="auto"/>
              <w:left w:val="single" w:sz="4" w:space="0" w:color="auto"/>
              <w:bottom w:val="single" w:sz="4" w:space="0" w:color="auto"/>
              <w:right w:val="single" w:sz="4" w:space="0" w:color="auto"/>
            </w:tcBorders>
            <w:vAlign w:val="center"/>
          </w:tcPr>
          <w:p w14:paraId="2DDBDD6B" w14:textId="5F97F2D2" w:rsidR="00EE6767" w:rsidRPr="000E3A68" w:rsidRDefault="00EE6767" w:rsidP="00EE6767">
            <w:r>
              <w:t>Ne visos veiklos vykdytos ir įgyvendintos dėl žmogiškųjų išteklių trūkumo ir kaitos. Keitėsi planai ir dėl ES finansavimo. Muziejaus saugyklų įrengimas neįvyko – nerastos tinkamos patalpos.</w:t>
            </w:r>
          </w:p>
        </w:tc>
      </w:tr>
      <w:tr w:rsidR="00EE6767" w:rsidRPr="000E3A68" w14:paraId="5FC843C3" w14:textId="77777777" w:rsidTr="00FD4441">
        <w:tc>
          <w:tcPr>
            <w:tcW w:w="1129" w:type="dxa"/>
            <w:tcBorders>
              <w:top w:val="single" w:sz="4" w:space="0" w:color="auto"/>
              <w:left w:val="single" w:sz="4" w:space="0" w:color="auto"/>
              <w:bottom w:val="single" w:sz="4" w:space="0" w:color="auto"/>
              <w:right w:val="single" w:sz="4" w:space="0" w:color="auto"/>
            </w:tcBorders>
          </w:tcPr>
          <w:p w14:paraId="70CE66E5" w14:textId="6A4A2C88" w:rsidR="00EE6767" w:rsidRPr="000E3A68" w:rsidRDefault="008A7383" w:rsidP="00EE6767">
            <w:r>
              <w:t>I</w:t>
            </w:r>
            <w:r w:rsidR="00EE6767" w:rsidRPr="000E3A68">
              <w:t>.4.5</w:t>
            </w:r>
          </w:p>
        </w:tc>
        <w:tc>
          <w:tcPr>
            <w:tcW w:w="4253" w:type="dxa"/>
            <w:tcBorders>
              <w:top w:val="single" w:sz="4" w:space="0" w:color="auto"/>
              <w:left w:val="single" w:sz="4" w:space="0" w:color="auto"/>
              <w:bottom w:val="single" w:sz="4" w:space="0" w:color="auto"/>
              <w:right w:val="single" w:sz="4" w:space="0" w:color="auto"/>
            </w:tcBorders>
          </w:tcPr>
          <w:p w14:paraId="394E5D72" w14:textId="59C86E37" w:rsidR="00EE6767" w:rsidRPr="000E3A68" w:rsidRDefault="00EE6767" w:rsidP="00EE6767">
            <w:r w:rsidRPr="000E3A68">
              <w:t>Mokyklų sporto programose dalyvaujančių mokinių skaičius</w:t>
            </w:r>
            <w:r w:rsidR="00B91F70">
              <w:t>, proc.</w:t>
            </w:r>
          </w:p>
        </w:tc>
        <w:tc>
          <w:tcPr>
            <w:tcW w:w="1134" w:type="dxa"/>
            <w:tcBorders>
              <w:top w:val="single" w:sz="4" w:space="0" w:color="auto"/>
              <w:left w:val="single" w:sz="4" w:space="0" w:color="auto"/>
              <w:bottom w:val="single" w:sz="4" w:space="0" w:color="auto"/>
              <w:right w:val="single" w:sz="4" w:space="0" w:color="auto"/>
            </w:tcBorders>
            <w:vAlign w:val="center"/>
          </w:tcPr>
          <w:p w14:paraId="0E63BACE" w14:textId="6E92E037" w:rsidR="00EE6767" w:rsidRPr="000E3A68" w:rsidRDefault="00EE6767" w:rsidP="00EE6767">
            <w:r w:rsidRPr="000E3A68">
              <w:t>28</w:t>
            </w:r>
          </w:p>
        </w:tc>
        <w:tc>
          <w:tcPr>
            <w:tcW w:w="1134" w:type="dxa"/>
            <w:tcBorders>
              <w:top w:val="single" w:sz="4" w:space="0" w:color="auto"/>
              <w:left w:val="single" w:sz="4" w:space="0" w:color="auto"/>
              <w:bottom w:val="single" w:sz="4" w:space="0" w:color="auto"/>
              <w:right w:val="single" w:sz="4" w:space="0" w:color="auto"/>
            </w:tcBorders>
            <w:vAlign w:val="center"/>
          </w:tcPr>
          <w:p w14:paraId="230222E4" w14:textId="4C5BAF72" w:rsidR="00EE6767" w:rsidRPr="000E3A68" w:rsidRDefault="00EE6767" w:rsidP="00EE6767">
            <w:r>
              <w:rPr>
                <w:lang w:eastAsia="en-US"/>
              </w:rPr>
              <w:t>31,3</w:t>
            </w:r>
          </w:p>
        </w:tc>
        <w:tc>
          <w:tcPr>
            <w:tcW w:w="1984" w:type="dxa"/>
            <w:tcBorders>
              <w:top w:val="single" w:sz="4" w:space="0" w:color="auto"/>
              <w:left w:val="single" w:sz="4" w:space="0" w:color="auto"/>
              <w:bottom w:val="single" w:sz="4" w:space="0" w:color="auto"/>
              <w:right w:val="single" w:sz="4" w:space="0" w:color="auto"/>
            </w:tcBorders>
            <w:vAlign w:val="center"/>
          </w:tcPr>
          <w:p w14:paraId="24014532" w14:textId="4CF572F1" w:rsidR="00EE6767" w:rsidRPr="000E3A68" w:rsidRDefault="00EE6767" w:rsidP="00EE6767"/>
        </w:tc>
      </w:tr>
      <w:tr w:rsidR="00EE6767" w:rsidRPr="000E3A68" w14:paraId="41F7CC52" w14:textId="77777777" w:rsidTr="00FD4441">
        <w:tc>
          <w:tcPr>
            <w:tcW w:w="1129" w:type="dxa"/>
            <w:tcBorders>
              <w:top w:val="single" w:sz="4" w:space="0" w:color="auto"/>
              <w:left w:val="single" w:sz="4" w:space="0" w:color="auto"/>
              <w:bottom w:val="single" w:sz="4" w:space="0" w:color="auto"/>
              <w:right w:val="single" w:sz="4" w:space="0" w:color="auto"/>
            </w:tcBorders>
          </w:tcPr>
          <w:p w14:paraId="20DC7D50" w14:textId="70E52F12" w:rsidR="00EE6767" w:rsidRPr="000E3A68" w:rsidRDefault="008A7383" w:rsidP="00EE6767">
            <w:r>
              <w:t>I</w:t>
            </w:r>
            <w:r w:rsidR="00EE6767" w:rsidRPr="000E3A68">
              <w:t>.4.6</w:t>
            </w:r>
          </w:p>
        </w:tc>
        <w:tc>
          <w:tcPr>
            <w:tcW w:w="4253" w:type="dxa"/>
            <w:tcBorders>
              <w:top w:val="single" w:sz="4" w:space="0" w:color="auto"/>
              <w:left w:val="single" w:sz="4" w:space="0" w:color="auto"/>
              <w:bottom w:val="single" w:sz="4" w:space="0" w:color="auto"/>
              <w:right w:val="single" w:sz="4" w:space="0" w:color="auto"/>
            </w:tcBorders>
            <w:vAlign w:val="center"/>
          </w:tcPr>
          <w:p w14:paraId="45C02800" w14:textId="1DC099E6" w:rsidR="00EE6767" w:rsidRPr="000E3A68" w:rsidRDefault="00EE6767" w:rsidP="00EE6767">
            <w:r w:rsidRPr="000E3A68">
              <w:t>Sporto centre ir klubuose sportuojančių vaikų dalis</w:t>
            </w:r>
            <w:r w:rsidR="00B91F70">
              <w:t>, proc.</w:t>
            </w:r>
          </w:p>
        </w:tc>
        <w:tc>
          <w:tcPr>
            <w:tcW w:w="1134" w:type="dxa"/>
            <w:tcBorders>
              <w:top w:val="single" w:sz="4" w:space="0" w:color="auto"/>
              <w:left w:val="single" w:sz="4" w:space="0" w:color="auto"/>
              <w:bottom w:val="single" w:sz="4" w:space="0" w:color="auto"/>
              <w:right w:val="single" w:sz="4" w:space="0" w:color="auto"/>
            </w:tcBorders>
            <w:vAlign w:val="center"/>
          </w:tcPr>
          <w:p w14:paraId="77CB5BD7" w14:textId="5F80CCC0" w:rsidR="00EE6767" w:rsidRPr="000E3A68" w:rsidRDefault="00EE6767" w:rsidP="00EE6767">
            <w:r w:rsidRPr="000E3A68">
              <w:t>16,4</w:t>
            </w:r>
          </w:p>
        </w:tc>
        <w:tc>
          <w:tcPr>
            <w:tcW w:w="1134" w:type="dxa"/>
            <w:tcBorders>
              <w:top w:val="single" w:sz="4" w:space="0" w:color="auto"/>
              <w:left w:val="single" w:sz="4" w:space="0" w:color="auto"/>
              <w:bottom w:val="single" w:sz="4" w:space="0" w:color="auto"/>
              <w:right w:val="single" w:sz="4" w:space="0" w:color="auto"/>
            </w:tcBorders>
            <w:vAlign w:val="center"/>
          </w:tcPr>
          <w:p w14:paraId="4F8F511F" w14:textId="74668FBD" w:rsidR="00EE6767" w:rsidRPr="000E3A68" w:rsidRDefault="00EE6767" w:rsidP="00EE6767">
            <w:r>
              <w:rPr>
                <w:lang w:eastAsia="en-US"/>
              </w:rPr>
              <w:t>36,8</w:t>
            </w:r>
          </w:p>
        </w:tc>
        <w:tc>
          <w:tcPr>
            <w:tcW w:w="1984" w:type="dxa"/>
            <w:tcBorders>
              <w:top w:val="single" w:sz="4" w:space="0" w:color="auto"/>
              <w:left w:val="single" w:sz="4" w:space="0" w:color="auto"/>
              <w:bottom w:val="single" w:sz="4" w:space="0" w:color="auto"/>
              <w:right w:val="single" w:sz="4" w:space="0" w:color="auto"/>
            </w:tcBorders>
            <w:vAlign w:val="center"/>
          </w:tcPr>
          <w:p w14:paraId="48280294" w14:textId="77777777" w:rsidR="00EE6767" w:rsidRPr="000E3A68" w:rsidRDefault="00EE6767" w:rsidP="00EE6767"/>
        </w:tc>
      </w:tr>
      <w:tr w:rsidR="00EE6767" w:rsidRPr="000E3A68" w14:paraId="44713678" w14:textId="77777777" w:rsidTr="00FD4441">
        <w:tc>
          <w:tcPr>
            <w:tcW w:w="1129" w:type="dxa"/>
            <w:tcBorders>
              <w:top w:val="single" w:sz="4" w:space="0" w:color="auto"/>
              <w:left w:val="single" w:sz="4" w:space="0" w:color="auto"/>
              <w:bottom w:val="single" w:sz="4" w:space="0" w:color="auto"/>
              <w:right w:val="single" w:sz="4" w:space="0" w:color="auto"/>
            </w:tcBorders>
          </w:tcPr>
          <w:p w14:paraId="5A66367C" w14:textId="2CAE9E9E" w:rsidR="00EE6767" w:rsidRPr="000E3A68" w:rsidRDefault="008A7383" w:rsidP="00EE6767">
            <w:r>
              <w:t>I</w:t>
            </w:r>
            <w:r w:rsidR="00EE6767" w:rsidRPr="000E3A68">
              <w:t>.4.7</w:t>
            </w:r>
          </w:p>
        </w:tc>
        <w:tc>
          <w:tcPr>
            <w:tcW w:w="4253" w:type="dxa"/>
            <w:tcBorders>
              <w:top w:val="single" w:sz="4" w:space="0" w:color="auto"/>
              <w:left w:val="single" w:sz="4" w:space="0" w:color="auto"/>
              <w:bottom w:val="single" w:sz="4" w:space="0" w:color="auto"/>
              <w:right w:val="single" w:sz="4" w:space="0" w:color="auto"/>
            </w:tcBorders>
          </w:tcPr>
          <w:p w14:paraId="1E4524F1" w14:textId="098CA90C" w:rsidR="00EE6767" w:rsidRPr="000E3A68" w:rsidRDefault="00EE6767" w:rsidP="00EE6767">
            <w:r w:rsidRPr="000E3A68">
              <w:t>Sporto infrastruktūros užimtumas</w:t>
            </w:r>
            <w:r w:rsidR="00B91F70">
              <w:t>, proc.</w:t>
            </w:r>
          </w:p>
        </w:tc>
        <w:tc>
          <w:tcPr>
            <w:tcW w:w="1134" w:type="dxa"/>
            <w:tcBorders>
              <w:top w:val="single" w:sz="4" w:space="0" w:color="auto"/>
              <w:left w:val="single" w:sz="4" w:space="0" w:color="auto"/>
              <w:bottom w:val="single" w:sz="4" w:space="0" w:color="auto"/>
              <w:right w:val="single" w:sz="4" w:space="0" w:color="auto"/>
            </w:tcBorders>
            <w:vAlign w:val="center"/>
          </w:tcPr>
          <w:p w14:paraId="5DA6E89F" w14:textId="7194D39D" w:rsidR="00EE6767" w:rsidRPr="000E3A68" w:rsidRDefault="00EE6767" w:rsidP="00EE6767">
            <w:r w:rsidRPr="000E3A68">
              <w:t>67</w:t>
            </w:r>
          </w:p>
        </w:tc>
        <w:tc>
          <w:tcPr>
            <w:tcW w:w="1134" w:type="dxa"/>
            <w:tcBorders>
              <w:top w:val="single" w:sz="4" w:space="0" w:color="auto"/>
              <w:left w:val="single" w:sz="4" w:space="0" w:color="auto"/>
              <w:bottom w:val="single" w:sz="4" w:space="0" w:color="auto"/>
              <w:right w:val="single" w:sz="4" w:space="0" w:color="auto"/>
            </w:tcBorders>
            <w:vAlign w:val="center"/>
          </w:tcPr>
          <w:p w14:paraId="67370901" w14:textId="1DA53202" w:rsidR="00EE6767" w:rsidRPr="000E3A68" w:rsidRDefault="00EE6767" w:rsidP="00EE6767">
            <w:r>
              <w:rPr>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tcPr>
          <w:p w14:paraId="4561651F" w14:textId="77777777" w:rsidR="00EE6767" w:rsidRPr="000E3A68" w:rsidRDefault="00EE6767" w:rsidP="00EE6767"/>
        </w:tc>
      </w:tr>
      <w:tr w:rsidR="00EE6767" w:rsidRPr="000E3A68" w14:paraId="655BA7E9" w14:textId="77777777" w:rsidTr="00FD4441">
        <w:tc>
          <w:tcPr>
            <w:tcW w:w="1129" w:type="dxa"/>
            <w:tcBorders>
              <w:top w:val="single" w:sz="4" w:space="0" w:color="auto"/>
              <w:left w:val="single" w:sz="4" w:space="0" w:color="auto"/>
              <w:bottom w:val="single" w:sz="4" w:space="0" w:color="auto"/>
              <w:right w:val="single" w:sz="4" w:space="0" w:color="auto"/>
            </w:tcBorders>
          </w:tcPr>
          <w:p w14:paraId="46437C20" w14:textId="42760DBE" w:rsidR="00EE6767" w:rsidRPr="000E3A68" w:rsidRDefault="008A7383" w:rsidP="00EE6767">
            <w:r>
              <w:t>I</w:t>
            </w:r>
            <w:r w:rsidR="00EE6767" w:rsidRPr="000E3A68">
              <w:t>.4.8</w:t>
            </w:r>
          </w:p>
        </w:tc>
        <w:tc>
          <w:tcPr>
            <w:tcW w:w="4253" w:type="dxa"/>
            <w:tcBorders>
              <w:top w:val="single" w:sz="4" w:space="0" w:color="auto"/>
              <w:left w:val="single" w:sz="4" w:space="0" w:color="auto"/>
              <w:bottom w:val="single" w:sz="4" w:space="0" w:color="auto"/>
              <w:right w:val="single" w:sz="4" w:space="0" w:color="auto"/>
            </w:tcBorders>
          </w:tcPr>
          <w:p w14:paraId="25FDABFF" w14:textId="5C56FF54" w:rsidR="00EE6767" w:rsidRPr="000E3A68" w:rsidRDefault="00EE6767" w:rsidP="00EE6767">
            <w:r w:rsidRPr="000E3A68">
              <w:t>Sportuojantys rajono gyventojai</w:t>
            </w:r>
            <w:r w:rsidR="00B91F70">
              <w:t>, proc.</w:t>
            </w:r>
          </w:p>
        </w:tc>
        <w:tc>
          <w:tcPr>
            <w:tcW w:w="1134" w:type="dxa"/>
            <w:tcBorders>
              <w:top w:val="single" w:sz="4" w:space="0" w:color="auto"/>
              <w:left w:val="single" w:sz="4" w:space="0" w:color="auto"/>
              <w:bottom w:val="single" w:sz="4" w:space="0" w:color="auto"/>
              <w:right w:val="single" w:sz="4" w:space="0" w:color="auto"/>
            </w:tcBorders>
            <w:vAlign w:val="center"/>
          </w:tcPr>
          <w:p w14:paraId="0FBC1D59" w14:textId="784A5FF8" w:rsidR="00EE6767" w:rsidRPr="000E3A68" w:rsidRDefault="00EE6767" w:rsidP="00EE6767">
            <w:r w:rsidRPr="000E3A68">
              <w:t>6,8</w:t>
            </w:r>
          </w:p>
        </w:tc>
        <w:tc>
          <w:tcPr>
            <w:tcW w:w="1134" w:type="dxa"/>
            <w:tcBorders>
              <w:top w:val="single" w:sz="4" w:space="0" w:color="auto"/>
              <w:left w:val="single" w:sz="4" w:space="0" w:color="auto"/>
              <w:bottom w:val="single" w:sz="4" w:space="0" w:color="auto"/>
              <w:right w:val="single" w:sz="4" w:space="0" w:color="auto"/>
            </w:tcBorders>
            <w:vAlign w:val="center"/>
          </w:tcPr>
          <w:p w14:paraId="3EBE8C4A" w14:textId="657C4360" w:rsidR="00EE6767" w:rsidRPr="000E3A68" w:rsidRDefault="00EE6767" w:rsidP="00EE6767">
            <w:r>
              <w:rPr>
                <w:lang w:eastAsia="en-US"/>
              </w:rPr>
              <w:t>5,9</w:t>
            </w:r>
          </w:p>
        </w:tc>
        <w:tc>
          <w:tcPr>
            <w:tcW w:w="1984" w:type="dxa"/>
            <w:tcBorders>
              <w:top w:val="single" w:sz="4" w:space="0" w:color="auto"/>
              <w:left w:val="single" w:sz="4" w:space="0" w:color="auto"/>
              <w:bottom w:val="single" w:sz="4" w:space="0" w:color="auto"/>
              <w:right w:val="single" w:sz="4" w:space="0" w:color="auto"/>
            </w:tcBorders>
            <w:vAlign w:val="center"/>
          </w:tcPr>
          <w:p w14:paraId="2F18CC20" w14:textId="77777777" w:rsidR="00EE6767" w:rsidRPr="000E3A68" w:rsidRDefault="00EE6767" w:rsidP="00EE6767"/>
        </w:tc>
      </w:tr>
    </w:tbl>
    <w:p w14:paraId="6FB24197" w14:textId="77777777" w:rsidR="00D01B89" w:rsidRPr="000E3A68" w:rsidRDefault="00D01B89" w:rsidP="00922F75">
      <w:pPr>
        <w:spacing w:line="256" w:lineRule="auto"/>
        <w:jc w:val="both"/>
        <w:rPr>
          <w:b/>
          <w:lang w:eastAsia="en-US"/>
        </w:rPr>
      </w:pPr>
    </w:p>
    <w:p w14:paraId="0935411A" w14:textId="77777777" w:rsidR="00D01B89" w:rsidRPr="000E3A68" w:rsidRDefault="00D01B89" w:rsidP="00D01B89">
      <w:pPr>
        <w:rPr>
          <w:noProof/>
        </w:rPr>
      </w:pPr>
    </w:p>
    <w:p w14:paraId="5B0F34F2" w14:textId="77777777" w:rsidR="00D01B89" w:rsidRPr="000E3A68" w:rsidRDefault="00D01B89" w:rsidP="00D01B89">
      <w:pPr>
        <w:rPr>
          <w:b/>
        </w:rPr>
      </w:pPr>
    </w:p>
    <w:tbl>
      <w:tblPr>
        <w:tblStyle w:val="Lentelstinklelis"/>
        <w:tblW w:w="9776" w:type="dxa"/>
        <w:tblLayout w:type="fixed"/>
        <w:tblLook w:val="04A0" w:firstRow="1" w:lastRow="0" w:firstColumn="1" w:lastColumn="0" w:noHBand="0" w:noVBand="1"/>
      </w:tblPr>
      <w:tblGrid>
        <w:gridCol w:w="1129"/>
        <w:gridCol w:w="4253"/>
        <w:gridCol w:w="1134"/>
        <w:gridCol w:w="1134"/>
        <w:gridCol w:w="2126"/>
      </w:tblGrid>
      <w:tr w:rsidR="00922F75" w:rsidRPr="000E3A68" w14:paraId="65293413" w14:textId="77777777" w:rsidTr="00922F75">
        <w:trPr>
          <w:trHeight w:val="551"/>
        </w:trPr>
        <w:tc>
          <w:tcPr>
            <w:tcW w:w="9776" w:type="dxa"/>
            <w:gridSpan w:val="5"/>
            <w:shd w:val="clear" w:color="auto" w:fill="BFBFBF" w:themeFill="background1" w:themeFillShade="BF"/>
          </w:tcPr>
          <w:p w14:paraId="5D7824D0" w14:textId="3A8037AD" w:rsidR="00922F75" w:rsidRPr="000E3A68" w:rsidRDefault="00922F75" w:rsidP="00922F75">
            <w:pPr>
              <w:jc w:val="center"/>
              <w:rPr>
                <w:noProof/>
              </w:rPr>
            </w:pPr>
            <w:r w:rsidRPr="000E3A68">
              <w:rPr>
                <w:b/>
                <w:noProof/>
              </w:rPr>
              <w:t>ŠVIETIMO IR JO INFRASTRUKTŪROS PROGRAMOS (N</w:t>
            </w:r>
            <w:r w:rsidRPr="000E3A68">
              <w:rPr>
                <w:b/>
                <w:caps/>
                <w:noProof/>
              </w:rPr>
              <w:t>r</w:t>
            </w:r>
            <w:r w:rsidRPr="000E3A68">
              <w:rPr>
                <w:b/>
                <w:noProof/>
              </w:rPr>
              <w:t xml:space="preserve">. 06) </w:t>
            </w:r>
            <w:r w:rsidRPr="000E3A68">
              <w:rPr>
                <w:b/>
              </w:rPr>
              <w:t>ĮGYVENDINIMO SUVESTINĖ</w:t>
            </w:r>
          </w:p>
        </w:tc>
      </w:tr>
      <w:tr w:rsidR="000E3A68" w:rsidRPr="000E3A68" w14:paraId="3FAD4A49" w14:textId="77777777" w:rsidTr="00B111F9">
        <w:trPr>
          <w:trHeight w:val="774"/>
        </w:trPr>
        <w:tc>
          <w:tcPr>
            <w:tcW w:w="1129" w:type="dxa"/>
            <w:shd w:val="clear" w:color="auto" w:fill="F2F2F2" w:themeFill="background1" w:themeFillShade="F2"/>
          </w:tcPr>
          <w:p w14:paraId="716F1216" w14:textId="77777777" w:rsidR="00D01B89" w:rsidRPr="00B111F9" w:rsidRDefault="00D01B89" w:rsidP="00B111F9">
            <w:pPr>
              <w:jc w:val="center"/>
              <w:rPr>
                <w:b/>
                <w:bCs/>
              </w:rPr>
            </w:pPr>
            <w:r w:rsidRPr="00B111F9">
              <w:rPr>
                <w:b/>
                <w:bCs/>
              </w:rPr>
              <w:t>SPP rodiklio kodas</w:t>
            </w:r>
          </w:p>
        </w:tc>
        <w:tc>
          <w:tcPr>
            <w:tcW w:w="4253" w:type="dxa"/>
            <w:shd w:val="clear" w:color="auto" w:fill="F2F2F2" w:themeFill="background1" w:themeFillShade="F2"/>
          </w:tcPr>
          <w:p w14:paraId="4D15BE97" w14:textId="77777777" w:rsidR="00D01B89" w:rsidRPr="00B111F9" w:rsidRDefault="00D01B89" w:rsidP="00B111F9">
            <w:pPr>
              <w:jc w:val="center"/>
              <w:rPr>
                <w:b/>
                <w:bCs/>
              </w:rPr>
            </w:pPr>
            <w:r w:rsidRPr="00B111F9">
              <w:rPr>
                <w:b/>
                <w:bCs/>
              </w:rPr>
              <w:t>SPP rodiklio pavadinimas</w:t>
            </w:r>
          </w:p>
        </w:tc>
        <w:tc>
          <w:tcPr>
            <w:tcW w:w="1134" w:type="dxa"/>
            <w:shd w:val="clear" w:color="auto" w:fill="F2F2F2" w:themeFill="background1" w:themeFillShade="F2"/>
          </w:tcPr>
          <w:p w14:paraId="563D9693" w14:textId="4D83E16D"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planas</w:t>
            </w:r>
          </w:p>
        </w:tc>
        <w:tc>
          <w:tcPr>
            <w:tcW w:w="1134" w:type="dxa"/>
            <w:shd w:val="clear" w:color="auto" w:fill="F2F2F2" w:themeFill="background1" w:themeFillShade="F2"/>
          </w:tcPr>
          <w:p w14:paraId="13C65893" w14:textId="6334CC87"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faktinis</w:t>
            </w:r>
          </w:p>
        </w:tc>
        <w:tc>
          <w:tcPr>
            <w:tcW w:w="2126" w:type="dxa"/>
            <w:shd w:val="clear" w:color="auto" w:fill="F2F2F2" w:themeFill="background1" w:themeFillShade="F2"/>
          </w:tcPr>
          <w:p w14:paraId="3B40CAB5" w14:textId="77777777" w:rsidR="00D01B89" w:rsidRPr="00B111F9" w:rsidRDefault="00D01B89" w:rsidP="00B111F9">
            <w:pPr>
              <w:jc w:val="center"/>
              <w:rPr>
                <w:b/>
                <w:bCs/>
              </w:rPr>
            </w:pPr>
            <w:r w:rsidRPr="00B111F9">
              <w:rPr>
                <w:b/>
                <w:bCs/>
              </w:rPr>
              <w:t>Komentarai</w:t>
            </w:r>
          </w:p>
        </w:tc>
      </w:tr>
      <w:tr w:rsidR="00EE6767" w:rsidRPr="000E3A68" w14:paraId="6B03B6D0" w14:textId="77777777" w:rsidTr="00B111F9">
        <w:tc>
          <w:tcPr>
            <w:tcW w:w="1129" w:type="dxa"/>
            <w:vAlign w:val="center"/>
          </w:tcPr>
          <w:p w14:paraId="7607A5C3" w14:textId="77777777" w:rsidR="00EE6767" w:rsidRPr="000E3A68" w:rsidRDefault="00EE6767" w:rsidP="00EE6767">
            <w:r w:rsidRPr="000E3A68">
              <w:t>I.1.1.</w:t>
            </w:r>
          </w:p>
        </w:tc>
        <w:tc>
          <w:tcPr>
            <w:tcW w:w="4253" w:type="dxa"/>
            <w:tcBorders>
              <w:top w:val="single" w:sz="4" w:space="0" w:color="auto"/>
              <w:left w:val="nil"/>
              <w:bottom w:val="single" w:sz="4" w:space="0" w:color="auto"/>
              <w:right w:val="single" w:sz="4" w:space="0" w:color="auto"/>
            </w:tcBorders>
            <w:shd w:val="clear" w:color="auto" w:fill="auto"/>
            <w:vAlign w:val="center"/>
          </w:tcPr>
          <w:p w14:paraId="1E6F227A" w14:textId="2888A49A" w:rsidR="00EE6767" w:rsidRPr="000E3A68" w:rsidRDefault="00EE6767" w:rsidP="00EE6767">
            <w:r w:rsidRPr="000E3A68">
              <w:t>Pagalbos specialistų skaičius 100-ui mokinių</w:t>
            </w:r>
            <w:r w:rsidR="00B91F70">
              <w:t xml:space="preserve">, </w:t>
            </w:r>
            <w:proofErr w:type="spellStart"/>
            <w:r w:rsidR="00B91F70">
              <w:t>asm</w:t>
            </w:r>
            <w:proofErr w:type="spellEnd"/>
            <w:r w:rsidR="00B91F70">
              <w:t>.</w:t>
            </w:r>
          </w:p>
        </w:tc>
        <w:tc>
          <w:tcPr>
            <w:tcW w:w="1134" w:type="dxa"/>
            <w:tcBorders>
              <w:top w:val="nil"/>
              <w:left w:val="nil"/>
              <w:bottom w:val="single" w:sz="4" w:space="0" w:color="auto"/>
              <w:right w:val="single" w:sz="4" w:space="0" w:color="auto"/>
            </w:tcBorders>
            <w:shd w:val="clear" w:color="auto" w:fill="auto"/>
            <w:vAlign w:val="center"/>
          </w:tcPr>
          <w:p w14:paraId="288A66E2" w14:textId="3E05F049" w:rsidR="00EE6767" w:rsidRPr="000E3A68" w:rsidRDefault="00EE6767" w:rsidP="00EE6767">
            <w:r w:rsidRPr="000E3A68">
              <w:t>1,31</w:t>
            </w:r>
          </w:p>
        </w:tc>
        <w:tc>
          <w:tcPr>
            <w:tcW w:w="1134" w:type="dxa"/>
            <w:tcBorders>
              <w:top w:val="nil"/>
              <w:left w:val="nil"/>
              <w:bottom w:val="single" w:sz="4" w:space="0" w:color="auto"/>
              <w:right w:val="single" w:sz="4" w:space="0" w:color="auto"/>
            </w:tcBorders>
            <w:shd w:val="clear" w:color="auto" w:fill="auto"/>
            <w:vAlign w:val="center"/>
          </w:tcPr>
          <w:p w14:paraId="6099A74B" w14:textId="2F6D68A6" w:rsidR="00EE6767" w:rsidRPr="000E3A68" w:rsidRDefault="00EE6767" w:rsidP="00EE6767">
            <w:r>
              <w:t>1,08</w:t>
            </w:r>
          </w:p>
        </w:tc>
        <w:tc>
          <w:tcPr>
            <w:tcW w:w="2126" w:type="dxa"/>
            <w:tcBorders>
              <w:top w:val="nil"/>
              <w:left w:val="nil"/>
              <w:bottom w:val="single" w:sz="4" w:space="0" w:color="auto"/>
              <w:right w:val="single" w:sz="4" w:space="0" w:color="auto"/>
            </w:tcBorders>
            <w:shd w:val="clear" w:color="auto" w:fill="auto"/>
            <w:vAlign w:val="center"/>
          </w:tcPr>
          <w:p w14:paraId="01B3D51F" w14:textId="13547DA7" w:rsidR="00EE6767" w:rsidRPr="000E3A68" w:rsidRDefault="00EE6767" w:rsidP="00EE6767">
            <w:r>
              <w:t>Užsibrėžto rodiklio nepavyko pasiekti dėl švietimo pagalbos specialistų trūkumo darbo rinkoje.</w:t>
            </w:r>
          </w:p>
        </w:tc>
      </w:tr>
      <w:tr w:rsidR="00EE6767" w:rsidRPr="000E3A68" w14:paraId="7403BBF5" w14:textId="77777777" w:rsidTr="0065262B">
        <w:tc>
          <w:tcPr>
            <w:tcW w:w="1129" w:type="dxa"/>
            <w:vAlign w:val="center"/>
          </w:tcPr>
          <w:p w14:paraId="08893E62" w14:textId="77777777" w:rsidR="00EE6767" w:rsidRPr="000E3A68" w:rsidRDefault="00EE6767" w:rsidP="00EE6767">
            <w:bookmarkStart w:id="4" w:name="_Hlk126652794"/>
            <w:r w:rsidRPr="000E3A68">
              <w:t>I.1.2.</w:t>
            </w:r>
          </w:p>
        </w:tc>
        <w:tc>
          <w:tcPr>
            <w:tcW w:w="4253" w:type="dxa"/>
            <w:tcBorders>
              <w:top w:val="single" w:sz="4" w:space="0" w:color="auto"/>
              <w:left w:val="nil"/>
              <w:bottom w:val="single" w:sz="4" w:space="0" w:color="auto"/>
              <w:right w:val="single" w:sz="4" w:space="0" w:color="auto"/>
            </w:tcBorders>
            <w:shd w:val="clear" w:color="auto" w:fill="auto"/>
            <w:vAlign w:val="center"/>
          </w:tcPr>
          <w:p w14:paraId="142AE08A" w14:textId="7D263C54" w:rsidR="00EE6767" w:rsidRPr="000E3A68" w:rsidRDefault="00EE6767" w:rsidP="00EE6767">
            <w:r w:rsidRPr="000E3A68">
              <w:t>Abiturientų, gavusių iš valstybinių brandos egzaminų 86-100 balų įvertinimą, dalis</w:t>
            </w:r>
            <w:r w:rsidR="00B91F70">
              <w:t>, proc.</w:t>
            </w:r>
          </w:p>
        </w:tc>
        <w:tc>
          <w:tcPr>
            <w:tcW w:w="1134" w:type="dxa"/>
            <w:shd w:val="clear" w:color="auto" w:fill="auto"/>
            <w:vAlign w:val="center"/>
          </w:tcPr>
          <w:p w14:paraId="4BF4C4AE" w14:textId="04E008C0" w:rsidR="00EE6767" w:rsidRPr="000E3A68" w:rsidRDefault="00EE6767" w:rsidP="00EE6767">
            <w:r w:rsidRPr="000E3A68">
              <w:t>-</w:t>
            </w:r>
          </w:p>
        </w:tc>
        <w:tc>
          <w:tcPr>
            <w:tcW w:w="1134" w:type="dxa"/>
            <w:shd w:val="clear" w:color="auto" w:fill="FFFFFF" w:themeFill="background1"/>
            <w:vAlign w:val="center"/>
          </w:tcPr>
          <w:p w14:paraId="082A2A0C" w14:textId="77777777" w:rsidR="00EE6767" w:rsidRPr="000E3A68" w:rsidRDefault="00EE6767" w:rsidP="00EE6767"/>
        </w:tc>
        <w:tc>
          <w:tcPr>
            <w:tcW w:w="2126" w:type="dxa"/>
            <w:shd w:val="clear" w:color="auto" w:fill="FFFFFF" w:themeFill="background1"/>
          </w:tcPr>
          <w:p w14:paraId="549BB1E0" w14:textId="77777777" w:rsidR="00EE6767" w:rsidRPr="000E3A68" w:rsidRDefault="00EE6767" w:rsidP="00EE6767"/>
        </w:tc>
      </w:tr>
      <w:bookmarkEnd w:id="4"/>
      <w:tr w:rsidR="00EE6767" w:rsidRPr="000E3A68" w14:paraId="187D3D58" w14:textId="77777777" w:rsidTr="00B111F9">
        <w:tc>
          <w:tcPr>
            <w:tcW w:w="1129" w:type="dxa"/>
            <w:vAlign w:val="center"/>
          </w:tcPr>
          <w:p w14:paraId="4E4EA12F" w14:textId="77777777" w:rsidR="00EE6767" w:rsidRPr="000E3A68" w:rsidRDefault="00EE6767" w:rsidP="00EE6767">
            <w:r w:rsidRPr="000E3A68">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8A7997" w14:textId="77777777" w:rsidR="00EE6767" w:rsidRPr="000E3A68" w:rsidRDefault="00EE6767" w:rsidP="00EE6767">
            <w:r w:rsidRPr="000E3A68">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106776D1" w14:textId="21BC5444" w:rsidR="00EE6767" w:rsidRPr="000E3A68" w:rsidRDefault="00EE6767" w:rsidP="00EE6767">
            <w:r w:rsidRPr="000E3A68">
              <w:t>11</w:t>
            </w:r>
          </w:p>
        </w:tc>
        <w:tc>
          <w:tcPr>
            <w:tcW w:w="1134" w:type="dxa"/>
            <w:tcBorders>
              <w:top w:val="nil"/>
              <w:left w:val="nil"/>
              <w:bottom w:val="single" w:sz="4" w:space="0" w:color="auto"/>
              <w:right w:val="single" w:sz="4" w:space="0" w:color="auto"/>
            </w:tcBorders>
            <w:shd w:val="clear" w:color="auto" w:fill="auto"/>
            <w:vAlign w:val="center"/>
          </w:tcPr>
          <w:p w14:paraId="6C45E50C" w14:textId="2B651EE0" w:rsidR="00EE6767" w:rsidRPr="000E3A68" w:rsidRDefault="00EE6767" w:rsidP="00EE6767">
            <w:r>
              <w:t>12,2</w:t>
            </w:r>
          </w:p>
        </w:tc>
        <w:tc>
          <w:tcPr>
            <w:tcW w:w="2126" w:type="dxa"/>
            <w:tcBorders>
              <w:top w:val="nil"/>
              <w:left w:val="nil"/>
              <w:bottom w:val="single" w:sz="4" w:space="0" w:color="auto"/>
              <w:right w:val="single" w:sz="4" w:space="0" w:color="auto"/>
            </w:tcBorders>
            <w:shd w:val="clear" w:color="auto" w:fill="auto"/>
            <w:vAlign w:val="center"/>
          </w:tcPr>
          <w:p w14:paraId="5070F53E" w14:textId="0AE4D2DE" w:rsidR="00EE6767" w:rsidRPr="000E3A68" w:rsidRDefault="00EE6767" w:rsidP="00EE6767"/>
        </w:tc>
      </w:tr>
      <w:tr w:rsidR="00EE6767" w:rsidRPr="000E3A68" w14:paraId="1DA86FC2" w14:textId="77777777" w:rsidTr="0065262B">
        <w:tc>
          <w:tcPr>
            <w:tcW w:w="1129" w:type="dxa"/>
            <w:vAlign w:val="center"/>
          </w:tcPr>
          <w:p w14:paraId="17A70913" w14:textId="77777777" w:rsidR="00EE6767" w:rsidRPr="000E3A68" w:rsidRDefault="00EE6767" w:rsidP="00EE6767">
            <w:r w:rsidRPr="000E3A68">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E13E8E7" w14:textId="77777777" w:rsidR="00EE6767" w:rsidRPr="000E3A68" w:rsidRDefault="00EE6767" w:rsidP="00EE6767">
            <w:r w:rsidRPr="000E3A68">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CDADF4D" w14:textId="50F9761D" w:rsidR="00EE6767" w:rsidRPr="000E3A68" w:rsidRDefault="00EE6767" w:rsidP="00EE6767">
            <w:r w:rsidRPr="000E3A68">
              <w:t>6,5</w:t>
            </w:r>
          </w:p>
        </w:tc>
        <w:tc>
          <w:tcPr>
            <w:tcW w:w="1134" w:type="dxa"/>
            <w:tcBorders>
              <w:top w:val="nil"/>
              <w:left w:val="nil"/>
              <w:bottom w:val="single" w:sz="4" w:space="0" w:color="auto"/>
              <w:right w:val="single" w:sz="4" w:space="0" w:color="auto"/>
            </w:tcBorders>
            <w:shd w:val="clear" w:color="auto" w:fill="auto"/>
            <w:vAlign w:val="center"/>
          </w:tcPr>
          <w:p w14:paraId="53B570B4" w14:textId="615E3B7C" w:rsidR="00EE6767" w:rsidRPr="000E3A68" w:rsidRDefault="00EE6767" w:rsidP="00EE6767">
            <w:r>
              <w:t>6,5</w:t>
            </w:r>
          </w:p>
        </w:tc>
        <w:tc>
          <w:tcPr>
            <w:tcW w:w="2126" w:type="dxa"/>
            <w:tcBorders>
              <w:top w:val="nil"/>
              <w:left w:val="nil"/>
              <w:bottom w:val="single" w:sz="4" w:space="0" w:color="auto"/>
              <w:right w:val="single" w:sz="4" w:space="0" w:color="auto"/>
            </w:tcBorders>
            <w:shd w:val="clear" w:color="auto" w:fill="auto"/>
            <w:vAlign w:val="center"/>
          </w:tcPr>
          <w:p w14:paraId="72B17A29" w14:textId="77777777" w:rsidR="00EE6767" w:rsidRPr="000E3A68" w:rsidRDefault="00EE6767" w:rsidP="00EE6767"/>
        </w:tc>
      </w:tr>
      <w:tr w:rsidR="00EE6767" w:rsidRPr="000E3A68" w14:paraId="687CAD74" w14:textId="77777777" w:rsidTr="0065262B">
        <w:tc>
          <w:tcPr>
            <w:tcW w:w="1129" w:type="dxa"/>
            <w:vAlign w:val="center"/>
          </w:tcPr>
          <w:p w14:paraId="61D41880" w14:textId="77777777" w:rsidR="00EE6767" w:rsidRPr="000E3A68" w:rsidRDefault="00EE6767" w:rsidP="00EE6767">
            <w:r w:rsidRPr="000E3A68">
              <w:lastRenderedPageBreak/>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BCDB17" w14:textId="77777777" w:rsidR="00EE6767" w:rsidRPr="000E3A68" w:rsidRDefault="00EE6767" w:rsidP="00EE6767">
            <w:r w:rsidRPr="000E3A68">
              <w:t>Abiturientų, gavusių iš užsienio kalbos (anglų) VBE 86-100 balų įvertinimą, dalis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DCD1D" w14:textId="0D352655" w:rsidR="00EE6767" w:rsidRPr="000E3A68" w:rsidRDefault="00EE6767" w:rsidP="00EE6767">
            <w:r w:rsidRPr="000E3A68">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27726" w14:textId="771CE227" w:rsidR="00EE6767" w:rsidRPr="000E3A68" w:rsidRDefault="00EE6767" w:rsidP="00EE6767">
            <w:r>
              <w:t>35,2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41CDB0" w14:textId="2A1CF7C4" w:rsidR="00EE6767" w:rsidRPr="000E3A68" w:rsidRDefault="00EE6767" w:rsidP="00EE6767">
            <w:r>
              <w:t>Nepasiekta, nors rezultatas atitiko šalies vidurkį</w:t>
            </w:r>
          </w:p>
        </w:tc>
      </w:tr>
      <w:tr w:rsidR="00EE6767" w:rsidRPr="000E3A68" w14:paraId="03E3E2B7" w14:textId="77777777" w:rsidTr="0065262B">
        <w:trPr>
          <w:trHeight w:val="367"/>
        </w:trPr>
        <w:tc>
          <w:tcPr>
            <w:tcW w:w="1129" w:type="dxa"/>
            <w:vAlign w:val="center"/>
          </w:tcPr>
          <w:p w14:paraId="12173726" w14:textId="77777777" w:rsidR="00EE6767" w:rsidRPr="000E3A68" w:rsidRDefault="00EE6767" w:rsidP="00EE6767">
            <w:r w:rsidRPr="000E3A68">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AB77E3" w14:textId="77777777" w:rsidR="00EE6767" w:rsidRPr="000E3A68" w:rsidRDefault="00EE6767" w:rsidP="00EE6767">
            <w:r w:rsidRPr="000E3A68">
              <w:t>Abiturientų, gavusių iš geografijos VBE 86-100 balų įvertinimą, dalis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22F318" w14:textId="4B0C3EA7" w:rsidR="00EE6767" w:rsidRPr="000E3A68" w:rsidRDefault="00EE6767" w:rsidP="00EE6767">
            <w:r w:rsidRPr="000E3A68">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D498F7" w14:textId="3459EEF3" w:rsidR="00EE6767" w:rsidRPr="000E3A68" w:rsidRDefault="00EE6767" w:rsidP="00EE6767">
            <w:r>
              <w:t>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FD0CE1" w14:textId="7930A475" w:rsidR="00EE6767" w:rsidRPr="000E3A68" w:rsidRDefault="00EE6767" w:rsidP="00EE6767">
            <w:r>
              <w:t>Nepasiekta</w:t>
            </w:r>
          </w:p>
        </w:tc>
      </w:tr>
      <w:tr w:rsidR="00EE6767" w:rsidRPr="000E3A68" w14:paraId="6540A54D" w14:textId="77777777" w:rsidTr="00B111F9">
        <w:tc>
          <w:tcPr>
            <w:tcW w:w="1129" w:type="dxa"/>
            <w:vAlign w:val="center"/>
          </w:tcPr>
          <w:p w14:paraId="587D4B30" w14:textId="77777777" w:rsidR="00EE6767" w:rsidRPr="000E3A68" w:rsidRDefault="00EE6767" w:rsidP="00EE6767">
            <w:r w:rsidRPr="000E3A68">
              <w:t>5.</w:t>
            </w:r>
          </w:p>
        </w:tc>
        <w:tc>
          <w:tcPr>
            <w:tcW w:w="4253" w:type="dxa"/>
            <w:tcBorders>
              <w:top w:val="nil"/>
              <w:left w:val="single" w:sz="4" w:space="0" w:color="auto"/>
              <w:bottom w:val="single" w:sz="4" w:space="0" w:color="auto"/>
              <w:right w:val="single" w:sz="4" w:space="0" w:color="auto"/>
            </w:tcBorders>
            <w:shd w:val="clear" w:color="auto" w:fill="auto"/>
            <w:vAlign w:val="center"/>
          </w:tcPr>
          <w:p w14:paraId="59BA5FEE" w14:textId="77777777" w:rsidR="00EE6767" w:rsidRPr="000E3A68" w:rsidRDefault="00EE6767" w:rsidP="00EE6767">
            <w:r w:rsidRPr="000E3A68">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FF1217" w14:textId="2FCC7A37" w:rsidR="00EE6767" w:rsidRPr="000E3A68" w:rsidRDefault="00EE6767" w:rsidP="00EE6767">
            <w:r w:rsidRPr="000E3A68">
              <w:t>6</w:t>
            </w:r>
          </w:p>
        </w:tc>
        <w:tc>
          <w:tcPr>
            <w:tcW w:w="1134" w:type="dxa"/>
            <w:tcBorders>
              <w:top w:val="nil"/>
              <w:left w:val="nil"/>
              <w:bottom w:val="single" w:sz="4" w:space="0" w:color="auto"/>
              <w:right w:val="single" w:sz="4" w:space="0" w:color="auto"/>
            </w:tcBorders>
            <w:shd w:val="clear" w:color="auto" w:fill="auto"/>
            <w:vAlign w:val="center"/>
          </w:tcPr>
          <w:p w14:paraId="1D65D406" w14:textId="5A2227F2" w:rsidR="00EE6767" w:rsidRPr="000E3A68" w:rsidRDefault="00EE6767" w:rsidP="00EE6767">
            <w:r>
              <w:t>10,0</w:t>
            </w:r>
          </w:p>
        </w:tc>
        <w:tc>
          <w:tcPr>
            <w:tcW w:w="2126" w:type="dxa"/>
            <w:tcBorders>
              <w:top w:val="nil"/>
              <w:left w:val="nil"/>
              <w:bottom w:val="single" w:sz="4" w:space="0" w:color="auto"/>
              <w:right w:val="single" w:sz="4" w:space="0" w:color="auto"/>
            </w:tcBorders>
            <w:shd w:val="clear" w:color="auto" w:fill="auto"/>
            <w:vAlign w:val="center"/>
          </w:tcPr>
          <w:p w14:paraId="6683B196" w14:textId="77777777" w:rsidR="00EE6767" w:rsidRPr="000E3A68" w:rsidRDefault="00EE6767" w:rsidP="00EE6767"/>
        </w:tc>
      </w:tr>
      <w:tr w:rsidR="00EE6767" w:rsidRPr="000E3A68" w14:paraId="214B01F5" w14:textId="77777777" w:rsidTr="004A11D1">
        <w:tc>
          <w:tcPr>
            <w:tcW w:w="1129" w:type="dxa"/>
            <w:vAlign w:val="center"/>
          </w:tcPr>
          <w:p w14:paraId="7C1264B1" w14:textId="77777777" w:rsidR="00EE6767" w:rsidRPr="000E3A68" w:rsidRDefault="00EE6767" w:rsidP="00EE6767">
            <w:r w:rsidRPr="000E3A68">
              <w:t>6.</w:t>
            </w:r>
          </w:p>
        </w:tc>
        <w:tc>
          <w:tcPr>
            <w:tcW w:w="4253" w:type="dxa"/>
            <w:tcBorders>
              <w:top w:val="nil"/>
              <w:left w:val="single" w:sz="4" w:space="0" w:color="auto"/>
              <w:bottom w:val="single" w:sz="4" w:space="0" w:color="auto"/>
              <w:right w:val="single" w:sz="4" w:space="0" w:color="auto"/>
            </w:tcBorders>
            <w:shd w:val="clear" w:color="auto" w:fill="auto"/>
            <w:vAlign w:val="center"/>
          </w:tcPr>
          <w:p w14:paraId="68ADE5D1" w14:textId="77777777" w:rsidR="00EE6767" w:rsidRPr="000E3A68" w:rsidRDefault="00EE6767" w:rsidP="00EE6767">
            <w:r w:rsidRPr="000E3A68">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2566527" w14:textId="527958E3" w:rsidR="00EE6767" w:rsidRPr="000E3A68" w:rsidRDefault="00EE6767" w:rsidP="00EE6767">
            <w:r w:rsidRPr="000E3A68">
              <w:t>15</w:t>
            </w:r>
          </w:p>
        </w:tc>
        <w:tc>
          <w:tcPr>
            <w:tcW w:w="1134" w:type="dxa"/>
            <w:tcBorders>
              <w:top w:val="nil"/>
              <w:left w:val="nil"/>
              <w:bottom w:val="single" w:sz="4" w:space="0" w:color="auto"/>
              <w:right w:val="single" w:sz="4" w:space="0" w:color="auto"/>
            </w:tcBorders>
            <w:shd w:val="clear" w:color="auto" w:fill="auto"/>
            <w:vAlign w:val="center"/>
          </w:tcPr>
          <w:p w14:paraId="77738E63" w14:textId="6B634A19" w:rsidR="00EE6767" w:rsidRPr="000E3A68" w:rsidRDefault="00EE6767" w:rsidP="00EE6767">
            <w:r>
              <w:t>22,2</w:t>
            </w:r>
          </w:p>
        </w:tc>
        <w:tc>
          <w:tcPr>
            <w:tcW w:w="2126" w:type="dxa"/>
            <w:tcBorders>
              <w:top w:val="nil"/>
              <w:left w:val="nil"/>
              <w:bottom w:val="single" w:sz="4" w:space="0" w:color="auto"/>
              <w:right w:val="single" w:sz="4" w:space="0" w:color="auto"/>
            </w:tcBorders>
            <w:shd w:val="clear" w:color="auto" w:fill="auto"/>
            <w:vAlign w:val="center"/>
          </w:tcPr>
          <w:p w14:paraId="272A6AAC" w14:textId="7EF53BC9" w:rsidR="00EE6767" w:rsidRPr="000E3A68" w:rsidRDefault="00EE6767" w:rsidP="00EE6767"/>
        </w:tc>
      </w:tr>
      <w:tr w:rsidR="00EE6767" w:rsidRPr="000E3A68" w14:paraId="3E278FA0" w14:textId="77777777" w:rsidTr="004A11D1">
        <w:tc>
          <w:tcPr>
            <w:tcW w:w="1129" w:type="dxa"/>
            <w:tcBorders>
              <w:right w:val="single" w:sz="4" w:space="0" w:color="auto"/>
            </w:tcBorders>
            <w:vAlign w:val="center"/>
          </w:tcPr>
          <w:p w14:paraId="5596D3B1" w14:textId="77777777" w:rsidR="00EE6767" w:rsidRPr="000E3A68" w:rsidRDefault="00EE6767" w:rsidP="00EE6767">
            <w:r w:rsidRPr="000E3A68">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6441647" w14:textId="77777777" w:rsidR="00EE6767" w:rsidRPr="000E3A68" w:rsidRDefault="00EE6767" w:rsidP="00EE6767">
            <w:r w:rsidRPr="000E3A68">
              <w:t>Abiturientų, gavusių iš  informacinių technologijų VBE 86-100 balų įvertinimą, dalis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767A0" w14:textId="1453CC31" w:rsidR="00EE6767" w:rsidRPr="000E3A68" w:rsidRDefault="00EE6767" w:rsidP="00EE6767">
            <w:r w:rsidRPr="000E3A68">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F4A0E" w14:textId="5B1EA375" w:rsidR="00EE6767" w:rsidRPr="000E3A68" w:rsidRDefault="00EE6767" w:rsidP="00EE6767">
            <w:r>
              <w:t>36,4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F8C844" w14:textId="77777777" w:rsidR="00EE6767" w:rsidRPr="000E3A68" w:rsidRDefault="00EE6767" w:rsidP="00EE6767"/>
        </w:tc>
      </w:tr>
      <w:tr w:rsidR="00EE6767" w:rsidRPr="000E3A68" w14:paraId="79359FD7" w14:textId="77777777" w:rsidTr="004A11D1">
        <w:tc>
          <w:tcPr>
            <w:tcW w:w="1129" w:type="dxa"/>
            <w:vAlign w:val="center"/>
          </w:tcPr>
          <w:p w14:paraId="0EBDCC70" w14:textId="77777777" w:rsidR="00EE6767" w:rsidRPr="000E3A68" w:rsidRDefault="00EE6767" w:rsidP="00EE6767">
            <w:r w:rsidRPr="000E3A68">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5899F7" w14:textId="77777777" w:rsidR="00EE6767" w:rsidRPr="000E3A68" w:rsidRDefault="00EE6767" w:rsidP="00EE6767">
            <w:r w:rsidRPr="000E3A68">
              <w:t>Abiturientų, gavusių iš  biologijos VBE 86-100 balų įvertinimą, dalis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1751D4" w14:textId="6DCD3177" w:rsidR="00EE6767" w:rsidRPr="000E3A68" w:rsidRDefault="00EE6767" w:rsidP="00EE6767">
            <w:r w:rsidRPr="000E3A68">
              <w:t>33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AAF539" w14:textId="41719B71" w:rsidR="00EE6767" w:rsidRPr="000E3A68" w:rsidRDefault="00EE6767" w:rsidP="00EE6767">
            <w:r>
              <w:t>45,1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8E8949" w14:textId="19424870" w:rsidR="00EE6767" w:rsidRPr="000E3A68" w:rsidRDefault="00EE6767" w:rsidP="00EE6767"/>
        </w:tc>
      </w:tr>
      <w:tr w:rsidR="00EE6767" w:rsidRPr="000E3A68" w14:paraId="246B98F3" w14:textId="77777777" w:rsidTr="00B111F9">
        <w:tc>
          <w:tcPr>
            <w:tcW w:w="1129" w:type="dxa"/>
            <w:vAlign w:val="center"/>
          </w:tcPr>
          <w:p w14:paraId="1941F1A5" w14:textId="77777777" w:rsidR="00EE6767" w:rsidRPr="000E3A68" w:rsidRDefault="00EE6767" w:rsidP="00EE6767">
            <w:r w:rsidRPr="000E3A68">
              <w:t>9.</w:t>
            </w:r>
          </w:p>
        </w:tc>
        <w:tc>
          <w:tcPr>
            <w:tcW w:w="4253" w:type="dxa"/>
            <w:tcBorders>
              <w:top w:val="nil"/>
              <w:left w:val="single" w:sz="4" w:space="0" w:color="auto"/>
              <w:bottom w:val="single" w:sz="4" w:space="0" w:color="auto"/>
              <w:right w:val="single" w:sz="4" w:space="0" w:color="auto"/>
            </w:tcBorders>
            <w:shd w:val="clear" w:color="auto" w:fill="auto"/>
            <w:vAlign w:val="center"/>
          </w:tcPr>
          <w:p w14:paraId="11E00835" w14:textId="77777777" w:rsidR="00EE6767" w:rsidRPr="000E3A68" w:rsidRDefault="00EE6767" w:rsidP="00EE6767">
            <w:r w:rsidRPr="000E3A68">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AA794BF" w14:textId="73EF8EE0" w:rsidR="00EE6767" w:rsidRPr="000E3A68" w:rsidRDefault="00EE6767" w:rsidP="00EE6767">
            <w:r w:rsidRPr="000E3A68">
              <w:t>5</w:t>
            </w:r>
          </w:p>
        </w:tc>
        <w:tc>
          <w:tcPr>
            <w:tcW w:w="1134" w:type="dxa"/>
            <w:tcBorders>
              <w:top w:val="nil"/>
              <w:left w:val="nil"/>
              <w:bottom w:val="single" w:sz="4" w:space="0" w:color="auto"/>
              <w:right w:val="single" w:sz="4" w:space="0" w:color="auto"/>
            </w:tcBorders>
            <w:shd w:val="clear" w:color="auto" w:fill="auto"/>
            <w:vAlign w:val="center"/>
          </w:tcPr>
          <w:p w14:paraId="6A0245C4" w14:textId="3E651305" w:rsidR="00EE6767" w:rsidRPr="000E3A68" w:rsidRDefault="00EE6767" w:rsidP="00EE6767">
            <w:r>
              <w:t>2,4</w:t>
            </w:r>
          </w:p>
        </w:tc>
        <w:tc>
          <w:tcPr>
            <w:tcW w:w="2126" w:type="dxa"/>
            <w:tcBorders>
              <w:top w:val="nil"/>
              <w:left w:val="nil"/>
              <w:bottom w:val="single" w:sz="4" w:space="0" w:color="auto"/>
              <w:right w:val="single" w:sz="4" w:space="0" w:color="auto"/>
            </w:tcBorders>
            <w:shd w:val="clear" w:color="auto" w:fill="auto"/>
            <w:vAlign w:val="center"/>
          </w:tcPr>
          <w:p w14:paraId="743B5CFF" w14:textId="46977FE8" w:rsidR="00EE6767" w:rsidRPr="000E3A68" w:rsidRDefault="00EE6767" w:rsidP="00EE6767">
            <w:r>
              <w:t>Nepasiekta</w:t>
            </w:r>
          </w:p>
        </w:tc>
      </w:tr>
      <w:tr w:rsidR="00EE6767" w:rsidRPr="000E3A68" w14:paraId="6E0ACDC2" w14:textId="77777777" w:rsidTr="00B111F9">
        <w:tc>
          <w:tcPr>
            <w:tcW w:w="1129" w:type="dxa"/>
            <w:vAlign w:val="center"/>
          </w:tcPr>
          <w:p w14:paraId="4ED774EC" w14:textId="77777777" w:rsidR="00EE6767" w:rsidRPr="000E3A68" w:rsidRDefault="00EE6767" w:rsidP="00EE6767">
            <w:r w:rsidRPr="000E3A68">
              <w:t>I.1.3.</w:t>
            </w:r>
          </w:p>
        </w:tc>
        <w:tc>
          <w:tcPr>
            <w:tcW w:w="4253" w:type="dxa"/>
            <w:tcBorders>
              <w:top w:val="single" w:sz="4" w:space="0" w:color="auto"/>
              <w:left w:val="nil"/>
              <w:bottom w:val="single" w:sz="4" w:space="0" w:color="auto"/>
              <w:right w:val="single" w:sz="4" w:space="0" w:color="auto"/>
            </w:tcBorders>
            <w:shd w:val="clear" w:color="auto" w:fill="auto"/>
            <w:vAlign w:val="center"/>
          </w:tcPr>
          <w:p w14:paraId="3AAD68FC" w14:textId="56C08C1F" w:rsidR="00EE6767" w:rsidRPr="000E3A68" w:rsidRDefault="00EE6767" w:rsidP="00EE6767">
            <w:r w:rsidRPr="000E3A68">
              <w:t>Bendrojo ugdymo mokyklų mokinių skaičiaus vidurkis klasės komplekte</w:t>
            </w:r>
            <w:r w:rsidR="00B91F70">
              <w:t xml:space="preserve">, </w:t>
            </w:r>
            <w:proofErr w:type="spellStart"/>
            <w:r w:rsidR="00B91F70">
              <w:t>asm</w:t>
            </w:r>
            <w:proofErr w:type="spellEnd"/>
            <w:r w:rsidR="00B91F70">
              <w:t>.</w:t>
            </w:r>
          </w:p>
        </w:tc>
        <w:tc>
          <w:tcPr>
            <w:tcW w:w="1134" w:type="dxa"/>
            <w:tcBorders>
              <w:top w:val="nil"/>
              <w:left w:val="nil"/>
              <w:bottom w:val="single" w:sz="4" w:space="0" w:color="auto"/>
              <w:right w:val="single" w:sz="4" w:space="0" w:color="auto"/>
            </w:tcBorders>
            <w:shd w:val="clear" w:color="auto" w:fill="auto"/>
            <w:vAlign w:val="center"/>
          </w:tcPr>
          <w:p w14:paraId="29A170ED" w14:textId="48490FE6" w:rsidR="00EE6767" w:rsidRPr="000E3A68" w:rsidRDefault="00EE6767" w:rsidP="00EE6767">
            <w:r w:rsidRPr="000E3A68">
              <w:t>18,0</w:t>
            </w:r>
          </w:p>
        </w:tc>
        <w:tc>
          <w:tcPr>
            <w:tcW w:w="1134" w:type="dxa"/>
            <w:tcBorders>
              <w:top w:val="nil"/>
              <w:left w:val="nil"/>
              <w:bottom w:val="single" w:sz="4" w:space="0" w:color="auto"/>
              <w:right w:val="single" w:sz="4" w:space="0" w:color="auto"/>
            </w:tcBorders>
            <w:shd w:val="clear" w:color="auto" w:fill="auto"/>
            <w:vAlign w:val="center"/>
          </w:tcPr>
          <w:p w14:paraId="317604B9" w14:textId="3D12BFFF" w:rsidR="00EE6767" w:rsidRPr="000E3A68" w:rsidRDefault="00EE6767" w:rsidP="00EE6767">
            <w:r>
              <w:t>18,0</w:t>
            </w:r>
          </w:p>
        </w:tc>
        <w:tc>
          <w:tcPr>
            <w:tcW w:w="2126" w:type="dxa"/>
            <w:tcBorders>
              <w:top w:val="nil"/>
              <w:left w:val="nil"/>
              <w:bottom w:val="single" w:sz="4" w:space="0" w:color="auto"/>
              <w:right w:val="single" w:sz="4" w:space="0" w:color="auto"/>
            </w:tcBorders>
            <w:shd w:val="clear" w:color="auto" w:fill="auto"/>
            <w:vAlign w:val="center"/>
          </w:tcPr>
          <w:p w14:paraId="179FF1C5" w14:textId="77777777" w:rsidR="00EE6767" w:rsidRPr="000E3A68" w:rsidRDefault="00EE6767" w:rsidP="00EE6767"/>
        </w:tc>
      </w:tr>
      <w:tr w:rsidR="00EE6767" w:rsidRPr="000E3A68" w14:paraId="5F7D5678" w14:textId="77777777" w:rsidTr="00B111F9">
        <w:tc>
          <w:tcPr>
            <w:tcW w:w="1129" w:type="dxa"/>
            <w:vAlign w:val="center"/>
          </w:tcPr>
          <w:p w14:paraId="2F847859" w14:textId="77777777" w:rsidR="00EE6767" w:rsidRPr="000E3A68" w:rsidRDefault="00EE6767" w:rsidP="00EE6767">
            <w:r w:rsidRPr="000E3A68">
              <w:t>I.1.4.</w:t>
            </w:r>
          </w:p>
        </w:tc>
        <w:tc>
          <w:tcPr>
            <w:tcW w:w="4253" w:type="dxa"/>
            <w:tcBorders>
              <w:top w:val="single" w:sz="4" w:space="0" w:color="auto"/>
              <w:left w:val="nil"/>
              <w:bottom w:val="single" w:sz="4" w:space="0" w:color="auto"/>
              <w:right w:val="single" w:sz="4" w:space="0" w:color="auto"/>
            </w:tcBorders>
            <w:shd w:val="clear" w:color="auto" w:fill="auto"/>
            <w:vAlign w:val="center"/>
          </w:tcPr>
          <w:p w14:paraId="0809C554" w14:textId="17ADA193" w:rsidR="00EE6767" w:rsidRPr="000E3A68" w:rsidRDefault="00EE6767" w:rsidP="00EE6767">
            <w:r w:rsidRPr="000E3A68">
              <w:rPr>
                <w:rFonts w:eastAsia="Calibri"/>
              </w:rPr>
              <w:t>1-12 (IV gimnazijos) klasių specialiųjų ugdymosi poreikių turinčių mokinių, gaunančių reikiamą švietimo pagalbą dalis</w:t>
            </w:r>
            <w:r w:rsidR="00B91F70">
              <w:rPr>
                <w:rFonts w:eastAsia="Calibri"/>
              </w:rPr>
              <w:t>, proc.</w:t>
            </w:r>
          </w:p>
        </w:tc>
        <w:tc>
          <w:tcPr>
            <w:tcW w:w="1134" w:type="dxa"/>
            <w:tcBorders>
              <w:top w:val="nil"/>
              <w:left w:val="nil"/>
              <w:bottom w:val="single" w:sz="4" w:space="0" w:color="auto"/>
              <w:right w:val="single" w:sz="4" w:space="0" w:color="auto"/>
            </w:tcBorders>
            <w:shd w:val="clear" w:color="auto" w:fill="auto"/>
            <w:vAlign w:val="center"/>
          </w:tcPr>
          <w:p w14:paraId="79E3D691" w14:textId="35F3D361" w:rsidR="00EE6767" w:rsidRPr="000E3A68" w:rsidRDefault="00EE6767" w:rsidP="00EE6767">
            <w:r w:rsidRPr="000E3A68">
              <w:t>72</w:t>
            </w:r>
          </w:p>
        </w:tc>
        <w:tc>
          <w:tcPr>
            <w:tcW w:w="1134" w:type="dxa"/>
            <w:tcBorders>
              <w:top w:val="nil"/>
              <w:left w:val="nil"/>
              <w:bottom w:val="single" w:sz="4" w:space="0" w:color="auto"/>
              <w:right w:val="single" w:sz="4" w:space="0" w:color="auto"/>
            </w:tcBorders>
            <w:shd w:val="clear" w:color="auto" w:fill="auto"/>
            <w:vAlign w:val="center"/>
          </w:tcPr>
          <w:p w14:paraId="34AB7B94" w14:textId="135C75E0" w:rsidR="00EE6767" w:rsidRPr="000E3A68" w:rsidRDefault="00EE6767" w:rsidP="00EE6767">
            <w:r w:rsidRPr="0055412E">
              <w:t>89,3</w:t>
            </w:r>
          </w:p>
        </w:tc>
        <w:tc>
          <w:tcPr>
            <w:tcW w:w="2126" w:type="dxa"/>
            <w:tcBorders>
              <w:top w:val="nil"/>
              <w:left w:val="nil"/>
              <w:bottom w:val="single" w:sz="4" w:space="0" w:color="auto"/>
              <w:right w:val="single" w:sz="4" w:space="0" w:color="auto"/>
            </w:tcBorders>
            <w:shd w:val="clear" w:color="auto" w:fill="auto"/>
            <w:vAlign w:val="center"/>
          </w:tcPr>
          <w:p w14:paraId="31B09CD5" w14:textId="77777777" w:rsidR="00EE6767" w:rsidRPr="000E3A68" w:rsidRDefault="00EE6767" w:rsidP="00EE6767"/>
        </w:tc>
      </w:tr>
      <w:tr w:rsidR="00EE6767" w:rsidRPr="000E3A68" w14:paraId="39389F93" w14:textId="77777777" w:rsidTr="00B111F9">
        <w:tc>
          <w:tcPr>
            <w:tcW w:w="1129" w:type="dxa"/>
            <w:vAlign w:val="center"/>
          </w:tcPr>
          <w:p w14:paraId="666B112F" w14:textId="77777777" w:rsidR="00EE6767" w:rsidRPr="000E3A68" w:rsidRDefault="00EE6767" w:rsidP="00EE6767">
            <w:r w:rsidRPr="000E3A68">
              <w:t>I.1.5.</w:t>
            </w:r>
          </w:p>
        </w:tc>
        <w:tc>
          <w:tcPr>
            <w:tcW w:w="4253" w:type="dxa"/>
            <w:tcBorders>
              <w:top w:val="single" w:sz="4" w:space="0" w:color="auto"/>
              <w:left w:val="nil"/>
              <w:bottom w:val="single" w:sz="4" w:space="0" w:color="auto"/>
              <w:right w:val="single" w:sz="4" w:space="0" w:color="auto"/>
            </w:tcBorders>
            <w:shd w:val="clear" w:color="auto" w:fill="auto"/>
            <w:vAlign w:val="center"/>
          </w:tcPr>
          <w:p w14:paraId="347F1EE0" w14:textId="62F671C4" w:rsidR="00EE6767" w:rsidRPr="000E3A68" w:rsidRDefault="00EE6767" w:rsidP="00EE6767">
            <w:r w:rsidRPr="000E3A68">
              <w:t>Ikimokyklinio ugdymo įstaigas lankančių  3-5 m. vaikų dalis</w:t>
            </w:r>
            <w:r w:rsidR="00B91F70">
              <w:t>, proc.</w:t>
            </w:r>
          </w:p>
        </w:tc>
        <w:tc>
          <w:tcPr>
            <w:tcW w:w="1134" w:type="dxa"/>
            <w:tcBorders>
              <w:top w:val="nil"/>
              <w:left w:val="nil"/>
              <w:bottom w:val="single" w:sz="4" w:space="0" w:color="auto"/>
              <w:right w:val="single" w:sz="4" w:space="0" w:color="auto"/>
            </w:tcBorders>
            <w:shd w:val="clear" w:color="auto" w:fill="auto"/>
            <w:vAlign w:val="center"/>
          </w:tcPr>
          <w:p w14:paraId="0BD0594F" w14:textId="66010E7F" w:rsidR="00EE6767" w:rsidRPr="000E3A68" w:rsidRDefault="00EE6767" w:rsidP="00EE6767">
            <w:r w:rsidRPr="000E3A68">
              <w:t>77,0</w:t>
            </w:r>
          </w:p>
        </w:tc>
        <w:tc>
          <w:tcPr>
            <w:tcW w:w="1134" w:type="dxa"/>
            <w:tcBorders>
              <w:top w:val="nil"/>
              <w:left w:val="nil"/>
              <w:bottom w:val="single" w:sz="4" w:space="0" w:color="auto"/>
              <w:right w:val="single" w:sz="4" w:space="0" w:color="auto"/>
            </w:tcBorders>
            <w:shd w:val="clear" w:color="auto" w:fill="auto"/>
            <w:vAlign w:val="center"/>
          </w:tcPr>
          <w:p w14:paraId="52FEEEAF" w14:textId="5D22DCDA" w:rsidR="00EE6767" w:rsidRPr="000E3A68" w:rsidRDefault="00EE6767" w:rsidP="00EE6767">
            <w:r w:rsidRPr="0055412E">
              <w:t>83,1</w:t>
            </w:r>
          </w:p>
        </w:tc>
        <w:tc>
          <w:tcPr>
            <w:tcW w:w="2126" w:type="dxa"/>
            <w:tcBorders>
              <w:top w:val="nil"/>
              <w:left w:val="nil"/>
              <w:bottom w:val="single" w:sz="4" w:space="0" w:color="auto"/>
              <w:right w:val="single" w:sz="4" w:space="0" w:color="auto"/>
            </w:tcBorders>
            <w:shd w:val="clear" w:color="auto" w:fill="auto"/>
            <w:vAlign w:val="center"/>
          </w:tcPr>
          <w:p w14:paraId="19179840" w14:textId="77777777" w:rsidR="00EE6767" w:rsidRPr="000E3A68" w:rsidRDefault="00EE6767" w:rsidP="00EE6767"/>
        </w:tc>
      </w:tr>
      <w:tr w:rsidR="00EE6767" w:rsidRPr="000E3A68" w14:paraId="57AC51C4" w14:textId="77777777" w:rsidTr="00B111F9">
        <w:tc>
          <w:tcPr>
            <w:tcW w:w="1129" w:type="dxa"/>
            <w:vAlign w:val="center"/>
          </w:tcPr>
          <w:p w14:paraId="4C4E9974" w14:textId="77777777" w:rsidR="00EE6767" w:rsidRPr="000E3A68" w:rsidRDefault="00EE6767" w:rsidP="00EE6767">
            <w:r w:rsidRPr="000E3A68">
              <w:t>I.1.6.</w:t>
            </w:r>
          </w:p>
        </w:tc>
        <w:tc>
          <w:tcPr>
            <w:tcW w:w="4253" w:type="dxa"/>
            <w:tcBorders>
              <w:top w:val="single" w:sz="4" w:space="0" w:color="auto"/>
              <w:left w:val="nil"/>
              <w:bottom w:val="single" w:sz="4" w:space="0" w:color="auto"/>
              <w:right w:val="single" w:sz="4" w:space="0" w:color="auto"/>
            </w:tcBorders>
            <w:shd w:val="clear" w:color="auto" w:fill="auto"/>
            <w:vAlign w:val="center"/>
          </w:tcPr>
          <w:p w14:paraId="7E61C2D1" w14:textId="7882C11B" w:rsidR="00EE6767" w:rsidRPr="000E3A68" w:rsidRDefault="00EE6767" w:rsidP="00EE6767">
            <w:r w:rsidRPr="000E3A68">
              <w:t>I</w:t>
            </w:r>
            <w:r w:rsidRPr="000E3A68">
              <w:rPr>
                <w:rFonts w:eastAsia="Calibri"/>
              </w:rPr>
              <w:t>kimokyklinio ir priešmokyklinio amžiaus specialiųjų ugdymosi poreikių turinčių vaikų, gaunančių reikiamą švietimo pagalbą bendrojo ir ikimokyklinio ugdymo įstaigose dalis</w:t>
            </w:r>
            <w:r w:rsidR="00B91F70">
              <w:rPr>
                <w:rFonts w:eastAsia="Calibri"/>
              </w:rPr>
              <w:t>, proc.</w:t>
            </w:r>
          </w:p>
        </w:tc>
        <w:tc>
          <w:tcPr>
            <w:tcW w:w="1134" w:type="dxa"/>
            <w:tcBorders>
              <w:top w:val="nil"/>
              <w:left w:val="nil"/>
              <w:bottom w:val="single" w:sz="4" w:space="0" w:color="auto"/>
              <w:right w:val="single" w:sz="4" w:space="0" w:color="auto"/>
            </w:tcBorders>
            <w:shd w:val="clear" w:color="auto" w:fill="auto"/>
            <w:vAlign w:val="center"/>
          </w:tcPr>
          <w:p w14:paraId="077BB74D" w14:textId="51960B4E" w:rsidR="00EE6767" w:rsidRPr="000E3A68" w:rsidRDefault="00EE6767" w:rsidP="00EE6767">
            <w:r w:rsidRPr="000E3A68">
              <w:t>85</w:t>
            </w:r>
          </w:p>
        </w:tc>
        <w:tc>
          <w:tcPr>
            <w:tcW w:w="1134" w:type="dxa"/>
            <w:tcBorders>
              <w:top w:val="nil"/>
              <w:left w:val="nil"/>
              <w:bottom w:val="single" w:sz="4" w:space="0" w:color="auto"/>
              <w:right w:val="single" w:sz="4" w:space="0" w:color="auto"/>
            </w:tcBorders>
            <w:shd w:val="clear" w:color="auto" w:fill="auto"/>
            <w:vAlign w:val="center"/>
          </w:tcPr>
          <w:p w14:paraId="3033C3B0" w14:textId="1D7F862B" w:rsidR="00EE6767" w:rsidRPr="000E3A68" w:rsidRDefault="00EE6767" w:rsidP="00EE6767">
            <w:r w:rsidRPr="0055412E">
              <w:t>100,0</w:t>
            </w:r>
          </w:p>
        </w:tc>
        <w:tc>
          <w:tcPr>
            <w:tcW w:w="2126" w:type="dxa"/>
            <w:tcBorders>
              <w:top w:val="nil"/>
              <w:left w:val="nil"/>
              <w:bottom w:val="single" w:sz="4" w:space="0" w:color="auto"/>
              <w:right w:val="single" w:sz="4" w:space="0" w:color="auto"/>
            </w:tcBorders>
            <w:shd w:val="clear" w:color="auto" w:fill="auto"/>
            <w:vAlign w:val="center"/>
          </w:tcPr>
          <w:p w14:paraId="4CE7120D" w14:textId="77777777" w:rsidR="00EE6767" w:rsidRPr="000E3A68" w:rsidRDefault="00EE6767" w:rsidP="00EE6767"/>
        </w:tc>
      </w:tr>
      <w:tr w:rsidR="00EE6767" w:rsidRPr="000E3A68" w14:paraId="359F525F" w14:textId="77777777" w:rsidTr="00B111F9">
        <w:tc>
          <w:tcPr>
            <w:tcW w:w="1129" w:type="dxa"/>
            <w:tcBorders>
              <w:bottom w:val="single" w:sz="4" w:space="0" w:color="auto"/>
            </w:tcBorders>
            <w:vAlign w:val="center"/>
          </w:tcPr>
          <w:p w14:paraId="08C9AC44" w14:textId="77777777" w:rsidR="00EE6767" w:rsidRPr="000E3A68" w:rsidRDefault="00EE6767" w:rsidP="00EE6767">
            <w:bookmarkStart w:id="5" w:name="_Hlk126652807"/>
            <w:r w:rsidRPr="000E3A68">
              <w:t>I.1.7.</w:t>
            </w:r>
          </w:p>
        </w:tc>
        <w:tc>
          <w:tcPr>
            <w:tcW w:w="4253" w:type="dxa"/>
            <w:tcBorders>
              <w:top w:val="single" w:sz="4" w:space="0" w:color="auto"/>
              <w:left w:val="nil"/>
              <w:bottom w:val="single" w:sz="4" w:space="0" w:color="auto"/>
              <w:right w:val="single" w:sz="4" w:space="0" w:color="auto"/>
            </w:tcBorders>
            <w:shd w:val="clear" w:color="auto" w:fill="auto"/>
            <w:vAlign w:val="center"/>
          </w:tcPr>
          <w:p w14:paraId="3BE25AEF" w14:textId="02AA0009" w:rsidR="00EE6767" w:rsidRPr="000E3A68" w:rsidRDefault="00EE6767" w:rsidP="00EE6767">
            <w:r w:rsidRPr="000E3A68">
              <w:t>Abiturientų, neišlaikiusių valstybinių brandos egzaminų, dalis</w:t>
            </w:r>
            <w:r w:rsidR="00B91F70">
              <w:t>, proc.</w:t>
            </w:r>
          </w:p>
        </w:tc>
        <w:tc>
          <w:tcPr>
            <w:tcW w:w="1134" w:type="dxa"/>
            <w:tcBorders>
              <w:bottom w:val="single" w:sz="4" w:space="0" w:color="auto"/>
            </w:tcBorders>
            <w:shd w:val="clear" w:color="auto" w:fill="auto"/>
            <w:vAlign w:val="center"/>
          </w:tcPr>
          <w:p w14:paraId="75C75F6F" w14:textId="043CA221" w:rsidR="00EE6767" w:rsidRPr="000E3A68" w:rsidRDefault="00EE6767" w:rsidP="00EE6767">
            <w:r w:rsidRPr="000E3A68">
              <w:t>-</w:t>
            </w:r>
          </w:p>
        </w:tc>
        <w:tc>
          <w:tcPr>
            <w:tcW w:w="1134" w:type="dxa"/>
            <w:tcBorders>
              <w:bottom w:val="single" w:sz="4" w:space="0" w:color="auto"/>
            </w:tcBorders>
            <w:shd w:val="clear" w:color="auto" w:fill="FFFFFF" w:themeFill="background1"/>
          </w:tcPr>
          <w:p w14:paraId="7CA512A4" w14:textId="77777777" w:rsidR="00EE6767" w:rsidRPr="000E3A68" w:rsidRDefault="00EE6767" w:rsidP="00EE6767"/>
        </w:tc>
        <w:tc>
          <w:tcPr>
            <w:tcW w:w="2126" w:type="dxa"/>
            <w:tcBorders>
              <w:bottom w:val="single" w:sz="4" w:space="0" w:color="auto"/>
            </w:tcBorders>
            <w:shd w:val="clear" w:color="auto" w:fill="FFFFFF" w:themeFill="background1"/>
          </w:tcPr>
          <w:p w14:paraId="63C91E61" w14:textId="77777777" w:rsidR="00EE6767" w:rsidRPr="000E3A68" w:rsidRDefault="00EE6767" w:rsidP="00EE6767"/>
        </w:tc>
      </w:tr>
      <w:bookmarkEnd w:id="5"/>
      <w:tr w:rsidR="00EE6767" w:rsidRPr="000E3A68" w14:paraId="59327E5A" w14:textId="77777777" w:rsidTr="00B111F9">
        <w:tc>
          <w:tcPr>
            <w:tcW w:w="1129" w:type="dxa"/>
            <w:tcBorders>
              <w:bottom w:val="single" w:sz="4" w:space="0" w:color="auto"/>
            </w:tcBorders>
            <w:vAlign w:val="center"/>
          </w:tcPr>
          <w:p w14:paraId="3C27C5E7" w14:textId="77777777" w:rsidR="00EE6767" w:rsidRPr="000E3A68" w:rsidRDefault="00EE6767" w:rsidP="00EE6767">
            <w:r w:rsidRPr="000E3A68">
              <w:t>1.</w:t>
            </w:r>
          </w:p>
        </w:tc>
        <w:tc>
          <w:tcPr>
            <w:tcW w:w="4253" w:type="dxa"/>
            <w:tcBorders>
              <w:top w:val="single" w:sz="4" w:space="0" w:color="auto"/>
              <w:left w:val="nil"/>
              <w:bottom w:val="single" w:sz="4" w:space="0" w:color="auto"/>
              <w:right w:val="single" w:sz="4" w:space="0" w:color="auto"/>
            </w:tcBorders>
            <w:shd w:val="clear" w:color="auto" w:fill="auto"/>
            <w:vAlign w:val="center"/>
          </w:tcPr>
          <w:p w14:paraId="5CDFFC05" w14:textId="0F429EAE" w:rsidR="00EE6767" w:rsidRPr="000E3A68" w:rsidRDefault="00EE6767" w:rsidP="00EE6767">
            <w:r w:rsidRPr="000E3A68">
              <w:t>Abiturientų, neišlaikiusių lietuvių kalbos ir literatūros VBE, dalis</w:t>
            </w:r>
          </w:p>
        </w:tc>
        <w:tc>
          <w:tcPr>
            <w:tcW w:w="1134" w:type="dxa"/>
            <w:tcBorders>
              <w:bottom w:val="single" w:sz="4" w:space="0" w:color="auto"/>
            </w:tcBorders>
            <w:shd w:val="clear" w:color="auto" w:fill="auto"/>
            <w:vAlign w:val="center"/>
          </w:tcPr>
          <w:p w14:paraId="17D42223" w14:textId="252489F5" w:rsidR="00EE6767" w:rsidRPr="000E3A68" w:rsidRDefault="00EE6767" w:rsidP="00EE6767">
            <w:r w:rsidRPr="000E3A68">
              <w:t>9</w:t>
            </w:r>
          </w:p>
        </w:tc>
        <w:tc>
          <w:tcPr>
            <w:tcW w:w="1134" w:type="dxa"/>
            <w:tcBorders>
              <w:bottom w:val="single" w:sz="4" w:space="0" w:color="auto"/>
            </w:tcBorders>
            <w:shd w:val="clear" w:color="auto" w:fill="auto"/>
            <w:vAlign w:val="center"/>
          </w:tcPr>
          <w:p w14:paraId="402E55C8" w14:textId="404AD379" w:rsidR="00EE6767" w:rsidRPr="000E3A68" w:rsidRDefault="00EE6767" w:rsidP="00EE6767">
            <w:r>
              <w:t>12,2</w:t>
            </w:r>
          </w:p>
        </w:tc>
        <w:tc>
          <w:tcPr>
            <w:tcW w:w="2126" w:type="dxa"/>
            <w:tcBorders>
              <w:bottom w:val="single" w:sz="4" w:space="0" w:color="auto"/>
            </w:tcBorders>
            <w:shd w:val="clear" w:color="auto" w:fill="auto"/>
            <w:vAlign w:val="center"/>
          </w:tcPr>
          <w:p w14:paraId="4C9DB4EB" w14:textId="77777777" w:rsidR="00EE6767" w:rsidRPr="000E3A68" w:rsidRDefault="00EE6767" w:rsidP="00EE6767"/>
        </w:tc>
      </w:tr>
      <w:tr w:rsidR="00EE6767" w:rsidRPr="000E3A68" w14:paraId="1527DB85" w14:textId="77777777" w:rsidTr="00B111F9">
        <w:tc>
          <w:tcPr>
            <w:tcW w:w="1129" w:type="dxa"/>
            <w:tcBorders>
              <w:bottom w:val="single" w:sz="4" w:space="0" w:color="auto"/>
            </w:tcBorders>
            <w:vAlign w:val="center"/>
          </w:tcPr>
          <w:p w14:paraId="01261A84" w14:textId="77777777" w:rsidR="00EE6767" w:rsidRPr="000E3A68" w:rsidRDefault="00EE6767" w:rsidP="00EE6767">
            <w:r w:rsidRPr="000E3A68">
              <w:t>2.</w:t>
            </w:r>
          </w:p>
        </w:tc>
        <w:tc>
          <w:tcPr>
            <w:tcW w:w="4253" w:type="dxa"/>
            <w:tcBorders>
              <w:top w:val="single" w:sz="4" w:space="0" w:color="auto"/>
              <w:left w:val="nil"/>
              <w:bottom w:val="single" w:sz="4" w:space="0" w:color="auto"/>
              <w:right w:val="single" w:sz="4" w:space="0" w:color="auto"/>
            </w:tcBorders>
            <w:shd w:val="clear" w:color="auto" w:fill="auto"/>
            <w:vAlign w:val="center"/>
          </w:tcPr>
          <w:p w14:paraId="2DD3E8EF" w14:textId="77777777" w:rsidR="00EE6767" w:rsidRPr="000E3A68" w:rsidRDefault="00EE6767" w:rsidP="00EE6767">
            <w:r w:rsidRPr="000E3A68">
              <w:t>Abiturientų, neišlaikiusių matematikos VBE, dalis</w:t>
            </w:r>
          </w:p>
        </w:tc>
        <w:tc>
          <w:tcPr>
            <w:tcW w:w="1134" w:type="dxa"/>
            <w:tcBorders>
              <w:bottom w:val="single" w:sz="4" w:space="0" w:color="auto"/>
            </w:tcBorders>
            <w:shd w:val="clear" w:color="auto" w:fill="auto"/>
            <w:vAlign w:val="center"/>
          </w:tcPr>
          <w:p w14:paraId="359BEE65" w14:textId="05CD37CD" w:rsidR="00EE6767" w:rsidRPr="000E3A68" w:rsidRDefault="00EE6767" w:rsidP="00EE6767">
            <w:r w:rsidRPr="000E3A68">
              <w:t>15</w:t>
            </w:r>
          </w:p>
        </w:tc>
        <w:tc>
          <w:tcPr>
            <w:tcW w:w="1134" w:type="dxa"/>
            <w:tcBorders>
              <w:bottom w:val="single" w:sz="4" w:space="0" w:color="auto"/>
            </w:tcBorders>
            <w:shd w:val="clear" w:color="auto" w:fill="auto"/>
            <w:vAlign w:val="center"/>
          </w:tcPr>
          <w:p w14:paraId="3A15684E" w14:textId="119F971C" w:rsidR="00EE6767" w:rsidRPr="000E3A68" w:rsidRDefault="00EE6767" w:rsidP="00EE6767">
            <w:r>
              <w:t>15,4</w:t>
            </w:r>
          </w:p>
        </w:tc>
        <w:tc>
          <w:tcPr>
            <w:tcW w:w="2126" w:type="dxa"/>
            <w:tcBorders>
              <w:bottom w:val="single" w:sz="4" w:space="0" w:color="auto"/>
            </w:tcBorders>
            <w:shd w:val="clear" w:color="auto" w:fill="auto"/>
            <w:vAlign w:val="center"/>
          </w:tcPr>
          <w:p w14:paraId="624F3EC4" w14:textId="0155F654" w:rsidR="00EE6767" w:rsidRPr="000E3A68" w:rsidRDefault="00EE6767" w:rsidP="00EE6767"/>
        </w:tc>
      </w:tr>
      <w:tr w:rsidR="00EE6767" w:rsidRPr="000E3A68" w14:paraId="3F71DB04" w14:textId="77777777" w:rsidTr="00B111F9">
        <w:tc>
          <w:tcPr>
            <w:tcW w:w="1129" w:type="dxa"/>
            <w:tcBorders>
              <w:bottom w:val="single" w:sz="4" w:space="0" w:color="auto"/>
            </w:tcBorders>
            <w:vAlign w:val="center"/>
          </w:tcPr>
          <w:p w14:paraId="351D2986" w14:textId="77777777" w:rsidR="00EE6767" w:rsidRPr="000E3A68" w:rsidRDefault="00EE6767" w:rsidP="00EE6767">
            <w:r w:rsidRPr="000E3A68">
              <w:t>3.</w:t>
            </w:r>
          </w:p>
        </w:tc>
        <w:tc>
          <w:tcPr>
            <w:tcW w:w="4253" w:type="dxa"/>
            <w:tcBorders>
              <w:top w:val="single" w:sz="4" w:space="0" w:color="auto"/>
              <w:left w:val="nil"/>
              <w:bottom w:val="single" w:sz="4" w:space="0" w:color="auto"/>
              <w:right w:val="single" w:sz="4" w:space="0" w:color="auto"/>
            </w:tcBorders>
            <w:shd w:val="clear" w:color="auto" w:fill="auto"/>
            <w:vAlign w:val="center"/>
          </w:tcPr>
          <w:p w14:paraId="3ACED9F7" w14:textId="77777777" w:rsidR="00EE6767" w:rsidRPr="000E3A68" w:rsidRDefault="00EE6767" w:rsidP="00EE6767">
            <w:r w:rsidRPr="000E3A68">
              <w:t>Abiturientų, neišlaikiusių užsienio k. (anglų) VBE, dalis</w:t>
            </w:r>
          </w:p>
        </w:tc>
        <w:tc>
          <w:tcPr>
            <w:tcW w:w="1134" w:type="dxa"/>
            <w:tcBorders>
              <w:bottom w:val="single" w:sz="4" w:space="0" w:color="auto"/>
            </w:tcBorders>
            <w:shd w:val="clear" w:color="auto" w:fill="auto"/>
            <w:vAlign w:val="center"/>
          </w:tcPr>
          <w:p w14:paraId="2C8C9BDE" w14:textId="2CE26500" w:rsidR="00EE6767" w:rsidRPr="000E3A68" w:rsidRDefault="00EE6767" w:rsidP="00EE6767">
            <w:r w:rsidRPr="000E3A68">
              <w:t>1,2</w:t>
            </w:r>
          </w:p>
        </w:tc>
        <w:tc>
          <w:tcPr>
            <w:tcW w:w="1134" w:type="dxa"/>
            <w:tcBorders>
              <w:bottom w:val="single" w:sz="4" w:space="0" w:color="auto"/>
            </w:tcBorders>
            <w:shd w:val="clear" w:color="auto" w:fill="auto"/>
            <w:vAlign w:val="center"/>
          </w:tcPr>
          <w:p w14:paraId="294463E6" w14:textId="3274D1F5" w:rsidR="00EE6767" w:rsidRPr="000E3A68" w:rsidRDefault="00EE6767" w:rsidP="00EE6767">
            <w:r>
              <w:t>0</w:t>
            </w:r>
          </w:p>
        </w:tc>
        <w:tc>
          <w:tcPr>
            <w:tcW w:w="2126" w:type="dxa"/>
            <w:tcBorders>
              <w:bottom w:val="single" w:sz="4" w:space="0" w:color="auto"/>
            </w:tcBorders>
            <w:shd w:val="clear" w:color="auto" w:fill="auto"/>
            <w:vAlign w:val="center"/>
          </w:tcPr>
          <w:p w14:paraId="3FB936A3" w14:textId="77777777" w:rsidR="00EE6767" w:rsidRPr="000E3A68" w:rsidRDefault="00EE6767" w:rsidP="00EE6767"/>
        </w:tc>
      </w:tr>
      <w:tr w:rsidR="00EE6767" w:rsidRPr="000E3A68" w14:paraId="237731EB" w14:textId="77777777" w:rsidTr="00B111F9">
        <w:tc>
          <w:tcPr>
            <w:tcW w:w="1129" w:type="dxa"/>
            <w:tcBorders>
              <w:bottom w:val="single" w:sz="4" w:space="0" w:color="auto"/>
            </w:tcBorders>
            <w:vAlign w:val="center"/>
          </w:tcPr>
          <w:p w14:paraId="0DEBED17" w14:textId="77777777" w:rsidR="00EE6767" w:rsidRPr="000E3A68" w:rsidRDefault="00EE6767" w:rsidP="00EE6767">
            <w:r w:rsidRPr="000E3A68">
              <w:t>4.</w:t>
            </w:r>
          </w:p>
        </w:tc>
        <w:tc>
          <w:tcPr>
            <w:tcW w:w="4253" w:type="dxa"/>
            <w:tcBorders>
              <w:top w:val="single" w:sz="4" w:space="0" w:color="auto"/>
              <w:left w:val="nil"/>
              <w:bottom w:val="single" w:sz="4" w:space="0" w:color="auto"/>
              <w:right w:val="single" w:sz="4" w:space="0" w:color="auto"/>
            </w:tcBorders>
            <w:shd w:val="clear" w:color="auto" w:fill="auto"/>
            <w:vAlign w:val="center"/>
          </w:tcPr>
          <w:p w14:paraId="2EF34D85" w14:textId="77777777" w:rsidR="00EE6767" w:rsidRPr="000E3A68" w:rsidRDefault="00EE6767" w:rsidP="00EE6767">
            <w:r w:rsidRPr="000E3A68">
              <w:t>Abiturientų, neišlaikiusių geografijos VBE, dalis</w:t>
            </w:r>
          </w:p>
        </w:tc>
        <w:tc>
          <w:tcPr>
            <w:tcW w:w="1134" w:type="dxa"/>
            <w:tcBorders>
              <w:bottom w:val="single" w:sz="4" w:space="0" w:color="auto"/>
            </w:tcBorders>
            <w:shd w:val="clear" w:color="auto" w:fill="auto"/>
            <w:vAlign w:val="center"/>
          </w:tcPr>
          <w:p w14:paraId="46F1A9B4" w14:textId="04498D51" w:rsidR="00EE6767" w:rsidRPr="000E3A68" w:rsidRDefault="00EE6767" w:rsidP="00EE6767">
            <w:r w:rsidRPr="000E3A68">
              <w:t>0</w:t>
            </w:r>
          </w:p>
        </w:tc>
        <w:tc>
          <w:tcPr>
            <w:tcW w:w="1134" w:type="dxa"/>
            <w:tcBorders>
              <w:bottom w:val="single" w:sz="4" w:space="0" w:color="auto"/>
            </w:tcBorders>
            <w:shd w:val="clear" w:color="auto" w:fill="auto"/>
            <w:vAlign w:val="center"/>
          </w:tcPr>
          <w:p w14:paraId="400835AF" w14:textId="46A7741A" w:rsidR="00EE6767" w:rsidRPr="000E3A68" w:rsidRDefault="00EE6767" w:rsidP="00EE6767">
            <w:r>
              <w:t>0</w:t>
            </w:r>
          </w:p>
        </w:tc>
        <w:tc>
          <w:tcPr>
            <w:tcW w:w="2126" w:type="dxa"/>
            <w:tcBorders>
              <w:bottom w:val="single" w:sz="4" w:space="0" w:color="auto"/>
            </w:tcBorders>
            <w:shd w:val="clear" w:color="auto" w:fill="auto"/>
            <w:vAlign w:val="center"/>
          </w:tcPr>
          <w:p w14:paraId="16004581" w14:textId="77777777" w:rsidR="00EE6767" w:rsidRPr="000E3A68" w:rsidRDefault="00EE6767" w:rsidP="00EE6767"/>
        </w:tc>
      </w:tr>
      <w:tr w:rsidR="00EE6767" w:rsidRPr="000E3A68" w14:paraId="198C30B2" w14:textId="77777777" w:rsidTr="00B111F9">
        <w:tc>
          <w:tcPr>
            <w:tcW w:w="1129" w:type="dxa"/>
            <w:tcBorders>
              <w:bottom w:val="single" w:sz="4" w:space="0" w:color="auto"/>
            </w:tcBorders>
            <w:vAlign w:val="center"/>
          </w:tcPr>
          <w:p w14:paraId="2EC2C5DC" w14:textId="77777777" w:rsidR="00EE6767" w:rsidRPr="000E3A68" w:rsidRDefault="00EE6767" w:rsidP="00EE6767">
            <w:r w:rsidRPr="000E3A68">
              <w:t>5.</w:t>
            </w:r>
          </w:p>
        </w:tc>
        <w:tc>
          <w:tcPr>
            <w:tcW w:w="4253" w:type="dxa"/>
            <w:tcBorders>
              <w:top w:val="single" w:sz="4" w:space="0" w:color="auto"/>
              <w:left w:val="nil"/>
              <w:bottom w:val="single" w:sz="4" w:space="0" w:color="auto"/>
              <w:right w:val="single" w:sz="4" w:space="0" w:color="auto"/>
            </w:tcBorders>
            <w:shd w:val="clear" w:color="auto" w:fill="auto"/>
            <w:vAlign w:val="center"/>
          </w:tcPr>
          <w:p w14:paraId="012D5953" w14:textId="77777777" w:rsidR="00EE6767" w:rsidRPr="000E3A68" w:rsidRDefault="00EE6767" w:rsidP="00EE6767">
            <w:r w:rsidRPr="000E3A68">
              <w:t>Abiturientų, neišlaikiusių informacinių technologijų VBE, dalis</w:t>
            </w:r>
          </w:p>
        </w:tc>
        <w:tc>
          <w:tcPr>
            <w:tcW w:w="1134" w:type="dxa"/>
            <w:tcBorders>
              <w:bottom w:val="single" w:sz="4" w:space="0" w:color="auto"/>
            </w:tcBorders>
            <w:shd w:val="clear" w:color="auto" w:fill="auto"/>
            <w:vAlign w:val="center"/>
          </w:tcPr>
          <w:p w14:paraId="43C874CF" w14:textId="14BF0783" w:rsidR="00EE6767" w:rsidRPr="000E3A68" w:rsidRDefault="00EE6767" w:rsidP="00EE6767">
            <w:r w:rsidRPr="000E3A68">
              <w:t>0</w:t>
            </w:r>
          </w:p>
        </w:tc>
        <w:tc>
          <w:tcPr>
            <w:tcW w:w="1134" w:type="dxa"/>
            <w:tcBorders>
              <w:bottom w:val="single" w:sz="4" w:space="0" w:color="auto"/>
            </w:tcBorders>
            <w:shd w:val="clear" w:color="auto" w:fill="auto"/>
            <w:vAlign w:val="center"/>
          </w:tcPr>
          <w:p w14:paraId="7C35F0C1" w14:textId="211DE9F5" w:rsidR="00EE6767" w:rsidRPr="000E3A68" w:rsidRDefault="00EE6767" w:rsidP="00EE6767">
            <w:r>
              <w:t>0</w:t>
            </w:r>
          </w:p>
        </w:tc>
        <w:tc>
          <w:tcPr>
            <w:tcW w:w="2126" w:type="dxa"/>
            <w:tcBorders>
              <w:bottom w:val="single" w:sz="4" w:space="0" w:color="auto"/>
            </w:tcBorders>
            <w:shd w:val="clear" w:color="auto" w:fill="auto"/>
            <w:vAlign w:val="center"/>
          </w:tcPr>
          <w:p w14:paraId="3C621353" w14:textId="63A1D73D" w:rsidR="00EE6767" w:rsidRPr="000E3A68" w:rsidRDefault="00EE6767" w:rsidP="00EE6767"/>
        </w:tc>
      </w:tr>
      <w:tr w:rsidR="00EE6767" w:rsidRPr="000E3A68" w14:paraId="01F53070" w14:textId="77777777" w:rsidTr="00B111F9">
        <w:tc>
          <w:tcPr>
            <w:tcW w:w="1129" w:type="dxa"/>
            <w:tcBorders>
              <w:bottom w:val="single" w:sz="4" w:space="0" w:color="auto"/>
            </w:tcBorders>
            <w:vAlign w:val="center"/>
          </w:tcPr>
          <w:p w14:paraId="3234D277" w14:textId="77777777" w:rsidR="00EE6767" w:rsidRPr="000E3A68" w:rsidRDefault="00EE6767" w:rsidP="00EE6767">
            <w:r w:rsidRPr="000E3A68">
              <w:t>6.</w:t>
            </w:r>
          </w:p>
        </w:tc>
        <w:tc>
          <w:tcPr>
            <w:tcW w:w="4253" w:type="dxa"/>
            <w:tcBorders>
              <w:top w:val="single" w:sz="4" w:space="0" w:color="auto"/>
              <w:left w:val="nil"/>
              <w:bottom w:val="single" w:sz="4" w:space="0" w:color="auto"/>
              <w:right w:val="single" w:sz="4" w:space="0" w:color="auto"/>
            </w:tcBorders>
            <w:shd w:val="clear" w:color="auto" w:fill="auto"/>
            <w:vAlign w:val="center"/>
          </w:tcPr>
          <w:p w14:paraId="2F7AE2BE" w14:textId="77777777" w:rsidR="00EE6767" w:rsidRPr="000E3A68" w:rsidRDefault="00EE6767" w:rsidP="00EE6767">
            <w:r w:rsidRPr="000E3A68">
              <w:t>Abiturientų, neišlaikiusių biologijos VBE, dalis</w:t>
            </w:r>
          </w:p>
        </w:tc>
        <w:tc>
          <w:tcPr>
            <w:tcW w:w="1134" w:type="dxa"/>
            <w:tcBorders>
              <w:bottom w:val="single" w:sz="4" w:space="0" w:color="auto"/>
            </w:tcBorders>
            <w:shd w:val="clear" w:color="auto" w:fill="auto"/>
            <w:vAlign w:val="center"/>
          </w:tcPr>
          <w:p w14:paraId="18595FC1" w14:textId="7F8FF112" w:rsidR="00EE6767" w:rsidRPr="000E3A68" w:rsidRDefault="00EE6767" w:rsidP="00EE6767">
            <w:r w:rsidRPr="000E3A68">
              <w:t>0</w:t>
            </w:r>
          </w:p>
        </w:tc>
        <w:tc>
          <w:tcPr>
            <w:tcW w:w="1134" w:type="dxa"/>
            <w:tcBorders>
              <w:bottom w:val="single" w:sz="4" w:space="0" w:color="auto"/>
            </w:tcBorders>
            <w:shd w:val="clear" w:color="auto" w:fill="auto"/>
            <w:vAlign w:val="center"/>
          </w:tcPr>
          <w:p w14:paraId="37BB2297" w14:textId="13A50DAF" w:rsidR="00EE6767" w:rsidRPr="000E3A68" w:rsidRDefault="00EE6767" w:rsidP="00EE6767">
            <w:r>
              <w:t>0</w:t>
            </w:r>
          </w:p>
        </w:tc>
        <w:tc>
          <w:tcPr>
            <w:tcW w:w="2126" w:type="dxa"/>
            <w:tcBorders>
              <w:bottom w:val="single" w:sz="4" w:space="0" w:color="auto"/>
            </w:tcBorders>
            <w:shd w:val="clear" w:color="auto" w:fill="auto"/>
            <w:vAlign w:val="center"/>
          </w:tcPr>
          <w:p w14:paraId="212ACC88" w14:textId="77777777" w:rsidR="00EE6767" w:rsidRPr="000E3A68" w:rsidRDefault="00EE6767" w:rsidP="00EE6767"/>
        </w:tc>
      </w:tr>
      <w:tr w:rsidR="00EE6767" w:rsidRPr="000E3A68" w14:paraId="23EE1BB7" w14:textId="77777777" w:rsidTr="00B111F9">
        <w:tc>
          <w:tcPr>
            <w:tcW w:w="1129" w:type="dxa"/>
            <w:tcBorders>
              <w:bottom w:val="single" w:sz="4" w:space="0" w:color="auto"/>
            </w:tcBorders>
            <w:vAlign w:val="center"/>
          </w:tcPr>
          <w:p w14:paraId="364FE08D" w14:textId="77777777" w:rsidR="00EE6767" w:rsidRPr="000E3A68" w:rsidRDefault="00EE6767" w:rsidP="00EE6767">
            <w:r w:rsidRPr="000E3A68">
              <w:t>7.</w:t>
            </w:r>
          </w:p>
        </w:tc>
        <w:tc>
          <w:tcPr>
            <w:tcW w:w="4253" w:type="dxa"/>
            <w:tcBorders>
              <w:top w:val="single" w:sz="4" w:space="0" w:color="auto"/>
              <w:left w:val="nil"/>
              <w:bottom w:val="single" w:sz="4" w:space="0" w:color="auto"/>
              <w:right w:val="single" w:sz="4" w:space="0" w:color="auto"/>
            </w:tcBorders>
            <w:shd w:val="clear" w:color="auto" w:fill="auto"/>
            <w:vAlign w:val="center"/>
          </w:tcPr>
          <w:p w14:paraId="31664CFB" w14:textId="77777777" w:rsidR="00EE6767" w:rsidRPr="000E3A68" w:rsidRDefault="00EE6767" w:rsidP="00EE6767">
            <w:r w:rsidRPr="000E3A68">
              <w:t>Abiturientų, neišlaikiusių istorijos VBE, dalis</w:t>
            </w:r>
          </w:p>
        </w:tc>
        <w:tc>
          <w:tcPr>
            <w:tcW w:w="1134" w:type="dxa"/>
            <w:tcBorders>
              <w:bottom w:val="single" w:sz="4" w:space="0" w:color="auto"/>
            </w:tcBorders>
            <w:shd w:val="clear" w:color="auto" w:fill="auto"/>
            <w:vAlign w:val="center"/>
          </w:tcPr>
          <w:p w14:paraId="3CA3F5CD" w14:textId="5020407D" w:rsidR="00EE6767" w:rsidRPr="000E3A68" w:rsidRDefault="00EE6767" w:rsidP="00EE6767">
            <w:r w:rsidRPr="000E3A68">
              <w:t>0</w:t>
            </w:r>
          </w:p>
        </w:tc>
        <w:tc>
          <w:tcPr>
            <w:tcW w:w="1134" w:type="dxa"/>
            <w:tcBorders>
              <w:bottom w:val="single" w:sz="4" w:space="0" w:color="auto"/>
            </w:tcBorders>
            <w:shd w:val="clear" w:color="auto" w:fill="auto"/>
            <w:vAlign w:val="center"/>
          </w:tcPr>
          <w:p w14:paraId="79199149" w14:textId="3E0AB676" w:rsidR="00EE6767" w:rsidRPr="000E3A68" w:rsidRDefault="00EE6767" w:rsidP="00EE6767">
            <w:r>
              <w:t>0</w:t>
            </w:r>
          </w:p>
        </w:tc>
        <w:tc>
          <w:tcPr>
            <w:tcW w:w="2126" w:type="dxa"/>
            <w:tcBorders>
              <w:bottom w:val="single" w:sz="4" w:space="0" w:color="auto"/>
            </w:tcBorders>
            <w:shd w:val="clear" w:color="auto" w:fill="auto"/>
            <w:vAlign w:val="center"/>
          </w:tcPr>
          <w:p w14:paraId="64E79939" w14:textId="77777777" w:rsidR="00EE6767" w:rsidRPr="000E3A68" w:rsidRDefault="00EE6767" w:rsidP="00EE6767"/>
        </w:tc>
      </w:tr>
      <w:tr w:rsidR="00EE6767" w:rsidRPr="000E3A68" w14:paraId="1ABCEB92" w14:textId="77777777" w:rsidTr="00B111F9">
        <w:tc>
          <w:tcPr>
            <w:tcW w:w="1129" w:type="dxa"/>
            <w:tcBorders>
              <w:bottom w:val="single" w:sz="4" w:space="0" w:color="auto"/>
            </w:tcBorders>
            <w:vAlign w:val="center"/>
          </w:tcPr>
          <w:p w14:paraId="00AA0690" w14:textId="77777777" w:rsidR="00EE6767" w:rsidRPr="000E3A68" w:rsidRDefault="00EE6767" w:rsidP="00EE6767">
            <w:r w:rsidRPr="000E3A68">
              <w:t>8.</w:t>
            </w:r>
          </w:p>
        </w:tc>
        <w:tc>
          <w:tcPr>
            <w:tcW w:w="4253" w:type="dxa"/>
            <w:tcBorders>
              <w:top w:val="single" w:sz="4" w:space="0" w:color="auto"/>
              <w:left w:val="nil"/>
              <w:bottom w:val="single" w:sz="4" w:space="0" w:color="auto"/>
              <w:right w:val="single" w:sz="4" w:space="0" w:color="auto"/>
            </w:tcBorders>
            <w:shd w:val="clear" w:color="auto" w:fill="auto"/>
            <w:vAlign w:val="center"/>
          </w:tcPr>
          <w:p w14:paraId="15CA75F1" w14:textId="77777777" w:rsidR="00EE6767" w:rsidRPr="000E3A68" w:rsidRDefault="00EE6767" w:rsidP="00EE6767">
            <w:r w:rsidRPr="000E3A68">
              <w:t>Abiturientų, neišlaikiusių lietuvių kalbos ir literatūros VBE, dalis</w:t>
            </w:r>
          </w:p>
        </w:tc>
        <w:tc>
          <w:tcPr>
            <w:tcW w:w="1134" w:type="dxa"/>
            <w:tcBorders>
              <w:bottom w:val="single" w:sz="4" w:space="0" w:color="auto"/>
            </w:tcBorders>
            <w:shd w:val="clear" w:color="auto" w:fill="auto"/>
            <w:vAlign w:val="center"/>
          </w:tcPr>
          <w:p w14:paraId="131B57CD" w14:textId="0056EC7B" w:rsidR="00EE6767" w:rsidRPr="000E3A68" w:rsidRDefault="00EE6767" w:rsidP="00EE6767">
            <w:r w:rsidRPr="000E3A68">
              <w:t>0</w:t>
            </w:r>
          </w:p>
        </w:tc>
        <w:tc>
          <w:tcPr>
            <w:tcW w:w="1134" w:type="dxa"/>
            <w:tcBorders>
              <w:bottom w:val="single" w:sz="4" w:space="0" w:color="auto"/>
            </w:tcBorders>
            <w:shd w:val="clear" w:color="auto" w:fill="auto"/>
            <w:vAlign w:val="center"/>
          </w:tcPr>
          <w:p w14:paraId="1B0409C3" w14:textId="3C069613" w:rsidR="00EE6767" w:rsidRPr="000E3A68" w:rsidRDefault="00EE6767" w:rsidP="00EE6767">
            <w:r>
              <w:t>10,0</w:t>
            </w:r>
          </w:p>
        </w:tc>
        <w:tc>
          <w:tcPr>
            <w:tcW w:w="2126" w:type="dxa"/>
            <w:tcBorders>
              <w:bottom w:val="single" w:sz="4" w:space="0" w:color="auto"/>
            </w:tcBorders>
            <w:shd w:val="clear" w:color="auto" w:fill="auto"/>
            <w:vAlign w:val="center"/>
          </w:tcPr>
          <w:p w14:paraId="04F7351A" w14:textId="63B81C22" w:rsidR="00EE6767" w:rsidRPr="000E3A68" w:rsidRDefault="00EE6767" w:rsidP="00EE6767">
            <w:r>
              <w:t>Nepasiekta</w:t>
            </w:r>
          </w:p>
        </w:tc>
      </w:tr>
      <w:tr w:rsidR="00EE6767" w:rsidRPr="000E3A68" w14:paraId="7C2CFCC4" w14:textId="77777777" w:rsidTr="00B111F9">
        <w:tc>
          <w:tcPr>
            <w:tcW w:w="1129" w:type="dxa"/>
            <w:tcBorders>
              <w:bottom w:val="single" w:sz="4" w:space="0" w:color="auto"/>
            </w:tcBorders>
            <w:vAlign w:val="center"/>
          </w:tcPr>
          <w:p w14:paraId="5CA5F5F3" w14:textId="77777777" w:rsidR="00EE6767" w:rsidRPr="000E3A68" w:rsidRDefault="00EE6767" w:rsidP="00EE6767">
            <w:r w:rsidRPr="000E3A68">
              <w:t>9.</w:t>
            </w:r>
          </w:p>
        </w:tc>
        <w:tc>
          <w:tcPr>
            <w:tcW w:w="4253" w:type="dxa"/>
            <w:tcBorders>
              <w:top w:val="single" w:sz="4" w:space="0" w:color="auto"/>
              <w:left w:val="nil"/>
              <w:bottom w:val="single" w:sz="4" w:space="0" w:color="auto"/>
              <w:right w:val="single" w:sz="4" w:space="0" w:color="auto"/>
            </w:tcBorders>
            <w:shd w:val="clear" w:color="auto" w:fill="auto"/>
            <w:vAlign w:val="center"/>
          </w:tcPr>
          <w:p w14:paraId="65D94C6B" w14:textId="77777777" w:rsidR="00EE6767" w:rsidRPr="000E3A68" w:rsidRDefault="00EE6767" w:rsidP="00EE6767">
            <w:r w:rsidRPr="000E3A68">
              <w:t>Abiturientų, neišlaikiusių matematikos VBE, dalis</w:t>
            </w:r>
          </w:p>
        </w:tc>
        <w:tc>
          <w:tcPr>
            <w:tcW w:w="1134" w:type="dxa"/>
            <w:tcBorders>
              <w:bottom w:val="single" w:sz="4" w:space="0" w:color="auto"/>
            </w:tcBorders>
            <w:shd w:val="clear" w:color="auto" w:fill="auto"/>
            <w:vAlign w:val="center"/>
          </w:tcPr>
          <w:p w14:paraId="5C55A4FF" w14:textId="21BAE1D5" w:rsidR="00EE6767" w:rsidRPr="000E3A68" w:rsidRDefault="00EE6767" w:rsidP="00EE6767">
            <w:r w:rsidRPr="000E3A68">
              <w:t>0</w:t>
            </w:r>
          </w:p>
        </w:tc>
        <w:tc>
          <w:tcPr>
            <w:tcW w:w="1134" w:type="dxa"/>
            <w:tcBorders>
              <w:bottom w:val="single" w:sz="4" w:space="0" w:color="auto"/>
            </w:tcBorders>
            <w:shd w:val="clear" w:color="auto" w:fill="auto"/>
            <w:vAlign w:val="center"/>
          </w:tcPr>
          <w:p w14:paraId="5CA7BBB4" w14:textId="291C3E43" w:rsidR="00EE6767" w:rsidRPr="000E3A68" w:rsidRDefault="00EE6767" w:rsidP="00EE6767">
            <w:r>
              <w:t>0</w:t>
            </w:r>
          </w:p>
        </w:tc>
        <w:tc>
          <w:tcPr>
            <w:tcW w:w="2126" w:type="dxa"/>
            <w:tcBorders>
              <w:bottom w:val="single" w:sz="4" w:space="0" w:color="auto"/>
            </w:tcBorders>
            <w:shd w:val="clear" w:color="auto" w:fill="auto"/>
            <w:vAlign w:val="center"/>
          </w:tcPr>
          <w:p w14:paraId="29D8C5E7" w14:textId="77777777" w:rsidR="00EE6767" w:rsidRPr="000E3A68" w:rsidRDefault="00EE6767" w:rsidP="00EE6767"/>
        </w:tc>
      </w:tr>
      <w:tr w:rsidR="00EE6767" w:rsidRPr="000E3A68" w14:paraId="0FEEE14F" w14:textId="77777777" w:rsidTr="00B111F9">
        <w:tc>
          <w:tcPr>
            <w:tcW w:w="1129" w:type="dxa"/>
            <w:tcBorders>
              <w:top w:val="single" w:sz="4" w:space="0" w:color="auto"/>
            </w:tcBorders>
            <w:vAlign w:val="center"/>
          </w:tcPr>
          <w:p w14:paraId="64E9E0D7" w14:textId="77777777" w:rsidR="00EE6767" w:rsidRPr="000E3A68" w:rsidRDefault="00EE6767" w:rsidP="00EE6767">
            <w:r w:rsidRPr="000E3A68">
              <w:t>I.1.8.</w:t>
            </w:r>
          </w:p>
        </w:tc>
        <w:tc>
          <w:tcPr>
            <w:tcW w:w="4253" w:type="dxa"/>
            <w:tcBorders>
              <w:top w:val="single" w:sz="4" w:space="0" w:color="auto"/>
              <w:left w:val="nil"/>
              <w:bottom w:val="single" w:sz="4" w:space="0" w:color="auto"/>
              <w:right w:val="single" w:sz="4" w:space="0" w:color="auto"/>
            </w:tcBorders>
            <w:shd w:val="clear" w:color="auto" w:fill="auto"/>
            <w:vAlign w:val="center"/>
          </w:tcPr>
          <w:p w14:paraId="321F96B0" w14:textId="734F9E26" w:rsidR="00EE6767" w:rsidRPr="000E3A68" w:rsidRDefault="00EE6767" w:rsidP="00EE6767">
            <w:r w:rsidRPr="000E3A68">
              <w:t>Vienam mokiniui tenkantis bendrojo ugdymo mokyklų plotas</w:t>
            </w:r>
            <w:r w:rsidR="00B91F70">
              <w:t xml:space="preserve">, </w:t>
            </w:r>
            <w:r w:rsidR="00B91F70" w:rsidRPr="00B91F70">
              <w:t>kv. m</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E4BBFA" w14:textId="1976763C" w:rsidR="00EE6767" w:rsidRPr="000E3A68" w:rsidRDefault="00EE6767" w:rsidP="00EE6767">
            <w:r w:rsidRPr="000E3A68">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C17B9" w14:textId="3B8D581F" w:rsidR="00EE6767" w:rsidRPr="000E3A68" w:rsidRDefault="00EE6767" w:rsidP="00EE6767">
            <w:r>
              <w:t>17,2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F6ED01" w14:textId="77777777" w:rsidR="00EE6767" w:rsidRPr="000E3A68" w:rsidRDefault="00EE6767" w:rsidP="00EE6767"/>
        </w:tc>
      </w:tr>
      <w:tr w:rsidR="00EE6767" w:rsidRPr="000E3A68" w14:paraId="5C32CB19" w14:textId="77777777" w:rsidTr="00B111F9">
        <w:tc>
          <w:tcPr>
            <w:tcW w:w="1129" w:type="dxa"/>
            <w:tcBorders>
              <w:top w:val="single" w:sz="4" w:space="0" w:color="auto"/>
            </w:tcBorders>
            <w:vAlign w:val="center"/>
          </w:tcPr>
          <w:p w14:paraId="5A46520A" w14:textId="77777777" w:rsidR="00EE6767" w:rsidRPr="000E3A68" w:rsidRDefault="00EE6767" w:rsidP="00EE6767">
            <w:r w:rsidRPr="000E3A68">
              <w:t>I.1.9.</w:t>
            </w:r>
          </w:p>
        </w:tc>
        <w:tc>
          <w:tcPr>
            <w:tcW w:w="4253" w:type="dxa"/>
            <w:tcBorders>
              <w:top w:val="single" w:sz="4" w:space="0" w:color="auto"/>
              <w:left w:val="nil"/>
              <w:bottom w:val="single" w:sz="4" w:space="0" w:color="auto"/>
              <w:right w:val="single" w:sz="4" w:space="0" w:color="auto"/>
            </w:tcBorders>
            <w:shd w:val="clear" w:color="auto" w:fill="auto"/>
            <w:vAlign w:val="center"/>
          </w:tcPr>
          <w:p w14:paraId="56C62844" w14:textId="4F94A7DA" w:rsidR="00EE6767" w:rsidRPr="000E3A68" w:rsidRDefault="00EE6767" w:rsidP="00EE6767">
            <w:r w:rsidRPr="000E3A68">
              <w:t>Suaugusiųjų dalyvavimas mokymosi visą gyvenimą veiklose</w:t>
            </w:r>
            <w:r w:rsidR="00B91F70">
              <w:t>, proc.</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3A25B" w14:textId="70A29317" w:rsidR="00EE6767" w:rsidRPr="000E3A68" w:rsidRDefault="00EE6767" w:rsidP="00EE6767">
            <w:r w:rsidRPr="000E3A68">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7834E2" w14:textId="387A778D" w:rsidR="00EE6767" w:rsidRPr="000E3A68" w:rsidRDefault="00EE6767" w:rsidP="00EE6767">
            <w:r>
              <w:t>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9181F2" w14:textId="77777777" w:rsidR="00EE6767" w:rsidRPr="000E3A68" w:rsidRDefault="00EE6767" w:rsidP="00EE6767"/>
        </w:tc>
      </w:tr>
      <w:tr w:rsidR="00EE6767" w:rsidRPr="000E3A68" w14:paraId="6344D2BA" w14:textId="77777777" w:rsidTr="00B111F9">
        <w:tc>
          <w:tcPr>
            <w:tcW w:w="1129" w:type="dxa"/>
            <w:tcBorders>
              <w:top w:val="single" w:sz="4" w:space="0" w:color="auto"/>
              <w:right w:val="single" w:sz="4" w:space="0" w:color="auto"/>
            </w:tcBorders>
            <w:vAlign w:val="center"/>
          </w:tcPr>
          <w:p w14:paraId="23A6620A" w14:textId="77777777" w:rsidR="00EE6767" w:rsidRPr="000E3A68" w:rsidRDefault="00EE6767" w:rsidP="00EE6767">
            <w:r w:rsidRPr="000E3A68">
              <w:lastRenderedPageBreak/>
              <w:t>I.1.10.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0BD8F3" w14:textId="0201A303" w:rsidR="00EE6767" w:rsidRPr="000E3A68" w:rsidRDefault="00EE6767" w:rsidP="00EE6767">
            <w:r w:rsidRPr="000E3A68">
              <w:t>Ugdymo procesui ir aplinkai skiriamos lėšos</w:t>
            </w:r>
            <w:r w:rsidR="00B91F70">
              <w:t>,</w:t>
            </w:r>
            <w:r w:rsidR="00B91F70">
              <w:rPr>
                <w:color w:val="000000"/>
              </w:rPr>
              <w:t xml:space="preserve"> proc.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EA868" w14:textId="27F1DB82" w:rsidR="00EE6767" w:rsidRPr="000E3A68" w:rsidRDefault="00EE6767" w:rsidP="00EE6767">
            <w:r w:rsidRPr="000E3A68">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9E95" w14:textId="4D493157" w:rsidR="00EE6767" w:rsidRPr="000E3A68" w:rsidRDefault="00EE6767" w:rsidP="00EE6767">
            <w:r>
              <w:t>63/37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D39D42" w14:textId="0BF6BDA3" w:rsidR="00EE6767" w:rsidRPr="000E3A68" w:rsidRDefault="00EE6767" w:rsidP="00EE6767">
            <w:r>
              <w:t>Lėšos aplinkai išaugo dėl modernios mokymosi aplinkos kūrimo priemonių finansavimo</w:t>
            </w:r>
          </w:p>
        </w:tc>
      </w:tr>
      <w:tr w:rsidR="00EE6767" w:rsidRPr="000E3A68" w14:paraId="75D3051A" w14:textId="77777777" w:rsidTr="00B111F9">
        <w:tc>
          <w:tcPr>
            <w:tcW w:w="1129" w:type="dxa"/>
            <w:tcBorders>
              <w:top w:val="single" w:sz="4" w:space="0" w:color="auto"/>
              <w:right w:val="single" w:sz="4" w:space="0" w:color="auto"/>
            </w:tcBorders>
            <w:vAlign w:val="center"/>
          </w:tcPr>
          <w:p w14:paraId="62551D08" w14:textId="77777777" w:rsidR="00EE6767" w:rsidRPr="000E3A68" w:rsidRDefault="00EE6767" w:rsidP="00EE6767">
            <w:r w:rsidRPr="000E3A68">
              <w:t>I.1.11.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47B895" w14:textId="15A0B042" w:rsidR="00EE6767" w:rsidRPr="000E3A68" w:rsidRDefault="00EE6767" w:rsidP="00EE6767">
            <w:r w:rsidRPr="000E3A68">
              <w:t>Pagrindinio ugdymo pasiekimo lygis</w:t>
            </w:r>
            <w:r w:rsidR="00B91F70">
              <w:t xml:space="preserve">, </w:t>
            </w:r>
            <w:r w:rsidR="00B91F70">
              <w:rPr>
                <w:color w:val="000000"/>
              </w:rPr>
              <w:t>proc.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135EC" w14:textId="047ED156" w:rsidR="00EE6767" w:rsidRPr="000E3A68" w:rsidRDefault="00EE6767" w:rsidP="00EE6767">
            <w:r w:rsidRPr="000E3A68">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E7A12" w14:textId="13D5C054" w:rsidR="00EE6767" w:rsidRPr="000E3A68" w:rsidRDefault="00EE6767" w:rsidP="00EE6767">
            <w:r>
              <w:t>43,5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9DEE7C" w14:textId="0A400D24" w:rsidR="00EE6767" w:rsidRPr="000E3A68" w:rsidRDefault="00EE6767" w:rsidP="00EE6767">
            <w:r>
              <w:t>Nepasiekta</w:t>
            </w:r>
          </w:p>
        </w:tc>
      </w:tr>
      <w:tr w:rsidR="00EE6767" w:rsidRPr="000E3A68" w14:paraId="6134AF1B" w14:textId="77777777" w:rsidTr="00B111F9">
        <w:tc>
          <w:tcPr>
            <w:tcW w:w="1129" w:type="dxa"/>
            <w:tcBorders>
              <w:top w:val="single" w:sz="4" w:space="0" w:color="auto"/>
              <w:bottom w:val="single" w:sz="4" w:space="0" w:color="auto"/>
              <w:right w:val="single" w:sz="4" w:space="0" w:color="auto"/>
            </w:tcBorders>
            <w:vAlign w:val="center"/>
          </w:tcPr>
          <w:p w14:paraId="3B77B29A" w14:textId="77777777" w:rsidR="00EE6767" w:rsidRPr="000E3A68" w:rsidRDefault="00EE6767" w:rsidP="00EE6767">
            <w:r w:rsidRPr="000E3A68">
              <w:t>I.1.12.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A0B9708" w14:textId="73507CB4" w:rsidR="00EE6767" w:rsidRPr="000E3A68" w:rsidRDefault="00EE6767" w:rsidP="00EE6767">
            <w:r w:rsidRPr="000E3A68">
              <w:t>Mokiniai dalyvaujantys neformaliojo ugdymo veiklose</w:t>
            </w:r>
            <w:r w:rsidR="00B91F70">
              <w:t>,</w:t>
            </w:r>
            <w:r w:rsidR="00B91F70">
              <w:rPr>
                <w:color w:val="000000"/>
              </w:rPr>
              <w:t xml:space="preserve"> proc.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E0CFC" w14:textId="1031922F" w:rsidR="00EE6767" w:rsidRPr="000E3A68" w:rsidRDefault="00EE6767" w:rsidP="00EE6767">
            <w:r w:rsidRPr="000E3A68">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4FBC9" w14:textId="5644E183" w:rsidR="00EE6767" w:rsidRPr="000E3A68" w:rsidRDefault="00EE6767" w:rsidP="00EE6767">
            <w:r>
              <w:t>73,4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1880" w14:textId="2B8C4AB7" w:rsidR="00EE6767" w:rsidRPr="000E3A68" w:rsidRDefault="00EE6767" w:rsidP="00EE6767">
            <w:r>
              <w:t>Mokyklose padidėjus mokytojų pamokų krūviui, sumažėjo būrelių pasiūla</w:t>
            </w:r>
          </w:p>
        </w:tc>
      </w:tr>
    </w:tbl>
    <w:p w14:paraId="3D2E7906" w14:textId="77777777" w:rsidR="00D01B89" w:rsidRPr="000E3A68" w:rsidRDefault="00D01B89" w:rsidP="00D01B89"/>
    <w:p w14:paraId="3AE5A955" w14:textId="77777777" w:rsidR="00D01B89" w:rsidRPr="000E3A68" w:rsidRDefault="00D01B89" w:rsidP="00D01B89"/>
    <w:p w14:paraId="5EB3CD11" w14:textId="77777777" w:rsidR="00D01B89" w:rsidRPr="000E3A68" w:rsidRDefault="00D01B89" w:rsidP="00D01B89">
      <w:pPr>
        <w:rPr>
          <w:b/>
        </w:rPr>
      </w:pPr>
    </w:p>
    <w:tbl>
      <w:tblPr>
        <w:tblStyle w:val="Lentelstinklelis"/>
        <w:tblW w:w="9776" w:type="dxa"/>
        <w:tblLayout w:type="fixed"/>
        <w:tblLook w:val="04A0" w:firstRow="1" w:lastRow="0" w:firstColumn="1" w:lastColumn="0" w:noHBand="0" w:noVBand="1"/>
      </w:tblPr>
      <w:tblGrid>
        <w:gridCol w:w="1129"/>
        <w:gridCol w:w="4253"/>
        <w:gridCol w:w="1134"/>
        <w:gridCol w:w="1134"/>
        <w:gridCol w:w="2126"/>
      </w:tblGrid>
      <w:tr w:rsidR="00922F75" w:rsidRPr="000E3A68" w14:paraId="60822F49" w14:textId="77777777" w:rsidTr="002130E7">
        <w:tc>
          <w:tcPr>
            <w:tcW w:w="9776" w:type="dxa"/>
            <w:gridSpan w:val="5"/>
            <w:shd w:val="clear" w:color="auto" w:fill="BFBFBF" w:themeFill="background1" w:themeFillShade="BF"/>
          </w:tcPr>
          <w:p w14:paraId="6C49A66A" w14:textId="685EA83D" w:rsidR="00922F75" w:rsidRPr="00922F75" w:rsidRDefault="00922F75" w:rsidP="00922F75">
            <w:pPr>
              <w:jc w:val="center"/>
              <w:rPr>
                <w:b/>
                <w:noProof/>
              </w:rPr>
            </w:pPr>
            <w:r w:rsidRPr="000E3A68">
              <w:rPr>
                <w:b/>
                <w:noProof/>
              </w:rPr>
              <w:t>SOCIALINĖS ATSKIRTIES MAŽINIMO PROGRAMOS (N</w:t>
            </w:r>
            <w:r w:rsidRPr="000E3A68">
              <w:rPr>
                <w:b/>
                <w:caps/>
                <w:noProof/>
              </w:rPr>
              <w:t>r</w:t>
            </w:r>
            <w:r w:rsidRPr="000E3A68">
              <w:rPr>
                <w:b/>
                <w:noProof/>
              </w:rPr>
              <w:t xml:space="preserve">. 7) </w:t>
            </w:r>
            <w:r w:rsidRPr="000E3A68">
              <w:rPr>
                <w:b/>
              </w:rPr>
              <w:t>ĮGYVENDINIMO SUVESTINĖ</w:t>
            </w:r>
          </w:p>
        </w:tc>
      </w:tr>
      <w:tr w:rsidR="000E3A68" w:rsidRPr="000E3A68" w14:paraId="21C915F5" w14:textId="77777777" w:rsidTr="002130E7">
        <w:tc>
          <w:tcPr>
            <w:tcW w:w="1129" w:type="dxa"/>
            <w:shd w:val="clear" w:color="auto" w:fill="F2F2F2" w:themeFill="background1" w:themeFillShade="F2"/>
          </w:tcPr>
          <w:p w14:paraId="32CEDD38" w14:textId="77777777" w:rsidR="00D01B89" w:rsidRPr="00B111F9" w:rsidRDefault="00D01B89" w:rsidP="00B111F9">
            <w:pPr>
              <w:spacing w:line="256" w:lineRule="auto"/>
              <w:jc w:val="center"/>
              <w:rPr>
                <w:b/>
                <w:bCs/>
                <w:lang w:eastAsia="en-US"/>
              </w:rPr>
            </w:pPr>
            <w:r w:rsidRPr="00B111F9">
              <w:rPr>
                <w:b/>
                <w:bCs/>
              </w:rPr>
              <w:t>SPP rodiklio kodas</w:t>
            </w:r>
          </w:p>
        </w:tc>
        <w:tc>
          <w:tcPr>
            <w:tcW w:w="4253" w:type="dxa"/>
            <w:shd w:val="clear" w:color="auto" w:fill="F2F2F2" w:themeFill="background1" w:themeFillShade="F2"/>
          </w:tcPr>
          <w:p w14:paraId="4509713B" w14:textId="77777777" w:rsidR="00D01B89" w:rsidRPr="00B111F9" w:rsidRDefault="00D01B89" w:rsidP="00B111F9">
            <w:pPr>
              <w:spacing w:line="256" w:lineRule="auto"/>
              <w:jc w:val="center"/>
              <w:rPr>
                <w:b/>
                <w:bCs/>
                <w:lang w:eastAsia="en-US"/>
              </w:rPr>
            </w:pPr>
            <w:r w:rsidRPr="00B111F9">
              <w:rPr>
                <w:b/>
                <w:bCs/>
              </w:rPr>
              <w:t>SPP rodiklio pavadinimas</w:t>
            </w:r>
          </w:p>
        </w:tc>
        <w:tc>
          <w:tcPr>
            <w:tcW w:w="1134" w:type="dxa"/>
            <w:shd w:val="clear" w:color="auto" w:fill="F2F2F2" w:themeFill="background1" w:themeFillShade="F2"/>
          </w:tcPr>
          <w:p w14:paraId="1649ADA4" w14:textId="1C51A53E" w:rsidR="00D01B89" w:rsidRPr="00B111F9" w:rsidRDefault="00D01B89" w:rsidP="00B111F9">
            <w:pPr>
              <w:spacing w:line="256" w:lineRule="auto"/>
              <w:jc w:val="center"/>
              <w:rPr>
                <w:b/>
                <w:bCs/>
                <w:lang w:eastAsia="en-US"/>
              </w:rPr>
            </w:pPr>
            <w:r w:rsidRPr="00B111F9">
              <w:rPr>
                <w:b/>
                <w:bCs/>
              </w:rPr>
              <w:t>202</w:t>
            </w:r>
            <w:r w:rsidR="006E414B" w:rsidRPr="00B111F9">
              <w:rPr>
                <w:b/>
                <w:bCs/>
              </w:rPr>
              <w:t>3</w:t>
            </w:r>
            <w:r w:rsidRPr="00B111F9">
              <w:rPr>
                <w:b/>
                <w:bCs/>
              </w:rPr>
              <w:t xml:space="preserve"> m. planas</w:t>
            </w:r>
          </w:p>
        </w:tc>
        <w:tc>
          <w:tcPr>
            <w:tcW w:w="1134" w:type="dxa"/>
            <w:shd w:val="clear" w:color="auto" w:fill="F2F2F2" w:themeFill="background1" w:themeFillShade="F2"/>
          </w:tcPr>
          <w:p w14:paraId="239731D0" w14:textId="57023E22" w:rsidR="00D01B89" w:rsidRPr="00B111F9" w:rsidRDefault="00D01B89" w:rsidP="00B111F9">
            <w:pPr>
              <w:spacing w:line="256" w:lineRule="auto"/>
              <w:jc w:val="center"/>
              <w:rPr>
                <w:b/>
                <w:bCs/>
                <w:lang w:eastAsia="en-US"/>
              </w:rPr>
            </w:pPr>
            <w:r w:rsidRPr="00B111F9">
              <w:rPr>
                <w:b/>
                <w:bCs/>
              </w:rPr>
              <w:t>202</w:t>
            </w:r>
            <w:r w:rsidR="006E414B" w:rsidRPr="00B111F9">
              <w:rPr>
                <w:b/>
                <w:bCs/>
              </w:rPr>
              <w:t>3</w:t>
            </w:r>
            <w:r w:rsidRPr="00B111F9">
              <w:rPr>
                <w:b/>
                <w:bCs/>
              </w:rPr>
              <w:t xml:space="preserve"> m. faktinis</w:t>
            </w:r>
          </w:p>
        </w:tc>
        <w:tc>
          <w:tcPr>
            <w:tcW w:w="2126" w:type="dxa"/>
            <w:shd w:val="clear" w:color="auto" w:fill="F2F2F2" w:themeFill="background1" w:themeFillShade="F2"/>
          </w:tcPr>
          <w:p w14:paraId="7A5ECC1B" w14:textId="77777777" w:rsidR="00D01B89" w:rsidRPr="00B111F9" w:rsidRDefault="00D01B89" w:rsidP="00B111F9">
            <w:pPr>
              <w:spacing w:line="256" w:lineRule="auto"/>
              <w:jc w:val="center"/>
              <w:rPr>
                <w:b/>
                <w:bCs/>
                <w:lang w:eastAsia="en-US"/>
              </w:rPr>
            </w:pPr>
            <w:r w:rsidRPr="00B111F9">
              <w:rPr>
                <w:b/>
                <w:bCs/>
              </w:rPr>
              <w:t>Komentarai</w:t>
            </w:r>
          </w:p>
        </w:tc>
      </w:tr>
      <w:tr w:rsidR="00863D0F" w:rsidRPr="000E3A68" w14:paraId="37136B05" w14:textId="77777777" w:rsidTr="002130E7">
        <w:tc>
          <w:tcPr>
            <w:tcW w:w="1129" w:type="dxa"/>
            <w:vAlign w:val="center"/>
          </w:tcPr>
          <w:p w14:paraId="3A5C0C14" w14:textId="77777777" w:rsidR="00863D0F" w:rsidRPr="000E3A68" w:rsidRDefault="00863D0F" w:rsidP="00863D0F">
            <w:pPr>
              <w:spacing w:line="256" w:lineRule="auto"/>
              <w:jc w:val="both"/>
              <w:rPr>
                <w:b/>
                <w:lang w:eastAsia="en-US"/>
              </w:rPr>
            </w:pPr>
            <w:r w:rsidRPr="000E3A68">
              <w:t>I.3.1.</w:t>
            </w:r>
          </w:p>
        </w:tc>
        <w:tc>
          <w:tcPr>
            <w:tcW w:w="4253" w:type="dxa"/>
            <w:vAlign w:val="center"/>
          </w:tcPr>
          <w:p w14:paraId="78483E51" w14:textId="77777777" w:rsidR="00863D0F" w:rsidRPr="000E3A68" w:rsidRDefault="00863D0F" w:rsidP="00863D0F">
            <w:pPr>
              <w:spacing w:line="256" w:lineRule="auto"/>
              <w:jc w:val="both"/>
              <w:rPr>
                <w:b/>
                <w:lang w:eastAsia="en-US"/>
              </w:rPr>
            </w:pPr>
            <w:r w:rsidRPr="000E3A68">
              <w:t>Šeimose ir bendruomeniniuose vaikų globos namuose globojami vaikai</w:t>
            </w:r>
          </w:p>
        </w:tc>
        <w:tc>
          <w:tcPr>
            <w:tcW w:w="1134" w:type="dxa"/>
            <w:shd w:val="clear" w:color="auto" w:fill="auto"/>
            <w:vAlign w:val="center"/>
          </w:tcPr>
          <w:p w14:paraId="068BAE94" w14:textId="78F9DF44" w:rsidR="00863D0F" w:rsidRPr="000E3A68" w:rsidRDefault="00863D0F" w:rsidP="00863D0F">
            <w:pPr>
              <w:spacing w:line="256" w:lineRule="auto"/>
              <w:jc w:val="both"/>
              <w:rPr>
                <w:b/>
                <w:lang w:eastAsia="en-US"/>
              </w:rPr>
            </w:pPr>
            <w:r w:rsidRPr="000E3A68">
              <w:t>60</w:t>
            </w:r>
          </w:p>
        </w:tc>
        <w:tc>
          <w:tcPr>
            <w:tcW w:w="1134" w:type="dxa"/>
            <w:shd w:val="clear" w:color="auto" w:fill="auto"/>
            <w:vAlign w:val="center"/>
          </w:tcPr>
          <w:p w14:paraId="37B50EB3" w14:textId="65449E66" w:rsidR="00863D0F" w:rsidRPr="000E3A68" w:rsidRDefault="00863D0F" w:rsidP="00863D0F">
            <w:pPr>
              <w:spacing w:line="256" w:lineRule="auto"/>
              <w:jc w:val="both"/>
              <w:rPr>
                <w:bCs/>
                <w:lang w:eastAsia="en-US"/>
              </w:rPr>
            </w:pPr>
            <w:r>
              <w:rPr>
                <w:bCs/>
                <w:lang w:eastAsia="en-US"/>
              </w:rPr>
              <w:t>72</w:t>
            </w:r>
          </w:p>
        </w:tc>
        <w:tc>
          <w:tcPr>
            <w:tcW w:w="2126" w:type="dxa"/>
            <w:shd w:val="clear" w:color="auto" w:fill="auto"/>
            <w:vAlign w:val="center"/>
          </w:tcPr>
          <w:p w14:paraId="3801C5F0" w14:textId="77777777" w:rsidR="00863D0F" w:rsidRPr="000E3A68" w:rsidRDefault="00863D0F" w:rsidP="00863D0F">
            <w:pPr>
              <w:spacing w:line="256" w:lineRule="auto"/>
              <w:jc w:val="both"/>
              <w:rPr>
                <w:b/>
                <w:lang w:eastAsia="en-US"/>
              </w:rPr>
            </w:pPr>
          </w:p>
        </w:tc>
      </w:tr>
      <w:tr w:rsidR="00863D0F" w:rsidRPr="000E3A68" w14:paraId="0306ADBF" w14:textId="77777777" w:rsidTr="002130E7">
        <w:tc>
          <w:tcPr>
            <w:tcW w:w="1129" w:type="dxa"/>
            <w:vAlign w:val="center"/>
          </w:tcPr>
          <w:p w14:paraId="7EFD68B1" w14:textId="77777777" w:rsidR="00863D0F" w:rsidRPr="000E3A68" w:rsidRDefault="00863D0F" w:rsidP="00863D0F">
            <w:pPr>
              <w:spacing w:line="256" w:lineRule="auto"/>
              <w:jc w:val="both"/>
              <w:rPr>
                <w:b/>
                <w:lang w:eastAsia="en-US"/>
              </w:rPr>
            </w:pPr>
            <w:r w:rsidRPr="000E3A68">
              <w:t>I.3.2.</w:t>
            </w:r>
          </w:p>
        </w:tc>
        <w:tc>
          <w:tcPr>
            <w:tcW w:w="4253" w:type="dxa"/>
            <w:vAlign w:val="center"/>
          </w:tcPr>
          <w:p w14:paraId="5AA65240" w14:textId="77777777" w:rsidR="00863D0F" w:rsidRPr="000E3A68" w:rsidRDefault="00863D0F" w:rsidP="00863D0F">
            <w:pPr>
              <w:spacing w:line="256" w:lineRule="auto"/>
              <w:jc w:val="both"/>
              <w:rPr>
                <w:b/>
                <w:lang w:eastAsia="en-US"/>
              </w:rPr>
            </w:pPr>
            <w:r w:rsidRPr="000E3A68">
              <w:t>Šeimų, susiduriančių su problemomis, skaičius</w:t>
            </w:r>
          </w:p>
        </w:tc>
        <w:tc>
          <w:tcPr>
            <w:tcW w:w="1134" w:type="dxa"/>
            <w:shd w:val="clear" w:color="auto" w:fill="auto"/>
            <w:vAlign w:val="center"/>
          </w:tcPr>
          <w:p w14:paraId="39AE3625" w14:textId="3B9A70ED" w:rsidR="00863D0F" w:rsidRPr="000E3A68" w:rsidRDefault="00863D0F" w:rsidP="00863D0F">
            <w:pPr>
              <w:spacing w:line="256" w:lineRule="auto"/>
              <w:jc w:val="both"/>
              <w:rPr>
                <w:b/>
                <w:lang w:eastAsia="en-US"/>
              </w:rPr>
            </w:pPr>
            <w:r w:rsidRPr="000E3A68">
              <w:t>98</w:t>
            </w:r>
          </w:p>
        </w:tc>
        <w:tc>
          <w:tcPr>
            <w:tcW w:w="1134" w:type="dxa"/>
            <w:shd w:val="clear" w:color="auto" w:fill="auto"/>
            <w:vAlign w:val="center"/>
          </w:tcPr>
          <w:p w14:paraId="6B5FFB8F" w14:textId="147DAE23" w:rsidR="00863D0F" w:rsidRPr="000E3A68" w:rsidRDefault="00863D0F" w:rsidP="00863D0F">
            <w:pPr>
              <w:spacing w:line="256" w:lineRule="auto"/>
              <w:jc w:val="both"/>
              <w:rPr>
                <w:bCs/>
                <w:lang w:eastAsia="en-US"/>
              </w:rPr>
            </w:pPr>
            <w:r>
              <w:rPr>
                <w:bCs/>
                <w:lang w:eastAsia="en-US"/>
              </w:rPr>
              <w:t>99</w:t>
            </w:r>
          </w:p>
        </w:tc>
        <w:tc>
          <w:tcPr>
            <w:tcW w:w="2126" w:type="dxa"/>
            <w:shd w:val="clear" w:color="auto" w:fill="auto"/>
            <w:vAlign w:val="center"/>
          </w:tcPr>
          <w:p w14:paraId="5C42A026" w14:textId="31F50BF0" w:rsidR="00863D0F" w:rsidRPr="000E3A68" w:rsidRDefault="00863D0F" w:rsidP="00863D0F">
            <w:pPr>
              <w:spacing w:line="256" w:lineRule="auto"/>
              <w:jc w:val="both"/>
              <w:rPr>
                <w:b/>
                <w:lang w:eastAsia="en-US"/>
              </w:rPr>
            </w:pPr>
          </w:p>
        </w:tc>
      </w:tr>
      <w:tr w:rsidR="00863D0F" w:rsidRPr="000E3A68" w14:paraId="64B877D2" w14:textId="77777777" w:rsidTr="002130E7">
        <w:tc>
          <w:tcPr>
            <w:tcW w:w="1129" w:type="dxa"/>
            <w:vAlign w:val="center"/>
          </w:tcPr>
          <w:p w14:paraId="324426FE" w14:textId="77777777" w:rsidR="00863D0F" w:rsidRPr="000E3A68" w:rsidRDefault="00863D0F" w:rsidP="00863D0F">
            <w:pPr>
              <w:spacing w:line="256" w:lineRule="auto"/>
              <w:jc w:val="both"/>
              <w:rPr>
                <w:b/>
                <w:lang w:eastAsia="en-US"/>
              </w:rPr>
            </w:pPr>
            <w:r w:rsidRPr="000E3A68">
              <w:t>I.3.3.</w:t>
            </w:r>
          </w:p>
        </w:tc>
        <w:tc>
          <w:tcPr>
            <w:tcW w:w="4253" w:type="dxa"/>
            <w:vAlign w:val="center"/>
          </w:tcPr>
          <w:p w14:paraId="7B98B75D" w14:textId="096C5CC9" w:rsidR="00863D0F" w:rsidRPr="000E3A68" w:rsidRDefault="00863D0F" w:rsidP="00863D0F">
            <w:pPr>
              <w:spacing w:line="256" w:lineRule="auto"/>
              <w:jc w:val="both"/>
              <w:rPr>
                <w:b/>
                <w:lang w:eastAsia="en-US"/>
              </w:rPr>
            </w:pPr>
            <w:r w:rsidRPr="000E3A68">
              <w:t>Socialinių paslaugų gavėjų skaičius</w:t>
            </w:r>
            <w:r w:rsidR="00B91F70">
              <w:t>, vnt.</w:t>
            </w:r>
          </w:p>
        </w:tc>
        <w:tc>
          <w:tcPr>
            <w:tcW w:w="1134" w:type="dxa"/>
            <w:shd w:val="clear" w:color="auto" w:fill="auto"/>
            <w:vAlign w:val="center"/>
          </w:tcPr>
          <w:p w14:paraId="2CBF5A81" w14:textId="0A7FA1FE" w:rsidR="00863D0F" w:rsidRPr="000E3A68" w:rsidRDefault="00863D0F" w:rsidP="00863D0F">
            <w:pPr>
              <w:spacing w:line="256" w:lineRule="auto"/>
              <w:jc w:val="both"/>
              <w:rPr>
                <w:b/>
                <w:lang w:eastAsia="en-US"/>
              </w:rPr>
            </w:pPr>
            <w:r w:rsidRPr="000E3A68">
              <w:t>562</w:t>
            </w:r>
          </w:p>
        </w:tc>
        <w:tc>
          <w:tcPr>
            <w:tcW w:w="1134" w:type="dxa"/>
            <w:shd w:val="clear" w:color="auto" w:fill="auto"/>
            <w:vAlign w:val="center"/>
          </w:tcPr>
          <w:p w14:paraId="43FFDA1C" w14:textId="348E2A97" w:rsidR="00863D0F" w:rsidRPr="000E3A68" w:rsidRDefault="00863D0F" w:rsidP="00863D0F">
            <w:pPr>
              <w:spacing w:line="256" w:lineRule="auto"/>
              <w:jc w:val="both"/>
              <w:rPr>
                <w:bCs/>
                <w:lang w:eastAsia="en-US"/>
              </w:rPr>
            </w:pPr>
            <w:r>
              <w:rPr>
                <w:bCs/>
                <w:lang w:eastAsia="en-US"/>
              </w:rPr>
              <w:t>662</w:t>
            </w:r>
          </w:p>
        </w:tc>
        <w:tc>
          <w:tcPr>
            <w:tcW w:w="2126" w:type="dxa"/>
            <w:shd w:val="clear" w:color="auto" w:fill="auto"/>
            <w:vAlign w:val="center"/>
          </w:tcPr>
          <w:p w14:paraId="495F3671" w14:textId="77777777" w:rsidR="00863D0F" w:rsidRPr="000E3A68" w:rsidRDefault="00863D0F" w:rsidP="00863D0F">
            <w:pPr>
              <w:spacing w:line="256" w:lineRule="auto"/>
              <w:jc w:val="both"/>
              <w:rPr>
                <w:b/>
                <w:lang w:eastAsia="en-US"/>
              </w:rPr>
            </w:pPr>
          </w:p>
        </w:tc>
      </w:tr>
      <w:tr w:rsidR="00863D0F" w:rsidRPr="000E3A68" w14:paraId="2233F76C" w14:textId="77777777" w:rsidTr="002130E7">
        <w:tc>
          <w:tcPr>
            <w:tcW w:w="1129" w:type="dxa"/>
            <w:vAlign w:val="center"/>
          </w:tcPr>
          <w:p w14:paraId="13D9AD46" w14:textId="77777777" w:rsidR="00863D0F" w:rsidRPr="000E3A68" w:rsidRDefault="00863D0F" w:rsidP="00863D0F">
            <w:pPr>
              <w:spacing w:line="256" w:lineRule="auto"/>
              <w:jc w:val="both"/>
              <w:rPr>
                <w:b/>
                <w:lang w:eastAsia="en-US"/>
              </w:rPr>
            </w:pPr>
            <w:r w:rsidRPr="000E3A68">
              <w:t>I.3.4.</w:t>
            </w:r>
          </w:p>
        </w:tc>
        <w:tc>
          <w:tcPr>
            <w:tcW w:w="4253" w:type="dxa"/>
            <w:vAlign w:val="center"/>
          </w:tcPr>
          <w:p w14:paraId="20D9252E" w14:textId="55B9CF20" w:rsidR="00863D0F" w:rsidRPr="000E3A68" w:rsidRDefault="00863D0F" w:rsidP="00863D0F">
            <w:pPr>
              <w:spacing w:line="256" w:lineRule="auto"/>
              <w:jc w:val="both"/>
              <w:rPr>
                <w:b/>
                <w:lang w:eastAsia="en-US"/>
              </w:rPr>
            </w:pPr>
            <w:r w:rsidRPr="000E3A68">
              <w:t>Naujų socialinių paslaugų skaičius / Naujų socialinių paslaugų gavėjų skaičius</w:t>
            </w:r>
            <w:r w:rsidR="00B91F70">
              <w:t xml:space="preserve">, </w:t>
            </w:r>
            <w:r w:rsidRPr="000E3A68">
              <w:t>vnt.</w:t>
            </w:r>
          </w:p>
        </w:tc>
        <w:tc>
          <w:tcPr>
            <w:tcW w:w="1134" w:type="dxa"/>
            <w:shd w:val="clear" w:color="auto" w:fill="auto"/>
            <w:vAlign w:val="center"/>
          </w:tcPr>
          <w:p w14:paraId="45742BE1" w14:textId="1D2BB116" w:rsidR="00863D0F" w:rsidRPr="000E3A68" w:rsidRDefault="00863D0F" w:rsidP="00863D0F">
            <w:pPr>
              <w:spacing w:line="256" w:lineRule="auto"/>
              <w:jc w:val="both"/>
              <w:rPr>
                <w:b/>
                <w:lang w:eastAsia="en-US"/>
              </w:rPr>
            </w:pPr>
            <w:r w:rsidRPr="000E3A68">
              <w:t>1</w:t>
            </w:r>
          </w:p>
        </w:tc>
        <w:tc>
          <w:tcPr>
            <w:tcW w:w="1134" w:type="dxa"/>
            <w:shd w:val="clear" w:color="auto" w:fill="auto"/>
            <w:vAlign w:val="center"/>
          </w:tcPr>
          <w:p w14:paraId="14C42C3C" w14:textId="4D04AD55" w:rsidR="00863D0F" w:rsidRPr="000E3A68" w:rsidRDefault="00863D0F" w:rsidP="00863D0F">
            <w:pPr>
              <w:spacing w:line="256" w:lineRule="auto"/>
              <w:jc w:val="both"/>
              <w:rPr>
                <w:bCs/>
                <w:lang w:eastAsia="en-US"/>
              </w:rPr>
            </w:pPr>
            <w:r>
              <w:rPr>
                <w:bCs/>
                <w:lang w:eastAsia="en-US"/>
              </w:rPr>
              <w:t>2</w:t>
            </w:r>
          </w:p>
        </w:tc>
        <w:tc>
          <w:tcPr>
            <w:tcW w:w="2126" w:type="dxa"/>
            <w:shd w:val="clear" w:color="auto" w:fill="auto"/>
            <w:vAlign w:val="center"/>
          </w:tcPr>
          <w:p w14:paraId="44E1B6F0" w14:textId="77777777" w:rsidR="00863D0F" w:rsidRPr="000E3A68" w:rsidRDefault="00863D0F" w:rsidP="00863D0F">
            <w:pPr>
              <w:spacing w:line="256" w:lineRule="auto"/>
              <w:jc w:val="both"/>
              <w:rPr>
                <w:b/>
                <w:lang w:eastAsia="en-US"/>
              </w:rPr>
            </w:pPr>
          </w:p>
        </w:tc>
      </w:tr>
      <w:tr w:rsidR="00863D0F" w:rsidRPr="000E3A68" w14:paraId="50D2213A" w14:textId="77777777" w:rsidTr="002130E7">
        <w:tc>
          <w:tcPr>
            <w:tcW w:w="1129" w:type="dxa"/>
            <w:vAlign w:val="center"/>
          </w:tcPr>
          <w:p w14:paraId="3EA7A2BB" w14:textId="77777777" w:rsidR="00863D0F" w:rsidRPr="000E3A68" w:rsidRDefault="00863D0F" w:rsidP="00863D0F">
            <w:pPr>
              <w:spacing w:line="256" w:lineRule="auto"/>
              <w:jc w:val="both"/>
              <w:rPr>
                <w:b/>
                <w:lang w:eastAsia="en-US"/>
              </w:rPr>
            </w:pPr>
            <w:r w:rsidRPr="000E3A68">
              <w:t>I.3.5.</w:t>
            </w:r>
          </w:p>
        </w:tc>
        <w:tc>
          <w:tcPr>
            <w:tcW w:w="4253" w:type="dxa"/>
            <w:vAlign w:val="center"/>
          </w:tcPr>
          <w:p w14:paraId="401AB820" w14:textId="77C149FF" w:rsidR="00863D0F" w:rsidRPr="000E3A68" w:rsidRDefault="00863D0F" w:rsidP="00863D0F">
            <w:pPr>
              <w:spacing w:line="256" w:lineRule="auto"/>
              <w:jc w:val="both"/>
              <w:rPr>
                <w:b/>
                <w:lang w:eastAsia="en-US"/>
              </w:rPr>
            </w:pPr>
            <w:r w:rsidRPr="000E3A68">
              <w:t>Paramos būstui išsinuomoti prieinamumo indeksas, teikiant socialinius būstus eilės tvarka, būsto nuomos ar išperkamosios būsto nuomos mokesčio dalies kompensacijas</w:t>
            </w:r>
            <w:r w:rsidR="00B91F70">
              <w:t>, proc.</w:t>
            </w:r>
          </w:p>
        </w:tc>
        <w:tc>
          <w:tcPr>
            <w:tcW w:w="1134" w:type="dxa"/>
            <w:shd w:val="clear" w:color="auto" w:fill="auto"/>
            <w:vAlign w:val="center"/>
          </w:tcPr>
          <w:p w14:paraId="5C167572" w14:textId="0BEDD94A" w:rsidR="00863D0F" w:rsidRPr="000E3A68" w:rsidRDefault="00863D0F" w:rsidP="00863D0F">
            <w:pPr>
              <w:spacing w:line="256" w:lineRule="auto"/>
              <w:jc w:val="both"/>
              <w:rPr>
                <w:b/>
                <w:lang w:eastAsia="en-US"/>
              </w:rPr>
            </w:pPr>
            <w:r w:rsidRPr="000E3A68">
              <w:t>6</w:t>
            </w:r>
          </w:p>
        </w:tc>
        <w:tc>
          <w:tcPr>
            <w:tcW w:w="1134" w:type="dxa"/>
            <w:shd w:val="clear" w:color="auto" w:fill="auto"/>
            <w:vAlign w:val="center"/>
          </w:tcPr>
          <w:p w14:paraId="64A47DBD" w14:textId="477A84D9" w:rsidR="00863D0F" w:rsidRPr="000E3A68" w:rsidRDefault="00863D0F" w:rsidP="00863D0F">
            <w:pPr>
              <w:spacing w:line="256" w:lineRule="auto"/>
              <w:jc w:val="both"/>
              <w:rPr>
                <w:bCs/>
                <w:lang w:eastAsia="en-US"/>
              </w:rPr>
            </w:pPr>
            <w:r>
              <w:rPr>
                <w:bCs/>
                <w:lang w:eastAsia="en-US"/>
              </w:rPr>
              <w:t>6</w:t>
            </w:r>
          </w:p>
        </w:tc>
        <w:tc>
          <w:tcPr>
            <w:tcW w:w="2126" w:type="dxa"/>
            <w:shd w:val="clear" w:color="auto" w:fill="auto"/>
            <w:vAlign w:val="center"/>
          </w:tcPr>
          <w:p w14:paraId="1578A802" w14:textId="77777777" w:rsidR="00863D0F" w:rsidRPr="000E3A68" w:rsidRDefault="00863D0F" w:rsidP="00863D0F">
            <w:pPr>
              <w:spacing w:line="256" w:lineRule="auto"/>
              <w:jc w:val="both"/>
              <w:rPr>
                <w:b/>
                <w:lang w:eastAsia="en-US"/>
              </w:rPr>
            </w:pPr>
          </w:p>
        </w:tc>
      </w:tr>
      <w:tr w:rsidR="00863D0F" w:rsidRPr="000E3A68" w14:paraId="7F16D45F" w14:textId="77777777" w:rsidTr="002130E7">
        <w:tc>
          <w:tcPr>
            <w:tcW w:w="1129" w:type="dxa"/>
            <w:vAlign w:val="center"/>
          </w:tcPr>
          <w:p w14:paraId="2851995F" w14:textId="77777777" w:rsidR="00863D0F" w:rsidRPr="000E3A68" w:rsidRDefault="00863D0F" w:rsidP="00863D0F">
            <w:pPr>
              <w:spacing w:line="256" w:lineRule="auto"/>
              <w:jc w:val="both"/>
              <w:rPr>
                <w:b/>
                <w:lang w:eastAsia="en-US"/>
              </w:rPr>
            </w:pPr>
            <w:r w:rsidRPr="000E3A68">
              <w:t>I.3.6.</w:t>
            </w:r>
          </w:p>
        </w:tc>
        <w:tc>
          <w:tcPr>
            <w:tcW w:w="4253" w:type="dxa"/>
            <w:vAlign w:val="center"/>
          </w:tcPr>
          <w:p w14:paraId="5D75892F" w14:textId="77777777" w:rsidR="00863D0F" w:rsidRPr="000E3A68" w:rsidRDefault="00863D0F" w:rsidP="00863D0F">
            <w:pPr>
              <w:spacing w:line="256" w:lineRule="auto"/>
              <w:jc w:val="both"/>
              <w:rPr>
                <w:b/>
                <w:lang w:eastAsia="en-US"/>
              </w:rPr>
            </w:pPr>
            <w:r w:rsidRPr="000E3A68">
              <w:t>Paramą gavusios jaunos šeimos</w:t>
            </w:r>
          </w:p>
        </w:tc>
        <w:tc>
          <w:tcPr>
            <w:tcW w:w="1134" w:type="dxa"/>
            <w:shd w:val="clear" w:color="auto" w:fill="auto"/>
            <w:vAlign w:val="center"/>
          </w:tcPr>
          <w:p w14:paraId="011CA858" w14:textId="5975B52B" w:rsidR="00863D0F" w:rsidRPr="000E3A68" w:rsidRDefault="00863D0F" w:rsidP="00863D0F">
            <w:pPr>
              <w:spacing w:line="256" w:lineRule="auto"/>
              <w:jc w:val="both"/>
              <w:rPr>
                <w:b/>
                <w:lang w:eastAsia="en-US"/>
              </w:rPr>
            </w:pPr>
            <w:r w:rsidRPr="000E3A68">
              <w:t>13</w:t>
            </w:r>
          </w:p>
        </w:tc>
        <w:tc>
          <w:tcPr>
            <w:tcW w:w="1134" w:type="dxa"/>
            <w:shd w:val="clear" w:color="auto" w:fill="auto"/>
            <w:vAlign w:val="center"/>
          </w:tcPr>
          <w:p w14:paraId="4372EA65" w14:textId="4247530C" w:rsidR="00863D0F" w:rsidRPr="000E3A68" w:rsidRDefault="00863D0F" w:rsidP="00863D0F">
            <w:pPr>
              <w:spacing w:line="256" w:lineRule="auto"/>
              <w:jc w:val="both"/>
              <w:rPr>
                <w:bCs/>
                <w:lang w:eastAsia="en-US"/>
              </w:rPr>
            </w:pPr>
            <w:r>
              <w:rPr>
                <w:bCs/>
                <w:lang w:eastAsia="en-US"/>
              </w:rPr>
              <w:t>15</w:t>
            </w:r>
          </w:p>
        </w:tc>
        <w:tc>
          <w:tcPr>
            <w:tcW w:w="2126" w:type="dxa"/>
            <w:shd w:val="clear" w:color="auto" w:fill="auto"/>
            <w:vAlign w:val="center"/>
          </w:tcPr>
          <w:p w14:paraId="2A9707E6" w14:textId="77777777" w:rsidR="00863D0F" w:rsidRPr="000E3A68" w:rsidRDefault="00863D0F" w:rsidP="00863D0F">
            <w:pPr>
              <w:spacing w:line="256" w:lineRule="auto"/>
              <w:jc w:val="both"/>
              <w:rPr>
                <w:b/>
                <w:lang w:eastAsia="en-US"/>
              </w:rPr>
            </w:pPr>
          </w:p>
        </w:tc>
      </w:tr>
      <w:tr w:rsidR="00863D0F" w:rsidRPr="000E3A68" w14:paraId="398E24F4" w14:textId="77777777" w:rsidTr="002130E7">
        <w:tc>
          <w:tcPr>
            <w:tcW w:w="1129" w:type="dxa"/>
            <w:vAlign w:val="center"/>
          </w:tcPr>
          <w:p w14:paraId="29DE4E34" w14:textId="77777777" w:rsidR="00863D0F" w:rsidRPr="000E3A68" w:rsidRDefault="00863D0F" w:rsidP="00863D0F">
            <w:pPr>
              <w:spacing w:line="256" w:lineRule="auto"/>
              <w:jc w:val="both"/>
              <w:rPr>
                <w:b/>
                <w:lang w:eastAsia="en-US"/>
              </w:rPr>
            </w:pPr>
            <w:r w:rsidRPr="000E3A68">
              <w:t>I.3.7.</w:t>
            </w:r>
          </w:p>
        </w:tc>
        <w:tc>
          <w:tcPr>
            <w:tcW w:w="4253" w:type="dxa"/>
            <w:vAlign w:val="center"/>
          </w:tcPr>
          <w:p w14:paraId="506AE6F3" w14:textId="0363ADCD" w:rsidR="00863D0F" w:rsidRPr="000E3A68" w:rsidRDefault="00863D0F" w:rsidP="00863D0F">
            <w:pPr>
              <w:spacing w:line="256" w:lineRule="auto"/>
              <w:jc w:val="both"/>
              <w:rPr>
                <w:b/>
                <w:lang w:eastAsia="en-US"/>
              </w:rPr>
            </w:pPr>
            <w:r w:rsidRPr="000E3A68">
              <w:t>Paramą gaunančių mokinių dalis</w:t>
            </w:r>
            <w:r w:rsidR="00B91F70">
              <w:t>, proc.</w:t>
            </w:r>
          </w:p>
        </w:tc>
        <w:tc>
          <w:tcPr>
            <w:tcW w:w="1134" w:type="dxa"/>
            <w:shd w:val="clear" w:color="auto" w:fill="auto"/>
            <w:vAlign w:val="center"/>
          </w:tcPr>
          <w:p w14:paraId="302ACBC0" w14:textId="009ED664" w:rsidR="00863D0F" w:rsidRPr="000E3A68" w:rsidRDefault="00863D0F" w:rsidP="00863D0F">
            <w:pPr>
              <w:spacing w:line="256" w:lineRule="auto"/>
              <w:jc w:val="both"/>
              <w:rPr>
                <w:b/>
                <w:lang w:eastAsia="en-US"/>
              </w:rPr>
            </w:pPr>
            <w:r w:rsidRPr="000E3A68">
              <w:t>24,2</w:t>
            </w:r>
          </w:p>
        </w:tc>
        <w:tc>
          <w:tcPr>
            <w:tcW w:w="1134" w:type="dxa"/>
            <w:shd w:val="clear" w:color="auto" w:fill="auto"/>
            <w:vAlign w:val="center"/>
          </w:tcPr>
          <w:p w14:paraId="74D7458F" w14:textId="4549C182" w:rsidR="00863D0F" w:rsidRPr="000E3A68" w:rsidRDefault="00863D0F" w:rsidP="00863D0F">
            <w:pPr>
              <w:spacing w:line="256" w:lineRule="auto"/>
              <w:jc w:val="both"/>
              <w:rPr>
                <w:bCs/>
                <w:lang w:eastAsia="en-US"/>
              </w:rPr>
            </w:pPr>
            <w:r>
              <w:rPr>
                <w:bCs/>
                <w:lang w:eastAsia="en-US"/>
              </w:rPr>
              <w:t>40,1</w:t>
            </w:r>
          </w:p>
        </w:tc>
        <w:tc>
          <w:tcPr>
            <w:tcW w:w="2126" w:type="dxa"/>
            <w:shd w:val="clear" w:color="auto" w:fill="auto"/>
            <w:vAlign w:val="center"/>
          </w:tcPr>
          <w:p w14:paraId="019483BA" w14:textId="77777777" w:rsidR="00863D0F" w:rsidRPr="000E3A68" w:rsidRDefault="00863D0F" w:rsidP="00863D0F">
            <w:pPr>
              <w:spacing w:line="256" w:lineRule="auto"/>
              <w:jc w:val="both"/>
              <w:rPr>
                <w:b/>
                <w:lang w:eastAsia="en-US"/>
              </w:rPr>
            </w:pPr>
          </w:p>
        </w:tc>
      </w:tr>
      <w:tr w:rsidR="00863D0F" w:rsidRPr="000E3A68" w14:paraId="79B8905E" w14:textId="77777777" w:rsidTr="002130E7">
        <w:tc>
          <w:tcPr>
            <w:tcW w:w="1129" w:type="dxa"/>
            <w:vAlign w:val="center"/>
          </w:tcPr>
          <w:p w14:paraId="1D2C68D4" w14:textId="61EA6383" w:rsidR="00863D0F" w:rsidRPr="000E3A68" w:rsidRDefault="00863D0F" w:rsidP="00863D0F">
            <w:pPr>
              <w:spacing w:line="256" w:lineRule="auto"/>
              <w:jc w:val="both"/>
            </w:pPr>
            <w:r w:rsidRPr="000E3A68">
              <w:t>II.1.1.</w:t>
            </w:r>
          </w:p>
        </w:tc>
        <w:tc>
          <w:tcPr>
            <w:tcW w:w="4253" w:type="dxa"/>
            <w:shd w:val="clear" w:color="auto" w:fill="auto"/>
            <w:vAlign w:val="center"/>
          </w:tcPr>
          <w:p w14:paraId="4BBE5732" w14:textId="5EE9CB44" w:rsidR="00863D0F" w:rsidRPr="000E3A68" w:rsidRDefault="00863D0F" w:rsidP="00863D0F">
            <w:pPr>
              <w:spacing w:line="256" w:lineRule="auto"/>
              <w:jc w:val="both"/>
            </w:pPr>
            <w:r w:rsidRPr="000E3A68">
              <w:t>Gyventojų užimtumas</w:t>
            </w:r>
            <w:r w:rsidR="00B91F70">
              <w:t>, proc.</w:t>
            </w:r>
          </w:p>
        </w:tc>
        <w:tc>
          <w:tcPr>
            <w:tcW w:w="1134" w:type="dxa"/>
            <w:shd w:val="clear" w:color="auto" w:fill="auto"/>
            <w:vAlign w:val="center"/>
          </w:tcPr>
          <w:p w14:paraId="6023EC42" w14:textId="7CA015B8" w:rsidR="00863D0F" w:rsidRPr="000E3A68" w:rsidRDefault="00863D0F" w:rsidP="00863D0F">
            <w:pPr>
              <w:spacing w:line="256" w:lineRule="auto"/>
              <w:jc w:val="both"/>
            </w:pPr>
            <w:r w:rsidRPr="000E3A68">
              <w:t>17,5</w:t>
            </w:r>
          </w:p>
        </w:tc>
        <w:tc>
          <w:tcPr>
            <w:tcW w:w="1134" w:type="dxa"/>
            <w:shd w:val="clear" w:color="auto" w:fill="auto"/>
            <w:vAlign w:val="center"/>
          </w:tcPr>
          <w:p w14:paraId="5D2B8AAC" w14:textId="39918360" w:rsidR="00863D0F" w:rsidRPr="000E3A68" w:rsidRDefault="00863D0F" w:rsidP="00863D0F">
            <w:pPr>
              <w:spacing w:line="256" w:lineRule="auto"/>
              <w:jc w:val="both"/>
              <w:rPr>
                <w:bCs/>
              </w:rPr>
            </w:pPr>
            <w:r>
              <w:rPr>
                <w:bCs/>
              </w:rPr>
              <w:t>14,1</w:t>
            </w:r>
          </w:p>
        </w:tc>
        <w:tc>
          <w:tcPr>
            <w:tcW w:w="2126" w:type="dxa"/>
            <w:shd w:val="clear" w:color="auto" w:fill="auto"/>
            <w:vAlign w:val="center"/>
          </w:tcPr>
          <w:p w14:paraId="6A73DB7F" w14:textId="1E69C9FA" w:rsidR="00863D0F" w:rsidRPr="000E3A68" w:rsidRDefault="00863D0F" w:rsidP="00863D0F">
            <w:pPr>
              <w:spacing w:line="256" w:lineRule="auto"/>
              <w:jc w:val="both"/>
            </w:pPr>
            <w:r>
              <w:rPr>
                <w:color w:val="000000"/>
              </w:rPr>
              <w:t>Mažėja bedarbių skaičius</w:t>
            </w:r>
          </w:p>
        </w:tc>
      </w:tr>
    </w:tbl>
    <w:p w14:paraId="3887624E" w14:textId="77777777" w:rsidR="00D01B89" w:rsidRPr="000E3A68" w:rsidRDefault="00D01B89" w:rsidP="00D01B89"/>
    <w:p w14:paraId="09240A4E" w14:textId="77777777" w:rsidR="00D01B89" w:rsidRPr="000E3A68" w:rsidRDefault="00D01B89" w:rsidP="00D01B89">
      <w:pPr>
        <w:rPr>
          <w:noProof/>
        </w:rPr>
      </w:pPr>
    </w:p>
    <w:p w14:paraId="46ABF674" w14:textId="77777777" w:rsidR="00D01B89" w:rsidRPr="000E3A68" w:rsidRDefault="00D01B89" w:rsidP="00D01B89">
      <w:pPr>
        <w:rPr>
          <w:b/>
        </w:rPr>
      </w:pPr>
    </w:p>
    <w:tbl>
      <w:tblPr>
        <w:tblStyle w:val="Lentelstinklelis"/>
        <w:tblW w:w="9668" w:type="dxa"/>
        <w:tblInd w:w="108" w:type="dxa"/>
        <w:tblLook w:val="04A0" w:firstRow="1" w:lastRow="0" w:firstColumn="1" w:lastColumn="0" w:noHBand="0" w:noVBand="1"/>
      </w:tblPr>
      <w:tblGrid>
        <w:gridCol w:w="1030"/>
        <w:gridCol w:w="4102"/>
        <w:gridCol w:w="1134"/>
        <w:gridCol w:w="1134"/>
        <w:gridCol w:w="2268"/>
      </w:tblGrid>
      <w:tr w:rsidR="00922F75" w:rsidRPr="000E3A68" w14:paraId="20C46EC6" w14:textId="77777777" w:rsidTr="002130E7">
        <w:tc>
          <w:tcPr>
            <w:tcW w:w="9668" w:type="dxa"/>
            <w:gridSpan w:val="5"/>
            <w:shd w:val="clear" w:color="auto" w:fill="BFBFBF" w:themeFill="background1" w:themeFillShade="BF"/>
          </w:tcPr>
          <w:p w14:paraId="38AEB0E1" w14:textId="35979740" w:rsidR="00922F75" w:rsidRPr="000E3A68" w:rsidRDefault="00922F75" w:rsidP="00922F75">
            <w:pPr>
              <w:jc w:val="center"/>
              <w:rPr>
                <w:noProof/>
              </w:rPr>
            </w:pPr>
            <w:r w:rsidRPr="000E3A68">
              <w:rPr>
                <w:b/>
                <w:noProof/>
              </w:rPr>
              <w:t>TURIZMO PASLAUGŲ PLĖTROS IR RAJONO ĮVAIZDŽIO KOMUNIKACIJOS PROGRAMOS</w:t>
            </w:r>
            <w:r w:rsidRPr="000E3A68" w:rsidDel="00336596">
              <w:rPr>
                <w:b/>
                <w:noProof/>
              </w:rPr>
              <w:t xml:space="preserve"> </w:t>
            </w:r>
            <w:r w:rsidRPr="000E3A68">
              <w:rPr>
                <w:b/>
                <w:noProof/>
              </w:rPr>
              <w:t>(N</w:t>
            </w:r>
            <w:r w:rsidRPr="000E3A68">
              <w:rPr>
                <w:b/>
                <w:caps/>
                <w:noProof/>
              </w:rPr>
              <w:t>r</w:t>
            </w:r>
            <w:r w:rsidRPr="000E3A68">
              <w:rPr>
                <w:b/>
                <w:noProof/>
              </w:rPr>
              <w:t>. 08) Į</w:t>
            </w:r>
            <w:r w:rsidRPr="000E3A68">
              <w:rPr>
                <w:b/>
              </w:rPr>
              <w:t>GYVENDINIMO SUVESTINĖ</w:t>
            </w:r>
          </w:p>
        </w:tc>
      </w:tr>
      <w:tr w:rsidR="000E3A68" w:rsidRPr="000E3A68" w14:paraId="7B113AC9" w14:textId="77777777" w:rsidTr="002130E7">
        <w:tc>
          <w:tcPr>
            <w:tcW w:w="1030" w:type="dxa"/>
            <w:shd w:val="clear" w:color="auto" w:fill="F2F2F2" w:themeFill="background1" w:themeFillShade="F2"/>
          </w:tcPr>
          <w:p w14:paraId="4E1A88BF" w14:textId="77777777" w:rsidR="00D01B89" w:rsidRPr="00B111F9" w:rsidRDefault="00D01B89" w:rsidP="00B111F9">
            <w:pPr>
              <w:jc w:val="center"/>
              <w:rPr>
                <w:b/>
                <w:bCs/>
              </w:rPr>
            </w:pPr>
            <w:r w:rsidRPr="00B111F9">
              <w:rPr>
                <w:b/>
                <w:bCs/>
              </w:rPr>
              <w:t>SPP rodiklio kodas</w:t>
            </w:r>
          </w:p>
        </w:tc>
        <w:tc>
          <w:tcPr>
            <w:tcW w:w="4102" w:type="dxa"/>
            <w:shd w:val="clear" w:color="auto" w:fill="F2F2F2" w:themeFill="background1" w:themeFillShade="F2"/>
          </w:tcPr>
          <w:p w14:paraId="6AFCE199" w14:textId="77777777" w:rsidR="00D01B89" w:rsidRPr="00B111F9" w:rsidRDefault="00D01B89" w:rsidP="00B111F9">
            <w:pPr>
              <w:jc w:val="center"/>
              <w:rPr>
                <w:b/>
                <w:bCs/>
              </w:rPr>
            </w:pPr>
            <w:r w:rsidRPr="00B111F9">
              <w:rPr>
                <w:b/>
                <w:bCs/>
              </w:rPr>
              <w:t>SPP rodiklio pavadinimas</w:t>
            </w:r>
          </w:p>
        </w:tc>
        <w:tc>
          <w:tcPr>
            <w:tcW w:w="1134" w:type="dxa"/>
            <w:shd w:val="clear" w:color="auto" w:fill="F2F2F2" w:themeFill="background1" w:themeFillShade="F2"/>
          </w:tcPr>
          <w:p w14:paraId="02679F1A" w14:textId="2D1E67A9"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planas</w:t>
            </w:r>
          </w:p>
        </w:tc>
        <w:tc>
          <w:tcPr>
            <w:tcW w:w="1134" w:type="dxa"/>
            <w:shd w:val="clear" w:color="auto" w:fill="F2F2F2" w:themeFill="background1" w:themeFillShade="F2"/>
          </w:tcPr>
          <w:p w14:paraId="5C4F46F1" w14:textId="56C0732E" w:rsidR="00D01B89" w:rsidRPr="00B111F9" w:rsidRDefault="00D01B89" w:rsidP="00B111F9">
            <w:pPr>
              <w:jc w:val="center"/>
              <w:rPr>
                <w:b/>
                <w:bCs/>
              </w:rPr>
            </w:pPr>
            <w:r w:rsidRPr="00B111F9">
              <w:rPr>
                <w:b/>
                <w:bCs/>
              </w:rPr>
              <w:t>202</w:t>
            </w:r>
            <w:r w:rsidR="006E414B" w:rsidRPr="00B111F9">
              <w:rPr>
                <w:b/>
                <w:bCs/>
              </w:rPr>
              <w:t>3</w:t>
            </w:r>
            <w:r w:rsidRPr="00B111F9">
              <w:rPr>
                <w:b/>
                <w:bCs/>
              </w:rPr>
              <w:t xml:space="preserve"> m. faktinis</w:t>
            </w:r>
          </w:p>
        </w:tc>
        <w:tc>
          <w:tcPr>
            <w:tcW w:w="2268" w:type="dxa"/>
            <w:shd w:val="clear" w:color="auto" w:fill="F2F2F2" w:themeFill="background1" w:themeFillShade="F2"/>
          </w:tcPr>
          <w:p w14:paraId="6861629E" w14:textId="77777777" w:rsidR="00D01B89" w:rsidRPr="00B111F9" w:rsidRDefault="00D01B89" w:rsidP="00B111F9">
            <w:pPr>
              <w:jc w:val="center"/>
              <w:rPr>
                <w:b/>
                <w:bCs/>
              </w:rPr>
            </w:pPr>
            <w:r w:rsidRPr="00B111F9">
              <w:rPr>
                <w:b/>
                <w:bCs/>
              </w:rPr>
              <w:t>Komentarai</w:t>
            </w:r>
          </w:p>
        </w:tc>
      </w:tr>
      <w:tr w:rsidR="000E3A68" w:rsidRPr="000E3A68" w14:paraId="52037706" w14:textId="77777777" w:rsidTr="00AC7D70">
        <w:tc>
          <w:tcPr>
            <w:tcW w:w="1030" w:type="dxa"/>
            <w:tcBorders>
              <w:bottom w:val="single" w:sz="4" w:space="0" w:color="auto"/>
            </w:tcBorders>
          </w:tcPr>
          <w:p w14:paraId="5F0926BB" w14:textId="77777777" w:rsidR="006E414B" w:rsidRPr="000E3A68" w:rsidRDefault="006E414B" w:rsidP="006E414B">
            <w:r w:rsidRPr="000E3A68">
              <w:t>I.4.7.</w:t>
            </w:r>
          </w:p>
        </w:tc>
        <w:tc>
          <w:tcPr>
            <w:tcW w:w="4102" w:type="dxa"/>
            <w:tcBorders>
              <w:bottom w:val="single" w:sz="4" w:space="0" w:color="auto"/>
            </w:tcBorders>
          </w:tcPr>
          <w:p w14:paraId="7D1FBB8E" w14:textId="1C44AD45" w:rsidR="006E414B" w:rsidRPr="000E3A68" w:rsidRDefault="006E414B" w:rsidP="006E414B">
            <w:r w:rsidRPr="008A7383">
              <w:t>Sporto infrastruktūros užimtumas</w:t>
            </w:r>
            <w:r w:rsidR="00B91F70">
              <w:t>, proc.</w:t>
            </w:r>
          </w:p>
        </w:tc>
        <w:tc>
          <w:tcPr>
            <w:tcW w:w="1134" w:type="dxa"/>
            <w:tcBorders>
              <w:bottom w:val="single" w:sz="4" w:space="0" w:color="auto"/>
            </w:tcBorders>
            <w:shd w:val="clear" w:color="auto" w:fill="auto"/>
            <w:vAlign w:val="center"/>
          </w:tcPr>
          <w:p w14:paraId="456B3ECE" w14:textId="39EAE29A" w:rsidR="006E414B" w:rsidRPr="000E3A68" w:rsidRDefault="006E414B" w:rsidP="006E414B">
            <w:r w:rsidRPr="000E3A68">
              <w:t>67</w:t>
            </w:r>
          </w:p>
        </w:tc>
        <w:tc>
          <w:tcPr>
            <w:tcW w:w="1134" w:type="dxa"/>
            <w:tcBorders>
              <w:bottom w:val="single" w:sz="4" w:space="0" w:color="auto"/>
            </w:tcBorders>
            <w:shd w:val="clear" w:color="auto" w:fill="FFFFFF" w:themeFill="background1"/>
          </w:tcPr>
          <w:p w14:paraId="3E55475E" w14:textId="3A03DC6D" w:rsidR="006E414B" w:rsidRPr="000E3A68" w:rsidRDefault="008A7383" w:rsidP="006E414B">
            <w:r>
              <w:t>70</w:t>
            </w:r>
          </w:p>
        </w:tc>
        <w:tc>
          <w:tcPr>
            <w:tcW w:w="2268" w:type="dxa"/>
            <w:tcBorders>
              <w:bottom w:val="single" w:sz="4" w:space="0" w:color="auto"/>
            </w:tcBorders>
            <w:shd w:val="clear" w:color="auto" w:fill="FFFFFF" w:themeFill="background1"/>
          </w:tcPr>
          <w:p w14:paraId="689FB584" w14:textId="77777777" w:rsidR="006E414B" w:rsidRPr="000E3A68" w:rsidRDefault="006E414B" w:rsidP="006E414B"/>
        </w:tc>
      </w:tr>
      <w:tr w:rsidR="00D91A44" w:rsidRPr="000E3A68" w14:paraId="55C6533C" w14:textId="77777777" w:rsidTr="00AC7D70">
        <w:tc>
          <w:tcPr>
            <w:tcW w:w="1030" w:type="dxa"/>
            <w:tcBorders>
              <w:top w:val="single" w:sz="4" w:space="0" w:color="auto"/>
              <w:left w:val="single" w:sz="4" w:space="0" w:color="auto"/>
              <w:bottom w:val="single" w:sz="4" w:space="0" w:color="auto"/>
              <w:right w:val="single" w:sz="4" w:space="0" w:color="auto"/>
            </w:tcBorders>
          </w:tcPr>
          <w:p w14:paraId="69F9F47F" w14:textId="77777777" w:rsidR="00D91A44" w:rsidRPr="000E3A68" w:rsidRDefault="00D91A44" w:rsidP="00D91A44">
            <w:r w:rsidRPr="000E3A68">
              <w:t>I.6.2.</w:t>
            </w:r>
          </w:p>
        </w:tc>
        <w:tc>
          <w:tcPr>
            <w:tcW w:w="4102" w:type="dxa"/>
            <w:tcBorders>
              <w:top w:val="single" w:sz="4" w:space="0" w:color="auto"/>
              <w:left w:val="single" w:sz="4" w:space="0" w:color="auto"/>
              <w:bottom w:val="single" w:sz="4" w:space="0" w:color="auto"/>
              <w:right w:val="single" w:sz="4" w:space="0" w:color="auto"/>
            </w:tcBorders>
          </w:tcPr>
          <w:p w14:paraId="3525ABBE" w14:textId="18A412ED" w:rsidR="00D91A44" w:rsidRPr="000E3A68" w:rsidRDefault="00D91A44" w:rsidP="00D91A44">
            <w:r w:rsidRPr="000E3A68">
              <w:t>Vidaus ir išorinė komunikacija</w:t>
            </w:r>
            <w:r w:rsidR="00B91F70">
              <w:t>, vnt.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A5851" w14:textId="4E1B6B23" w:rsidR="00D91A44" w:rsidRPr="000E3A68" w:rsidRDefault="00D91A44" w:rsidP="00D91A44">
            <w:r w:rsidRPr="000E3A68">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AC90F" w14:textId="53F8FD5A" w:rsidR="00D91A44" w:rsidRPr="004A11D1" w:rsidRDefault="00D91A44" w:rsidP="00D91A44">
            <w:r w:rsidRPr="004A11D1">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E00FAD" w14:textId="121C3C51" w:rsidR="00D91A44" w:rsidRPr="004A11D1" w:rsidRDefault="00D91A44" w:rsidP="00D91A44">
            <w:r w:rsidRPr="004A11D1">
              <w:t>8 komunikacijos kampanijas įgyvendino TVIC, 6 savivaldybės administracija</w:t>
            </w:r>
          </w:p>
        </w:tc>
      </w:tr>
      <w:tr w:rsidR="000E3A68" w:rsidRPr="000E3A68" w14:paraId="46219F1A" w14:textId="77777777" w:rsidTr="00AC7D70">
        <w:tc>
          <w:tcPr>
            <w:tcW w:w="1030" w:type="dxa"/>
            <w:tcBorders>
              <w:top w:val="single" w:sz="4" w:space="0" w:color="auto"/>
            </w:tcBorders>
          </w:tcPr>
          <w:p w14:paraId="34741A83" w14:textId="77777777" w:rsidR="006E414B" w:rsidRPr="000E3A68" w:rsidRDefault="006E414B" w:rsidP="006E414B">
            <w:r w:rsidRPr="000E3A68">
              <w:t>II.1.5.</w:t>
            </w:r>
          </w:p>
        </w:tc>
        <w:tc>
          <w:tcPr>
            <w:tcW w:w="4102" w:type="dxa"/>
            <w:tcBorders>
              <w:top w:val="single" w:sz="4" w:space="0" w:color="auto"/>
            </w:tcBorders>
          </w:tcPr>
          <w:p w14:paraId="6529D4C7" w14:textId="73358619" w:rsidR="006E414B" w:rsidRPr="004A11D1" w:rsidRDefault="006E414B" w:rsidP="006E414B">
            <w:r w:rsidRPr="004A11D1">
              <w:t>Nakvynių skaičius</w:t>
            </w:r>
            <w:r w:rsidR="00B91F70">
              <w:t>, vnt.</w:t>
            </w:r>
          </w:p>
        </w:tc>
        <w:tc>
          <w:tcPr>
            <w:tcW w:w="1134" w:type="dxa"/>
            <w:tcBorders>
              <w:top w:val="single" w:sz="4" w:space="0" w:color="auto"/>
            </w:tcBorders>
            <w:shd w:val="clear" w:color="auto" w:fill="auto"/>
            <w:vAlign w:val="center"/>
          </w:tcPr>
          <w:p w14:paraId="10D4B12F" w14:textId="08299B7D" w:rsidR="006E414B" w:rsidRPr="000E3A68" w:rsidRDefault="006E414B" w:rsidP="006E414B">
            <w:r w:rsidRPr="000E3A68">
              <w:t>71000</w:t>
            </w:r>
          </w:p>
        </w:tc>
        <w:tc>
          <w:tcPr>
            <w:tcW w:w="1134" w:type="dxa"/>
            <w:tcBorders>
              <w:top w:val="single" w:sz="4" w:space="0" w:color="auto"/>
            </w:tcBorders>
            <w:shd w:val="clear" w:color="auto" w:fill="auto"/>
          </w:tcPr>
          <w:p w14:paraId="4A9E1836" w14:textId="7683BA3C" w:rsidR="006E414B" w:rsidRPr="000E3A68" w:rsidRDefault="004A11D1" w:rsidP="006E414B">
            <w:r>
              <w:t>58683</w:t>
            </w:r>
          </w:p>
        </w:tc>
        <w:tc>
          <w:tcPr>
            <w:tcW w:w="2268" w:type="dxa"/>
            <w:tcBorders>
              <w:top w:val="single" w:sz="4" w:space="0" w:color="auto"/>
            </w:tcBorders>
            <w:shd w:val="clear" w:color="auto" w:fill="auto"/>
          </w:tcPr>
          <w:p w14:paraId="2E13BC0A" w14:textId="5C0D995A" w:rsidR="006E414B" w:rsidRPr="000E3A68" w:rsidRDefault="006E414B" w:rsidP="006E414B"/>
        </w:tc>
      </w:tr>
      <w:tr w:rsidR="000E3A68" w:rsidRPr="000E3A68" w14:paraId="4FD0FDC5" w14:textId="77777777" w:rsidTr="0065262B">
        <w:tc>
          <w:tcPr>
            <w:tcW w:w="1030" w:type="dxa"/>
          </w:tcPr>
          <w:p w14:paraId="12E18FA0" w14:textId="77777777" w:rsidR="006E414B" w:rsidRPr="000E3A68" w:rsidRDefault="006E414B" w:rsidP="006E414B">
            <w:r w:rsidRPr="000E3A68">
              <w:lastRenderedPageBreak/>
              <w:t>III.5.1.</w:t>
            </w:r>
          </w:p>
        </w:tc>
        <w:tc>
          <w:tcPr>
            <w:tcW w:w="4102" w:type="dxa"/>
          </w:tcPr>
          <w:p w14:paraId="724FA52B" w14:textId="5D79388B" w:rsidR="006E414B" w:rsidRPr="004A11D1" w:rsidRDefault="006E414B" w:rsidP="006E414B">
            <w:r w:rsidRPr="004A11D1">
              <w:t>Sutvarkytos, suremontuotos teritorijos</w:t>
            </w:r>
            <w:r w:rsidR="00E34F85">
              <w:t>, ha</w:t>
            </w:r>
          </w:p>
        </w:tc>
        <w:tc>
          <w:tcPr>
            <w:tcW w:w="1134" w:type="dxa"/>
            <w:shd w:val="clear" w:color="auto" w:fill="auto"/>
          </w:tcPr>
          <w:p w14:paraId="74805DBA" w14:textId="62FF368B" w:rsidR="006E414B" w:rsidRPr="000E3A68" w:rsidRDefault="006E414B" w:rsidP="006E414B">
            <w:r w:rsidRPr="000E3A68">
              <w:t>75000</w:t>
            </w:r>
          </w:p>
        </w:tc>
        <w:tc>
          <w:tcPr>
            <w:tcW w:w="1134" w:type="dxa"/>
            <w:shd w:val="clear" w:color="auto" w:fill="FFFFFF" w:themeFill="background1"/>
          </w:tcPr>
          <w:p w14:paraId="7B989331" w14:textId="206B9C6C" w:rsidR="006E414B" w:rsidRPr="000E3A68" w:rsidRDefault="00EE6767" w:rsidP="006E414B">
            <w:r>
              <w:t>36000</w:t>
            </w:r>
          </w:p>
        </w:tc>
        <w:tc>
          <w:tcPr>
            <w:tcW w:w="2268" w:type="dxa"/>
            <w:shd w:val="clear" w:color="auto" w:fill="FFFFFF" w:themeFill="background1"/>
          </w:tcPr>
          <w:p w14:paraId="2753AAED" w14:textId="471B644F" w:rsidR="006E414B" w:rsidRPr="000E3A68" w:rsidRDefault="006E414B" w:rsidP="006E414B"/>
        </w:tc>
      </w:tr>
    </w:tbl>
    <w:p w14:paraId="596B1DB5" w14:textId="5CD5DB79" w:rsidR="00511B43" w:rsidRPr="000E3A68" w:rsidRDefault="00511B43" w:rsidP="000E3A68">
      <w:pPr>
        <w:spacing w:line="360" w:lineRule="auto"/>
        <w:rPr>
          <w:b/>
          <w:bCs/>
        </w:rPr>
      </w:pPr>
    </w:p>
    <w:sectPr w:rsidR="00511B43" w:rsidRPr="000E3A68" w:rsidSect="000E3A68">
      <w:headerReference w:type="default" r:id="rId10"/>
      <w:pgSz w:w="11906" w:h="16838" w:code="9"/>
      <w:pgMar w:top="567" w:right="70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F09E" w14:textId="77777777" w:rsidR="003F234A" w:rsidRDefault="003F234A">
      <w:r>
        <w:separator/>
      </w:r>
    </w:p>
  </w:endnote>
  <w:endnote w:type="continuationSeparator" w:id="0">
    <w:p w14:paraId="008401DA" w14:textId="77777777" w:rsidR="003F234A" w:rsidRDefault="003F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3558" w14:textId="77777777" w:rsidR="003F234A" w:rsidRDefault="003F234A">
      <w:r>
        <w:separator/>
      </w:r>
    </w:p>
  </w:footnote>
  <w:footnote w:type="continuationSeparator" w:id="0">
    <w:p w14:paraId="50528559" w14:textId="77777777" w:rsidR="003F234A" w:rsidRDefault="003F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w:t>
        </w:r>
        <w:r w:rsidR="006B7E70">
          <w:rPr>
            <w:noProof/>
          </w:rPr>
          <w:t>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1B8"/>
    <w:multiLevelType w:val="hybridMultilevel"/>
    <w:tmpl w:val="C7B632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6"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9C0380"/>
    <w:multiLevelType w:val="hybridMultilevel"/>
    <w:tmpl w:val="F3B630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530069136">
    <w:abstractNumId w:val="2"/>
  </w:num>
  <w:num w:numId="2" w16cid:durableId="1100947352">
    <w:abstractNumId w:val="9"/>
  </w:num>
  <w:num w:numId="3" w16cid:durableId="1360203248">
    <w:abstractNumId w:val="3"/>
  </w:num>
  <w:num w:numId="4" w16cid:durableId="624771343">
    <w:abstractNumId w:val="4"/>
  </w:num>
  <w:num w:numId="5" w16cid:durableId="292252084">
    <w:abstractNumId w:val="15"/>
  </w:num>
  <w:num w:numId="6" w16cid:durableId="2004432019">
    <w:abstractNumId w:val="13"/>
  </w:num>
  <w:num w:numId="7" w16cid:durableId="122820399">
    <w:abstractNumId w:val="1"/>
  </w:num>
  <w:num w:numId="8" w16cid:durableId="1855145758">
    <w:abstractNumId w:val="12"/>
  </w:num>
  <w:num w:numId="9" w16cid:durableId="630326934">
    <w:abstractNumId w:val="0"/>
  </w:num>
  <w:num w:numId="10" w16cid:durableId="754858204">
    <w:abstractNumId w:val="16"/>
  </w:num>
  <w:num w:numId="11" w16cid:durableId="1770467672">
    <w:abstractNumId w:val="7"/>
  </w:num>
  <w:num w:numId="12" w16cid:durableId="890775032">
    <w:abstractNumId w:val="5"/>
  </w:num>
  <w:num w:numId="13" w16cid:durableId="98457635">
    <w:abstractNumId w:val="14"/>
  </w:num>
  <w:num w:numId="14" w16cid:durableId="1411272782">
    <w:abstractNumId w:val="8"/>
  </w:num>
  <w:num w:numId="15" w16cid:durableId="582882702">
    <w:abstractNumId w:val="11"/>
  </w:num>
  <w:num w:numId="16" w16cid:durableId="182672556">
    <w:abstractNumId w:val="10"/>
  </w:num>
  <w:num w:numId="17" w16cid:durableId="20757403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602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368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016AC"/>
    <w:rsid w:val="00005BB2"/>
    <w:rsid w:val="00013983"/>
    <w:rsid w:val="00021658"/>
    <w:rsid w:val="00031315"/>
    <w:rsid w:val="000314DF"/>
    <w:rsid w:val="000358DB"/>
    <w:rsid w:val="000733DF"/>
    <w:rsid w:val="00075B18"/>
    <w:rsid w:val="000802D8"/>
    <w:rsid w:val="00082A5D"/>
    <w:rsid w:val="00094C2A"/>
    <w:rsid w:val="00095E5F"/>
    <w:rsid w:val="000A19B9"/>
    <w:rsid w:val="000D24A4"/>
    <w:rsid w:val="000E3A68"/>
    <w:rsid w:val="000E4B13"/>
    <w:rsid w:val="000F66BF"/>
    <w:rsid w:val="000F6C4C"/>
    <w:rsid w:val="001065D2"/>
    <w:rsid w:val="00113509"/>
    <w:rsid w:val="001169ED"/>
    <w:rsid w:val="00117A7D"/>
    <w:rsid w:val="00121582"/>
    <w:rsid w:val="00125ACA"/>
    <w:rsid w:val="001419BF"/>
    <w:rsid w:val="00144137"/>
    <w:rsid w:val="00151D26"/>
    <w:rsid w:val="00161375"/>
    <w:rsid w:val="00171D4A"/>
    <w:rsid w:val="001841C3"/>
    <w:rsid w:val="001A7626"/>
    <w:rsid w:val="001C2D94"/>
    <w:rsid w:val="001C396F"/>
    <w:rsid w:val="001E18FE"/>
    <w:rsid w:val="001F4A6A"/>
    <w:rsid w:val="002130E7"/>
    <w:rsid w:val="0022057C"/>
    <w:rsid w:val="00221042"/>
    <w:rsid w:val="00222F48"/>
    <w:rsid w:val="002275AA"/>
    <w:rsid w:val="00244A46"/>
    <w:rsid w:val="002452AD"/>
    <w:rsid w:val="002464AB"/>
    <w:rsid w:val="00247511"/>
    <w:rsid w:val="002535F3"/>
    <w:rsid w:val="002565A5"/>
    <w:rsid w:val="002801E2"/>
    <w:rsid w:val="00283705"/>
    <w:rsid w:val="002A2215"/>
    <w:rsid w:val="002D2A82"/>
    <w:rsid w:val="002E5502"/>
    <w:rsid w:val="00302A17"/>
    <w:rsid w:val="00306B6F"/>
    <w:rsid w:val="00315849"/>
    <w:rsid w:val="003274A6"/>
    <w:rsid w:val="00334404"/>
    <w:rsid w:val="003414C0"/>
    <w:rsid w:val="00354DC7"/>
    <w:rsid w:val="003663F0"/>
    <w:rsid w:val="003A6D49"/>
    <w:rsid w:val="003E5453"/>
    <w:rsid w:val="003F180E"/>
    <w:rsid w:val="003F234A"/>
    <w:rsid w:val="003F5B7E"/>
    <w:rsid w:val="00403353"/>
    <w:rsid w:val="0040535B"/>
    <w:rsid w:val="00443CFA"/>
    <w:rsid w:val="00451D26"/>
    <w:rsid w:val="00451FDD"/>
    <w:rsid w:val="0046310B"/>
    <w:rsid w:val="004652FD"/>
    <w:rsid w:val="00473B3E"/>
    <w:rsid w:val="0047692A"/>
    <w:rsid w:val="00481103"/>
    <w:rsid w:val="0048189E"/>
    <w:rsid w:val="00484327"/>
    <w:rsid w:val="004921AA"/>
    <w:rsid w:val="00492FB8"/>
    <w:rsid w:val="004A11D1"/>
    <w:rsid w:val="004A5A2A"/>
    <w:rsid w:val="004A7239"/>
    <w:rsid w:val="004B5E45"/>
    <w:rsid w:val="004C5D31"/>
    <w:rsid w:val="004E0806"/>
    <w:rsid w:val="004E52D6"/>
    <w:rsid w:val="004E5CA7"/>
    <w:rsid w:val="004F4B80"/>
    <w:rsid w:val="00506537"/>
    <w:rsid w:val="00511B43"/>
    <w:rsid w:val="00521DF2"/>
    <w:rsid w:val="0052570B"/>
    <w:rsid w:val="00542E9E"/>
    <w:rsid w:val="00555ACD"/>
    <w:rsid w:val="0056380C"/>
    <w:rsid w:val="00566F74"/>
    <w:rsid w:val="00574608"/>
    <w:rsid w:val="00580A30"/>
    <w:rsid w:val="005912D9"/>
    <w:rsid w:val="00595783"/>
    <w:rsid w:val="005A2AB4"/>
    <w:rsid w:val="005C7507"/>
    <w:rsid w:val="005E12E3"/>
    <w:rsid w:val="005E6AF0"/>
    <w:rsid w:val="005F1AC3"/>
    <w:rsid w:val="005F28EF"/>
    <w:rsid w:val="005F4E26"/>
    <w:rsid w:val="005F5A9B"/>
    <w:rsid w:val="0060114A"/>
    <w:rsid w:val="00601EB8"/>
    <w:rsid w:val="0060517B"/>
    <w:rsid w:val="00615B11"/>
    <w:rsid w:val="00622BAF"/>
    <w:rsid w:val="00627A01"/>
    <w:rsid w:val="00640F11"/>
    <w:rsid w:val="0065262B"/>
    <w:rsid w:val="00656D64"/>
    <w:rsid w:val="00663E51"/>
    <w:rsid w:val="00670503"/>
    <w:rsid w:val="00674185"/>
    <w:rsid w:val="006B170F"/>
    <w:rsid w:val="006B415F"/>
    <w:rsid w:val="006B7E70"/>
    <w:rsid w:val="006C607F"/>
    <w:rsid w:val="006E414B"/>
    <w:rsid w:val="00711E36"/>
    <w:rsid w:val="00750F8D"/>
    <w:rsid w:val="007515C9"/>
    <w:rsid w:val="00752810"/>
    <w:rsid w:val="007637DF"/>
    <w:rsid w:val="00771840"/>
    <w:rsid w:val="00771CD1"/>
    <w:rsid w:val="00774EDA"/>
    <w:rsid w:val="00777FBC"/>
    <w:rsid w:val="00796EA8"/>
    <w:rsid w:val="007A13C0"/>
    <w:rsid w:val="007B23E2"/>
    <w:rsid w:val="007B2EEF"/>
    <w:rsid w:val="007D5F92"/>
    <w:rsid w:val="007E4D53"/>
    <w:rsid w:val="007E7531"/>
    <w:rsid w:val="007F25BA"/>
    <w:rsid w:val="007F353F"/>
    <w:rsid w:val="008060BB"/>
    <w:rsid w:val="00811FDD"/>
    <w:rsid w:val="008176AB"/>
    <w:rsid w:val="00820734"/>
    <w:rsid w:val="00821C38"/>
    <w:rsid w:val="008224CE"/>
    <w:rsid w:val="00825F0B"/>
    <w:rsid w:val="00834EEB"/>
    <w:rsid w:val="00837D26"/>
    <w:rsid w:val="00843B9C"/>
    <w:rsid w:val="008457AA"/>
    <w:rsid w:val="00854D28"/>
    <w:rsid w:val="0085528D"/>
    <w:rsid w:val="00863D0F"/>
    <w:rsid w:val="00864F5F"/>
    <w:rsid w:val="00866B0A"/>
    <w:rsid w:val="0087217E"/>
    <w:rsid w:val="0087571D"/>
    <w:rsid w:val="00881F24"/>
    <w:rsid w:val="008A116F"/>
    <w:rsid w:val="008A7239"/>
    <w:rsid w:val="008A7383"/>
    <w:rsid w:val="008C0F58"/>
    <w:rsid w:val="008C38B6"/>
    <w:rsid w:val="008C70E7"/>
    <w:rsid w:val="008D20F5"/>
    <w:rsid w:val="008D495C"/>
    <w:rsid w:val="008D64CF"/>
    <w:rsid w:val="008F3BAF"/>
    <w:rsid w:val="008F5455"/>
    <w:rsid w:val="00904EA2"/>
    <w:rsid w:val="00915AE9"/>
    <w:rsid w:val="009168BB"/>
    <w:rsid w:val="009228C9"/>
    <w:rsid w:val="00922F75"/>
    <w:rsid w:val="00927801"/>
    <w:rsid w:val="0093054A"/>
    <w:rsid w:val="009332F5"/>
    <w:rsid w:val="00935916"/>
    <w:rsid w:val="00975CC7"/>
    <w:rsid w:val="00977976"/>
    <w:rsid w:val="00987E34"/>
    <w:rsid w:val="00991C31"/>
    <w:rsid w:val="009B3177"/>
    <w:rsid w:val="009C0512"/>
    <w:rsid w:val="009D509D"/>
    <w:rsid w:val="009D67CB"/>
    <w:rsid w:val="009F028D"/>
    <w:rsid w:val="009F1779"/>
    <w:rsid w:val="009F597E"/>
    <w:rsid w:val="009F6D60"/>
    <w:rsid w:val="00A15E6B"/>
    <w:rsid w:val="00A161E3"/>
    <w:rsid w:val="00A36F9C"/>
    <w:rsid w:val="00A60A14"/>
    <w:rsid w:val="00A6201A"/>
    <w:rsid w:val="00A66DCD"/>
    <w:rsid w:val="00A77F14"/>
    <w:rsid w:val="00A844BA"/>
    <w:rsid w:val="00AA0536"/>
    <w:rsid w:val="00AA224D"/>
    <w:rsid w:val="00AB2834"/>
    <w:rsid w:val="00AB6D21"/>
    <w:rsid w:val="00AB6F8C"/>
    <w:rsid w:val="00AC05AF"/>
    <w:rsid w:val="00AC13C2"/>
    <w:rsid w:val="00AC538A"/>
    <w:rsid w:val="00AC6CEF"/>
    <w:rsid w:val="00AC7D70"/>
    <w:rsid w:val="00AE4CC3"/>
    <w:rsid w:val="00B111F9"/>
    <w:rsid w:val="00B1278B"/>
    <w:rsid w:val="00B15917"/>
    <w:rsid w:val="00B3530B"/>
    <w:rsid w:val="00B436B8"/>
    <w:rsid w:val="00B521DE"/>
    <w:rsid w:val="00B536AA"/>
    <w:rsid w:val="00B54779"/>
    <w:rsid w:val="00B57835"/>
    <w:rsid w:val="00B607F2"/>
    <w:rsid w:val="00B70081"/>
    <w:rsid w:val="00B75078"/>
    <w:rsid w:val="00B82363"/>
    <w:rsid w:val="00B91F70"/>
    <w:rsid w:val="00B923F6"/>
    <w:rsid w:val="00BA3213"/>
    <w:rsid w:val="00BA4050"/>
    <w:rsid w:val="00BB61DB"/>
    <w:rsid w:val="00BE6BFC"/>
    <w:rsid w:val="00BE6EF8"/>
    <w:rsid w:val="00BE7615"/>
    <w:rsid w:val="00BE76F3"/>
    <w:rsid w:val="00BF0586"/>
    <w:rsid w:val="00BF62CE"/>
    <w:rsid w:val="00C11ACA"/>
    <w:rsid w:val="00C17AF7"/>
    <w:rsid w:val="00C243DD"/>
    <w:rsid w:val="00C25A16"/>
    <w:rsid w:val="00C27CA0"/>
    <w:rsid w:val="00C4450F"/>
    <w:rsid w:val="00C452A3"/>
    <w:rsid w:val="00C56286"/>
    <w:rsid w:val="00C60C84"/>
    <w:rsid w:val="00C70DFE"/>
    <w:rsid w:val="00C80F67"/>
    <w:rsid w:val="00CA407D"/>
    <w:rsid w:val="00CB3F6F"/>
    <w:rsid w:val="00CB5083"/>
    <w:rsid w:val="00CB7C3B"/>
    <w:rsid w:val="00CC1A53"/>
    <w:rsid w:val="00CC6750"/>
    <w:rsid w:val="00CD6007"/>
    <w:rsid w:val="00CE5A84"/>
    <w:rsid w:val="00D01B89"/>
    <w:rsid w:val="00D10B80"/>
    <w:rsid w:val="00D20852"/>
    <w:rsid w:val="00D21A3A"/>
    <w:rsid w:val="00D35F11"/>
    <w:rsid w:val="00D40A4D"/>
    <w:rsid w:val="00D442B1"/>
    <w:rsid w:val="00D53AD6"/>
    <w:rsid w:val="00D53F31"/>
    <w:rsid w:val="00D55CA8"/>
    <w:rsid w:val="00D643FB"/>
    <w:rsid w:val="00D751FD"/>
    <w:rsid w:val="00D838A5"/>
    <w:rsid w:val="00D91A44"/>
    <w:rsid w:val="00D94B13"/>
    <w:rsid w:val="00D95252"/>
    <w:rsid w:val="00DA0FBC"/>
    <w:rsid w:val="00DA10C6"/>
    <w:rsid w:val="00DB1C79"/>
    <w:rsid w:val="00DB3FE7"/>
    <w:rsid w:val="00DB539A"/>
    <w:rsid w:val="00DC3908"/>
    <w:rsid w:val="00DD21BF"/>
    <w:rsid w:val="00DD6856"/>
    <w:rsid w:val="00DE02E7"/>
    <w:rsid w:val="00DE278A"/>
    <w:rsid w:val="00DF3B17"/>
    <w:rsid w:val="00DF4E54"/>
    <w:rsid w:val="00E03C23"/>
    <w:rsid w:val="00E122A7"/>
    <w:rsid w:val="00E139A0"/>
    <w:rsid w:val="00E23B4A"/>
    <w:rsid w:val="00E34F85"/>
    <w:rsid w:val="00E43DA9"/>
    <w:rsid w:val="00E46943"/>
    <w:rsid w:val="00E52F80"/>
    <w:rsid w:val="00E551E6"/>
    <w:rsid w:val="00E65D32"/>
    <w:rsid w:val="00E7429E"/>
    <w:rsid w:val="00E74D35"/>
    <w:rsid w:val="00E94687"/>
    <w:rsid w:val="00E96912"/>
    <w:rsid w:val="00E96922"/>
    <w:rsid w:val="00EA2759"/>
    <w:rsid w:val="00EA54A3"/>
    <w:rsid w:val="00EB6AC5"/>
    <w:rsid w:val="00EC33A0"/>
    <w:rsid w:val="00EC5E43"/>
    <w:rsid w:val="00EE0789"/>
    <w:rsid w:val="00EE1F37"/>
    <w:rsid w:val="00EE470E"/>
    <w:rsid w:val="00EE6767"/>
    <w:rsid w:val="00F06753"/>
    <w:rsid w:val="00F119ED"/>
    <w:rsid w:val="00F23795"/>
    <w:rsid w:val="00F33E30"/>
    <w:rsid w:val="00F34B98"/>
    <w:rsid w:val="00F47EE0"/>
    <w:rsid w:val="00F51572"/>
    <w:rsid w:val="00F530EA"/>
    <w:rsid w:val="00F81077"/>
    <w:rsid w:val="00F8712C"/>
    <w:rsid w:val="00FA3A5B"/>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2F7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Betarp1">
    <w:name w:val="Be tarpų1"/>
    <w:uiPriority w:val="1"/>
    <w:qFormat/>
    <w:rsid w:val="00DF3B17"/>
    <w:pPr>
      <w:keepNext/>
      <w:widowControl w:val="0"/>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3075171">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29666527">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61486628">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2349952">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0232988">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10</Pages>
  <Words>8616</Words>
  <Characters>4912</Characters>
  <Application>Microsoft Office Word</Application>
  <DocSecurity>0</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Janina Leišienė</cp:lastModifiedBy>
  <cp:revision>48</cp:revision>
  <cp:lastPrinted>2018-12-17T13:25:00Z</cp:lastPrinted>
  <dcterms:created xsi:type="dcterms:W3CDTF">2022-01-26T07:32:00Z</dcterms:created>
  <dcterms:modified xsi:type="dcterms:W3CDTF">2024-04-17T06:33:00Z</dcterms:modified>
</cp:coreProperties>
</file>