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4397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76D5B3A" w14:textId="77777777" w:rsidR="00504780" w:rsidRPr="0093412A" w:rsidRDefault="00504780" w:rsidP="00794C2F">
      <w:pPr>
        <w:spacing w:before="120" w:after="120"/>
        <w:jc w:val="center"/>
        <w:rPr>
          <w:b/>
          <w:spacing w:val="20"/>
          <w:w w:val="110"/>
        </w:rPr>
      </w:pPr>
    </w:p>
    <w:p w14:paraId="1951A779" w14:textId="77777777" w:rsidR="00C16EA1" w:rsidRDefault="00C16EA1" w:rsidP="00561916">
      <w:pPr>
        <w:spacing w:after="120"/>
        <w:jc w:val="center"/>
        <w:rPr>
          <w:b/>
          <w:spacing w:val="20"/>
          <w:w w:val="110"/>
          <w:sz w:val="28"/>
        </w:rPr>
      </w:pPr>
      <w:r>
        <w:rPr>
          <w:b/>
          <w:spacing w:val="20"/>
          <w:w w:val="110"/>
          <w:sz w:val="28"/>
        </w:rPr>
        <w:t>SPRENDIMAS</w:t>
      </w:r>
    </w:p>
    <w:p w14:paraId="6C9299E8" w14:textId="5DCAC01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81C3B" w:rsidRPr="00B81C3B">
        <w:rPr>
          <w:b/>
          <w:caps/>
          <w:noProof/>
        </w:rPr>
        <w:t xml:space="preserve">DĖL </w:t>
      </w:r>
      <w:r w:rsidR="00453DAD">
        <w:rPr>
          <w:b/>
          <w:caps/>
          <w:noProof/>
        </w:rPr>
        <w:t xml:space="preserve">Molėtų rajono savivaldybės tarybos 2019 m. spalio 31 d. sprendimo nr. B1-242 </w:t>
      </w:r>
      <w:r w:rsidR="00516FDA" w:rsidRPr="00516FDA">
        <w:rPr>
          <w:b/>
          <w:caps/>
          <w:noProof/>
        </w:rPr>
        <w:t>„</w:t>
      </w:r>
      <w:r w:rsidR="00453DAD">
        <w:rPr>
          <w:b/>
          <w:caps/>
          <w:noProof/>
        </w:rPr>
        <w:t xml:space="preserve">dėl </w:t>
      </w:r>
      <w:r w:rsidR="00B81C3B" w:rsidRPr="00B81C3B">
        <w:rPr>
          <w:b/>
          <w:caps/>
          <w:noProof/>
        </w:rPr>
        <w:t>MOLĖTŲ RAJONO SAVIVALDYBĖS BŪSTO NUOMOS AR IŠPERKAMOSIOS BŪSTO NUOMOS MOKESČIŲ DALIES KOMPENSACIJŲ MOKĖJIMO IR PERMOKĖTŲ KOMPENSACIJŲ GRĄŽINIMO TVARKOS APRAŠO PATVIRTINIMO</w:t>
      </w:r>
      <w:r w:rsidR="008E1E6A">
        <w:rPr>
          <w:b/>
          <w:caps/>
          <w:noProof/>
        </w:rPr>
        <w:t xml:space="preserve">" pakeitimo </w:t>
      </w:r>
      <w:r>
        <w:rPr>
          <w:b/>
          <w:caps/>
        </w:rPr>
        <w:fldChar w:fldCharType="end"/>
      </w:r>
      <w:bookmarkEnd w:id="1"/>
      <w:r w:rsidR="00C16EA1">
        <w:rPr>
          <w:b/>
          <w:caps/>
        </w:rPr>
        <w:br/>
      </w:r>
    </w:p>
    <w:p w14:paraId="4F274806" w14:textId="47CE963C" w:rsidR="00C16EA1" w:rsidRDefault="00A06D32" w:rsidP="00D74773">
      <w:pPr>
        <w:jc w:val="center"/>
      </w:pPr>
      <w:r>
        <w:fldChar w:fldCharType="begin">
          <w:ffData>
            <w:name w:val="data_metai"/>
            <w:enabled/>
            <w:calcOnExit w:val="0"/>
            <w:textInput>
              <w:type w:val="number"/>
              <w:default w:val="2024"/>
              <w:maxLength w:val="4"/>
            </w:textInput>
          </w:ffData>
        </w:fldChar>
      </w:r>
      <w:bookmarkStart w:id="2" w:name="data_metai"/>
      <w:r>
        <w:instrText xml:space="preserve"> FORMTEXT </w:instrText>
      </w:r>
      <w:r>
        <w:fldChar w:fldCharType="separate"/>
      </w:r>
      <w:r>
        <w:rPr>
          <w:noProof/>
        </w:rPr>
        <w:t>2024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E6BB9">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83713">
        <w:rPr>
          <w:noProof/>
        </w:rPr>
        <w:t>B</w:t>
      </w:r>
      <w:r w:rsidR="00EC48BB">
        <w:rPr>
          <w:noProof/>
        </w:rPr>
        <w:t>1</w:t>
      </w:r>
      <w:r w:rsidR="00F83713">
        <w:rPr>
          <w:noProof/>
        </w:rPr>
        <w:t>-</w:t>
      </w:r>
      <w:r w:rsidR="004F285B">
        <w:fldChar w:fldCharType="end"/>
      </w:r>
      <w:bookmarkEnd w:id="5"/>
    </w:p>
    <w:p w14:paraId="3102FA01" w14:textId="77777777" w:rsidR="00C16EA1" w:rsidRDefault="00C16EA1" w:rsidP="00D74773">
      <w:pPr>
        <w:jc w:val="center"/>
      </w:pPr>
      <w:r>
        <w:t>Molėtai</w:t>
      </w:r>
    </w:p>
    <w:p w14:paraId="5A3DBA73" w14:textId="77777777" w:rsidR="00C16EA1" w:rsidRDefault="00C16EA1" w:rsidP="00D74773">
      <w:pPr>
        <w:sectPr w:rsidR="00C16EA1" w:rsidSect="00244225">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D26AF9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029DC5D" w14:textId="77777777" w:rsidR="00C16EA1" w:rsidRDefault="00C16EA1" w:rsidP="00D74773">
      <w:pPr>
        <w:tabs>
          <w:tab w:val="left" w:pos="1674"/>
        </w:tabs>
        <w:ind w:firstLine="1247"/>
      </w:pPr>
    </w:p>
    <w:p w14:paraId="00F7A658" w14:textId="71D4DDD3" w:rsidR="00C16EA1" w:rsidRPr="00AC0F8B" w:rsidRDefault="00802DD2" w:rsidP="005F3262">
      <w:pPr>
        <w:tabs>
          <w:tab w:val="left" w:pos="680"/>
          <w:tab w:val="left" w:pos="851"/>
          <w:tab w:val="left" w:pos="1206"/>
        </w:tabs>
        <w:spacing w:line="360" w:lineRule="auto"/>
        <w:ind w:firstLine="709"/>
        <w:jc w:val="both"/>
      </w:pPr>
      <w:r w:rsidRPr="00AC0F8B">
        <w:t xml:space="preserve">Vadovaudamasi Lietuvos Respublikos vietos savivaldos įstatymo </w:t>
      </w:r>
      <w:r w:rsidR="00C67954" w:rsidRPr="00AC0F8B">
        <w:t xml:space="preserve">15 straipsnio 2 dalies 23 punktu, </w:t>
      </w:r>
      <w:r w:rsidR="007C49AF" w:rsidRPr="00AC0F8B">
        <w:t xml:space="preserve">16 straipsnio 1 dalimi, </w:t>
      </w:r>
      <w:r w:rsidRPr="00AC0F8B">
        <w:t>Lietuvos Respublikos paramos būstui įsigyti ar išsinuomoti įstatymo</w:t>
      </w:r>
      <w:r w:rsidR="00EB630A" w:rsidRPr="00AC0F8B">
        <w:t xml:space="preserve"> </w:t>
      </w:r>
      <w:r w:rsidRPr="00AC0F8B">
        <w:t>4 straipsnio 4 dalimi, 17 straipsnio 4 dalimi,</w:t>
      </w:r>
      <w:r w:rsidR="00892442" w:rsidRPr="00AC0F8B">
        <w:t xml:space="preserve"> </w:t>
      </w:r>
      <w:r w:rsidR="00AC0F8B" w:rsidRPr="001F1FE5">
        <w:rPr>
          <w:shd w:val="clear" w:color="auto" w:fill="FFFFFF"/>
        </w:rPr>
        <w:t>Lietuvos Respublikos paramos būstui įsigyti ar išsinuomoti įstatymo Nr. XII-1215 10, 17, 18 ir 19 straipsnių pakeitimo įstatym</w:t>
      </w:r>
      <w:r w:rsidR="00DD473A" w:rsidRPr="001F1FE5">
        <w:rPr>
          <w:shd w:val="clear" w:color="auto" w:fill="FFFFFF"/>
        </w:rPr>
        <w:t>u</w:t>
      </w:r>
      <w:r w:rsidR="00AC0F8B" w:rsidRPr="00AC0F8B">
        <w:rPr>
          <w:shd w:val="clear" w:color="auto" w:fill="FFFFFF"/>
        </w:rPr>
        <w:t xml:space="preserve">, </w:t>
      </w:r>
    </w:p>
    <w:p w14:paraId="523B03F8" w14:textId="77777777" w:rsidR="00B34A91" w:rsidRDefault="00B34A91" w:rsidP="005F3262">
      <w:pPr>
        <w:spacing w:line="360" w:lineRule="auto"/>
        <w:ind w:firstLine="709"/>
        <w:jc w:val="both"/>
        <w:rPr>
          <w:rFonts w:eastAsia="Calibri"/>
          <w:color w:val="000000"/>
        </w:rPr>
      </w:pPr>
      <w:r>
        <w:rPr>
          <w:rFonts w:eastAsia="Calibri"/>
          <w:color w:val="000000"/>
          <w:lang w:eastAsia="lt-LT"/>
        </w:rPr>
        <w:t>Molėtų</w:t>
      </w:r>
      <w:r>
        <w:rPr>
          <w:rFonts w:eastAsia="Calibri"/>
          <w:color w:val="000000"/>
        </w:rPr>
        <w:t xml:space="preserve"> rajono savivaldybės taryba </w:t>
      </w:r>
      <w:r>
        <w:rPr>
          <w:rFonts w:eastAsia="Calibri"/>
          <w:color w:val="000000"/>
          <w:spacing w:val="60"/>
        </w:rPr>
        <w:t>nusprendži</w:t>
      </w:r>
      <w:r>
        <w:rPr>
          <w:rFonts w:eastAsia="Calibri"/>
          <w:color w:val="000000"/>
        </w:rPr>
        <w:t>a:</w:t>
      </w:r>
    </w:p>
    <w:p w14:paraId="730B7DDC" w14:textId="35A2D8E6" w:rsidR="00D83B9A" w:rsidRDefault="00B34A91" w:rsidP="005F3262">
      <w:pPr>
        <w:pStyle w:val="Sraopastraipa"/>
        <w:tabs>
          <w:tab w:val="left" w:pos="1202"/>
          <w:tab w:val="left" w:pos="1293"/>
        </w:tabs>
        <w:overflowPunct w:val="0"/>
        <w:spacing w:line="360" w:lineRule="auto"/>
        <w:ind w:left="0" w:firstLine="709"/>
        <w:jc w:val="both"/>
        <w:textAlignment w:val="baseline"/>
      </w:pPr>
      <w:r>
        <w:t>Pa</w:t>
      </w:r>
      <w:r w:rsidR="00016C75">
        <w:t>keisti</w:t>
      </w:r>
      <w:r>
        <w:t xml:space="preserve"> </w:t>
      </w:r>
      <w:r w:rsidR="00D83B9A">
        <w:t>Molėtų rajono savivaldybės būsto nuomos ar išperkamosios būsto nuomos mokesčių dalies kompensacijų mokėjimo ir permokėtų kompensacijų grąžinimo tvarkos aprašą</w:t>
      </w:r>
      <w:r w:rsidR="003B2C16">
        <w:t>, patvirtintą Molėtų rajono savivaldybės tarybos 2019 m. spalio 31 d. sprendim</w:t>
      </w:r>
      <w:r w:rsidR="00B52737">
        <w:t>u</w:t>
      </w:r>
      <w:r w:rsidR="003B2C16">
        <w:t xml:space="preserve"> Nr. B1-242 „Dėl Molėtų rajono savivaldybės būsto nuomos ar išperkamosios būsto nuomos mokesčių dalies kompensacijų mokėjimo ir permokėtų kompensacijų grąžinimo tvarkos aprašo patvirtinimo“</w:t>
      </w:r>
      <w:r w:rsidR="002D6181">
        <w:t>:</w:t>
      </w:r>
    </w:p>
    <w:p w14:paraId="74DCBFF3" w14:textId="420AE0AA" w:rsidR="002D6181" w:rsidRDefault="00CE1E64" w:rsidP="005F3262">
      <w:pPr>
        <w:pStyle w:val="Sraopastraipa"/>
        <w:numPr>
          <w:ilvl w:val="0"/>
          <w:numId w:val="2"/>
        </w:numPr>
        <w:tabs>
          <w:tab w:val="left" w:pos="1202"/>
          <w:tab w:val="left" w:pos="1293"/>
        </w:tabs>
        <w:overflowPunct w:val="0"/>
        <w:spacing w:line="360" w:lineRule="auto"/>
        <w:ind w:left="0" w:firstLine="709"/>
        <w:jc w:val="both"/>
        <w:textAlignment w:val="baseline"/>
      </w:pPr>
      <w:r>
        <w:t>Pakeisti 3 punktą ir jį išdėstyti taip:</w:t>
      </w:r>
    </w:p>
    <w:p w14:paraId="60722926" w14:textId="1FECCD57" w:rsidR="00CE1E64" w:rsidRDefault="00CE1E64" w:rsidP="005F3262">
      <w:pPr>
        <w:pStyle w:val="Sraopastraipa"/>
        <w:tabs>
          <w:tab w:val="left" w:pos="1202"/>
          <w:tab w:val="left" w:pos="1293"/>
        </w:tabs>
        <w:overflowPunct w:val="0"/>
        <w:spacing w:line="360" w:lineRule="auto"/>
        <w:ind w:left="0" w:firstLine="709"/>
        <w:jc w:val="both"/>
        <w:textAlignment w:val="baseline"/>
        <w:rPr>
          <w:color w:val="000000"/>
        </w:rPr>
      </w:pPr>
      <w:r>
        <w:t xml:space="preserve">„3. </w:t>
      </w:r>
      <w:r w:rsidR="00986787">
        <w:rPr>
          <w:color w:val="000000"/>
        </w:rPr>
        <w:t xml:space="preserve">Teisę į išperkamosios būsto nuomos </w:t>
      </w:r>
      <w:r w:rsidR="00A77C1D">
        <w:rPr>
          <w:color w:val="000000"/>
        </w:rPr>
        <w:t xml:space="preserve">ar būsto nuomos </w:t>
      </w:r>
      <w:r w:rsidR="00986787">
        <w:rPr>
          <w:color w:val="000000"/>
        </w:rPr>
        <w:t xml:space="preserve">mokesčių dalies kompensaciją turi Įstatymo 1 straipsnio 2 dalyje nurodyti asmenys ir šeimos, kurių deklaruota gyvenamoji vieta yra </w:t>
      </w:r>
      <w:r w:rsidR="004537AD">
        <w:rPr>
          <w:color w:val="000000"/>
        </w:rPr>
        <w:t>Molėtų</w:t>
      </w:r>
      <w:r w:rsidR="00986787">
        <w:rPr>
          <w:color w:val="000000"/>
        </w:rPr>
        <w:t xml:space="preserve"> rajono savivaldybės teritorijoje (šeimos atveju – vieno iš šeimos narių), o jeigu deklaruotos gyvenamosios vietos neturi – yra įtraukti į gyvenamosios vietos nedeklaravusių asmenų apskaitą </w:t>
      </w:r>
      <w:r w:rsidR="00FB0B7E">
        <w:rPr>
          <w:color w:val="000000"/>
        </w:rPr>
        <w:t>M</w:t>
      </w:r>
      <w:r w:rsidR="008117AE">
        <w:rPr>
          <w:color w:val="000000"/>
        </w:rPr>
        <w:t>o</w:t>
      </w:r>
      <w:r w:rsidR="00FB0B7E">
        <w:rPr>
          <w:color w:val="000000"/>
        </w:rPr>
        <w:t>lėtų</w:t>
      </w:r>
      <w:r w:rsidR="00986787">
        <w:rPr>
          <w:color w:val="000000"/>
        </w:rPr>
        <w:t xml:space="preserve"> rajono savivaldybės teritorijoj</w:t>
      </w:r>
      <w:r w:rsidR="009453B5">
        <w:rPr>
          <w:color w:val="000000"/>
        </w:rPr>
        <w:t>e</w:t>
      </w:r>
      <w:r w:rsidR="007E0F46">
        <w:rPr>
          <w:color w:val="000000"/>
        </w:rPr>
        <w:t>:</w:t>
      </w:r>
    </w:p>
    <w:p w14:paraId="272E8AE7" w14:textId="56A672E6" w:rsidR="008117AE" w:rsidRDefault="008117AE" w:rsidP="005F3262">
      <w:pPr>
        <w:pStyle w:val="Sraopastraipa"/>
        <w:tabs>
          <w:tab w:val="left" w:pos="1202"/>
          <w:tab w:val="left" w:pos="1293"/>
        </w:tabs>
        <w:overflowPunct w:val="0"/>
        <w:spacing w:line="360" w:lineRule="auto"/>
        <w:ind w:left="0" w:firstLine="709"/>
        <w:jc w:val="both"/>
        <w:textAlignment w:val="baseline"/>
        <w:rPr>
          <w:color w:val="000000"/>
        </w:rPr>
      </w:pPr>
      <w:r>
        <w:rPr>
          <w:color w:val="000000"/>
        </w:rPr>
        <w:t xml:space="preserve">3.1. </w:t>
      </w:r>
      <w:r w:rsidR="00E734C5">
        <w:rPr>
          <w:color w:val="000000"/>
        </w:rPr>
        <w:t>atitinkantys Įstatymo 8 straipsnyje nustatytus reikalavimus ir yra pagal Civiliniame kodekse nustatytas sąlygas ne trumpiau kaip vieneriems metams sudarę išperkamosios būsto nuomos sutartį, pagal kurią išsinuomoję fiziniams (išskyrus asmens ar šeimos narių artimuosius giminaičius) ar juridiniams asmenims priklausantį būstą (išskyrus savivaldybei priklausantį būstą, švietimo įstaigų, mokslo ir studijų institucijų nuomojamus nuosavybės, patikėjimo, panaudos ar kita teise valdomus bendrabučius), esantį M</w:t>
      </w:r>
      <w:r w:rsidR="009D3757">
        <w:rPr>
          <w:color w:val="000000"/>
        </w:rPr>
        <w:t>o</w:t>
      </w:r>
      <w:r w:rsidR="00E734C5">
        <w:rPr>
          <w:color w:val="000000"/>
        </w:rPr>
        <w:t>lėtų rajono savivaldybės teritorijoje. Išperkamosios būsto nuomos sutartis privalo būti įregistruota Lietuvos Respublikos nekilnojamo turto registre</w:t>
      </w:r>
      <w:r w:rsidR="00A80192">
        <w:rPr>
          <w:color w:val="000000"/>
        </w:rPr>
        <w:t>;</w:t>
      </w:r>
    </w:p>
    <w:p w14:paraId="14969547" w14:textId="0EBE122F" w:rsidR="00A80192" w:rsidRDefault="00AB5575" w:rsidP="005F3262">
      <w:pPr>
        <w:pStyle w:val="Sraopastraipa"/>
        <w:tabs>
          <w:tab w:val="left" w:pos="1202"/>
          <w:tab w:val="left" w:pos="1293"/>
        </w:tabs>
        <w:overflowPunct w:val="0"/>
        <w:spacing w:line="360" w:lineRule="auto"/>
        <w:ind w:left="0" w:firstLine="709"/>
        <w:jc w:val="both"/>
        <w:textAlignment w:val="baseline"/>
        <w:rPr>
          <w:color w:val="000000"/>
        </w:rPr>
      </w:pPr>
      <w:r>
        <w:rPr>
          <w:color w:val="000000"/>
        </w:rPr>
        <w:lastRenderedPageBreak/>
        <w:t>3.</w:t>
      </w:r>
      <w:r w:rsidR="00921BEC">
        <w:rPr>
          <w:color w:val="000000"/>
        </w:rPr>
        <w:t>2.</w:t>
      </w:r>
      <w:r w:rsidR="00A80192">
        <w:rPr>
          <w:color w:val="000000"/>
        </w:rPr>
        <w:t xml:space="preserve"> </w:t>
      </w:r>
      <w:r w:rsidR="000B6663">
        <w:rPr>
          <w:color w:val="000000"/>
        </w:rPr>
        <w:t xml:space="preserve">atitinkantys Įstatymo 10 straipsnyje nustatytus reikalavimus ir yra pagal Civiliniame kodekse nustatytas sąlygas ne trumpiau kaip vieneriems metams sudarę būsto nuomos sutartį, pagal kurią išsinuomoję fiziniams (išskyrus asmens ar šeimos narių artimuosius giminaičius) ar juridiniams asmenims priklausantį būstą (išskyrus savivaldybei priklausantį būstą, švietimo įstaigų, mokslo ir studijų institucijų nuomojamus nuosavybės, patikėjimo, panaudos ar kita teise valdomus bendrabučius), esantį </w:t>
      </w:r>
      <w:r w:rsidR="00AB4D04">
        <w:rPr>
          <w:color w:val="000000"/>
        </w:rPr>
        <w:t>M</w:t>
      </w:r>
      <w:r w:rsidR="00D07162">
        <w:rPr>
          <w:color w:val="000000"/>
        </w:rPr>
        <w:t>o</w:t>
      </w:r>
      <w:r w:rsidR="00AB4D04">
        <w:rPr>
          <w:color w:val="000000"/>
        </w:rPr>
        <w:t>lėtų</w:t>
      </w:r>
      <w:r w:rsidR="000B6663">
        <w:rPr>
          <w:color w:val="000000"/>
        </w:rPr>
        <w:t xml:space="preserve"> rajono savivaldybės teritorijoje. Būsto nuomos sutartis privalo būti įregistruota Lietuvos Respublikos nekilnojamo turto registre.“.</w:t>
      </w:r>
    </w:p>
    <w:p w14:paraId="169E1A8E" w14:textId="25B5FDDA" w:rsidR="008553A0" w:rsidRDefault="008553A0" w:rsidP="005F3262">
      <w:pPr>
        <w:pStyle w:val="Sraopastraipa"/>
        <w:numPr>
          <w:ilvl w:val="0"/>
          <w:numId w:val="2"/>
        </w:numPr>
        <w:tabs>
          <w:tab w:val="left" w:pos="1202"/>
          <w:tab w:val="left" w:pos="1293"/>
        </w:tabs>
        <w:overflowPunct w:val="0"/>
        <w:spacing w:line="360" w:lineRule="auto"/>
        <w:ind w:left="0" w:firstLine="709"/>
        <w:jc w:val="both"/>
        <w:textAlignment w:val="baseline"/>
      </w:pPr>
      <w:r>
        <w:t>Pakeisti 5 punktą ir jį išdėstyti taip:</w:t>
      </w:r>
    </w:p>
    <w:p w14:paraId="0C21C221" w14:textId="271BD43E" w:rsidR="000B6663" w:rsidRDefault="00E81D98" w:rsidP="005F3262">
      <w:pPr>
        <w:pStyle w:val="Sraopastraipa"/>
        <w:tabs>
          <w:tab w:val="left" w:pos="1202"/>
          <w:tab w:val="left" w:pos="1293"/>
        </w:tabs>
        <w:overflowPunct w:val="0"/>
        <w:spacing w:line="360" w:lineRule="auto"/>
        <w:ind w:left="0" w:firstLine="709"/>
        <w:jc w:val="both"/>
        <w:textAlignment w:val="baseline"/>
        <w:rPr>
          <w:color w:val="000000"/>
        </w:rPr>
      </w:pPr>
      <w:r>
        <w:t>„</w:t>
      </w:r>
      <w:r w:rsidR="00D9503F">
        <w:t xml:space="preserve">5. </w:t>
      </w:r>
      <w:r w:rsidR="00AE34C0">
        <w:rPr>
          <w:color w:val="000000"/>
        </w:rPr>
        <w:t>Asmenys ir šeimos, turintys teisę į būsto nuomos mokesčio dalies kompensaciją ar į išperkamosios būsto nuomos mokesčio dalies kompensaciją Molėtų rajono</w:t>
      </w:r>
      <w:r w:rsidR="00702B7C">
        <w:rPr>
          <w:color w:val="000000"/>
        </w:rPr>
        <w:t xml:space="preserve"> </w:t>
      </w:r>
      <w:r w:rsidR="00AE34C0">
        <w:rPr>
          <w:color w:val="000000"/>
        </w:rPr>
        <w:t>savivaldybės administracijai pateikia prašymą suteikti paramą būstui išsinuomoti ar įsigyti</w:t>
      </w:r>
      <w:r w:rsidR="00362FA5">
        <w:rPr>
          <w:color w:val="000000"/>
        </w:rPr>
        <w:t xml:space="preserve"> </w:t>
      </w:r>
      <w:r w:rsidR="00AE34C0" w:rsidRPr="00337112">
        <w:t>Prašymų suteikti paramą būstui įsigyti ar išsinuomoti nagrinėjimo tvarkos aprašo, patvirtinto Lietuvos Respublikos</w:t>
      </w:r>
      <w:r w:rsidR="00E638F7" w:rsidRPr="00337112">
        <w:t xml:space="preserve"> </w:t>
      </w:r>
      <w:r w:rsidR="00AE34C0" w:rsidRPr="00337112">
        <w:t>socialinės apsaugos ir darbo ministro</w:t>
      </w:r>
      <w:r w:rsidR="00327433" w:rsidRPr="00337112">
        <w:t xml:space="preserve"> </w:t>
      </w:r>
      <w:r w:rsidR="00AE34C0" w:rsidRPr="00337112">
        <w:t>201</w:t>
      </w:r>
      <w:r w:rsidR="006B3765" w:rsidRPr="00337112">
        <w:t>5</w:t>
      </w:r>
      <w:r w:rsidR="00AE34C0" w:rsidRPr="00337112">
        <w:t xml:space="preserve"> m. </w:t>
      </w:r>
      <w:r w:rsidR="006B3765" w:rsidRPr="00337112">
        <w:t>balandžio</w:t>
      </w:r>
      <w:r w:rsidR="00AE34C0" w:rsidRPr="00337112">
        <w:t xml:space="preserve"> </w:t>
      </w:r>
      <w:r w:rsidR="006B3765" w:rsidRPr="00337112">
        <w:t>10</w:t>
      </w:r>
      <w:r w:rsidR="00AE34C0" w:rsidRPr="00337112">
        <w:t xml:space="preserve"> d. įsakymu Nr. A1-</w:t>
      </w:r>
      <w:r w:rsidR="006B3765" w:rsidRPr="00337112">
        <w:t>195</w:t>
      </w:r>
      <w:r w:rsidR="00AE34C0" w:rsidRPr="00337112">
        <w:t xml:space="preserve"> „Dėl Prašymų suteikti paramą būstui įsigyti ar išsinuomoti nagrinėjimo tvarkos aprašo patvirtinimo”</w:t>
      </w:r>
      <w:r w:rsidR="00545184" w:rsidRPr="00337112">
        <w:t xml:space="preserve">, </w:t>
      </w:r>
      <w:r w:rsidR="00AE34C0">
        <w:rPr>
          <w:color w:val="000000"/>
        </w:rPr>
        <w:t>nustatyta tvarka.</w:t>
      </w:r>
      <w:r w:rsidR="00E638F7">
        <w:rPr>
          <w:color w:val="000000"/>
        </w:rPr>
        <w:t xml:space="preserve">“. </w:t>
      </w:r>
    </w:p>
    <w:p w14:paraId="25E9CFF7" w14:textId="57FC03E0" w:rsidR="00E638F7" w:rsidRDefault="00D2656D" w:rsidP="005F3262">
      <w:pPr>
        <w:pStyle w:val="Sraopastraipa"/>
        <w:numPr>
          <w:ilvl w:val="0"/>
          <w:numId w:val="2"/>
        </w:numPr>
        <w:tabs>
          <w:tab w:val="left" w:pos="1202"/>
          <w:tab w:val="left" w:pos="1293"/>
        </w:tabs>
        <w:overflowPunct w:val="0"/>
        <w:spacing w:line="360" w:lineRule="auto"/>
        <w:ind w:left="0" w:firstLine="709"/>
        <w:jc w:val="both"/>
        <w:textAlignment w:val="baseline"/>
      </w:pPr>
      <w:r>
        <w:t>Pakeisti 17 punktą ir jį išdėstyti taip</w:t>
      </w:r>
      <w:r w:rsidR="00C41F5E">
        <w:t>:</w:t>
      </w:r>
    </w:p>
    <w:p w14:paraId="650AE26B" w14:textId="1225AD7F" w:rsidR="00C41F5E" w:rsidRDefault="00C41F5E" w:rsidP="005F3262">
      <w:pPr>
        <w:tabs>
          <w:tab w:val="left" w:pos="1202"/>
          <w:tab w:val="left" w:pos="1293"/>
        </w:tabs>
        <w:overflowPunct w:val="0"/>
        <w:spacing w:line="360" w:lineRule="auto"/>
        <w:ind w:firstLine="709"/>
        <w:jc w:val="both"/>
        <w:textAlignment w:val="baseline"/>
      </w:pPr>
      <w:r>
        <w:t xml:space="preserve">„17. </w:t>
      </w:r>
      <w:r w:rsidR="008C4AEF">
        <w:t>Pareiškėjas apie priimtą sprendimą dėl būsto nuomos ar išperkamosios būsto nuomos mokesčio dalies kompensacijos mokėjimo, nutraukimo, sustabdymo ar atnaujinimo yra informuojamas prašyme nurodyt</w:t>
      </w:r>
      <w:r w:rsidR="000F6866">
        <w:t>u</w:t>
      </w:r>
      <w:r w:rsidR="008C4AEF">
        <w:t xml:space="preserve"> būd</w:t>
      </w:r>
      <w:r w:rsidR="000F6866">
        <w:t>u</w:t>
      </w:r>
      <w:r w:rsidR="008C4AEF">
        <w:t xml:space="preserve"> per 5 darbo dienas nuo įsakymo pasirašymo dienos</w:t>
      </w:r>
      <w:r w:rsidR="00CD5AE5">
        <w:t>.</w:t>
      </w:r>
      <w:r w:rsidR="000B75D9">
        <w:t xml:space="preserve">“. </w:t>
      </w:r>
    </w:p>
    <w:p w14:paraId="37B5272E" w14:textId="77777777" w:rsidR="003975CE" w:rsidRDefault="003975CE" w:rsidP="008C4AEF">
      <w:pPr>
        <w:tabs>
          <w:tab w:val="left" w:pos="680"/>
          <w:tab w:val="left" w:pos="1206"/>
        </w:tabs>
        <w:spacing w:line="360" w:lineRule="auto"/>
        <w:ind w:firstLine="1247"/>
      </w:pPr>
    </w:p>
    <w:p w14:paraId="3BACE5CE" w14:textId="77777777" w:rsidR="00C16EA1" w:rsidRDefault="00C16EA1" w:rsidP="009B4614">
      <w:pPr>
        <w:tabs>
          <w:tab w:val="left" w:pos="680"/>
          <w:tab w:val="left" w:pos="1674"/>
        </w:tabs>
        <w:spacing w:line="360" w:lineRule="auto"/>
      </w:pPr>
    </w:p>
    <w:p w14:paraId="72F8E9D2" w14:textId="77777777" w:rsidR="004F285B" w:rsidRDefault="004F285B">
      <w:pPr>
        <w:tabs>
          <w:tab w:val="left" w:pos="1674"/>
        </w:tabs>
        <w:sectPr w:rsidR="004F285B" w:rsidSect="00244225">
          <w:type w:val="continuous"/>
          <w:pgSz w:w="11906" w:h="16838" w:code="9"/>
          <w:pgMar w:top="1134" w:right="567" w:bottom="1134" w:left="1701" w:header="851" w:footer="454" w:gutter="0"/>
          <w:cols w:space="708"/>
          <w:formProt w:val="0"/>
          <w:docGrid w:linePitch="360"/>
        </w:sectPr>
      </w:pPr>
    </w:p>
    <w:p w14:paraId="522F234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86330CB05C54D3B997EAD380F7BE593"/>
          </w:placeholder>
          <w:dropDownList>
            <w:listItem w:displayText="             " w:value="             "/>
            <w:listItem w:displayText="Saulius Jauneika" w:value="Saulius Jauneika"/>
          </w:dropDownList>
        </w:sdtPr>
        <w:sdtContent>
          <w:r w:rsidR="004D19A6">
            <w:t xml:space="preserve">             </w:t>
          </w:r>
        </w:sdtContent>
      </w:sdt>
    </w:p>
    <w:p w14:paraId="7568927C" w14:textId="77777777" w:rsidR="007951EA" w:rsidRDefault="007951EA" w:rsidP="007951EA">
      <w:pPr>
        <w:tabs>
          <w:tab w:val="left" w:pos="680"/>
          <w:tab w:val="left" w:pos="1674"/>
        </w:tabs>
        <w:spacing w:line="360" w:lineRule="auto"/>
      </w:pPr>
    </w:p>
    <w:p w14:paraId="47C89462" w14:textId="77777777" w:rsidR="007951EA" w:rsidRDefault="007951EA" w:rsidP="007951EA">
      <w:pPr>
        <w:tabs>
          <w:tab w:val="left" w:pos="1674"/>
        </w:tabs>
        <w:sectPr w:rsidR="007951EA" w:rsidSect="00244225">
          <w:type w:val="continuous"/>
          <w:pgSz w:w="11906" w:h="16838" w:code="9"/>
          <w:pgMar w:top="1134" w:right="567" w:bottom="1134" w:left="1701" w:header="851" w:footer="454" w:gutter="0"/>
          <w:cols w:space="708"/>
          <w:docGrid w:linePitch="360"/>
        </w:sectPr>
      </w:pPr>
    </w:p>
    <w:p w14:paraId="74F15ED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1AF35" w14:textId="77777777" w:rsidR="00244225" w:rsidRDefault="00244225">
      <w:r>
        <w:separator/>
      </w:r>
    </w:p>
  </w:endnote>
  <w:endnote w:type="continuationSeparator" w:id="0">
    <w:p w14:paraId="1D38554F" w14:textId="77777777" w:rsidR="00244225" w:rsidRDefault="0024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90EB2" w14:textId="77777777" w:rsidR="00244225" w:rsidRDefault="00244225">
      <w:r>
        <w:separator/>
      </w:r>
    </w:p>
  </w:footnote>
  <w:footnote w:type="continuationSeparator" w:id="0">
    <w:p w14:paraId="677D3D36" w14:textId="77777777" w:rsidR="00244225" w:rsidRDefault="0024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8732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1B5938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447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D7FB3B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F43D3" w14:textId="77777777" w:rsidR="00C16EA1" w:rsidRDefault="00384B4D">
    <w:pPr>
      <w:pStyle w:val="Antrats"/>
      <w:jc w:val="center"/>
    </w:pPr>
    <w:r>
      <w:rPr>
        <w:noProof/>
        <w:lang w:eastAsia="lt-LT"/>
      </w:rPr>
      <w:drawing>
        <wp:inline distT="0" distB="0" distL="0" distR="0" wp14:anchorId="187B8429" wp14:editId="5589C6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587795"/>
    <w:multiLevelType w:val="hybridMultilevel"/>
    <w:tmpl w:val="20944EEE"/>
    <w:lvl w:ilvl="0" w:tplc="21A64E3E">
      <w:start w:val="3"/>
      <w:numFmt w:val="decimal"/>
      <w:lvlText w:val="%1."/>
      <w:lvlJc w:val="left"/>
      <w:pPr>
        <w:ind w:left="1607" w:hanging="360"/>
      </w:pPr>
      <w:rPr>
        <w:rFonts w:hint="default"/>
      </w:rPr>
    </w:lvl>
    <w:lvl w:ilvl="1" w:tplc="04270019">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4F8E37DC"/>
    <w:multiLevelType w:val="hybridMultilevel"/>
    <w:tmpl w:val="7A58F48E"/>
    <w:lvl w:ilvl="0" w:tplc="84D6AFDE">
      <w:start w:val="1"/>
      <w:numFmt w:val="decimal"/>
      <w:lvlText w:val="%1."/>
      <w:lvlJc w:val="left"/>
      <w:pPr>
        <w:ind w:left="1607" w:hanging="360"/>
      </w:pPr>
      <w:rPr>
        <w:rFonts w:hint="default"/>
      </w:rPr>
    </w:lvl>
    <w:lvl w:ilvl="1" w:tplc="04270019">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15:restartNumberingAfterBreak="0">
    <w:nsid w:val="522D4DEB"/>
    <w:multiLevelType w:val="multilevel"/>
    <w:tmpl w:val="CDEC8CB8"/>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16cid:durableId="614361929">
    <w:abstractNumId w:val="2"/>
  </w:num>
  <w:num w:numId="2" w16cid:durableId="1214585802">
    <w:abstractNumId w:val="1"/>
  </w:num>
  <w:num w:numId="3" w16cid:durableId="186531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3B"/>
    <w:rsid w:val="00016C75"/>
    <w:rsid w:val="000B6663"/>
    <w:rsid w:val="000B75D9"/>
    <w:rsid w:val="000F6866"/>
    <w:rsid w:val="001156B7"/>
    <w:rsid w:val="0012091C"/>
    <w:rsid w:val="00122AF2"/>
    <w:rsid w:val="00132437"/>
    <w:rsid w:val="00157D1F"/>
    <w:rsid w:val="001B223C"/>
    <w:rsid w:val="001F1FE5"/>
    <w:rsid w:val="00211F14"/>
    <w:rsid w:val="00244225"/>
    <w:rsid w:val="002625A5"/>
    <w:rsid w:val="002907F5"/>
    <w:rsid w:val="002C11B2"/>
    <w:rsid w:val="002D6181"/>
    <w:rsid w:val="002E6BB9"/>
    <w:rsid w:val="00305758"/>
    <w:rsid w:val="00327433"/>
    <w:rsid w:val="00337112"/>
    <w:rsid w:val="00341D56"/>
    <w:rsid w:val="003520FA"/>
    <w:rsid w:val="00356C66"/>
    <w:rsid w:val="00362FA5"/>
    <w:rsid w:val="003730FA"/>
    <w:rsid w:val="00383D54"/>
    <w:rsid w:val="00384B4D"/>
    <w:rsid w:val="003975CE"/>
    <w:rsid w:val="003A762C"/>
    <w:rsid w:val="003B2C16"/>
    <w:rsid w:val="003C7FF0"/>
    <w:rsid w:val="003D6E89"/>
    <w:rsid w:val="00420F11"/>
    <w:rsid w:val="004537AD"/>
    <w:rsid w:val="00453DAD"/>
    <w:rsid w:val="004968FC"/>
    <w:rsid w:val="004A0767"/>
    <w:rsid w:val="004D19A6"/>
    <w:rsid w:val="004F285B"/>
    <w:rsid w:val="00503B36"/>
    <w:rsid w:val="00504780"/>
    <w:rsid w:val="00516FDA"/>
    <w:rsid w:val="005259FD"/>
    <w:rsid w:val="00545184"/>
    <w:rsid w:val="00561916"/>
    <w:rsid w:val="005A0CFE"/>
    <w:rsid w:val="005A4424"/>
    <w:rsid w:val="005F3262"/>
    <w:rsid w:val="005F38B6"/>
    <w:rsid w:val="006213AE"/>
    <w:rsid w:val="006B3765"/>
    <w:rsid w:val="006D12BE"/>
    <w:rsid w:val="00702B7C"/>
    <w:rsid w:val="00714AC3"/>
    <w:rsid w:val="0075409F"/>
    <w:rsid w:val="00776F64"/>
    <w:rsid w:val="00791643"/>
    <w:rsid w:val="00794407"/>
    <w:rsid w:val="00794C2F"/>
    <w:rsid w:val="007951EA"/>
    <w:rsid w:val="00796C66"/>
    <w:rsid w:val="007A3F5C"/>
    <w:rsid w:val="007B674E"/>
    <w:rsid w:val="007C2232"/>
    <w:rsid w:val="007C49AF"/>
    <w:rsid w:val="007E0F46"/>
    <w:rsid w:val="007E4516"/>
    <w:rsid w:val="00802DD2"/>
    <w:rsid w:val="008117AE"/>
    <w:rsid w:val="008553A0"/>
    <w:rsid w:val="00870F9A"/>
    <w:rsid w:val="00872337"/>
    <w:rsid w:val="00892442"/>
    <w:rsid w:val="0089740A"/>
    <w:rsid w:val="008A401C"/>
    <w:rsid w:val="008C4AEF"/>
    <w:rsid w:val="008E1E6A"/>
    <w:rsid w:val="00921BEC"/>
    <w:rsid w:val="0093412A"/>
    <w:rsid w:val="00944695"/>
    <w:rsid w:val="009453B5"/>
    <w:rsid w:val="00986787"/>
    <w:rsid w:val="009B2C0E"/>
    <w:rsid w:val="009B4614"/>
    <w:rsid w:val="009D3757"/>
    <w:rsid w:val="009E70D9"/>
    <w:rsid w:val="00A06D32"/>
    <w:rsid w:val="00A52566"/>
    <w:rsid w:val="00A6133C"/>
    <w:rsid w:val="00A77C1D"/>
    <w:rsid w:val="00A80192"/>
    <w:rsid w:val="00AB4D04"/>
    <w:rsid w:val="00AB5575"/>
    <w:rsid w:val="00AC0F8B"/>
    <w:rsid w:val="00AE325A"/>
    <w:rsid w:val="00AE34C0"/>
    <w:rsid w:val="00B13F97"/>
    <w:rsid w:val="00B34A91"/>
    <w:rsid w:val="00B52737"/>
    <w:rsid w:val="00B81C3B"/>
    <w:rsid w:val="00BA65BB"/>
    <w:rsid w:val="00BB5FD6"/>
    <w:rsid w:val="00BB70B1"/>
    <w:rsid w:val="00C16EA1"/>
    <w:rsid w:val="00C41F5E"/>
    <w:rsid w:val="00C46962"/>
    <w:rsid w:val="00C4739E"/>
    <w:rsid w:val="00C67954"/>
    <w:rsid w:val="00CB6036"/>
    <w:rsid w:val="00CC1DF9"/>
    <w:rsid w:val="00CD06E1"/>
    <w:rsid w:val="00CD5AE5"/>
    <w:rsid w:val="00CE1E64"/>
    <w:rsid w:val="00D03D5A"/>
    <w:rsid w:val="00D07162"/>
    <w:rsid w:val="00D14272"/>
    <w:rsid w:val="00D2363B"/>
    <w:rsid w:val="00D2656D"/>
    <w:rsid w:val="00D74773"/>
    <w:rsid w:val="00D8136A"/>
    <w:rsid w:val="00D83B9A"/>
    <w:rsid w:val="00D9503F"/>
    <w:rsid w:val="00DA5CA3"/>
    <w:rsid w:val="00DB7660"/>
    <w:rsid w:val="00DC6469"/>
    <w:rsid w:val="00DD473A"/>
    <w:rsid w:val="00E032E8"/>
    <w:rsid w:val="00E1366E"/>
    <w:rsid w:val="00E638F7"/>
    <w:rsid w:val="00E734C5"/>
    <w:rsid w:val="00E81D98"/>
    <w:rsid w:val="00EB311E"/>
    <w:rsid w:val="00EB630A"/>
    <w:rsid w:val="00EC19D3"/>
    <w:rsid w:val="00EC48BB"/>
    <w:rsid w:val="00ED6A72"/>
    <w:rsid w:val="00EE645F"/>
    <w:rsid w:val="00EF6A79"/>
    <w:rsid w:val="00F53B67"/>
    <w:rsid w:val="00F54307"/>
    <w:rsid w:val="00F7621D"/>
    <w:rsid w:val="00F83713"/>
    <w:rsid w:val="00FB0B7E"/>
    <w:rsid w:val="00FB384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1B6C6"/>
  <w15:chartTrackingRefBased/>
  <w15:docId w15:val="{C3930486-CC3F-45B4-908C-195845EA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D6181"/>
    <w:pPr>
      <w:ind w:left="720"/>
      <w:contextualSpacing/>
    </w:pPr>
  </w:style>
  <w:style w:type="character" w:styleId="Neapdorotaspaminjimas">
    <w:name w:val="Unresolved Mention"/>
    <w:basedOn w:val="Numatytasispastraiposriftas"/>
    <w:uiPriority w:val="99"/>
    <w:semiHidden/>
    <w:unhideWhenUsed/>
    <w:rsid w:val="00C47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6330CB05C54D3B997EAD380F7BE593"/>
        <w:category>
          <w:name w:val="Bendrosios nuostatos"/>
          <w:gallery w:val="placeholder"/>
        </w:category>
        <w:types>
          <w:type w:val="bbPlcHdr"/>
        </w:types>
        <w:behaviors>
          <w:behavior w:val="content"/>
        </w:behaviors>
        <w:guid w:val="{59D28757-0930-4A47-B50A-4450A0A8CBC5}"/>
      </w:docPartPr>
      <w:docPartBody>
        <w:p w:rsidR="009621F6" w:rsidRDefault="00A067C3">
          <w:pPr>
            <w:pStyle w:val="286330CB05C54D3B997EAD380F7BE59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F6"/>
    <w:rsid w:val="00722005"/>
    <w:rsid w:val="009621F6"/>
    <w:rsid w:val="00A067C3"/>
    <w:rsid w:val="00B307A6"/>
    <w:rsid w:val="00DC58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lt-LT" w:eastAsia="lt-L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86330CB05C54D3B997EAD380F7BE593">
    <w:name w:val="286330CB05C54D3B997EAD380F7BE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2563</Words>
  <Characters>1462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4</cp:revision>
  <cp:lastPrinted>2001-06-05T13:05:00Z</cp:lastPrinted>
  <dcterms:created xsi:type="dcterms:W3CDTF">2024-04-17T06:04:00Z</dcterms:created>
  <dcterms:modified xsi:type="dcterms:W3CDTF">2024-04-17T06:13:00Z</dcterms:modified>
</cp:coreProperties>
</file>