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7DBBBE1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61427556"/>
      <w:r w:rsidR="00027FD2" w:rsidRPr="00027FD2">
        <w:rPr>
          <w:b/>
          <w:caps/>
          <w:noProof/>
        </w:rPr>
        <w:t xml:space="preserve">DĖL MOLĖTŲ </w:t>
      </w:r>
      <w:r w:rsidR="002E187E">
        <w:rPr>
          <w:b/>
          <w:caps/>
          <w:noProof/>
        </w:rPr>
        <w:t xml:space="preserve">rajono savivaldybės socialinių paslaugų įstaigų </w:t>
      </w:r>
      <w:bookmarkEnd w:id="2"/>
      <w:r w:rsidR="002E187E">
        <w:rPr>
          <w:b/>
          <w:caps/>
          <w:noProof/>
        </w:rPr>
        <w:t xml:space="preserve"> 2023 m. metinių ataskaitų rinkinių tvirtinimo</w:t>
      </w:r>
      <w:r>
        <w:rPr>
          <w:b/>
          <w:caps/>
        </w:rPr>
        <w:fldChar w:fldCharType="end"/>
      </w:r>
      <w:bookmarkEnd w:id="1"/>
      <w:r w:rsidR="00C16EA1">
        <w:rPr>
          <w:b/>
          <w:caps/>
        </w:rPr>
        <w:br/>
      </w:r>
    </w:p>
    <w:p w14:paraId="7CABB54C" w14:textId="4834E0F7"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7022A0">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F5ABA">
        <w:t>balandžio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F4304B">
        <w:rPr>
          <w:noProof/>
        </w:rPr>
        <w:t>B1-</w:t>
      </w:r>
      <w:r w:rsidR="004F285B">
        <w:fldChar w:fldCharType="end"/>
      </w:r>
      <w:bookmarkEnd w:id="6"/>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1CA8A8A" w14:textId="59FEA6F5" w:rsidR="002E187E" w:rsidRDefault="002E187E" w:rsidP="002E187E">
      <w:pPr>
        <w:spacing w:line="360" w:lineRule="auto"/>
        <w:ind w:firstLine="900"/>
        <w:jc w:val="both"/>
      </w:pPr>
      <w:r>
        <w:t xml:space="preserve">Vadovaudamasi Lietuvos Respublikos vietos savivaldos įstatymo 15 straipsnio  3 dalies 1 punktu, 16 straipsnio 1 </w:t>
      </w:r>
      <w:r w:rsidR="00F64A9C" w:rsidRPr="000A0B58">
        <w:t>dalimi</w:t>
      </w:r>
      <w:r w:rsidR="000A0B58">
        <w:t xml:space="preserve">, </w:t>
      </w:r>
      <w:r>
        <w:t xml:space="preserve">Molėtų rajono savivaldybės viešojo sektoriaus subjektų ir savivaldybės metinių ataskaitų rinkinio rengimo ir teikimo savivaldybės tarybai tvarkos aprašo,  patvirtinto Molėtų rajono savivaldybės tarybos 2023 m. gruodžio 21 d. sprendimu  Nr. B1-286 „Dėl Molėtų rajono savivaldybės viešojo sektoriaus subjektų ir savivaldybės metinių ataskaitų rinkinio rengimo ir teikimo savivaldybės tarybai tvarkos aprašo patvirtinimo“, 19 ir 23 punktais, </w:t>
      </w:r>
    </w:p>
    <w:p w14:paraId="0231B49E" w14:textId="77777777" w:rsidR="002E187E" w:rsidRDefault="002E187E" w:rsidP="002E187E">
      <w:pPr>
        <w:spacing w:line="360" w:lineRule="auto"/>
        <w:ind w:firstLine="900"/>
        <w:jc w:val="both"/>
        <w:rPr>
          <w:lang w:eastAsia="lt-LT"/>
        </w:rPr>
      </w:pPr>
      <w:r>
        <w:rPr>
          <w:lang w:eastAsia="lt-LT"/>
        </w:rPr>
        <w:t>Molėtų rajono savivaldybės taryba n u s p r e n d ž i a:</w:t>
      </w:r>
    </w:p>
    <w:p w14:paraId="3C7D12DB" w14:textId="0F56D195" w:rsidR="002E187E" w:rsidRDefault="002E187E" w:rsidP="002E187E">
      <w:pPr>
        <w:spacing w:line="360" w:lineRule="auto"/>
        <w:ind w:firstLine="900"/>
        <w:jc w:val="both"/>
        <w:rPr>
          <w:lang w:eastAsia="lt-LT"/>
        </w:rPr>
      </w:pPr>
      <w:r>
        <w:rPr>
          <w:lang w:eastAsia="lt-LT"/>
        </w:rPr>
        <w:t>Patvirtinti Molėtų rajono savivaldybės socialinių paslaugų įstaigų 2023 m. metinių ataskaitų rinkinius:</w:t>
      </w:r>
    </w:p>
    <w:p w14:paraId="70A4221F" w14:textId="2CB14B9A" w:rsidR="002E187E" w:rsidRDefault="002E187E" w:rsidP="006F5ABA">
      <w:pPr>
        <w:pStyle w:val="Sraopastraipa"/>
        <w:numPr>
          <w:ilvl w:val="0"/>
          <w:numId w:val="11"/>
        </w:numPr>
        <w:tabs>
          <w:tab w:val="left" w:pos="709"/>
          <w:tab w:val="left" w:pos="1134"/>
        </w:tabs>
        <w:spacing w:line="360" w:lineRule="auto"/>
        <w:ind w:left="0" w:firstLine="851"/>
        <w:jc w:val="both"/>
      </w:pPr>
      <w:r>
        <w:t>Molėtų r</w:t>
      </w:r>
      <w:r w:rsidR="006F5ABA">
        <w:t>ajono</w:t>
      </w:r>
      <w:r>
        <w:t xml:space="preserve"> Alantos</w:t>
      </w:r>
      <w:r w:rsidR="006F5ABA">
        <w:t xml:space="preserve"> senelių globos namų 2023 m. </w:t>
      </w:r>
      <w:r w:rsidR="006F5ABA">
        <w:rPr>
          <w:lang w:eastAsia="lt-LT"/>
        </w:rPr>
        <w:t xml:space="preserve">metinių ataskaitų rinkinį </w:t>
      </w:r>
      <w:r w:rsidR="006F5ABA">
        <w:t>(pridedama);</w:t>
      </w:r>
    </w:p>
    <w:p w14:paraId="388C5FA6" w14:textId="5357DABC" w:rsidR="006F5ABA" w:rsidRDefault="006F5ABA" w:rsidP="006F5ABA">
      <w:pPr>
        <w:pStyle w:val="Sraopastraipa"/>
        <w:numPr>
          <w:ilvl w:val="0"/>
          <w:numId w:val="11"/>
        </w:numPr>
        <w:tabs>
          <w:tab w:val="left" w:pos="709"/>
          <w:tab w:val="left" w:pos="1134"/>
        </w:tabs>
        <w:spacing w:line="360" w:lineRule="auto"/>
        <w:ind w:left="0" w:firstLine="851"/>
        <w:jc w:val="both"/>
      </w:pPr>
      <w:r>
        <w:t>Molėtų socialinės paramos centro</w:t>
      </w:r>
      <w:r w:rsidRPr="006F5ABA">
        <w:t xml:space="preserve"> </w:t>
      </w:r>
      <w:r>
        <w:t xml:space="preserve">2023 m. </w:t>
      </w:r>
      <w:r>
        <w:rPr>
          <w:lang w:eastAsia="lt-LT"/>
        </w:rPr>
        <w:t xml:space="preserve">metinių ataskaitų rinkinį </w:t>
      </w:r>
      <w:r>
        <w:t>(pridedama);</w:t>
      </w:r>
    </w:p>
    <w:p w14:paraId="2EF484DB" w14:textId="5D68920C" w:rsidR="001E740C" w:rsidRDefault="002E187E" w:rsidP="006F5ABA">
      <w:pPr>
        <w:pStyle w:val="Sraopastraipa"/>
        <w:numPr>
          <w:ilvl w:val="0"/>
          <w:numId w:val="11"/>
        </w:numPr>
        <w:tabs>
          <w:tab w:val="left" w:pos="709"/>
          <w:tab w:val="left" w:pos="1134"/>
        </w:tabs>
        <w:spacing w:line="360" w:lineRule="auto"/>
        <w:ind w:left="0" w:firstLine="851"/>
        <w:jc w:val="both"/>
      </w:pPr>
      <w:r>
        <w:t>Molėt</w:t>
      </w:r>
      <w:r w:rsidR="006F5ABA">
        <w:t xml:space="preserve">ų vaikų savarankiško gyvenimo namų 2023 m. </w:t>
      </w:r>
      <w:r w:rsidR="006F5ABA">
        <w:rPr>
          <w:lang w:eastAsia="lt-LT"/>
        </w:rPr>
        <w:t xml:space="preserve">metinių ataskaitų rinkinį </w:t>
      </w:r>
      <w:r w:rsidR="006F5ABA">
        <w:t>(pridedama).</w:t>
      </w:r>
    </w:p>
    <w:p w14:paraId="09128B4A" w14:textId="10F738E3" w:rsidR="00855037" w:rsidRPr="000A0B58" w:rsidRDefault="00E21B0C" w:rsidP="000A0B58">
      <w:pPr>
        <w:spacing w:line="360" w:lineRule="auto"/>
        <w:ind w:firstLine="851"/>
        <w:jc w:val="both"/>
      </w:pPr>
      <w:r w:rsidRPr="00E21B0C">
        <w:rPr>
          <w:rStyle w:val="Grietas"/>
          <w:b w:val="0"/>
          <w:bCs w:val="0"/>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4E05D5CD" w14:textId="0665B220" w:rsidR="00855037" w:rsidRDefault="00855037" w:rsidP="006D644A">
      <w:pPr>
        <w:tabs>
          <w:tab w:val="left" w:pos="680"/>
          <w:tab w:val="left" w:pos="1206"/>
        </w:tabs>
        <w:spacing w:line="360" w:lineRule="auto"/>
      </w:pPr>
      <w:r>
        <w:tab/>
      </w:r>
      <w:r>
        <w:tab/>
      </w:r>
      <w:r>
        <w:tab/>
      </w:r>
      <w:r>
        <w:tab/>
      </w:r>
      <w:r>
        <w:tab/>
      </w:r>
      <w:r>
        <w:tab/>
      </w:r>
      <w:r>
        <w:tab/>
      </w:r>
      <w:r>
        <w:tab/>
      </w:r>
      <w:r>
        <w:tab/>
      </w:r>
      <w:r>
        <w:tab/>
      </w:r>
      <w:r>
        <w:tab/>
      </w:r>
      <w:r>
        <w:tab/>
      </w:r>
      <w:r>
        <w:tab/>
      </w:r>
      <w:r>
        <w:tab/>
      </w:r>
      <w:r>
        <w:tab/>
      </w:r>
    </w:p>
    <w:p w14:paraId="7F044FA1" w14:textId="7E3C41DA" w:rsidR="00855037" w:rsidRDefault="00855037">
      <w:pPr>
        <w:tabs>
          <w:tab w:val="left" w:pos="1674"/>
        </w:tabs>
        <w:sectPr w:rsidR="00855037">
          <w:type w:val="continuous"/>
          <w:pgSz w:w="11906" w:h="16838" w:code="9"/>
          <w:pgMar w:top="1134" w:right="567" w:bottom="1134" w:left="1701" w:header="851" w:footer="454" w:gutter="0"/>
          <w:cols w:space="708"/>
          <w:formProt w:val="0"/>
          <w:docGrid w:linePitch="360"/>
        </w:sectPr>
      </w:pPr>
      <w:r>
        <w:tab/>
      </w:r>
      <w:r>
        <w:tab/>
      </w:r>
      <w:r>
        <w:tab/>
      </w:r>
      <w:r>
        <w:tab/>
      </w:r>
      <w:r>
        <w:tab/>
      </w:r>
      <w:r>
        <w:tab/>
      </w:r>
      <w:r>
        <w:tab/>
      </w:r>
      <w:r>
        <w:tab/>
      </w:r>
      <w:r>
        <w:tab/>
      </w:r>
      <w:r>
        <w:tab/>
      </w:r>
      <w:r>
        <w:tab/>
      </w:r>
      <w:r>
        <w:tab/>
      </w:r>
      <w:r>
        <w:tab/>
      </w:r>
    </w:p>
    <w:p w14:paraId="636FC50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4D19A6">
            <w:t xml:space="preserve">             </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A615" w14:textId="77777777" w:rsidR="00A51C7F" w:rsidRDefault="00A51C7F">
      <w:r>
        <w:separator/>
      </w:r>
    </w:p>
  </w:endnote>
  <w:endnote w:type="continuationSeparator" w:id="0">
    <w:p w14:paraId="3910E77D" w14:textId="77777777" w:rsidR="00A51C7F" w:rsidRDefault="00A5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77AC" w14:textId="77777777" w:rsidR="00A51C7F" w:rsidRDefault="00A51C7F">
      <w:r>
        <w:separator/>
      </w:r>
    </w:p>
  </w:footnote>
  <w:footnote w:type="continuationSeparator" w:id="0">
    <w:p w14:paraId="58B36319" w14:textId="77777777" w:rsidR="00A51C7F" w:rsidRDefault="00A5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1E0D"/>
    <w:multiLevelType w:val="hybridMultilevel"/>
    <w:tmpl w:val="427C0C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1500D6"/>
    <w:multiLevelType w:val="hybridMultilevel"/>
    <w:tmpl w:val="28FCC6C8"/>
    <w:lvl w:ilvl="0" w:tplc="6E423CDC">
      <w:start w:val="2"/>
      <w:numFmt w:val="decimal"/>
      <w:lvlText w:val="%1"/>
      <w:lvlJc w:val="left"/>
      <w:pPr>
        <w:ind w:left="720" w:hanging="360"/>
      </w:pPr>
      <w:rPr>
        <w:rFonts w:eastAsia="Lucida Sans Unicode"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E6B16"/>
    <w:multiLevelType w:val="hybridMultilevel"/>
    <w:tmpl w:val="FB64D522"/>
    <w:lvl w:ilvl="0" w:tplc="0427000F">
      <w:start w:val="1"/>
      <w:numFmt w:val="decimal"/>
      <w:lvlText w:val="%1."/>
      <w:lvlJc w:val="left"/>
      <w:pPr>
        <w:ind w:left="1425" w:hanging="360"/>
      </w:p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3" w15:restartNumberingAfterBreak="0">
    <w:nsid w:val="0FA55057"/>
    <w:multiLevelType w:val="multilevel"/>
    <w:tmpl w:val="C93C85D8"/>
    <w:lvl w:ilvl="0">
      <w:start w:val="1"/>
      <w:numFmt w:val="decimal"/>
      <w:lvlText w:val="%1."/>
      <w:lvlJc w:val="left"/>
      <w:pPr>
        <w:ind w:left="360" w:hanging="360"/>
      </w:pPr>
    </w:lvl>
    <w:lvl w:ilvl="1">
      <w:start w:val="1"/>
      <w:numFmt w:val="decimal"/>
      <w:lvlText w:val="%1.%2."/>
      <w:lvlJc w:val="left"/>
      <w:pPr>
        <w:ind w:left="1040" w:hanging="360"/>
      </w:pPr>
    </w:lvl>
    <w:lvl w:ilvl="2">
      <w:start w:val="1"/>
      <w:numFmt w:val="decimal"/>
      <w:lvlText w:val="%1.%2.%3."/>
      <w:lvlJc w:val="left"/>
      <w:pPr>
        <w:ind w:left="2080" w:hanging="720"/>
      </w:pPr>
    </w:lvl>
    <w:lvl w:ilvl="3">
      <w:start w:val="1"/>
      <w:numFmt w:val="decimal"/>
      <w:lvlText w:val="%1.%2.%3.%4."/>
      <w:lvlJc w:val="left"/>
      <w:pPr>
        <w:ind w:left="2760" w:hanging="720"/>
      </w:p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4" w15:restartNumberingAfterBreak="0">
    <w:nsid w:val="1A101B9E"/>
    <w:multiLevelType w:val="multilevel"/>
    <w:tmpl w:val="4474A7D2"/>
    <w:lvl w:ilvl="0">
      <w:start w:val="1"/>
      <w:numFmt w:val="decimal"/>
      <w:lvlText w:val="%1."/>
      <w:lvlJc w:val="left"/>
      <w:pPr>
        <w:ind w:left="360" w:hanging="360"/>
      </w:pPr>
      <w:rPr>
        <w:rFonts w:eastAsia="Calibri" w:hint="default"/>
      </w:rPr>
    </w:lvl>
    <w:lvl w:ilvl="1">
      <w:start w:val="7"/>
      <w:numFmt w:val="decimal"/>
      <w:lvlText w:val="%1.%2."/>
      <w:lvlJc w:val="left"/>
      <w:pPr>
        <w:ind w:left="1040" w:hanging="360"/>
      </w:pPr>
      <w:rPr>
        <w:rFonts w:eastAsia="Calibri" w:hint="default"/>
      </w:rPr>
    </w:lvl>
    <w:lvl w:ilvl="2">
      <w:start w:val="1"/>
      <w:numFmt w:val="decimal"/>
      <w:lvlText w:val="%1.%2.%3."/>
      <w:lvlJc w:val="left"/>
      <w:pPr>
        <w:ind w:left="2080" w:hanging="720"/>
      </w:pPr>
      <w:rPr>
        <w:rFonts w:eastAsia="Calibri" w:hint="default"/>
      </w:rPr>
    </w:lvl>
    <w:lvl w:ilvl="3">
      <w:start w:val="1"/>
      <w:numFmt w:val="decimal"/>
      <w:lvlText w:val="%1.%2.%3.%4."/>
      <w:lvlJc w:val="left"/>
      <w:pPr>
        <w:ind w:left="2760" w:hanging="720"/>
      </w:pPr>
      <w:rPr>
        <w:rFonts w:eastAsia="Calibri" w:hint="default"/>
      </w:rPr>
    </w:lvl>
    <w:lvl w:ilvl="4">
      <w:start w:val="1"/>
      <w:numFmt w:val="decimal"/>
      <w:lvlText w:val="%1.%2.%3.%4.%5."/>
      <w:lvlJc w:val="left"/>
      <w:pPr>
        <w:ind w:left="3800" w:hanging="1080"/>
      </w:pPr>
      <w:rPr>
        <w:rFonts w:eastAsia="Calibri" w:hint="default"/>
      </w:rPr>
    </w:lvl>
    <w:lvl w:ilvl="5">
      <w:start w:val="1"/>
      <w:numFmt w:val="decimal"/>
      <w:lvlText w:val="%1.%2.%3.%4.%5.%6."/>
      <w:lvlJc w:val="left"/>
      <w:pPr>
        <w:ind w:left="4480" w:hanging="1080"/>
      </w:pPr>
      <w:rPr>
        <w:rFonts w:eastAsia="Calibri" w:hint="default"/>
      </w:rPr>
    </w:lvl>
    <w:lvl w:ilvl="6">
      <w:start w:val="1"/>
      <w:numFmt w:val="decimal"/>
      <w:lvlText w:val="%1.%2.%3.%4.%5.%6.%7."/>
      <w:lvlJc w:val="left"/>
      <w:pPr>
        <w:ind w:left="5520" w:hanging="1440"/>
      </w:pPr>
      <w:rPr>
        <w:rFonts w:eastAsia="Calibri" w:hint="default"/>
      </w:rPr>
    </w:lvl>
    <w:lvl w:ilvl="7">
      <w:start w:val="1"/>
      <w:numFmt w:val="decimal"/>
      <w:lvlText w:val="%1.%2.%3.%4.%5.%6.%7.%8."/>
      <w:lvlJc w:val="left"/>
      <w:pPr>
        <w:ind w:left="6200" w:hanging="1440"/>
      </w:pPr>
      <w:rPr>
        <w:rFonts w:eastAsia="Calibri" w:hint="default"/>
      </w:rPr>
    </w:lvl>
    <w:lvl w:ilvl="8">
      <w:start w:val="1"/>
      <w:numFmt w:val="decimal"/>
      <w:lvlText w:val="%1.%2.%3.%4.%5.%6.%7.%8.%9."/>
      <w:lvlJc w:val="left"/>
      <w:pPr>
        <w:ind w:left="7240" w:hanging="1800"/>
      </w:pPr>
      <w:rPr>
        <w:rFonts w:eastAsia="Calibri" w:hint="default"/>
      </w:rPr>
    </w:lvl>
  </w:abstractNum>
  <w:abstractNum w:abstractNumId="5" w15:restartNumberingAfterBreak="0">
    <w:nsid w:val="1E607D9B"/>
    <w:multiLevelType w:val="multilevel"/>
    <w:tmpl w:val="EAA8D4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5615CF"/>
    <w:multiLevelType w:val="hybridMultilevel"/>
    <w:tmpl w:val="D272E984"/>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7" w15:restartNumberingAfterBreak="0">
    <w:nsid w:val="66DE151D"/>
    <w:multiLevelType w:val="hybridMultilevel"/>
    <w:tmpl w:val="5D7CC8B6"/>
    <w:lvl w:ilvl="0" w:tplc="B91C10A8">
      <w:start w:val="1"/>
      <w:numFmt w:val="decimal"/>
      <w:lvlText w:val="%1."/>
      <w:lvlJc w:val="left"/>
      <w:pPr>
        <w:ind w:left="1069" w:hanging="360"/>
      </w:pPr>
      <w:rPr>
        <w:rFonts w:eastAsia="Times New Roman"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5411F35"/>
    <w:multiLevelType w:val="hybridMultilevel"/>
    <w:tmpl w:val="41B08E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B69365E"/>
    <w:multiLevelType w:val="hybridMultilevel"/>
    <w:tmpl w:val="52C4C1B2"/>
    <w:lvl w:ilvl="0" w:tplc="E822E150">
      <w:start w:val="1"/>
      <w:numFmt w:val="decimal"/>
      <w:lvlText w:val="%1."/>
      <w:lvlJc w:val="left"/>
      <w:pPr>
        <w:ind w:left="1069" w:hanging="360"/>
      </w:pPr>
      <w:rPr>
        <w:rFonts w:eastAsia="Lucida Sans Unicode"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451782230">
    <w:abstractNumId w:val="8"/>
  </w:num>
  <w:num w:numId="2" w16cid:durableId="609556497">
    <w:abstractNumId w:val="5"/>
  </w:num>
  <w:num w:numId="3" w16cid:durableId="131557182">
    <w:abstractNumId w:val="9"/>
  </w:num>
  <w:num w:numId="4" w16cid:durableId="985863233">
    <w:abstractNumId w:val="1"/>
  </w:num>
  <w:num w:numId="5" w16cid:durableId="13569256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6988025">
    <w:abstractNumId w:val="7"/>
  </w:num>
  <w:num w:numId="7" w16cid:durableId="1580825968">
    <w:abstractNumId w:val="0"/>
  </w:num>
  <w:num w:numId="8" w16cid:durableId="1269194219">
    <w:abstractNumId w:val="6"/>
  </w:num>
  <w:num w:numId="9" w16cid:durableId="2135099856">
    <w:abstractNumId w:val="3"/>
  </w:num>
  <w:num w:numId="10" w16cid:durableId="1413771261">
    <w:abstractNumId w:val="4"/>
  </w:num>
  <w:num w:numId="11" w16cid:durableId="63335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05F12"/>
    <w:rsid w:val="00027FD2"/>
    <w:rsid w:val="000316C3"/>
    <w:rsid w:val="00050105"/>
    <w:rsid w:val="00081CC3"/>
    <w:rsid w:val="00086E03"/>
    <w:rsid w:val="00086E91"/>
    <w:rsid w:val="000A0B58"/>
    <w:rsid w:val="000B041D"/>
    <w:rsid w:val="000B144E"/>
    <w:rsid w:val="000B1BBD"/>
    <w:rsid w:val="000D3B2D"/>
    <w:rsid w:val="000D72D4"/>
    <w:rsid w:val="00105565"/>
    <w:rsid w:val="001156B7"/>
    <w:rsid w:val="0012091C"/>
    <w:rsid w:val="00127D93"/>
    <w:rsid w:val="00132437"/>
    <w:rsid w:val="0014532A"/>
    <w:rsid w:val="00152F9E"/>
    <w:rsid w:val="00197E78"/>
    <w:rsid w:val="001D61CB"/>
    <w:rsid w:val="001E2006"/>
    <w:rsid w:val="001E740C"/>
    <w:rsid w:val="00211F14"/>
    <w:rsid w:val="00246B41"/>
    <w:rsid w:val="002533D6"/>
    <w:rsid w:val="002811D1"/>
    <w:rsid w:val="002929A7"/>
    <w:rsid w:val="002B7302"/>
    <w:rsid w:val="002C272E"/>
    <w:rsid w:val="002E187E"/>
    <w:rsid w:val="00301846"/>
    <w:rsid w:val="00305758"/>
    <w:rsid w:val="0033422E"/>
    <w:rsid w:val="003400A8"/>
    <w:rsid w:val="00341D56"/>
    <w:rsid w:val="00347420"/>
    <w:rsid w:val="00362630"/>
    <w:rsid w:val="00371DDA"/>
    <w:rsid w:val="00384B4D"/>
    <w:rsid w:val="00390134"/>
    <w:rsid w:val="003975CE"/>
    <w:rsid w:val="003A762C"/>
    <w:rsid w:val="003B0172"/>
    <w:rsid w:val="003C263E"/>
    <w:rsid w:val="003D6BBE"/>
    <w:rsid w:val="003F0EF0"/>
    <w:rsid w:val="00467657"/>
    <w:rsid w:val="00467C23"/>
    <w:rsid w:val="00483301"/>
    <w:rsid w:val="004968FC"/>
    <w:rsid w:val="004D19A6"/>
    <w:rsid w:val="004E6044"/>
    <w:rsid w:val="004F0B5B"/>
    <w:rsid w:val="004F285B"/>
    <w:rsid w:val="00503B36"/>
    <w:rsid w:val="00504780"/>
    <w:rsid w:val="005314F0"/>
    <w:rsid w:val="00534610"/>
    <w:rsid w:val="00551597"/>
    <w:rsid w:val="00551AFA"/>
    <w:rsid w:val="00561916"/>
    <w:rsid w:val="0056301E"/>
    <w:rsid w:val="00573055"/>
    <w:rsid w:val="00573520"/>
    <w:rsid w:val="005A4424"/>
    <w:rsid w:val="005A5CB5"/>
    <w:rsid w:val="005E3E62"/>
    <w:rsid w:val="005F3881"/>
    <w:rsid w:val="005F38B6"/>
    <w:rsid w:val="005F7564"/>
    <w:rsid w:val="006052B7"/>
    <w:rsid w:val="006213AE"/>
    <w:rsid w:val="006A4AA6"/>
    <w:rsid w:val="006B5E73"/>
    <w:rsid w:val="006D136B"/>
    <w:rsid w:val="006D420B"/>
    <w:rsid w:val="006D644A"/>
    <w:rsid w:val="006F5ABA"/>
    <w:rsid w:val="007009D2"/>
    <w:rsid w:val="007022A0"/>
    <w:rsid w:val="00710E9B"/>
    <w:rsid w:val="00776F64"/>
    <w:rsid w:val="007845B1"/>
    <w:rsid w:val="00794407"/>
    <w:rsid w:val="00794C2F"/>
    <w:rsid w:val="007951EA"/>
    <w:rsid w:val="00796C66"/>
    <w:rsid w:val="007A3F5C"/>
    <w:rsid w:val="007A76AB"/>
    <w:rsid w:val="007B6DA8"/>
    <w:rsid w:val="007D7AB7"/>
    <w:rsid w:val="007E4516"/>
    <w:rsid w:val="008000C5"/>
    <w:rsid w:val="00814DE3"/>
    <w:rsid w:val="00825B3A"/>
    <w:rsid w:val="00836858"/>
    <w:rsid w:val="00837CE1"/>
    <w:rsid w:val="00855037"/>
    <w:rsid w:val="00872337"/>
    <w:rsid w:val="00885FF6"/>
    <w:rsid w:val="0088702F"/>
    <w:rsid w:val="00890669"/>
    <w:rsid w:val="008A401C"/>
    <w:rsid w:val="008A5968"/>
    <w:rsid w:val="008B0C39"/>
    <w:rsid w:val="008D4B54"/>
    <w:rsid w:val="0093412A"/>
    <w:rsid w:val="00951317"/>
    <w:rsid w:val="0096734B"/>
    <w:rsid w:val="009B4614"/>
    <w:rsid w:val="009C0DE6"/>
    <w:rsid w:val="009C0F1B"/>
    <w:rsid w:val="009E70D9"/>
    <w:rsid w:val="00A11F56"/>
    <w:rsid w:val="00A51C7F"/>
    <w:rsid w:val="00A6190F"/>
    <w:rsid w:val="00A64CC0"/>
    <w:rsid w:val="00A742A4"/>
    <w:rsid w:val="00A74348"/>
    <w:rsid w:val="00A92A37"/>
    <w:rsid w:val="00A934B4"/>
    <w:rsid w:val="00AA1894"/>
    <w:rsid w:val="00AA362B"/>
    <w:rsid w:val="00AC289D"/>
    <w:rsid w:val="00AE325A"/>
    <w:rsid w:val="00AF2011"/>
    <w:rsid w:val="00B011D3"/>
    <w:rsid w:val="00B0145F"/>
    <w:rsid w:val="00B1252D"/>
    <w:rsid w:val="00B51932"/>
    <w:rsid w:val="00BA035F"/>
    <w:rsid w:val="00BA1D67"/>
    <w:rsid w:val="00BA65BB"/>
    <w:rsid w:val="00BB70B1"/>
    <w:rsid w:val="00BF1ADC"/>
    <w:rsid w:val="00C012F6"/>
    <w:rsid w:val="00C02E81"/>
    <w:rsid w:val="00C02F18"/>
    <w:rsid w:val="00C16EA1"/>
    <w:rsid w:val="00C80B31"/>
    <w:rsid w:val="00CA68C1"/>
    <w:rsid w:val="00CC1DF9"/>
    <w:rsid w:val="00CC6E31"/>
    <w:rsid w:val="00CD2AFD"/>
    <w:rsid w:val="00CF5830"/>
    <w:rsid w:val="00D03D5A"/>
    <w:rsid w:val="00D52232"/>
    <w:rsid w:val="00D6238B"/>
    <w:rsid w:val="00D74773"/>
    <w:rsid w:val="00D76619"/>
    <w:rsid w:val="00D8136A"/>
    <w:rsid w:val="00D85E55"/>
    <w:rsid w:val="00D91D75"/>
    <w:rsid w:val="00DB3FD1"/>
    <w:rsid w:val="00DB7419"/>
    <w:rsid w:val="00DB7660"/>
    <w:rsid w:val="00DC6469"/>
    <w:rsid w:val="00E032E8"/>
    <w:rsid w:val="00E147D7"/>
    <w:rsid w:val="00E15E13"/>
    <w:rsid w:val="00E21B0C"/>
    <w:rsid w:val="00E2206B"/>
    <w:rsid w:val="00E75645"/>
    <w:rsid w:val="00E91057"/>
    <w:rsid w:val="00E96C2B"/>
    <w:rsid w:val="00EA0C3D"/>
    <w:rsid w:val="00EA360F"/>
    <w:rsid w:val="00EB3E3A"/>
    <w:rsid w:val="00ED0118"/>
    <w:rsid w:val="00EE645F"/>
    <w:rsid w:val="00EF0556"/>
    <w:rsid w:val="00EF6A79"/>
    <w:rsid w:val="00F20816"/>
    <w:rsid w:val="00F25256"/>
    <w:rsid w:val="00F37D4D"/>
    <w:rsid w:val="00F4304B"/>
    <w:rsid w:val="00F54307"/>
    <w:rsid w:val="00F64A9C"/>
    <w:rsid w:val="00FB77DF"/>
    <w:rsid w:val="00FD21C7"/>
    <w:rsid w:val="00FD3A75"/>
    <w:rsid w:val="00FD58F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5503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 w:type="character" w:styleId="Grietas">
    <w:name w:val="Strong"/>
    <w:basedOn w:val="Numatytasispastraiposriftas"/>
    <w:qFormat/>
    <w:rsid w:val="007845B1"/>
    <w:rPr>
      <w:b/>
      <w:bCs/>
    </w:rPr>
  </w:style>
  <w:style w:type="table" w:styleId="Lentelstinklelis">
    <w:name w:val="Table Grid"/>
    <w:basedOn w:val="prastojilentel"/>
    <w:rsid w:val="00855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6986">
      <w:bodyDiv w:val="1"/>
      <w:marLeft w:val="0"/>
      <w:marRight w:val="0"/>
      <w:marTop w:val="0"/>
      <w:marBottom w:val="0"/>
      <w:divBdr>
        <w:top w:val="none" w:sz="0" w:space="0" w:color="auto"/>
        <w:left w:val="none" w:sz="0" w:space="0" w:color="auto"/>
        <w:bottom w:val="none" w:sz="0" w:space="0" w:color="auto"/>
        <w:right w:val="none" w:sz="0" w:space="0" w:color="auto"/>
      </w:divBdr>
    </w:div>
    <w:div w:id="323973044">
      <w:bodyDiv w:val="1"/>
      <w:marLeft w:val="0"/>
      <w:marRight w:val="0"/>
      <w:marTop w:val="0"/>
      <w:marBottom w:val="0"/>
      <w:divBdr>
        <w:top w:val="none" w:sz="0" w:space="0" w:color="auto"/>
        <w:left w:val="none" w:sz="0" w:space="0" w:color="auto"/>
        <w:bottom w:val="none" w:sz="0" w:space="0" w:color="auto"/>
        <w:right w:val="none" w:sz="0" w:space="0" w:color="auto"/>
      </w:divBdr>
    </w:div>
    <w:div w:id="534345425">
      <w:bodyDiv w:val="1"/>
      <w:marLeft w:val="0"/>
      <w:marRight w:val="0"/>
      <w:marTop w:val="0"/>
      <w:marBottom w:val="0"/>
      <w:divBdr>
        <w:top w:val="none" w:sz="0" w:space="0" w:color="auto"/>
        <w:left w:val="none" w:sz="0" w:space="0" w:color="auto"/>
        <w:bottom w:val="none" w:sz="0" w:space="0" w:color="auto"/>
        <w:right w:val="none" w:sz="0" w:space="0" w:color="auto"/>
      </w:divBdr>
    </w:div>
    <w:div w:id="952899325">
      <w:bodyDiv w:val="1"/>
      <w:marLeft w:val="0"/>
      <w:marRight w:val="0"/>
      <w:marTop w:val="0"/>
      <w:marBottom w:val="0"/>
      <w:divBdr>
        <w:top w:val="none" w:sz="0" w:space="0" w:color="auto"/>
        <w:left w:val="none" w:sz="0" w:space="0" w:color="auto"/>
        <w:bottom w:val="none" w:sz="0" w:space="0" w:color="auto"/>
        <w:right w:val="none" w:sz="0" w:space="0" w:color="auto"/>
      </w:divBdr>
    </w:div>
    <w:div w:id="1700543785">
      <w:bodyDiv w:val="1"/>
      <w:marLeft w:val="0"/>
      <w:marRight w:val="0"/>
      <w:marTop w:val="0"/>
      <w:marBottom w:val="0"/>
      <w:divBdr>
        <w:top w:val="none" w:sz="0" w:space="0" w:color="auto"/>
        <w:left w:val="none" w:sz="0" w:space="0" w:color="auto"/>
        <w:bottom w:val="none" w:sz="0" w:space="0" w:color="auto"/>
        <w:right w:val="none" w:sz="0" w:space="0" w:color="auto"/>
      </w:divBdr>
    </w:div>
    <w:div w:id="1751341157">
      <w:bodyDiv w:val="1"/>
      <w:marLeft w:val="0"/>
      <w:marRight w:val="0"/>
      <w:marTop w:val="0"/>
      <w:marBottom w:val="0"/>
      <w:divBdr>
        <w:top w:val="none" w:sz="0" w:space="0" w:color="auto"/>
        <w:left w:val="none" w:sz="0" w:space="0" w:color="auto"/>
        <w:bottom w:val="none" w:sz="0" w:space="0" w:color="auto"/>
        <w:right w:val="none" w:sz="0" w:space="0" w:color="auto"/>
      </w:divBdr>
    </w:div>
    <w:div w:id="20594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 w:val="008C44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TotalTime>
  <Pages>1</Pages>
  <Words>237</Words>
  <Characters>1744</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Rasa Karūžaitė</cp:lastModifiedBy>
  <cp:revision>3</cp:revision>
  <cp:lastPrinted>2023-09-18T10:21:00Z</cp:lastPrinted>
  <dcterms:created xsi:type="dcterms:W3CDTF">2024-04-11T07:24:00Z</dcterms:created>
  <dcterms:modified xsi:type="dcterms:W3CDTF">2024-04-11T07:37:00Z</dcterms:modified>
</cp:coreProperties>
</file>