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FA99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B6B184B" w14:textId="77777777" w:rsidR="00504780" w:rsidRPr="0093412A" w:rsidRDefault="00504780" w:rsidP="00794C2F">
      <w:pPr>
        <w:spacing w:before="120" w:after="120"/>
        <w:jc w:val="center"/>
        <w:rPr>
          <w:b/>
          <w:spacing w:val="20"/>
          <w:w w:val="110"/>
        </w:rPr>
      </w:pPr>
    </w:p>
    <w:p w14:paraId="068FE5CB" w14:textId="77777777" w:rsidR="00C16EA1" w:rsidRDefault="00C16EA1" w:rsidP="00561916">
      <w:pPr>
        <w:spacing w:after="120"/>
        <w:jc w:val="center"/>
        <w:rPr>
          <w:b/>
          <w:spacing w:val="20"/>
          <w:w w:val="110"/>
          <w:sz w:val="28"/>
        </w:rPr>
      </w:pPr>
      <w:r>
        <w:rPr>
          <w:b/>
          <w:spacing w:val="20"/>
          <w:w w:val="110"/>
          <w:sz w:val="28"/>
        </w:rPr>
        <w:t>SPRENDIMAS</w:t>
      </w:r>
    </w:p>
    <w:p w14:paraId="596F49A0" w14:textId="1F2B41F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51172F">
        <w:rPr>
          <w:b/>
          <w:caps/>
          <w:noProof/>
        </w:rPr>
        <w:t xml:space="preserve"> molėtų rajono savivaldybės tarybos 2020 m. vasario 26 d. sprendimo Nr. B1-55 </w:t>
      </w:r>
      <w:r w:rsidR="0051172F" w:rsidRPr="0051172F">
        <w:rPr>
          <w:b/>
          <w:caps/>
          <w:noProof/>
        </w:rPr>
        <w:t xml:space="preserve">„Dėl Molėtų  rajono savivaldybės biudžetinių įstaigų vadovų darbo apmokėjimo tvarkos aprašo patvirtinimo“ </w:t>
      </w:r>
      <w:r w:rsidR="0051172F">
        <w:rPr>
          <w:b/>
          <w:caps/>
          <w:noProof/>
        </w:rPr>
        <w:t xml:space="preserve">pripažinimo netekusiu galios </w:t>
      </w:r>
      <w:r>
        <w:rPr>
          <w:b/>
          <w:caps/>
        </w:rPr>
        <w:fldChar w:fldCharType="end"/>
      </w:r>
      <w:bookmarkEnd w:id="1"/>
      <w:r w:rsidR="00C16EA1">
        <w:rPr>
          <w:b/>
          <w:caps/>
        </w:rPr>
        <w:br/>
      </w:r>
    </w:p>
    <w:p w14:paraId="1D6877C3" w14:textId="0A153DC4"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4420D8">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165A8">
        <w:t>kovo</w:t>
      </w:r>
      <w:r w:rsidR="0051172F">
        <w:rPr>
          <w:noProof/>
        </w:rPr>
        <w:t xml:space="preserve">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4165A8">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165A8">
        <w:rPr>
          <w:noProof/>
        </w:rPr>
        <w:t>B1-77</w:t>
      </w:r>
      <w:r w:rsidR="004F285B">
        <w:fldChar w:fldCharType="end"/>
      </w:r>
      <w:bookmarkEnd w:id="5"/>
    </w:p>
    <w:p w14:paraId="4BC73840" w14:textId="77777777" w:rsidR="00C16EA1" w:rsidRDefault="00C16EA1" w:rsidP="00D74773">
      <w:pPr>
        <w:jc w:val="center"/>
      </w:pPr>
      <w:r>
        <w:t>Molėtai</w:t>
      </w:r>
    </w:p>
    <w:p w14:paraId="34C5C2DF" w14:textId="77777777" w:rsidR="00C16EA1" w:rsidRDefault="00C16EA1" w:rsidP="00D74773">
      <w:pPr>
        <w:sectPr w:rsidR="00C16EA1" w:rsidSect="00D17EAA">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4EA1603" w14:textId="77777777" w:rsidR="00C16EA1" w:rsidRDefault="00C16EA1" w:rsidP="00D74773">
      <w:pPr>
        <w:tabs>
          <w:tab w:val="left" w:pos="1674"/>
        </w:tabs>
        <w:ind w:firstLine="1247"/>
        <w:rPr>
          <w:b/>
          <w:spacing w:val="20"/>
          <w:sz w:val="28"/>
          <w:szCs w:val="28"/>
        </w:rPr>
      </w:pPr>
    </w:p>
    <w:p w14:paraId="2ED71B3C" w14:textId="77777777" w:rsidR="004165A8" w:rsidRDefault="004165A8" w:rsidP="00D74773">
      <w:pPr>
        <w:tabs>
          <w:tab w:val="left" w:pos="1674"/>
        </w:tabs>
        <w:ind w:firstLine="1247"/>
      </w:pPr>
    </w:p>
    <w:p w14:paraId="03C2D5C0" w14:textId="77777777" w:rsidR="00D17EAA" w:rsidRPr="00792E3C" w:rsidRDefault="00D17EAA" w:rsidP="00D17EAA">
      <w:pPr>
        <w:jc w:val="center"/>
        <w:rPr>
          <w:sz w:val="27"/>
          <w:szCs w:val="27"/>
          <w:lang w:eastAsia="lt-LT"/>
        </w:rPr>
      </w:pPr>
      <w:r w:rsidRPr="00792E3C">
        <w:rPr>
          <w:sz w:val="27"/>
          <w:szCs w:val="27"/>
        </w:rPr>
        <w:t> </w:t>
      </w:r>
    </w:p>
    <w:p w14:paraId="648ECFBC" w14:textId="6DCD6FA4" w:rsidR="00D17EAA" w:rsidRPr="00792E3C" w:rsidRDefault="00D17EAA" w:rsidP="00710BB3">
      <w:pPr>
        <w:spacing w:line="360" w:lineRule="auto"/>
        <w:ind w:firstLine="993"/>
        <w:jc w:val="both"/>
      </w:pPr>
      <w:bookmarkStart w:id="6" w:name="part_29a9001536434433961928e4588ec877"/>
      <w:bookmarkEnd w:id="6"/>
      <w:r w:rsidRPr="00792E3C">
        <w:t>Vadovaudamasi Lietuvos Respublikos vietos savivaldos įstatymo</w:t>
      </w:r>
      <w:r w:rsidR="00E26B74" w:rsidRPr="00792E3C">
        <w:t xml:space="preserve"> </w:t>
      </w:r>
      <w:r w:rsidR="00A65D21" w:rsidRPr="00792E3C">
        <w:t xml:space="preserve">15 straipsnio 4 dalimi, </w:t>
      </w:r>
      <w:r w:rsidRPr="00792E3C">
        <w:t>16 straipsnio 1 dalimi, Lietuvos Respublikos biudžetinių įstaigų įstatymo 5 straipsnio 2 dalimi ir Lietuvos Respublikos biudžetinių įstaigų darbuotojų darbo apmokėjimo ir komisijų narių atlygio už darbą įstatymo 5 straipsnio 5 dalimi,</w:t>
      </w:r>
      <w:r w:rsidR="00A65D21" w:rsidRPr="00792E3C">
        <w:t xml:space="preserve"> Lietuvos Respublikos viešojo administravimo įstatymo 16 straipsnio 1 dalies 2 punktu,</w:t>
      </w:r>
    </w:p>
    <w:p w14:paraId="55C446D9" w14:textId="40B73795" w:rsidR="00D17EAA" w:rsidRDefault="004420D8" w:rsidP="00710BB3">
      <w:pPr>
        <w:spacing w:line="360" w:lineRule="auto"/>
        <w:ind w:firstLine="993"/>
        <w:jc w:val="both"/>
        <w:rPr>
          <w:color w:val="000000"/>
        </w:rPr>
      </w:pPr>
      <w:bookmarkStart w:id="7" w:name="part_e0b2f2098b6742e3ba58d7e5ea8d5323"/>
      <w:bookmarkEnd w:id="7"/>
      <w:r w:rsidRPr="00792E3C">
        <w:t>Molėtų</w:t>
      </w:r>
      <w:r w:rsidR="00645575" w:rsidRPr="00792E3C">
        <w:t xml:space="preserve"> </w:t>
      </w:r>
      <w:r w:rsidR="00D17EAA" w:rsidRPr="00792E3C">
        <w:t xml:space="preserve">rajono savivaldybės </w:t>
      </w:r>
      <w:r w:rsidR="00D17EAA">
        <w:rPr>
          <w:color w:val="000000"/>
        </w:rPr>
        <w:t>taryba </w:t>
      </w:r>
      <w:r w:rsidR="00D17EAA">
        <w:rPr>
          <w:color w:val="000000"/>
          <w:spacing w:val="80"/>
        </w:rPr>
        <w:t>nusprendžia:</w:t>
      </w:r>
    </w:p>
    <w:p w14:paraId="65DECDB8" w14:textId="16EEE597" w:rsidR="00D17EAA" w:rsidRDefault="00D17EAA" w:rsidP="00710BB3">
      <w:pPr>
        <w:spacing w:line="360" w:lineRule="auto"/>
        <w:ind w:firstLine="993"/>
        <w:jc w:val="both"/>
        <w:rPr>
          <w:color w:val="000000"/>
        </w:rPr>
      </w:pPr>
      <w:bookmarkStart w:id="8" w:name="part_5dd8e447a56f4ba08c37b64219890a5c"/>
      <w:bookmarkEnd w:id="8"/>
      <w:r>
        <w:rPr>
          <w:color w:val="000000"/>
        </w:rPr>
        <w:t>Pripažinti netekusiu galios </w:t>
      </w:r>
      <w:r w:rsidR="004420D8">
        <w:rPr>
          <w:color w:val="000000"/>
        </w:rPr>
        <w:t xml:space="preserve">Molėtų </w:t>
      </w:r>
      <w:r>
        <w:rPr>
          <w:color w:val="000000"/>
        </w:rPr>
        <w:t xml:space="preserve"> rajono savivaldybės tarybos 2017 m. kovo 30 d. sprendimą Nr</w:t>
      </w:r>
      <w:r w:rsidR="0051172F">
        <w:rPr>
          <w:color w:val="000000"/>
        </w:rPr>
        <w:t xml:space="preserve">. </w:t>
      </w:r>
      <w:r w:rsidR="004420D8">
        <w:rPr>
          <w:color w:val="000000"/>
        </w:rPr>
        <w:t>B1-55</w:t>
      </w:r>
      <w:r>
        <w:rPr>
          <w:color w:val="000000"/>
        </w:rPr>
        <w:t xml:space="preserve"> „Dėl</w:t>
      </w:r>
      <w:r w:rsidR="004420D8">
        <w:rPr>
          <w:color w:val="000000"/>
        </w:rPr>
        <w:t xml:space="preserve"> Molėtų </w:t>
      </w:r>
      <w:r>
        <w:rPr>
          <w:color w:val="000000"/>
        </w:rPr>
        <w:t xml:space="preserve"> rajono savivaldybės biudžetinių įstaigų vadovų darbo apmokėjimo </w:t>
      </w:r>
      <w:r w:rsidR="004420D8">
        <w:rPr>
          <w:color w:val="000000"/>
        </w:rPr>
        <w:t xml:space="preserve">tvarkos aprašo </w:t>
      </w:r>
      <w:r>
        <w:rPr>
          <w:color w:val="000000"/>
        </w:rPr>
        <w:t>patvirtinimo“ su vėlesniais jo pakeitimais.</w:t>
      </w:r>
    </w:p>
    <w:p w14:paraId="291387F4" w14:textId="77777777" w:rsidR="0051172F" w:rsidRPr="00D754E0" w:rsidRDefault="0051172F" w:rsidP="00710BB3">
      <w:pPr>
        <w:pStyle w:val="normal-p"/>
        <w:spacing w:line="360" w:lineRule="auto"/>
        <w:ind w:firstLine="720"/>
        <w:contextualSpacing/>
        <w:jc w:val="both"/>
        <w:rPr>
          <w:color w:val="000000"/>
        </w:rPr>
      </w:pPr>
      <w:bookmarkStart w:id="9" w:name="part_e8c890b6239f447d9cb404d20127bc97"/>
      <w:bookmarkEnd w:id="9"/>
      <w:r w:rsidRPr="00070ECE">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79EFE7D8" w14:textId="77777777" w:rsidR="003975CE" w:rsidRDefault="003975CE" w:rsidP="004165A8">
      <w:pPr>
        <w:tabs>
          <w:tab w:val="left" w:pos="680"/>
          <w:tab w:val="left" w:pos="1206"/>
        </w:tabs>
        <w:spacing w:line="360" w:lineRule="auto"/>
      </w:pPr>
    </w:p>
    <w:p w14:paraId="039E5211" w14:textId="77777777" w:rsidR="00C16EA1" w:rsidRDefault="00C16EA1" w:rsidP="009B4614">
      <w:pPr>
        <w:tabs>
          <w:tab w:val="left" w:pos="680"/>
          <w:tab w:val="left" w:pos="1674"/>
        </w:tabs>
        <w:spacing w:line="360" w:lineRule="auto"/>
      </w:pPr>
    </w:p>
    <w:p w14:paraId="6BBF0EBF" w14:textId="77777777" w:rsidR="004F285B" w:rsidRDefault="004F285B">
      <w:pPr>
        <w:tabs>
          <w:tab w:val="left" w:pos="1674"/>
        </w:tabs>
        <w:sectPr w:rsidR="004F285B" w:rsidSect="00D17EAA">
          <w:type w:val="continuous"/>
          <w:pgSz w:w="11906" w:h="16838" w:code="9"/>
          <w:pgMar w:top="1134" w:right="567" w:bottom="1134" w:left="1701" w:header="851" w:footer="454" w:gutter="0"/>
          <w:cols w:space="708"/>
          <w:formProt w:val="0"/>
          <w:docGrid w:linePitch="360"/>
        </w:sectPr>
      </w:pPr>
    </w:p>
    <w:p w14:paraId="1BA5948C" w14:textId="51F70939"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FFB6F648314E4AA1857FAB6877E1B611"/>
          </w:placeholder>
          <w:dropDownList>
            <w:listItem w:displayText="             " w:value="             "/>
            <w:listItem w:displayText="Saulius Jauneika" w:value="Saulius Jauneika"/>
          </w:dropDownList>
        </w:sdtPr>
        <w:sdtEndPr/>
        <w:sdtContent>
          <w:r w:rsidR="004165A8">
            <w:t>Saulius Jauneika</w:t>
          </w:r>
        </w:sdtContent>
      </w:sdt>
    </w:p>
    <w:p w14:paraId="3A408CB6" w14:textId="77777777" w:rsidR="007951EA" w:rsidRDefault="007951EA" w:rsidP="007951EA">
      <w:pPr>
        <w:tabs>
          <w:tab w:val="left" w:pos="680"/>
          <w:tab w:val="left" w:pos="1674"/>
        </w:tabs>
        <w:spacing w:line="360" w:lineRule="auto"/>
      </w:pPr>
    </w:p>
    <w:p w14:paraId="5962F164" w14:textId="77777777" w:rsidR="007951EA" w:rsidRDefault="007951EA" w:rsidP="007951EA">
      <w:pPr>
        <w:tabs>
          <w:tab w:val="left" w:pos="1674"/>
        </w:tabs>
        <w:sectPr w:rsidR="007951EA" w:rsidSect="00D17EAA">
          <w:type w:val="continuous"/>
          <w:pgSz w:w="11906" w:h="16838" w:code="9"/>
          <w:pgMar w:top="1134" w:right="567" w:bottom="1134" w:left="1701" w:header="851" w:footer="454" w:gutter="0"/>
          <w:cols w:space="708"/>
          <w:docGrid w:linePitch="360"/>
        </w:sectPr>
      </w:pPr>
    </w:p>
    <w:p w14:paraId="43D369E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D3559" w14:textId="77777777" w:rsidR="00D17EAA" w:rsidRDefault="00D17EAA">
      <w:r>
        <w:separator/>
      </w:r>
    </w:p>
  </w:endnote>
  <w:endnote w:type="continuationSeparator" w:id="0">
    <w:p w14:paraId="31443446" w14:textId="77777777" w:rsidR="00D17EAA" w:rsidRDefault="00D1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62CC" w14:textId="77777777" w:rsidR="00D17EAA" w:rsidRDefault="00D17EAA">
      <w:r>
        <w:separator/>
      </w:r>
    </w:p>
  </w:footnote>
  <w:footnote w:type="continuationSeparator" w:id="0">
    <w:p w14:paraId="643A4903" w14:textId="77777777" w:rsidR="00D17EAA" w:rsidRDefault="00D17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2A0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66F386C"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206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7076A0F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A7C0" w14:textId="77777777" w:rsidR="00C16EA1" w:rsidRDefault="00384B4D">
    <w:pPr>
      <w:pStyle w:val="Antrats"/>
      <w:jc w:val="center"/>
    </w:pPr>
    <w:r>
      <w:rPr>
        <w:noProof/>
        <w:lang w:eastAsia="lt-LT"/>
      </w:rPr>
      <w:drawing>
        <wp:inline distT="0" distB="0" distL="0" distR="0" wp14:anchorId="58BED61A" wp14:editId="2C28992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EAA"/>
    <w:rsid w:val="001156B7"/>
    <w:rsid w:val="0012091C"/>
    <w:rsid w:val="00132437"/>
    <w:rsid w:val="00211F14"/>
    <w:rsid w:val="00305758"/>
    <w:rsid w:val="00341D56"/>
    <w:rsid w:val="00384B4D"/>
    <w:rsid w:val="003975CE"/>
    <w:rsid w:val="003A762C"/>
    <w:rsid w:val="004165A8"/>
    <w:rsid w:val="004420D8"/>
    <w:rsid w:val="004968FC"/>
    <w:rsid w:val="004D19A6"/>
    <w:rsid w:val="004F285B"/>
    <w:rsid w:val="00503B36"/>
    <w:rsid w:val="00504780"/>
    <w:rsid w:val="0051172F"/>
    <w:rsid w:val="00561916"/>
    <w:rsid w:val="005A4424"/>
    <w:rsid w:val="005F38B6"/>
    <w:rsid w:val="006213AE"/>
    <w:rsid w:val="00645575"/>
    <w:rsid w:val="00710BB3"/>
    <w:rsid w:val="00776F64"/>
    <w:rsid w:val="00792E3C"/>
    <w:rsid w:val="00794407"/>
    <w:rsid w:val="00794C2F"/>
    <w:rsid w:val="007951EA"/>
    <w:rsid w:val="00796C66"/>
    <w:rsid w:val="007A3F5C"/>
    <w:rsid w:val="007E4516"/>
    <w:rsid w:val="00872337"/>
    <w:rsid w:val="008A401C"/>
    <w:rsid w:val="0093412A"/>
    <w:rsid w:val="009B4614"/>
    <w:rsid w:val="009E70D9"/>
    <w:rsid w:val="00A65D21"/>
    <w:rsid w:val="00AA65BC"/>
    <w:rsid w:val="00AE325A"/>
    <w:rsid w:val="00BA65BB"/>
    <w:rsid w:val="00BB70B1"/>
    <w:rsid w:val="00C16EA1"/>
    <w:rsid w:val="00CC1DF9"/>
    <w:rsid w:val="00D03D5A"/>
    <w:rsid w:val="00D17EAA"/>
    <w:rsid w:val="00D74773"/>
    <w:rsid w:val="00D8136A"/>
    <w:rsid w:val="00DB7660"/>
    <w:rsid w:val="00DC6469"/>
    <w:rsid w:val="00E032E8"/>
    <w:rsid w:val="00E26B74"/>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6AF85"/>
  <w15:chartTrackingRefBased/>
  <w15:docId w15:val="{ED0187A4-3A93-4558-BA51-098C1B68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customStyle="1" w:styleId="normal-p">
    <w:name w:val="normal-p"/>
    <w:basedOn w:val="prastasis"/>
    <w:rsid w:val="0051172F"/>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83640">
      <w:bodyDiv w:val="1"/>
      <w:marLeft w:val="0"/>
      <w:marRight w:val="0"/>
      <w:marTop w:val="0"/>
      <w:marBottom w:val="0"/>
      <w:divBdr>
        <w:top w:val="none" w:sz="0" w:space="0" w:color="auto"/>
        <w:left w:val="none" w:sz="0" w:space="0" w:color="auto"/>
        <w:bottom w:val="none" w:sz="0" w:space="0" w:color="auto"/>
        <w:right w:val="none" w:sz="0" w:space="0" w:color="auto"/>
      </w:divBdr>
      <w:divsChild>
        <w:div w:id="990643080">
          <w:marLeft w:val="0"/>
          <w:marRight w:val="0"/>
          <w:marTop w:val="0"/>
          <w:marBottom w:val="0"/>
          <w:divBdr>
            <w:top w:val="none" w:sz="0" w:space="0" w:color="auto"/>
            <w:left w:val="none" w:sz="0" w:space="0" w:color="auto"/>
            <w:bottom w:val="none" w:sz="0" w:space="0" w:color="auto"/>
            <w:right w:val="none" w:sz="0" w:space="0" w:color="auto"/>
          </w:divBdr>
        </w:div>
        <w:div w:id="172691333">
          <w:marLeft w:val="0"/>
          <w:marRight w:val="0"/>
          <w:marTop w:val="0"/>
          <w:marBottom w:val="0"/>
          <w:divBdr>
            <w:top w:val="none" w:sz="0" w:space="0" w:color="auto"/>
            <w:left w:val="none" w:sz="0" w:space="0" w:color="auto"/>
            <w:bottom w:val="none" w:sz="0" w:space="0" w:color="auto"/>
            <w:right w:val="none" w:sz="0" w:space="0" w:color="auto"/>
          </w:divBdr>
        </w:div>
        <w:div w:id="2065909142">
          <w:marLeft w:val="0"/>
          <w:marRight w:val="0"/>
          <w:marTop w:val="0"/>
          <w:marBottom w:val="0"/>
          <w:divBdr>
            <w:top w:val="none" w:sz="0" w:space="0" w:color="auto"/>
            <w:left w:val="none" w:sz="0" w:space="0" w:color="auto"/>
            <w:bottom w:val="none" w:sz="0" w:space="0" w:color="auto"/>
            <w:right w:val="none" w:sz="0" w:space="0" w:color="auto"/>
          </w:divBdr>
        </w:div>
        <w:div w:id="929778017">
          <w:marLeft w:val="0"/>
          <w:marRight w:val="0"/>
          <w:marTop w:val="0"/>
          <w:marBottom w:val="0"/>
          <w:divBdr>
            <w:top w:val="none" w:sz="0" w:space="0" w:color="auto"/>
            <w:left w:val="none" w:sz="0" w:space="0" w:color="auto"/>
            <w:bottom w:val="none" w:sz="0" w:space="0" w:color="auto"/>
            <w:right w:val="none" w:sz="0" w:space="0" w:color="auto"/>
          </w:divBdr>
        </w:div>
        <w:div w:id="630212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B6F648314E4AA1857FAB6877E1B611"/>
        <w:category>
          <w:name w:val="Bendrosios nuostatos"/>
          <w:gallery w:val="placeholder"/>
        </w:category>
        <w:types>
          <w:type w:val="bbPlcHdr"/>
        </w:types>
        <w:behaviors>
          <w:behavior w:val="content"/>
        </w:behaviors>
        <w:guid w:val="{9A08A3C6-3310-4D82-BB8D-8B58DF2204A5}"/>
      </w:docPartPr>
      <w:docPartBody>
        <w:p w:rsidR="005D200E" w:rsidRDefault="005D200E">
          <w:pPr>
            <w:pStyle w:val="FFB6F648314E4AA1857FAB6877E1B61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00E"/>
    <w:rsid w:val="005D20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FFB6F648314E4AA1857FAB6877E1B611">
    <w:name w:val="FFB6F648314E4AA1857FAB6877E1B6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7</TotalTime>
  <Pages>1</Pages>
  <Words>209</Words>
  <Characters>1576</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Asta Kanapienienė</cp:lastModifiedBy>
  <cp:revision>4</cp:revision>
  <cp:lastPrinted>2001-06-05T13:05:00Z</cp:lastPrinted>
  <dcterms:created xsi:type="dcterms:W3CDTF">2024-02-05T13:21:00Z</dcterms:created>
  <dcterms:modified xsi:type="dcterms:W3CDTF">2024-03-29T08:11:00Z</dcterms:modified>
</cp:coreProperties>
</file>