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7AA1C50D" w:rsidR="00C16EA1" w:rsidRDefault="00491EEA" w:rsidP="00D74773">
      <w:pPr>
        <w:jc w:val="center"/>
      </w:pPr>
      <w:r w:rsidRPr="00491EEA">
        <w:rPr>
          <w:highlight w:val="lightGray"/>
        </w:rPr>
        <w:t>202</w:t>
      </w:r>
      <w:r w:rsidR="00713B1A">
        <w:t>4</w:t>
      </w:r>
      <w:r w:rsidR="00C16EA1">
        <w:t xml:space="preserve"> m</w:t>
      </w:r>
      <w:r>
        <w:t xml:space="preserve">. </w:t>
      </w:r>
      <w:r w:rsidR="00DB4B97">
        <w:t>kovo</w:t>
      </w:r>
      <w:r w:rsidR="00C16EA1">
        <w:t xml:space="preserve"> </w:t>
      </w:r>
      <w:r w:rsidR="002F2261">
        <w:t xml:space="preserve"> </w:t>
      </w:r>
      <w:r w:rsidR="008D3AAE">
        <w:t>28</w:t>
      </w:r>
      <w:r w:rsidR="002F2261">
        <w:t xml:space="preserve">  </w:t>
      </w:r>
      <w:r w:rsidR="00C16EA1">
        <w:t xml:space="preserve">d. Nr. </w:t>
      </w:r>
      <w:r w:rsidRPr="00491EEA">
        <w:rPr>
          <w:highlight w:val="lightGray"/>
        </w:rPr>
        <w:t>B1-</w:t>
      </w:r>
      <w:r w:rsidR="008D3AAE">
        <w:t>68</w:t>
      </w:r>
    </w:p>
    <w:p w14:paraId="50B2AFDE" w14:textId="77777777" w:rsidR="00C16EA1" w:rsidRDefault="00C16EA1" w:rsidP="00D74773">
      <w:pPr>
        <w:jc w:val="center"/>
      </w:pPr>
      <w:r>
        <w:t>Molėtai</w:t>
      </w:r>
    </w:p>
    <w:p w14:paraId="7211C0C5" w14:textId="77777777" w:rsidR="00C16EA1" w:rsidRDefault="00C16EA1" w:rsidP="00D74773">
      <w:pPr>
        <w:sectPr w:rsidR="00C16EA1" w:rsidSect="00E65CDB">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32192DD" w14:textId="0F104BDB" w:rsidR="00C16EA1" w:rsidRDefault="00C16EA1" w:rsidP="00D74773">
      <w:pPr>
        <w:tabs>
          <w:tab w:val="left" w:pos="1674"/>
        </w:tabs>
        <w:ind w:firstLine="1247"/>
        <w:rPr>
          <w:b/>
          <w:spacing w:val="20"/>
          <w:sz w:val="28"/>
          <w:szCs w:val="28"/>
        </w:rPr>
      </w:pPr>
    </w:p>
    <w:p w14:paraId="5673491A" w14:textId="77777777" w:rsidR="008D3AAE" w:rsidRDefault="008D3AAE" w:rsidP="00D74773">
      <w:pPr>
        <w:tabs>
          <w:tab w:val="left" w:pos="1674"/>
        </w:tabs>
        <w:ind w:firstLine="1247"/>
      </w:pPr>
    </w:p>
    <w:p w14:paraId="06218CCE" w14:textId="3166F4A8"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w:t>
      </w:r>
      <w:r w:rsidR="00291E33">
        <w:rPr>
          <w:szCs w:val="18"/>
        </w:rPr>
        <w:t>, 15</w:t>
      </w:r>
      <w:r w:rsidR="008D303C">
        <w:rPr>
          <w:szCs w:val="18"/>
        </w:rPr>
        <w:t xml:space="preserve"> </w:t>
      </w:r>
      <w:r w:rsidRPr="00716540">
        <w:rPr>
          <w:szCs w:val="18"/>
        </w:rPr>
        <w:t>punkt</w:t>
      </w:r>
      <w:r w:rsidR="00291E33">
        <w:rPr>
          <w:szCs w:val="18"/>
        </w:rPr>
        <w:t>ais</w:t>
      </w:r>
      <w:r>
        <w:rPr>
          <w:szCs w:val="18"/>
        </w:rPr>
        <w:t xml:space="preserve">, </w:t>
      </w:r>
      <w:r>
        <w:t>1</w:t>
      </w:r>
      <w:r w:rsidR="003655E1">
        <w:t>5</w:t>
      </w:r>
      <w:r>
        <w:t xml:space="preserve"> straipsnio 2 dalies </w:t>
      </w:r>
      <w:r w:rsidR="008D303C">
        <w:t>19</w:t>
      </w:r>
      <w:r>
        <w:t xml:space="preserve"> punktu, 4 dalimi</w:t>
      </w:r>
      <w:r>
        <w:rPr>
          <w:szCs w:val="18"/>
        </w:rPr>
        <w:t xml:space="preserve">, </w:t>
      </w:r>
      <w:r w:rsidR="00A268C9" w:rsidRPr="00A268C9">
        <w:rPr>
          <w:szCs w:val="18"/>
        </w:rPr>
        <w:t>16 straipsnio 1 dalimi</w:t>
      </w:r>
      <w:r w:rsidR="00A268C9">
        <w:rPr>
          <w:szCs w:val="18"/>
        </w:rPr>
        <w:t>,</w:t>
      </w:r>
      <w:r w:rsidR="00A268C9" w:rsidRPr="00A268C9">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2"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2"/>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434CEA43" w:rsidR="00316255" w:rsidRPr="004A0CBB" w:rsidRDefault="00EB1DE4" w:rsidP="00334A3C">
      <w:pPr>
        <w:pStyle w:val="Sraopastraipa"/>
        <w:numPr>
          <w:ilvl w:val="0"/>
          <w:numId w:val="3"/>
        </w:numPr>
        <w:tabs>
          <w:tab w:val="left" w:pos="709"/>
          <w:tab w:val="left" w:pos="851"/>
        </w:tabs>
        <w:spacing w:line="360" w:lineRule="auto"/>
        <w:ind w:left="0" w:firstLine="705"/>
        <w:jc w:val="both"/>
      </w:pPr>
      <w:bookmarkStart w:id="3" w:name="_Hlk121817151"/>
      <w:r w:rsidRPr="004A0CBB">
        <w:t xml:space="preserve">Perduoti Molėtų rajono savivaldybės administracijai (kodas 188712799) </w:t>
      </w:r>
      <w:r w:rsidR="004E71CF" w:rsidRPr="004A0CBB">
        <w:t xml:space="preserve">Molėtų rajono savivaldybei nuosavybės teise priklausantį nekilnojamąjį turtą </w:t>
      </w:r>
      <w:r w:rsidRPr="004A0CBB">
        <w:t>patikėjimo teise valdyti, naudoti ir disponuoti juo savarankišk</w:t>
      </w:r>
      <w:r w:rsidR="00D349A4" w:rsidRPr="004A0CBB">
        <w:t>osios</w:t>
      </w:r>
      <w:r w:rsidRPr="004A0CBB">
        <w:t xml:space="preserve"> savivaldybės funkcij</w:t>
      </w:r>
      <w:r w:rsidR="00D349A4" w:rsidRPr="004A0CBB">
        <w:t>os - paramos būstui įsigyti ar išsinuomoti teikimas Lietuvos Respublikos paramos būstui įsigyti ar išsinuomoti įstatymo nustatyta tvarka</w:t>
      </w:r>
      <w:r w:rsidRPr="004A0CBB">
        <w:t xml:space="preserve"> </w:t>
      </w:r>
      <w:r w:rsidR="00D349A4" w:rsidRPr="004A0CBB">
        <w:t xml:space="preserve">- </w:t>
      </w:r>
      <w:r w:rsidRPr="004A0CBB">
        <w:t>įgyvendinimui</w:t>
      </w:r>
      <w:r w:rsidR="00A100C0" w:rsidRPr="004A0CBB">
        <w:t xml:space="preserve"> </w:t>
      </w:r>
      <w:r w:rsidR="008C3920" w:rsidRPr="004A0CBB">
        <w:t>(pridedama)</w:t>
      </w:r>
      <w:r w:rsidR="0030063C" w:rsidRPr="004A0CBB">
        <w:t>.</w:t>
      </w:r>
    </w:p>
    <w:bookmarkEnd w:id="3"/>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4" w:name="_Hlk121816831"/>
      <w:r w:rsidRPr="00D5210B">
        <w:t>Įpareigoti Molėtų rajono savivaldybės administracijos direktorių įregistruoti 1 punkte nurodyto turto daiktines teises valstybės įmonėje Registrų centre.</w:t>
      </w:r>
      <w:r w:rsidR="0065021D" w:rsidRPr="00D5210B">
        <w:t xml:space="preserve">   </w:t>
      </w:r>
    </w:p>
    <w:bookmarkEnd w:id="4"/>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w:t>
      </w:r>
      <w:r>
        <w:rPr>
          <w:color w:val="000000"/>
          <w:shd w:val="clear" w:color="auto" w:fill="FFFFFF"/>
        </w:rPr>
        <w:lastRenderedPageBreak/>
        <w:t>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E65CDB">
          <w:type w:val="continuous"/>
          <w:pgSz w:w="11906" w:h="16838" w:code="9"/>
          <w:pgMar w:top="1134" w:right="567" w:bottom="1276" w:left="1560" w:header="851" w:footer="454" w:gutter="0"/>
          <w:cols w:space="708"/>
          <w:formProt w:val="0"/>
          <w:docGrid w:linePitch="360"/>
        </w:sectPr>
      </w:pPr>
    </w:p>
    <w:p w14:paraId="4FF3A1C9" w14:textId="588EFD6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5" w:name="pareigos"/>
      <w:r>
        <w:instrText xml:space="preserve"> FORMTEXT </w:instrText>
      </w:r>
      <w:r>
        <w:fldChar w:fldCharType="separate"/>
      </w:r>
      <w:r>
        <w:rPr>
          <w:noProof/>
        </w:rPr>
        <w:t>Savivaldybės meras</w:t>
      </w:r>
      <w:r>
        <w:fldChar w:fldCharType="end"/>
      </w:r>
      <w:bookmarkEnd w:id="5"/>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8D3AAE">
            <w:t>Saulius Jauneika</w:t>
          </w:r>
        </w:sdtContent>
      </w:sdt>
    </w:p>
    <w:p w14:paraId="1E89818B" w14:textId="77777777" w:rsidR="007951EA" w:rsidRDefault="007951EA" w:rsidP="007951EA">
      <w:pPr>
        <w:tabs>
          <w:tab w:val="left" w:pos="1674"/>
        </w:tabs>
        <w:sectPr w:rsidR="007951EA" w:rsidSect="00E65CDB">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9752" w14:textId="77777777" w:rsidR="00E65CDB" w:rsidRDefault="00E65CDB">
      <w:r>
        <w:separator/>
      </w:r>
    </w:p>
  </w:endnote>
  <w:endnote w:type="continuationSeparator" w:id="0">
    <w:p w14:paraId="5392FF16" w14:textId="77777777" w:rsidR="00E65CDB" w:rsidRDefault="00E6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750A" w14:textId="77777777" w:rsidR="00E65CDB" w:rsidRDefault="00E65CDB">
      <w:r>
        <w:separator/>
      </w:r>
    </w:p>
  </w:footnote>
  <w:footnote w:type="continuationSeparator" w:id="0">
    <w:p w14:paraId="70A95A73" w14:textId="77777777" w:rsidR="00E65CDB" w:rsidRDefault="00E6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1047019570" name="Paveikslėlis 104701957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972C6D"/>
    <w:multiLevelType w:val="hybridMultilevel"/>
    <w:tmpl w:val="C4F8D76E"/>
    <w:lvl w:ilvl="0" w:tplc="8116C2D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num w:numId="1" w16cid:durableId="878903641">
    <w:abstractNumId w:val="1"/>
  </w:num>
  <w:num w:numId="2" w16cid:durableId="393503636">
    <w:abstractNumId w:val="5"/>
  </w:num>
  <w:num w:numId="3" w16cid:durableId="818572228">
    <w:abstractNumId w:val="9"/>
  </w:num>
  <w:num w:numId="4" w16cid:durableId="630013807">
    <w:abstractNumId w:val="8"/>
  </w:num>
  <w:num w:numId="5" w16cid:durableId="1992173945">
    <w:abstractNumId w:val="10"/>
  </w:num>
  <w:num w:numId="6" w16cid:durableId="999507618">
    <w:abstractNumId w:val="0"/>
  </w:num>
  <w:num w:numId="7" w16cid:durableId="1435518662">
    <w:abstractNumId w:val="11"/>
  </w:num>
  <w:num w:numId="8" w16cid:durableId="1958641433">
    <w:abstractNumId w:val="3"/>
  </w:num>
  <w:num w:numId="9" w16cid:durableId="198784598">
    <w:abstractNumId w:val="4"/>
  </w:num>
  <w:num w:numId="10" w16cid:durableId="1106005882">
    <w:abstractNumId w:val="7"/>
  </w:num>
  <w:num w:numId="11" w16cid:durableId="925840958">
    <w:abstractNumId w:val="2"/>
  </w:num>
  <w:num w:numId="12" w16cid:durableId="1108231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12CB2"/>
    <w:rsid w:val="00022263"/>
    <w:rsid w:val="0003002C"/>
    <w:rsid w:val="00030347"/>
    <w:rsid w:val="000349D2"/>
    <w:rsid w:val="000451C1"/>
    <w:rsid w:val="0006421D"/>
    <w:rsid w:val="000737EA"/>
    <w:rsid w:val="000904A3"/>
    <w:rsid w:val="00091DB5"/>
    <w:rsid w:val="000E36A8"/>
    <w:rsid w:val="000E6E2A"/>
    <w:rsid w:val="000F196E"/>
    <w:rsid w:val="001156B7"/>
    <w:rsid w:val="00115CA3"/>
    <w:rsid w:val="0012091C"/>
    <w:rsid w:val="00132437"/>
    <w:rsid w:val="00143F09"/>
    <w:rsid w:val="00163936"/>
    <w:rsid w:val="001801EF"/>
    <w:rsid w:val="001B1541"/>
    <w:rsid w:val="001C03AA"/>
    <w:rsid w:val="001C641D"/>
    <w:rsid w:val="001D3E62"/>
    <w:rsid w:val="001F064C"/>
    <w:rsid w:val="00211F14"/>
    <w:rsid w:val="002251C1"/>
    <w:rsid w:val="00267A90"/>
    <w:rsid w:val="00272F51"/>
    <w:rsid w:val="00274914"/>
    <w:rsid w:val="00283A8E"/>
    <w:rsid w:val="00291E33"/>
    <w:rsid w:val="00294DC5"/>
    <w:rsid w:val="00294EBF"/>
    <w:rsid w:val="002960A3"/>
    <w:rsid w:val="002E3495"/>
    <w:rsid w:val="002E68CB"/>
    <w:rsid w:val="002F11EE"/>
    <w:rsid w:val="002F2261"/>
    <w:rsid w:val="0030063C"/>
    <w:rsid w:val="00305758"/>
    <w:rsid w:val="00311F8C"/>
    <w:rsid w:val="00313051"/>
    <w:rsid w:val="00316255"/>
    <w:rsid w:val="00334A3C"/>
    <w:rsid w:val="00341D56"/>
    <w:rsid w:val="003655E1"/>
    <w:rsid w:val="00367812"/>
    <w:rsid w:val="00384B4D"/>
    <w:rsid w:val="003975CE"/>
    <w:rsid w:val="003A762C"/>
    <w:rsid w:val="003E1110"/>
    <w:rsid w:val="00445836"/>
    <w:rsid w:val="00477788"/>
    <w:rsid w:val="00491EEA"/>
    <w:rsid w:val="004944BD"/>
    <w:rsid w:val="004968FC"/>
    <w:rsid w:val="004A0CBB"/>
    <w:rsid w:val="004D19A6"/>
    <w:rsid w:val="004E71CF"/>
    <w:rsid w:val="004F285B"/>
    <w:rsid w:val="0050397F"/>
    <w:rsid w:val="00503B36"/>
    <w:rsid w:val="00504780"/>
    <w:rsid w:val="00525DD9"/>
    <w:rsid w:val="00561916"/>
    <w:rsid w:val="00563A66"/>
    <w:rsid w:val="00567876"/>
    <w:rsid w:val="005736FF"/>
    <w:rsid w:val="00587F7A"/>
    <w:rsid w:val="005A1573"/>
    <w:rsid w:val="005A4424"/>
    <w:rsid w:val="005A6CF2"/>
    <w:rsid w:val="005B2218"/>
    <w:rsid w:val="005D75D4"/>
    <w:rsid w:val="005F38B6"/>
    <w:rsid w:val="00600E39"/>
    <w:rsid w:val="006176EF"/>
    <w:rsid w:val="006213AE"/>
    <w:rsid w:val="0065021D"/>
    <w:rsid w:val="00665D29"/>
    <w:rsid w:val="00670A26"/>
    <w:rsid w:val="00677F92"/>
    <w:rsid w:val="00680B6B"/>
    <w:rsid w:val="006973F2"/>
    <w:rsid w:val="006A3101"/>
    <w:rsid w:val="006B7DB6"/>
    <w:rsid w:val="006E4BCB"/>
    <w:rsid w:val="006F5387"/>
    <w:rsid w:val="006F6EE7"/>
    <w:rsid w:val="00713B1A"/>
    <w:rsid w:val="007176DD"/>
    <w:rsid w:val="00747929"/>
    <w:rsid w:val="0076579A"/>
    <w:rsid w:val="00767A7F"/>
    <w:rsid w:val="00776F64"/>
    <w:rsid w:val="00792EE7"/>
    <w:rsid w:val="00794407"/>
    <w:rsid w:val="00794C2F"/>
    <w:rsid w:val="007951EA"/>
    <w:rsid w:val="00796C66"/>
    <w:rsid w:val="007A0AFC"/>
    <w:rsid w:val="007A39FC"/>
    <w:rsid w:val="007A3F5C"/>
    <w:rsid w:val="007A555A"/>
    <w:rsid w:val="007C1F02"/>
    <w:rsid w:val="007E0FD8"/>
    <w:rsid w:val="007E4516"/>
    <w:rsid w:val="00826571"/>
    <w:rsid w:val="0084781F"/>
    <w:rsid w:val="00852FB3"/>
    <w:rsid w:val="00872337"/>
    <w:rsid w:val="0087353C"/>
    <w:rsid w:val="0088123E"/>
    <w:rsid w:val="00883F4F"/>
    <w:rsid w:val="00886AA0"/>
    <w:rsid w:val="008A401C"/>
    <w:rsid w:val="008A78FA"/>
    <w:rsid w:val="008C343E"/>
    <w:rsid w:val="008C3920"/>
    <w:rsid w:val="008C6F35"/>
    <w:rsid w:val="008D303C"/>
    <w:rsid w:val="008D3AAE"/>
    <w:rsid w:val="008D4A87"/>
    <w:rsid w:val="008D5333"/>
    <w:rsid w:val="008F4AEB"/>
    <w:rsid w:val="00912B32"/>
    <w:rsid w:val="0093412A"/>
    <w:rsid w:val="009437FB"/>
    <w:rsid w:val="0095089E"/>
    <w:rsid w:val="009519FB"/>
    <w:rsid w:val="00953E14"/>
    <w:rsid w:val="00955289"/>
    <w:rsid w:val="009640F9"/>
    <w:rsid w:val="009748C0"/>
    <w:rsid w:val="00981170"/>
    <w:rsid w:val="0098745A"/>
    <w:rsid w:val="00987B9A"/>
    <w:rsid w:val="00995AA3"/>
    <w:rsid w:val="009B2735"/>
    <w:rsid w:val="009B4614"/>
    <w:rsid w:val="009D3495"/>
    <w:rsid w:val="009E70D9"/>
    <w:rsid w:val="00A100C0"/>
    <w:rsid w:val="00A10427"/>
    <w:rsid w:val="00A268C9"/>
    <w:rsid w:val="00A35F52"/>
    <w:rsid w:val="00A874DE"/>
    <w:rsid w:val="00AA2106"/>
    <w:rsid w:val="00AC468E"/>
    <w:rsid w:val="00AD030E"/>
    <w:rsid w:val="00AE325A"/>
    <w:rsid w:val="00AF37C9"/>
    <w:rsid w:val="00B0029F"/>
    <w:rsid w:val="00B161C3"/>
    <w:rsid w:val="00B314C8"/>
    <w:rsid w:val="00B47B41"/>
    <w:rsid w:val="00B5540E"/>
    <w:rsid w:val="00B71BB3"/>
    <w:rsid w:val="00BA4DE3"/>
    <w:rsid w:val="00BA65BB"/>
    <w:rsid w:val="00BA6A24"/>
    <w:rsid w:val="00BB62D8"/>
    <w:rsid w:val="00BB70B1"/>
    <w:rsid w:val="00BC30EC"/>
    <w:rsid w:val="00C16EA1"/>
    <w:rsid w:val="00C903C2"/>
    <w:rsid w:val="00CA3520"/>
    <w:rsid w:val="00CB76D8"/>
    <w:rsid w:val="00CC1DF9"/>
    <w:rsid w:val="00D03D5A"/>
    <w:rsid w:val="00D1062C"/>
    <w:rsid w:val="00D10D63"/>
    <w:rsid w:val="00D13379"/>
    <w:rsid w:val="00D15B87"/>
    <w:rsid w:val="00D209CB"/>
    <w:rsid w:val="00D2371E"/>
    <w:rsid w:val="00D2598C"/>
    <w:rsid w:val="00D349A4"/>
    <w:rsid w:val="00D50F32"/>
    <w:rsid w:val="00D5210B"/>
    <w:rsid w:val="00D65E36"/>
    <w:rsid w:val="00D67A6A"/>
    <w:rsid w:val="00D74773"/>
    <w:rsid w:val="00D8136A"/>
    <w:rsid w:val="00D83FED"/>
    <w:rsid w:val="00DB4A66"/>
    <w:rsid w:val="00DB4B97"/>
    <w:rsid w:val="00DB7660"/>
    <w:rsid w:val="00DC6469"/>
    <w:rsid w:val="00E032E8"/>
    <w:rsid w:val="00E1349D"/>
    <w:rsid w:val="00E14429"/>
    <w:rsid w:val="00E2133E"/>
    <w:rsid w:val="00E306CF"/>
    <w:rsid w:val="00E65CDB"/>
    <w:rsid w:val="00E70BDD"/>
    <w:rsid w:val="00E75AAD"/>
    <w:rsid w:val="00E95D8A"/>
    <w:rsid w:val="00EB1DE4"/>
    <w:rsid w:val="00EE48DF"/>
    <w:rsid w:val="00EE645F"/>
    <w:rsid w:val="00EF6A79"/>
    <w:rsid w:val="00EF7124"/>
    <w:rsid w:val="00F110E4"/>
    <w:rsid w:val="00F15953"/>
    <w:rsid w:val="00F24A52"/>
    <w:rsid w:val="00F35658"/>
    <w:rsid w:val="00F474DC"/>
    <w:rsid w:val="00F54307"/>
    <w:rsid w:val="00F5500D"/>
    <w:rsid w:val="00F6174A"/>
    <w:rsid w:val="00F624B2"/>
    <w:rsid w:val="00F90E50"/>
    <w:rsid w:val="00FB28CC"/>
    <w:rsid w:val="00FB77DF"/>
    <w:rsid w:val="00FC6175"/>
    <w:rsid w:val="00FD21C7"/>
    <w:rsid w:val="00FD405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0F1DD4"/>
    <w:rsid w:val="001A2D49"/>
    <w:rsid w:val="002B3879"/>
    <w:rsid w:val="004D436A"/>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2</Pages>
  <Words>304</Words>
  <Characters>2140</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4</cp:revision>
  <cp:lastPrinted>2022-12-13T07:37:00Z</cp:lastPrinted>
  <dcterms:created xsi:type="dcterms:W3CDTF">2024-02-06T12:13:00Z</dcterms:created>
  <dcterms:modified xsi:type="dcterms:W3CDTF">2024-03-29T07:39:00Z</dcterms:modified>
</cp:coreProperties>
</file>