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DBF9D5" w14:textId="77777777" w:rsidR="00504780" w:rsidRPr="0093412A" w:rsidRDefault="00504780" w:rsidP="00794C2F">
      <w:pPr>
        <w:spacing w:before="120" w:after="120"/>
        <w:jc w:val="center"/>
        <w:rPr>
          <w:b/>
          <w:spacing w:val="20"/>
          <w:w w:val="110"/>
        </w:rPr>
      </w:pPr>
    </w:p>
    <w:p w14:paraId="660C47B4" w14:textId="77777777" w:rsidR="00C16EA1" w:rsidRDefault="00C16EA1" w:rsidP="00561916">
      <w:pPr>
        <w:spacing w:after="120"/>
        <w:jc w:val="center"/>
        <w:rPr>
          <w:b/>
          <w:spacing w:val="20"/>
          <w:w w:val="110"/>
          <w:sz w:val="28"/>
        </w:rPr>
      </w:pPr>
      <w:r>
        <w:rPr>
          <w:b/>
          <w:spacing w:val="20"/>
          <w:w w:val="110"/>
          <w:sz w:val="28"/>
        </w:rPr>
        <w:t>SPRENDIMAS</w:t>
      </w:r>
    </w:p>
    <w:p w14:paraId="0027B0BE" w14:textId="1FA18D9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97D6E" w:rsidRPr="00497D6E">
        <w:rPr>
          <w:b/>
          <w:caps/>
        </w:rPr>
        <w:t>DĖL SAVIVALDYBĖS TURTO PERDAVIMO</w:t>
      </w:r>
      <w:r w:rsidR="00BD1D2B">
        <w:rPr>
          <w:b/>
          <w:caps/>
        </w:rPr>
        <w:t xml:space="preserve"> viešajai įstaigai</w:t>
      </w:r>
      <w:r w:rsidR="00497D6E" w:rsidRPr="00497D6E">
        <w:rPr>
          <w:b/>
          <w:caps/>
        </w:rPr>
        <w:t xml:space="preserve"> </w:t>
      </w:r>
      <w:r w:rsidR="00584C5D">
        <w:rPr>
          <w:b/>
          <w:caps/>
        </w:rPr>
        <w:t xml:space="preserve">universaliam daugiafukciam centrui </w:t>
      </w:r>
      <w:r w:rsidR="007415C3" w:rsidRPr="007415C3">
        <w:rPr>
          <w:b/>
          <w:caps/>
        </w:rPr>
        <w:t xml:space="preserve"> „KAIMYNYSTĖS NAMAI“</w:t>
      </w:r>
      <w:r w:rsidR="00497D6E" w:rsidRPr="00497D6E">
        <w:rPr>
          <w:b/>
          <w:caps/>
        </w:rPr>
        <w:t xml:space="preserve"> PAGAL </w:t>
      </w:r>
      <w:r w:rsidR="00B76587">
        <w:rPr>
          <w:b/>
          <w:caps/>
        </w:rPr>
        <w:t>PANAUDOS</w:t>
      </w:r>
      <w:r w:rsidR="00497D6E" w:rsidRPr="00497D6E">
        <w:rPr>
          <w:b/>
          <w:caps/>
        </w:rPr>
        <w:t xml:space="preserve"> SUTARTĮ</w:t>
      </w:r>
      <w:r>
        <w:rPr>
          <w:b/>
          <w:caps/>
        </w:rPr>
        <w:fldChar w:fldCharType="end"/>
      </w:r>
      <w:bookmarkEnd w:id="1"/>
      <w:r w:rsidR="00C16EA1">
        <w:rPr>
          <w:b/>
          <w:caps/>
        </w:rPr>
        <w:br/>
      </w:r>
    </w:p>
    <w:p w14:paraId="0DB40F2A" w14:textId="755005C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D1D2B">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D1D2B">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B6A61">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2B6A61">
        <w:rPr>
          <w:noProof/>
        </w:rPr>
        <w:t>65</w:t>
      </w:r>
      <w:r w:rsidR="004F285B">
        <w:fldChar w:fldCharType="end"/>
      </w:r>
      <w:bookmarkEnd w:id="5"/>
    </w:p>
    <w:p w14:paraId="4FB68331" w14:textId="77777777" w:rsidR="00C16EA1" w:rsidRDefault="00C16EA1" w:rsidP="00D74773">
      <w:pPr>
        <w:jc w:val="center"/>
      </w:pPr>
      <w:r>
        <w:t>Molėtai</w:t>
      </w:r>
    </w:p>
    <w:p w14:paraId="27D3DB35" w14:textId="77777777" w:rsidR="00C16EA1" w:rsidRDefault="00C16EA1" w:rsidP="00D74773">
      <w:pPr>
        <w:sectPr w:rsidR="00C16EA1" w:rsidSect="001E3BB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E160B4D" w14:textId="77777777" w:rsidR="007415C3" w:rsidRDefault="007415C3" w:rsidP="00C10063">
      <w:pPr>
        <w:spacing w:line="360" w:lineRule="auto"/>
        <w:ind w:firstLine="720"/>
        <w:contextualSpacing/>
        <w:jc w:val="both"/>
        <w:rPr>
          <w:b/>
          <w:spacing w:val="20"/>
          <w:sz w:val="28"/>
          <w:szCs w:val="28"/>
        </w:rPr>
      </w:pPr>
    </w:p>
    <w:p w14:paraId="49E9CDE9" w14:textId="77777777" w:rsidR="002B6A61" w:rsidRDefault="002B6A61" w:rsidP="00C10063">
      <w:pPr>
        <w:spacing w:line="360" w:lineRule="auto"/>
        <w:ind w:firstLine="720"/>
        <w:contextualSpacing/>
        <w:jc w:val="both"/>
      </w:pPr>
    </w:p>
    <w:p w14:paraId="4736A616" w14:textId="537B5D6B" w:rsidR="00225ACB" w:rsidRPr="006708F0" w:rsidRDefault="00270011" w:rsidP="00C10063">
      <w:pPr>
        <w:spacing w:line="360" w:lineRule="auto"/>
        <w:ind w:firstLine="720"/>
        <w:contextualSpacing/>
        <w:jc w:val="both"/>
      </w:pPr>
      <w:r>
        <w:t xml:space="preserve">Vadovaudamasi Lietuvos Respublikos vietos </w:t>
      </w:r>
      <w:r w:rsidRPr="00673AF6">
        <w:t>savivaldos įstatymo</w:t>
      </w:r>
      <w:r w:rsidR="00072063" w:rsidRPr="00673AF6">
        <w:t xml:space="preserve"> 6 straipsnio 3, 8, 12, 13</w:t>
      </w:r>
      <w:r w:rsidR="00072063">
        <w:t xml:space="preserve"> punktais, 15</w:t>
      </w:r>
      <w:r>
        <w:t xml:space="preserve"> straipsnio 2 dalies </w:t>
      </w:r>
      <w:r w:rsidR="00A00B50">
        <w:t>19</w:t>
      </w:r>
      <w:r>
        <w:t xml:space="preserve"> </w:t>
      </w:r>
      <w:r w:rsidRPr="00766CBE">
        <w:t>punktu,</w:t>
      </w:r>
      <w:r w:rsidR="00072063" w:rsidRPr="00766CBE">
        <w:t xml:space="preserve"> 16 straipsnio 1 dalimi, </w:t>
      </w:r>
      <w:r w:rsidRPr="00766CBE">
        <w:t>Lietuvos</w:t>
      </w:r>
      <w:r>
        <w:t xml:space="preserve"> Respublikos valstybės ir savivaldybių turto valdymo, naudojimo ir disponavimo juo įstatymo 14 </w:t>
      </w:r>
      <w:r w:rsidRPr="004C2084">
        <w:t xml:space="preserve">straipsnio 1 dalies </w:t>
      </w:r>
      <w:r w:rsidR="00004D66" w:rsidRPr="004C2084">
        <w:t>2</w:t>
      </w:r>
      <w:r w:rsidRPr="004C2084">
        <w:t xml:space="preserve"> punktu,</w:t>
      </w:r>
      <w:r w:rsidR="00E82B92" w:rsidRPr="004C2084">
        <w:t xml:space="preserve"> </w:t>
      </w:r>
      <w:r>
        <w:t xml:space="preserve">3, 4 dalimis, </w:t>
      </w:r>
      <w:r w:rsidR="00072063">
        <w:t xml:space="preserve">27 straipsnio 1 dalies 2 punktu, </w:t>
      </w:r>
      <w:r w:rsidR="004C2084">
        <w:t xml:space="preserve">Lietuvos Respublikos viešojo sektoriaus atskaitomybės </w:t>
      </w:r>
      <w:r w:rsidR="004C2084" w:rsidRPr="00766CBE">
        <w:t>įstatymo 2 straipsnio 2</w:t>
      </w:r>
      <w:r w:rsidR="00866F37" w:rsidRPr="00766CBE">
        <w:t>0</w:t>
      </w:r>
      <w:r w:rsidR="004C2084" w:rsidRPr="00766CBE">
        <w:t xml:space="preserve"> dalies </w:t>
      </w:r>
      <w:r w:rsidR="006B308C" w:rsidRPr="00766CBE">
        <w:t>3</w:t>
      </w:r>
      <w:r w:rsidR="004C2084" w:rsidRPr="00766CBE">
        <w:t xml:space="preserve"> punktu,</w:t>
      </w:r>
      <w:r w:rsidR="00866F37" w:rsidRPr="00766CBE">
        <w:t xml:space="preserve"> </w:t>
      </w:r>
      <w:r w:rsidRPr="00766CBE">
        <w:t>P</w:t>
      </w:r>
      <w:r w:rsidRPr="00766CBE">
        <w:rPr>
          <w:bCs/>
        </w:rPr>
        <w:t>oveikio</w:t>
      </w:r>
      <w:r w:rsidRPr="006B308C">
        <w:rPr>
          <w:bCs/>
        </w:rPr>
        <w:t xml:space="preserve"> </w:t>
      </w:r>
      <w:r>
        <w:rPr>
          <w:bCs/>
        </w:rPr>
        <w:t xml:space="preserve">konkurencijai ir atitikties valstybės pagalbos reikalavimams vertinimo </w:t>
      </w:r>
      <w:r>
        <w:rPr>
          <w:bCs/>
          <w:lang w:eastAsia="ko-KR"/>
        </w:rPr>
        <w:t xml:space="preserve">tvarkos aprašu, patvirtintu Lietuvos Respublikos Vyriausybės 2002 m. gruodžio 3 d. nutarimu Nr. </w:t>
      </w:r>
      <w:r w:rsidRPr="00F73BE9">
        <w:rPr>
          <w:bCs/>
          <w:lang w:eastAsia="ko-KR"/>
        </w:rPr>
        <w:t>1890  „D</w:t>
      </w:r>
      <w:r w:rsidRPr="00F73BE9">
        <w:rPr>
          <w:bCs/>
          <w:color w:val="000000"/>
          <w:lang w:eastAsia="lt-LT"/>
        </w:rPr>
        <w:t xml:space="preserve">ėl valstybės turto perdavimo </w:t>
      </w:r>
      <w:r w:rsidRPr="00F73BE9">
        <w:rPr>
          <w:color w:val="000000"/>
          <w:lang w:eastAsia="lt-LT"/>
        </w:rPr>
        <w:t>panaudos pagrindais laikinai neatlygintinai valdyti ir naudotis“,</w:t>
      </w:r>
      <w:r w:rsidR="00F73BE9" w:rsidRPr="00F73BE9">
        <w:t xml:space="preserve"> 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866F37">
        <w:t>2</w:t>
      </w:r>
      <w:r w:rsidR="00F73BE9" w:rsidRPr="00F73BE9">
        <w:t>, 4.2, 5.1.1 papunkčiais</w:t>
      </w:r>
      <w:r w:rsidR="00F73BE9" w:rsidRPr="00866F37">
        <w:t>,</w:t>
      </w:r>
      <w:r w:rsidRPr="00866F37">
        <w:rPr>
          <w:color w:val="000000"/>
          <w:lang w:eastAsia="lt-LT"/>
        </w:rPr>
        <w:t xml:space="preserve"> </w:t>
      </w:r>
      <w:r w:rsidR="00497D6E" w:rsidRPr="00866F37">
        <w:t>atsižvelgdama į</w:t>
      </w:r>
      <w:r w:rsidR="00CC202A">
        <w:t xml:space="preserve"> tai, kad </w:t>
      </w:r>
      <w:r w:rsidR="00497D6E" w:rsidRPr="00866F37">
        <w:t xml:space="preserve"> </w:t>
      </w:r>
      <w:r w:rsidR="00CC202A" w:rsidRPr="006708F0">
        <w:t>viešo</w:t>
      </w:r>
      <w:r w:rsidR="00CC202A">
        <w:t>ji</w:t>
      </w:r>
      <w:r w:rsidR="00CC202A" w:rsidRPr="006708F0">
        <w:t xml:space="preserve"> įstaig</w:t>
      </w:r>
      <w:r w:rsidR="00CC202A">
        <w:t>a</w:t>
      </w:r>
      <w:r w:rsidR="00CC202A" w:rsidRPr="00CC202A">
        <w:t xml:space="preserve"> </w:t>
      </w:r>
      <w:r w:rsidR="00CC202A">
        <w:t xml:space="preserve">universalus daugiafunkcis centras „Kaimynystės namai“ dalyvaus projekte „Sveikatingumo infrastruktūros aktyviam poilsiui ir turiningam laisvalaikiui sukūrimas Balninkuose“, </w:t>
      </w:r>
      <w:r w:rsidR="00497D6E" w:rsidRPr="00866F37">
        <w:t>Molėtų rajono savivaldybės adm</w:t>
      </w:r>
      <w:r w:rsidR="008A2F7E" w:rsidRPr="00866F37">
        <w:t xml:space="preserve">inistracijos direktoriaus </w:t>
      </w:r>
      <w:r w:rsidR="00766CBE">
        <w:t>įsakymus</w:t>
      </w:r>
      <w:bookmarkStart w:id="6" w:name="_Hlk160627234"/>
      <w:r w:rsidR="00766CBE">
        <w:t xml:space="preserve">: </w:t>
      </w:r>
      <w:r w:rsidR="00497D6E" w:rsidRPr="00866F37">
        <w:t>20</w:t>
      </w:r>
      <w:r w:rsidR="00866F37" w:rsidRPr="00866F37">
        <w:t>1</w:t>
      </w:r>
      <w:r w:rsidR="00766CBE">
        <w:t>6</w:t>
      </w:r>
      <w:r w:rsidR="00497D6E" w:rsidRPr="00866F37">
        <w:t xml:space="preserve"> m.</w:t>
      </w:r>
      <w:r w:rsidR="00766CBE">
        <w:t xml:space="preserve"> rugpjūčio 29</w:t>
      </w:r>
      <w:r w:rsidR="00C321E6" w:rsidRPr="006708F0">
        <w:t xml:space="preserve"> d. </w:t>
      </w:r>
      <w:r w:rsidR="00497D6E" w:rsidRPr="006708F0">
        <w:t>Nr. B6-</w:t>
      </w:r>
      <w:r w:rsidR="00766CBE">
        <w:t>715</w:t>
      </w:r>
      <w:r w:rsidR="00497D6E" w:rsidRPr="006708F0">
        <w:t xml:space="preserve"> „Dėl savivaldybės turto pripažinimo nereikalingu</w:t>
      </w:r>
      <w:r w:rsidR="00766CBE">
        <w:t xml:space="preserve"> Molėtų rajono savivaldybės administracijos funkcijoms vykdyti“</w:t>
      </w:r>
      <w:r w:rsidR="00497D6E" w:rsidRPr="006708F0">
        <w:t>,</w:t>
      </w:r>
      <w:r w:rsidR="00766CBE">
        <w:t xml:space="preserve"> </w:t>
      </w:r>
      <w:bookmarkEnd w:id="6"/>
      <w:r w:rsidR="00766CBE" w:rsidRPr="00866F37">
        <w:t>20</w:t>
      </w:r>
      <w:r w:rsidR="00766CBE">
        <w:t>18</w:t>
      </w:r>
      <w:r w:rsidR="00766CBE" w:rsidRPr="00866F37">
        <w:t xml:space="preserve"> m.</w:t>
      </w:r>
      <w:r w:rsidR="00766CBE">
        <w:t xml:space="preserve"> gegužės 17</w:t>
      </w:r>
      <w:r w:rsidR="00766CBE" w:rsidRPr="006708F0">
        <w:t xml:space="preserve"> d. Nr. B6-</w:t>
      </w:r>
      <w:r w:rsidR="00766CBE">
        <w:t>375</w:t>
      </w:r>
      <w:r w:rsidR="00766CBE" w:rsidRPr="006708F0">
        <w:t xml:space="preserve"> </w:t>
      </w:r>
      <w:bookmarkStart w:id="7" w:name="_Hlk161134121"/>
      <w:r w:rsidR="00766CBE" w:rsidRPr="006708F0">
        <w:t>„</w:t>
      </w:r>
      <w:r w:rsidR="00766CBE" w:rsidRPr="00A621BB">
        <w:t xml:space="preserve">Dėl Molėtų rajono savivaldybės turto pripažinimo nereikalingu </w:t>
      </w:r>
      <w:bookmarkEnd w:id="7"/>
      <w:r w:rsidR="00766CBE" w:rsidRPr="00A621BB">
        <w:t>savivaldybės funkcijoms vykdyti“,</w:t>
      </w:r>
      <w:r w:rsidR="008676AA" w:rsidRPr="00A621BB">
        <w:t xml:space="preserve"> 2024 m. kovo</w:t>
      </w:r>
      <w:r w:rsidR="00A621BB" w:rsidRPr="00A621BB">
        <w:t xml:space="preserve"> 14</w:t>
      </w:r>
      <w:r w:rsidR="008676AA" w:rsidRPr="00A621BB">
        <w:t xml:space="preserve"> d. Nr. B6-</w:t>
      </w:r>
      <w:r w:rsidR="00A621BB" w:rsidRPr="00A621BB">
        <w:t>91</w:t>
      </w:r>
      <w:r w:rsidR="008676AA" w:rsidRPr="00A621BB">
        <w:t xml:space="preserve"> „Dėl Molėtų rajono savivaldybės turto pripažinimo nereikalingu“, </w:t>
      </w:r>
      <w:r w:rsidR="00866F37" w:rsidRPr="00A621BB">
        <w:t>viešosios įstaigos</w:t>
      </w:r>
      <w:r w:rsidR="00CC202A" w:rsidRPr="00A621BB">
        <w:t xml:space="preserve"> universalaus daugiafunkcio centro „Kaimynystės namai“</w:t>
      </w:r>
      <w:r w:rsidR="00866F37" w:rsidRPr="00A621BB">
        <w:t xml:space="preserve"> </w:t>
      </w:r>
      <w:r w:rsidR="00CC202A" w:rsidRPr="00A621BB">
        <w:t>2024 m. vasario 29 d. raštą Nr. S-4 „Dėl prašymo</w:t>
      </w:r>
      <w:r w:rsidR="00CC202A">
        <w:t xml:space="preserve"> nutraukti savivaldybės turto panaudos sutartis ir perduoti panaudai viešajai įstaigai universaliam daugiafunkciam centrui „Kaimynystės namai“ pagal panaudos sutartis neatlygintinai naudoti nekilnojamąjį turtą pastatus ir žemės sklypą“</w:t>
      </w:r>
      <w:r w:rsidR="00866F37" w:rsidRPr="006708F0">
        <w:t>,</w:t>
      </w:r>
    </w:p>
    <w:p w14:paraId="6B709A4E" w14:textId="77777777" w:rsidR="00497D6E" w:rsidRDefault="00497D6E" w:rsidP="009D12D2">
      <w:pPr>
        <w:spacing w:line="360" w:lineRule="auto"/>
        <w:ind w:firstLine="720"/>
        <w:contextualSpacing/>
        <w:jc w:val="both"/>
        <w:rPr>
          <w:spacing w:val="30"/>
        </w:rPr>
      </w:pPr>
      <w:r w:rsidRPr="006708F0">
        <w:lastRenderedPageBreak/>
        <w:t xml:space="preserve">Molėtų rajono savivaldybės taryba  </w:t>
      </w:r>
      <w:r w:rsidRPr="006708F0">
        <w:rPr>
          <w:spacing w:val="30"/>
        </w:rPr>
        <w:t>nusprendžia:</w:t>
      </w:r>
    </w:p>
    <w:p w14:paraId="2C8AE9C2" w14:textId="77777777" w:rsidR="004F124E" w:rsidRDefault="004F124E" w:rsidP="009D12D2">
      <w:pPr>
        <w:spacing w:line="360" w:lineRule="auto"/>
        <w:ind w:firstLine="720"/>
        <w:contextualSpacing/>
        <w:jc w:val="both"/>
        <w:rPr>
          <w:spacing w:val="30"/>
        </w:rPr>
      </w:pPr>
    </w:p>
    <w:p w14:paraId="5B744BA3" w14:textId="77777777" w:rsidR="000F4F46" w:rsidRPr="006708F0" w:rsidRDefault="000F4F46" w:rsidP="009D12D2">
      <w:pPr>
        <w:spacing w:line="360" w:lineRule="auto"/>
        <w:ind w:firstLine="720"/>
        <w:contextualSpacing/>
        <w:jc w:val="both"/>
        <w:rPr>
          <w:spacing w:val="30"/>
        </w:rPr>
      </w:pPr>
    </w:p>
    <w:p w14:paraId="27748B4C" w14:textId="19FB2247" w:rsidR="00C6707A" w:rsidRDefault="004E7A48" w:rsidP="00C6707A">
      <w:pPr>
        <w:pStyle w:val="Sraopastraipa"/>
        <w:numPr>
          <w:ilvl w:val="1"/>
          <w:numId w:val="7"/>
        </w:numPr>
        <w:tabs>
          <w:tab w:val="left" w:pos="568"/>
          <w:tab w:val="left" w:pos="709"/>
          <w:tab w:val="left" w:pos="1134"/>
        </w:tabs>
        <w:spacing w:line="360" w:lineRule="auto"/>
        <w:ind w:left="0" w:firstLine="709"/>
        <w:jc w:val="both"/>
      </w:pPr>
      <w:r>
        <w:t xml:space="preserve">Perduoti </w:t>
      </w:r>
      <w:r>
        <w:rPr>
          <w:lang w:eastAsia="lt-LT"/>
        </w:rPr>
        <w:t xml:space="preserve">viešajai įstaigai universaliam daugiafunkciam centrui „Kaimynystės namai“, </w:t>
      </w:r>
      <w:r>
        <w:t xml:space="preserve"> kodas 304330525, buveinės adresas: Molėtų r. sav., Balninkų mstl., Gedimino g. 10, pagal panaudos sutartį 10</w:t>
      </w:r>
      <w:r w:rsidR="004F124E">
        <w:t xml:space="preserve"> </w:t>
      </w:r>
      <w:r>
        <w:t xml:space="preserve">metų </w:t>
      </w:r>
      <w:r w:rsidR="004F124E" w:rsidRPr="002B6A61">
        <w:t>savivaldybės</w:t>
      </w:r>
      <w:r w:rsidR="000F4F46" w:rsidRPr="002B6A61">
        <w:t xml:space="preserve"> savarankiškosioms</w:t>
      </w:r>
      <w:r w:rsidR="004F124E" w:rsidRPr="002B6A61">
        <w:t xml:space="preserve"> funkcijoms – suaugusiųjų neformaliojo švietimo organizavimo, socialinių paslaugų teikimo užtikrinimo planuojant ir organizuojant socialines paslaugas, gyventojų bendrosios kultūros ugdymo ir etnokultūros puoselėjimo – įgyvendinti,</w:t>
      </w:r>
      <w:r w:rsidR="004F124E" w:rsidRPr="000F4F46">
        <w:t xml:space="preserve"> </w:t>
      </w:r>
      <w:r w:rsidRPr="000F4F46">
        <w:t>savivaldybei nuosavybės teise priklausantį ir šiuo metu Molėtų rajono savivaldybės</w:t>
      </w:r>
      <w:r>
        <w:t xml:space="preserve"> administracijos patikėjimo teise valdomą turtą</w:t>
      </w:r>
      <w:r w:rsidR="00C6707A">
        <w:t>:</w:t>
      </w:r>
    </w:p>
    <w:p w14:paraId="560BEE82" w14:textId="64578C43" w:rsidR="00C6707A" w:rsidRDefault="00C6707A" w:rsidP="00C6707A">
      <w:pPr>
        <w:pStyle w:val="Sraopastraipa"/>
        <w:numPr>
          <w:ilvl w:val="1"/>
          <w:numId w:val="8"/>
        </w:numPr>
        <w:tabs>
          <w:tab w:val="left" w:pos="568"/>
          <w:tab w:val="left" w:pos="709"/>
          <w:tab w:val="left" w:pos="1134"/>
        </w:tabs>
        <w:spacing w:line="360" w:lineRule="auto"/>
        <w:ind w:left="0" w:firstLine="709"/>
        <w:jc w:val="both"/>
      </w:pPr>
      <w:r>
        <w:t xml:space="preserve"> esantį Molėtų r. sav., Balninkų mstl., Gedimino g. 10</w:t>
      </w:r>
      <w:r w:rsidR="004E7A48">
        <w:t xml:space="preserve">: </w:t>
      </w:r>
    </w:p>
    <w:p w14:paraId="1FBB4DCC" w14:textId="3301DB16" w:rsidR="00C6707A" w:rsidRDefault="00C6707A" w:rsidP="00470DF7">
      <w:pPr>
        <w:tabs>
          <w:tab w:val="left" w:pos="0"/>
          <w:tab w:val="left" w:pos="709"/>
          <w:tab w:val="left" w:pos="1134"/>
        </w:tabs>
        <w:spacing w:line="360" w:lineRule="auto"/>
        <w:ind w:firstLine="709"/>
        <w:jc w:val="both"/>
      </w:pPr>
      <w:r>
        <w:t>1.1.1. pastat</w:t>
      </w:r>
      <w:r w:rsidR="0003008A">
        <w:t>ą</w:t>
      </w:r>
      <w:r>
        <w:t xml:space="preserve"> - mokykl</w:t>
      </w:r>
      <w:r w:rsidR="0003008A">
        <w:t>ą</w:t>
      </w:r>
      <w:r>
        <w:t xml:space="preserve"> (inventorinis Nr. </w:t>
      </w:r>
      <w:r w:rsidRPr="00470DF7">
        <w:rPr>
          <w:rFonts w:eastAsia="Calibri"/>
        </w:rPr>
        <w:t>485858;</w:t>
      </w:r>
      <w:r>
        <w:t xml:space="preserve"> registro Nr. 44/1306145; plane pažymėt</w:t>
      </w:r>
      <w:r w:rsidR="00762049">
        <w:t>ą</w:t>
      </w:r>
      <w:r>
        <w:t xml:space="preserve"> 2C2p; unikalus Nr. 6291-0001-5020; bendras pastato plotas 566,74 kv. m</w:t>
      </w:r>
      <w:r w:rsidRPr="00F532F2">
        <w:t>).</w:t>
      </w:r>
      <w:r w:rsidR="0003008A" w:rsidRPr="00F532F2">
        <w:t xml:space="preserve"> Pastato</w:t>
      </w:r>
      <w:r w:rsidRPr="00F532F2">
        <w:t xml:space="preserve"> įsigijimo vertė </w:t>
      </w:r>
      <w:r w:rsidR="00762049" w:rsidRPr="00F532F2">
        <w:t>92043,56</w:t>
      </w:r>
      <w:r w:rsidRPr="00F532F2">
        <w:t xml:space="preserve"> Eur</w:t>
      </w:r>
      <w:r w:rsidR="00470DF7" w:rsidRPr="00F532F2">
        <w:t xml:space="preserve">,  likutinė vertė 2024 m. kovo 1 d. </w:t>
      </w:r>
      <w:r w:rsidR="00F532F2" w:rsidRPr="00F532F2">
        <w:t>48053,48</w:t>
      </w:r>
      <w:r w:rsidR="00470DF7" w:rsidRPr="00F532F2">
        <w:t xml:space="preserve"> Eur</w:t>
      </w:r>
      <w:r w:rsidRPr="00F532F2">
        <w:t>;</w:t>
      </w:r>
    </w:p>
    <w:p w14:paraId="6FA45F40" w14:textId="28884C7A" w:rsidR="00C6707A" w:rsidRDefault="00762049" w:rsidP="00470DF7">
      <w:pPr>
        <w:tabs>
          <w:tab w:val="left" w:pos="0"/>
          <w:tab w:val="left" w:pos="709"/>
          <w:tab w:val="left" w:pos="1134"/>
        </w:tabs>
        <w:spacing w:line="360" w:lineRule="auto"/>
        <w:ind w:firstLine="709"/>
        <w:jc w:val="both"/>
      </w:pPr>
      <w:r>
        <w:t>1.1.2.</w:t>
      </w:r>
      <w:r w:rsidR="00C6707A">
        <w:t xml:space="preserve"> pastat</w:t>
      </w:r>
      <w:r>
        <w:t>ą</w:t>
      </w:r>
      <w:r w:rsidR="00C6707A">
        <w:t xml:space="preserve"> - sandėl</w:t>
      </w:r>
      <w:r>
        <w:t>į</w:t>
      </w:r>
      <w:r w:rsidR="00C6707A">
        <w:t xml:space="preserve"> (inventorinis Nr. </w:t>
      </w:r>
      <w:r w:rsidR="00C6707A" w:rsidRPr="00C6707A">
        <w:rPr>
          <w:rFonts w:eastAsia="Calibri"/>
        </w:rPr>
        <w:t xml:space="preserve">486051; </w:t>
      </w:r>
      <w:r w:rsidR="00C6707A">
        <w:t>registro Nr. 44/1306145; plane pažymėt</w:t>
      </w:r>
      <w:r>
        <w:t>ą</w:t>
      </w:r>
      <w:r w:rsidR="00C6707A">
        <w:t xml:space="preserve">, 4I1p; unikalus Nr. 6291-0001-5042; užstatytas plotas 26,02 kv. m). Pastato įsigijimo vertė 3216,81 </w:t>
      </w:r>
      <w:r w:rsidR="00C6707A" w:rsidRPr="00F532F2">
        <w:t>Eur</w:t>
      </w:r>
      <w:r w:rsidR="00470DF7" w:rsidRPr="00F532F2">
        <w:t xml:space="preserve">,  likutinė vertė 2024 m. kovo 1 d. </w:t>
      </w:r>
      <w:r w:rsidR="00F532F2" w:rsidRPr="00F532F2">
        <w:t>1161,80</w:t>
      </w:r>
      <w:r w:rsidR="00470DF7" w:rsidRPr="00F532F2">
        <w:t xml:space="preserve"> Eur;</w:t>
      </w:r>
      <w:r w:rsidR="00C6707A">
        <w:t xml:space="preserve"> </w:t>
      </w:r>
    </w:p>
    <w:p w14:paraId="0FE719C8" w14:textId="03515FA9" w:rsidR="00C6707A" w:rsidRDefault="00762049" w:rsidP="00470DF7">
      <w:pPr>
        <w:tabs>
          <w:tab w:val="left" w:pos="0"/>
          <w:tab w:val="left" w:pos="709"/>
          <w:tab w:val="left" w:pos="1134"/>
        </w:tabs>
        <w:spacing w:line="360" w:lineRule="auto"/>
        <w:ind w:firstLine="709"/>
        <w:jc w:val="both"/>
      </w:pPr>
      <w:r>
        <w:t xml:space="preserve">1.1.3. </w:t>
      </w:r>
      <w:r w:rsidR="00C6707A">
        <w:t>pastat</w:t>
      </w:r>
      <w:r>
        <w:t>ą</w:t>
      </w:r>
      <w:r w:rsidR="00C6707A">
        <w:t xml:space="preserve"> - </w:t>
      </w:r>
      <w:r w:rsidR="00C6707A" w:rsidRPr="00C6707A">
        <w:rPr>
          <w:rFonts w:eastAsia="Calibri"/>
        </w:rPr>
        <w:t>malkin</w:t>
      </w:r>
      <w:r>
        <w:rPr>
          <w:rFonts w:eastAsia="Calibri"/>
        </w:rPr>
        <w:t>ę</w:t>
      </w:r>
      <w:r w:rsidR="00C6707A" w:rsidRPr="00C6707A">
        <w:rPr>
          <w:rFonts w:eastAsia="Calibri"/>
        </w:rPr>
        <w:t xml:space="preserve"> </w:t>
      </w:r>
      <w:r w:rsidR="00C6707A">
        <w:t xml:space="preserve">(inventorinis Nr. </w:t>
      </w:r>
      <w:r w:rsidR="00C6707A" w:rsidRPr="00C6707A">
        <w:rPr>
          <w:rFonts w:eastAsia="Calibri"/>
        </w:rPr>
        <w:t xml:space="preserve">486052; </w:t>
      </w:r>
      <w:r w:rsidR="00C6707A">
        <w:t xml:space="preserve">registro Nr. 44/1306145; </w:t>
      </w:r>
      <w:r w:rsidR="00C6707A" w:rsidRPr="00C6707A">
        <w:rPr>
          <w:rFonts w:eastAsia="Calibri"/>
        </w:rPr>
        <w:t>plane pažymėt</w:t>
      </w:r>
      <w:r>
        <w:rPr>
          <w:rFonts w:eastAsia="Calibri"/>
        </w:rPr>
        <w:t>ą</w:t>
      </w:r>
      <w:r w:rsidR="00C6707A" w:rsidRPr="00C6707A">
        <w:rPr>
          <w:rFonts w:eastAsia="Calibri"/>
        </w:rPr>
        <w:t xml:space="preserve"> 6I1p; unikalus Nr. 6291-0001-5064; užstatytas plotas 79,36 kv. m).</w:t>
      </w:r>
      <w:r w:rsidR="00C6707A">
        <w:t xml:space="preserve"> Pastato įsigijimo vertė 1902,22 </w:t>
      </w:r>
      <w:r w:rsidR="00C6707A" w:rsidRPr="00F532F2">
        <w:t>Eur</w:t>
      </w:r>
      <w:r w:rsidR="00470DF7" w:rsidRPr="00F532F2">
        <w:t xml:space="preserve">,  likutinė vertė 2024 m. kovo 1 d. </w:t>
      </w:r>
      <w:r w:rsidR="00F532F2" w:rsidRPr="00F532F2">
        <w:t>0,00</w:t>
      </w:r>
      <w:r w:rsidR="00470DF7" w:rsidRPr="00F532F2">
        <w:t xml:space="preserve"> Eur;</w:t>
      </w:r>
    </w:p>
    <w:p w14:paraId="28E25C22" w14:textId="3AE06958" w:rsidR="00470DF7" w:rsidRDefault="00C6707A" w:rsidP="00470DF7">
      <w:pPr>
        <w:tabs>
          <w:tab w:val="left" w:pos="0"/>
          <w:tab w:val="left" w:pos="709"/>
          <w:tab w:val="left" w:pos="1134"/>
        </w:tabs>
        <w:spacing w:line="360" w:lineRule="auto"/>
        <w:ind w:firstLine="709"/>
        <w:jc w:val="both"/>
      </w:pPr>
      <w:r>
        <w:rPr>
          <w:rFonts w:eastAsia="Calibri"/>
        </w:rPr>
        <w:t>1.1.4.</w:t>
      </w:r>
      <w:r w:rsidRPr="00C6707A">
        <w:rPr>
          <w:rFonts w:eastAsia="Calibri"/>
        </w:rPr>
        <w:t xml:space="preserve"> kit</w:t>
      </w:r>
      <w:r w:rsidR="00762049">
        <w:rPr>
          <w:rFonts w:eastAsia="Calibri"/>
        </w:rPr>
        <w:t>ą</w:t>
      </w:r>
      <w:r w:rsidRPr="00C6707A">
        <w:rPr>
          <w:rFonts w:eastAsia="Calibri"/>
        </w:rPr>
        <w:t xml:space="preserve"> inžinerin</w:t>
      </w:r>
      <w:r w:rsidR="00762049">
        <w:rPr>
          <w:rFonts w:eastAsia="Calibri"/>
        </w:rPr>
        <w:t>į</w:t>
      </w:r>
      <w:r w:rsidRPr="00C6707A">
        <w:rPr>
          <w:rFonts w:eastAsia="Calibri"/>
        </w:rPr>
        <w:t xml:space="preserve"> statin</w:t>
      </w:r>
      <w:r w:rsidR="00762049">
        <w:rPr>
          <w:rFonts w:eastAsia="Calibri"/>
        </w:rPr>
        <w:t>į</w:t>
      </w:r>
      <w:r w:rsidRPr="00C6707A">
        <w:rPr>
          <w:rFonts w:eastAsia="Calibri"/>
        </w:rPr>
        <w:t xml:space="preserve"> – kiemo statin</w:t>
      </w:r>
      <w:r w:rsidR="00762049">
        <w:rPr>
          <w:rFonts w:eastAsia="Calibri"/>
        </w:rPr>
        <w:t>į</w:t>
      </w:r>
      <w:r w:rsidRPr="00C6707A">
        <w:rPr>
          <w:rFonts w:eastAsia="Calibri"/>
        </w:rPr>
        <w:t xml:space="preserve"> (tak</w:t>
      </w:r>
      <w:r w:rsidR="00762049">
        <w:rPr>
          <w:rFonts w:eastAsia="Calibri"/>
        </w:rPr>
        <w:t>ą</w:t>
      </w:r>
      <w:r w:rsidRPr="00C6707A">
        <w:rPr>
          <w:rFonts w:eastAsia="Calibri"/>
        </w:rPr>
        <w:t>) (</w:t>
      </w:r>
      <w:r>
        <w:t xml:space="preserve">inventorinis Nr. </w:t>
      </w:r>
      <w:r w:rsidRPr="00C6707A">
        <w:rPr>
          <w:rFonts w:eastAsia="Calibri"/>
        </w:rPr>
        <w:t xml:space="preserve">486053; </w:t>
      </w:r>
      <w:r>
        <w:t xml:space="preserve">registro Nr. 44/1306145; </w:t>
      </w:r>
      <w:r w:rsidRPr="00C6707A">
        <w:rPr>
          <w:rFonts w:eastAsia="Calibri"/>
        </w:rPr>
        <w:t xml:space="preserve">unikalus Nr. 6291-0001-5097). </w:t>
      </w:r>
      <w:r>
        <w:t xml:space="preserve">Kiemo statinio įsigijimo vertė 804,20 </w:t>
      </w:r>
      <w:r w:rsidRPr="00F532F2">
        <w:t>Eur</w:t>
      </w:r>
      <w:r w:rsidR="00470DF7" w:rsidRPr="00F532F2">
        <w:t xml:space="preserve">,  likutinė vertė 2024 m. kovo 1 d. </w:t>
      </w:r>
      <w:r w:rsidR="00F532F2" w:rsidRPr="00F532F2">
        <w:t>0,00</w:t>
      </w:r>
      <w:r w:rsidR="00470DF7" w:rsidRPr="00F532F2">
        <w:t xml:space="preserve"> Eur;</w:t>
      </w:r>
    </w:p>
    <w:p w14:paraId="70FF1F42" w14:textId="11B9F5F7" w:rsidR="00470DF7" w:rsidRDefault="00C6707A" w:rsidP="00470DF7">
      <w:pPr>
        <w:tabs>
          <w:tab w:val="left" w:pos="0"/>
          <w:tab w:val="left" w:pos="709"/>
          <w:tab w:val="left" w:pos="1134"/>
        </w:tabs>
        <w:spacing w:line="360" w:lineRule="auto"/>
        <w:ind w:firstLine="709"/>
        <w:jc w:val="both"/>
      </w:pPr>
      <w:r>
        <w:t>1.1.5. pastat</w:t>
      </w:r>
      <w:r w:rsidR="00762049">
        <w:t>ą</w:t>
      </w:r>
      <w:r>
        <w:t xml:space="preserve"> – k</w:t>
      </w:r>
      <w:r w:rsidRPr="00C6707A">
        <w:rPr>
          <w:rFonts w:eastAsia="Calibri"/>
        </w:rPr>
        <w:t>atilin</w:t>
      </w:r>
      <w:r w:rsidR="00762049">
        <w:rPr>
          <w:rFonts w:eastAsia="Calibri"/>
        </w:rPr>
        <w:t>ę</w:t>
      </w:r>
      <w:r w:rsidRPr="00C6707A">
        <w:rPr>
          <w:rFonts w:eastAsia="Calibri"/>
        </w:rPr>
        <w:t xml:space="preserve"> (</w:t>
      </w:r>
      <w:r>
        <w:t xml:space="preserve">inventorinis Nr. </w:t>
      </w:r>
      <w:r w:rsidRPr="00C6707A">
        <w:rPr>
          <w:rFonts w:eastAsia="Calibri"/>
        </w:rPr>
        <w:t>486054; registro Nr. 90/65900;</w:t>
      </w:r>
      <w:r>
        <w:t xml:space="preserve"> </w:t>
      </w:r>
      <w:r w:rsidRPr="00C6707A">
        <w:rPr>
          <w:rFonts w:eastAsia="Calibri"/>
        </w:rPr>
        <w:t>plane pažymėt</w:t>
      </w:r>
      <w:r w:rsidR="00762049">
        <w:rPr>
          <w:rFonts w:eastAsia="Calibri"/>
        </w:rPr>
        <w:t>ą</w:t>
      </w:r>
      <w:r w:rsidRPr="00C6707A">
        <w:rPr>
          <w:rFonts w:eastAsia="Calibri"/>
        </w:rPr>
        <w:t xml:space="preserve"> 1H1p; unikalus Nr. 6298-0002-8012; bendras plotas 153,05 kv. m). </w:t>
      </w:r>
      <w:r>
        <w:t xml:space="preserve">Pastato įsigijimo vertė </w:t>
      </w:r>
      <w:r w:rsidRPr="00C6707A">
        <w:rPr>
          <w:rFonts w:eastAsia="Calibri"/>
        </w:rPr>
        <w:t xml:space="preserve">41634,43 </w:t>
      </w:r>
      <w:r>
        <w:t>Eur</w:t>
      </w:r>
      <w:r w:rsidR="00470DF7" w:rsidRPr="00F532F2">
        <w:t xml:space="preserve">,  likutinė vertė 2024 m. kovo 1 d. </w:t>
      </w:r>
      <w:r w:rsidR="00F532F2" w:rsidRPr="00F532F2">
        <w:t>16362,75</w:t>
      </w:r>
      <w:r w:rsidR="00470DF7" w:rsidRPr="00F532F2">
        <w:t xml:space="preserve"> Eur;</w:t>
      </w:r>
    </w:p>
    <w:p w14:paraId="2CE8F75C" w14:textId="22ADC865" w:rsidR="00470DF7" w:rsidRDefault="00C6707A" w:rsidP="00470DF7">
      <w:pPr>
        <w:tabs>
          <w:tab w:val="left" w:pos="0"/>
          <w:tab w:val="left" w:pos="709"/>
          <w:tab w:val="left" w:pos="1134"/>
        </w:tabs>
        <w:spacing w:line="360" w:lineRule="auto"/>
        <w:ind w:firstLine="709"/>
        <w:jc w:val="both"/>
      </w:pPr>
      <w:r>
        <w:rPr>
          <w:rFonts w:eastAsia="Calibri"/>
        </w:rPr>
        <w:t>1.1.6.</w:t>
      </w:r>
      <w:r w:rsidRPr="00C6707A">
        <w:rPr>
          <w:rFonts w:eastAsia="Calibri"/>
        </w:rPr>
        <w:t xml:space="preserve"> pastat</w:t>
      </w:r>
      <w:r w:rsidR="00762049">
        <w:rPr>
          <w:rFonts w:eastAsia="Calibri"/>
        </w:rPr>
        <w:t>ą</w:t>
      </w:r>
      <w:r w:rsidRPr="00C6707A">
        <w:rPr>
          <w:rFonts w:eastAsia="Calibri"/>
        </w:rPr>
        <w:t xml:space="preserve"> - sandėl</w:t>
      </w:r>
      <w:r w:rsidR="00762049">
        <w:rPr>
          <w:rFonts w:eastAsia="Calibri"/>
        </w:rPr>
        <w:t>į</w:t>
      </w:r>
      <w:r w:rsidRPr="00C6707A">
        <w:rPr>
          <w:rFonts w:eastAsia="Calibri"/>
        </w:rPr>
        <w:t xml:space="preserve"> (</w:t>
      </w:r>
      <w:r>
        <w:t xml:space="preserve">inventorinis Nr. </w:t>
      </w:r>
      <w:r w:rsidRPr="00C6707A">
        <w:rPr>
          <w:rFonts w:eastAsia="Calibri"/>
        </w:rPr>
        <w:t>486055; registro Nr. 90/65900;</w:t>
      </w:r>
      <w:r>
        <w:t xml:space="preserve"> </w:t>
      </w:r>
      <w:r w:rsidRPr="00C6707A">
        <w:rPr>
          <w:rFonts w:eastAsia="Calibri"/>
        </w:rPr>
        <w:t>plane pažymėt</w:t>
      </w:r>
      <w:r w:rsidR="00762049">
        <w:rPr>
          <w:rFonts w:eastAsia="Calibri"/>
        </w:rPr>
        <w:t>ą</w:t>
      </w:r>
      <w:r w:rsidRPr="00C6707A">
        <w:rPr>
          <w:rFonts w:eastAsia="Calibri"/>
        </w:rPr>
        <w:t xml:space="preserve"> 2I1p; unikalus Nr. 6298-0002-8023; užstatytas plotas 42,04 kv. m). </w:t>
      </w:r>
      <w:r>
        <w:t xml:space="preserve">Pastato įsigijimo vertė </w:t>
      </w:r>
      <w:r w:rsidRPr="00C6707A">
        <w:rPr>
          <w:rFonts w:eastAsia="Calibri"/>
        </w:rPr>
        <w:t xml:space="preserve">9564,66 </w:t>
      </w:r>
      <w:r>
        <w:t>Eur</w:t>
      </w:r>
      <w:r w:rsidR="00470DF7">
        <w:t xml:space="preserve">, </w:t>
      </w:r>
      <w:r w:rsidR="00470DF7" w:rsidRPr="00470DF7">
        <w:rPr>
          <w:highlight w:val="yellow"/>
        </w:rPr>
        <w:t xml:space="preserve"> </w:t>
      </w:r>
      <w:r w:rsidR="00470DF7" w:rsidRPr="00F532F2">
        <w:t xml:space="preserve">likutinė vertė 2024 m. kovo 1 d. </w:t>
      </w:r>
      <w:r w:rsidR="00F532F2" w:rsidRPr="00F532F2">
        <w:t>3828,99</w:t>
      </w:r>
      <w:r w:rsidR="00470DF7" w:rsidRPr="00F532F2">
        <w:t xml:space="preserve"> Eur;</w:t>
      </w:r>
    </w:p>
    <w:p w14:paraId="4B16A17C" w14:textId="60BA7D29" w:rsidR="00C6707A" w:rsidRPr="005051D7" w:rsidRDefault="00762049" w:rsidP="00470DF7">
      <w:pPr>
        <w:tabs>
          <w:tab w:val="left" w:pos="0"/>
          <w:tab w:val="left" w:pos="709"/>
          <w:tab w:val="left" w:pos="1134"/>
        </w:tabs>
        <w:spacing w:line="360" w:lineRule="auto"/>
        <w:ind w:firstLine="709"/>
        <w:jc w:val="both"/>
        <w:rPr>
          <w:color w:val="000000" w:themeColor="text1"/>
          <w:szCs w:val="22"/>
        </w:rPr>
      </w:pPr>
      <w:bookmarkStart w:id="8" w:name="_Hlk160633457"/>
      <w:r>
        <w:rPr>
          <w:rFonts w:eastAsia="Calibri"/>
        </w:rPr>
        <w:t xml:space="preserve">1.1.7. </w:t>
      </w:r>
      <w:r w:rsidR="00C6707A" w:rsidRPr="00C6707A">
        <w:rPr>
          <w:rFonts w:eastAsia="Calibri"/>
        </w:rPr>
        <w:t>sporto inžinerin</w:t>
      </w:r>
      <w:r>
        <w:rPr>
          <w:rFonts w:eastAsia="Calibri"/>
        </w:rPr>
        <w:t>į</w:t>
      </w:r>
      <w:r w:rsidR="00C6707A" w:rsidRPr="00C6707A">
        <w:rPr>
          <w:rFonts w:eastAsia="Calibri"/>
        </w:rPr>
        <w:t xml:space="preserve"> statin</w:t>
      </w:r>
      <w:r>
        <w:rPr>
          <w:rFonts w:eastAsia="Calibri"/>
        </w:rPr>
        <w:t>į</w:t>
      </w:r>
      <w:r w:rsidR="00C6707A" w:rsidRPr="00C6707A">
        <w:rPr>
          <w:rFonts w:eastAsia="Calibri"/>
        </w:rPr>
        <w:t xml:space="preserve"> – sporto </w:t>
      </w:r>
      <w:r w:rsidR="00C6707A" w:rsidRPr="00F532F2">
        <w:rPr>
          <w:rFonts w:eastAsia="Calibri"/>
        </w:rPr>
        <w:t>aikštel</w:t>
      </w:r>
      <w:r w:rsidRPr="00F532F2">
        <w:rPr>
          <w:rFonts w:eastAsia="Calibri"/>
        </w:rPr>
        <w:t>ę</w:t>
      </w:r>
      <w:r w:rsidR="00C6707A" w:rsidRPr="00F532F2">
        <w:rPr>
          <w:rFonts w:eastAsia="Calibri"/>
        </w:rPr>
        <w:t xml:space="preserve"> (</w:t>
      </w:r>
      <w:r w:rsidR="00C6707A" w:rsidRPr="00F532F2">
        <w:t xml:space="preserve">inventorinis Nr. </w:t>
      </w:r>
      <w:r w:rsidR="00C6707A" w:rsidRPr="00F532F2">
        <w:rPr>
          <w:rFonts w:eastAsia="Calibri"/>
        </w:rPr>
        <w:t xml:space="preserve">486057; </w:t>
      </w:r>
      <w:r w:rsidR="00C6707A" w:rsidRPr="00F532F2">
        <w:rPr>
          <w:szCs w:val="22"/>
        </w:rPr>
        <w:t xml:space="preserve">registro </w:t>
      </w:r>
      <w:r w:rsidR="00C6707A" w:rsidRPr="00C6707A">
        <w:rPr>
          <w:color w:val="000000" w:themeColor="text1"/>
          <w:szCs w:val="22"/>
        </w:rPr>
        <w:t xml:space="preserve">Nr. 44/1306145; </w:t>
      </w:r>
      <w:r w:rsidR="00C6707A" w:rsidRPr="005051D7">
        <w:rPr>
          <w:color w:val="000000" w:themeColor="text1"/>
          <w:szCs w:val="22"/>
        </w:rPr>
        <w:t>unikalus Nr. 4400-5061-3117; plane pažymėt</w:t>
      </w:r>
      <w:r w:rsidRPr="005051D7">
        <w:rPr>
          <w:color w:val="000000" w:themeColor="text1"/>
          <w:szCs w:val="22"/>
        </w:rPr>
        <w:t>ą</w:t>
      </w:r>
      <w:r w:rsidR="00C6707A" w:rsidRPr="005051D7">
        <w:rPr>
          <w:color w:val="000000" w:themeColor="text1"/>
          <w:szCs w:val="22"/>
        </w:rPr>
        <w:t xml:space="preserve"> a1; plotas 425,00 kv. m). </w:t>
      </w:r>
      <w:r w:rsidR="00470DF7" w:rsidRPr="005051D7">
        <w:rPr>
          <w:color w:val="000000" w:themeColor="text1"/>
          <w:szCs w:val="22"/>
        </w:rPr>
        <w:t>S</w:t>
      </w:r>
      <w:r w:rsidR="00C6707A" w:rsidRPr="005051D7">
        <w:rPr>
          <w:color w:val="000000" w:themeColor="text1"/>
          <w:szCs w:val="22"/>
        </w:rPr>
        <w:t>tatinio įsigijimo vertė 43450,91 Eur</w:t>
      </w:r>
      <w:r w:rsidR="00470DF7" w:rsidRPr="005051D7">
        <w:t xml:space="preserve">,  likutinė vertė 2024 m. kovo 1 d. </w:t>
      </w:r>
      <w:r w:rsidR="00F532F2" w:rsidRPr="005051D7">
        <w:t>31361,65</w:t>
      </w:r>
      <w:r w:rsidR="00470DF7" w:rsidRPr="005051D7">
        <w:t xml:space="preserve"> Eur</w:t>
      </w:r>
      <w:r w:rsidR="004F4255" w:rsidRPr="005051D7">
        <w:rPr>
          <w:color w:val="000000" w:themeColor="text1"/>
          <w:szCs w:val="22"/>
        </w:rPr>
        <w:t>;</w:t>
      </w:r>
    </w:p>
    <w:p w14:paraId="0770FADA" w14:textId="493B86DE" w:rsidR="004F4255" w:rsidRPr="005051D7" w:rsidRDefault="004F4255" w:rsidP="004F4255">
      <w:pPr>
        <w:tabs>
          <w:tab w:val="left" w:pos="0"/>
          <w:tab w:val="left" w:pos="709"/>
          <w:tab w:val="left" w:pos="1134"/>
        </w:tabs>
        <w:spacing w:line="360" w:lineRule="auto"/>
        <w:ind w:firstLine="709"/>
        <w:jc w:val="both"/>
        <w:rPr>
          <w:szCs w:val="22"/>
        </w:rPr>
      </w:pPr>
      <w:r w:rsidRPr="005051D7">
        <w:rPr>
          <w:color w:val="000000" w:themeColor="text1"/>
          <w:szCs w:val="22"/>
        </w:rPr>
        <w:t>1.1.8. kitą</w:t>
      </w:r>
      <w:r w:rsidRPr="005051D7">
        <w:rPr>
          <w:rFonts w:eastAsia="Calibri"/>
        </w:rPr>
        <w:t xml:space="preserve"> inžinerinį statinį – aikštelę (</w:t>
      </w:r>
      <w:r w:rsidRPr="005051D7">
        <w:t xml:space="preserve">inventorinis Nr. </w:t>
      </w:r>
      <w:r w:rsidR="005051D7" w:rsidRPr="005051D7">
        <w:t>486050A</w:t>
      </w:r>
      <w:r w:rsidRPr="005051D7">
        <w:rPr>
          <w:rFonts w:eastAsia="Calibri"/>
        </w:rPr>
        <w:t xml:space="preserve">; </w:t>
      </w:r>
      <w:r w:rsidRPr="005051D7">
        <w:rPr>
          <w:szCs w:val="22"/>
        </w:rPr>
        <w:t xml:space="preserve">registro Nr. 44/1306145; unikalus Nr. 4400-5929-4774; plane pažymėtą CB; plotas 61,15 kv. m). Statinio įsigijimo vertė </w:t>
      </w:r>
      <w:r w:rsidR="005051D7" w:rsidRPr="005051D7">
        <w:rPr>
          <w:szCs w:val="22"/>
        </w:rPr>
        <w:t>4638,00</w:t>
      </w:r>
      <w:r w:rsidRPr="005051D7">
        <w:rPr>
          <w:szCs w:val="22"/>
        </w:rPr>
        <w:t xml:space="preserve"> Eur</w:t>
      </w:r>
      <w:r w:rsidRPr="005051D7">
        <w:t xml:space="preserve">,  likutinė vertė 2024 m. kovo 1 d. </w:t>
      </w:r>
      <w:r w:rsidR="005051D7" w:rsidRPr="005051D7">
        <w:t>4638,00</w:t>
      </w:r>
      <w:r w:rsidRPr="005051D7">
        <w:t xml:space="preserve"> Eur</w:t>
      </w:r>
      <w:r w:rsidRPr="005051D7">
        <w:rPr>
          <w:szCs w:val="22"/>
        </w:rPr>
        <w:t>;</w:t>
      </w:r>
    </w:p>
    <w:p w14:paraId="6A804C20" w14:textId="2B1229E0" w:rsidR="004F4255" w:rsidRPr="005051D7" w:rsidRDefault="004F4255" w:rsidP="004F4255">
      <w:pPr>
        <w:tabs>
          <w:tab w:val="left" w:pos="0"/>
          <w:tab w:val="left" w:pos="709"/>
          <w:tab w:val="left" w:pos="1134"/>
        </w:tabs>
        <w:spacing w:line="360" w:lineRule="auto"/>
        <w:ind w:firstLine="709"/>
        <w:jc w:val="both"/>
        <w:rPr>
          <w:szCs w:val="22"/>
        </w:rPr>
      </w:pPr>
      <w:r w:rsidRPr="005051D7">
        <w:rPr>
          <w:szCs w:val="22"/>
        </w:rPr>
        <w:lastRenderedPageBreak/>
        <w:t>1.1.9. kitą</w:t>
      </w:r>
      <w:r w:rsidRPr="005051D7">
        <w:rPr>
          <w:rFonts w:eastAsia="Calibri"/>
        </w:rPr>
        <w:t xml:space="preserve"> inžinerinį statinį – pėsčiųjų taką (</w:t>
      </w:r>
      <w:r w:rsidRPr="005051D7">
        <w:t>inventorinis Nr.</w:t>
      </w:r>
      <w:r w:rsidR="005051D7" w:rsidRPr="005051D7">
        <w:t xml:space="preserve"> 486050B</w:t>
      </w:r>
      <w:r w:rsidRPr="005051D7">
        <w:rPr>
          <w:rFonts w:eastAsia="Calibri"/>
        </w:rPr>
        <w:t xml:space="preserve">; </w:t>
      </w:r>
      <w:r w:rsidRPr="005051D7">
        <w:rPr>
          <w:szCs w:val="22"/>
        </w:rPr>
        <w:t xml:space="preserve">registro Nr. 44/1306145; unikalus Nr. 4400-5930-4826; plane pažymėtą CB; plotas 137,39 kv. m). Statinio įsigijimo vertė </w:t>
      </w:r>
      <w:r w:rsidR="005051D7" w:rsidRPr="005051D7">
        <w:rPr>
          <w:szCs w:val="22"/>
        </w:rPr>
        <w:t>5001,00</w:t>
      </w:r>
      <w:r w:rsidRPr="005051D7">
        <w:rPr>
          <w:szCs w:val="22"/>
        </w:rPr>
        <w:t xml:space="preserve"> Eur</w:t>
      </w:r>
      <w:r w:rsidRPr="005051D7">
        <w:t xml:space="preserve">,  likutinė vertė 2024 m. kovo 1 d. </w:t>
      </w:r>
      <w:r w:rsidR="005051D7" w:rsidRPr="005051D7">
        <w:t>5001</w:t>
      </w:r>
      <w:r w:rsidRPr="005051D7">
        <w:t xml:space="preserve"> Eur</w:t>
      </w:r>
      <w:r w:rsidRPr="005051D7">
        <w:rPr>
          <w:szCs w:val="22"/>
        </w:rPr>
        <w:t>;</w:t>
      </w:r>
    </w:p>
    <w:p w14:paraId="053B7636" w14:textId="43AC6DC7" w:rsidR="004F4255" w:rsidRPr="0094628B" w:rsidRDefault="004F4255" w:rsidP="0094628B">
      <w:pPr>
        <w:tabs>
          <w:tab w:val="left" w:pos="0"/>
          <w:tab w:val="left" w:pos="709"/>
          <w:tab w:val="left" w:pos="1134"/>
        </w:tabs>
        <w:spacing w:line="360" w:lineRule="auto"/>
        <w:ind w:firstLine="709"/>
        <w:jc w:val="both"/>
        <w:rPr>
          <w:szCs w:val="22"/>
        </w:rPr>
      </w:pPr>
      <w:r w:rsidRPr="005051D7">
        <w:rPr>
          <w:szCs w:val="22"/>
        </w:rPr>
        <w:t>1.1.10. nuotekų šalinimo tinklus</w:t>
      </w:r>
      <w:r w:rsidRPr="005051D7">
        <w:rPr>
          <w:rFonts w:eastAsia="Calibri"/>
        </w:rPr>
        <w:t xml:space="preserve"> (</w:t>
      </w:r>
      <w:r w:rsidRPr="005051D7">
        <w:t xml:space="preserve">inventorinis Nr. </w:t>
      </w:r>
      <w:r w:rsidR="005051D7" w:rsidRPr="005051D7">
        <w:t>486050C</w:t>
      </w:r>
      <w:r w:rsidRPr="005051D7">
        <w:rPr>
          <w:rFonts w:eastAsia="Calibri"/>
        </w:rPr>
        <w:t xml:space="preserve">; </w:t>
      </w:r>
      <w:r w:rsidRPr="005051D7">
        <w:rPr>
          <w:szCs w:val="22"/>
        </w:rPr>
        <w:t xml:space="preserve">registro Nr. 44/1306145; unikalus Nr. 4400-5929-4785; plane pažymėtą 1-15; ilgis 90,51 m). Tinklų įsigijimo vertė </w:t>
      </w:r>
      <w:r w:rsidR="005051D7" w:rsidRPr="005051D7">
        <w:rPr>
          <w:szCs w:val="22"/>
        </w:rPr>
        <w:t>43923,00</w:t>
      </w:r>
      <w:r w:rsidRPr="005051D7">
        <w:rPr>
          <w:szCs w:val="22"/>
        </w:rPr>
        <w:t xml:space="preserve"> Eur</w:t>
      </w:r>
      <w:r w:rsidRPr="005051D7">
        <w:t xml:space="preserve">,  likutinė vertė 2024 m. kovo 1 d. </w:t>
      </w:r>
      <w:r w:rsidR="005051D7" w:rsidRPr="005051D7">
        <w:t>43923,00</w:t>
      </w:r>
      <w:r w:rsidRPr="005051D7">
        <w:t xml:space="preserve"> Eur</w:t>
      </w:r>
      <w:r w:rsidRPr="005051D7">
        <w:rPr>
          <w:szCs w:val="22"/>
        </w:rPr>
        <w:t>;</w:t>
      </w:r>
      <w:bookmarkEnd w:id="8"/>
    </w:p>
    <w:p w14:paraId="115854A6" w14:textId="07CC8D84" w:rsidR="004E7A48" w:rsidRPr="005051D7" w:rsidRDefault="00470DF7" w:rsidP="00470DF7">
      <w:pPr>
        <w:pStyle w:val="Sraopastraipa"/>
        <w:numPr>
          <w:ilvl w:val="1"/>
          <w:numId w:val="8"/>
        </w:numPr>
        <w:tabs>
          <w:tab w:val="left" w:pos="0"/>
          <w:tab w:val="left" w:pos="709"/>
          <w:tab w:val="left" w:pos="1134"/>
        </w:tabs>
        <w:spacing w:line="360" w:lineRule="auto"/>
        <w:ind w:left="0" w:firstLine="709"/>
        <w:jc w:val="both"/>
      </w:pPr>
      <w:r w:rsidRPr="005051D7">
        <w:t xml:space="preserve"> </w:t>
      </w:r>
      <w:r w:rsidR="00464B0E" w:rsidRPr="005051D7">
        <w:t>esantį Molėtų r. sav., Balninkų mstl., Gedimino g. 12</w:t>
      </w:r>
      <w:r w:rsidR="00F7790F" w:rsidRPr="005051D7">
        <w:t xml:space="preserve">, </w:t>
      </w:r>
      <w:r w:rsidR="00464B0E" w:rsidRPr="005051D7">
        <w:t xml:space="preserve">gyvenamąjį namą (inventorinis Nr. 486050; registro Nr. 44/1306145; plane pažymėtą 1N2/p; unikalus Nr. 6291-0001-5012, bendras pastato plotas 696,36 kv. m). </w:t>
      </w:r>
      <w:r w:rsidR="00762049" w:rsidRPr="005051D7">
        <w:t>P</w:t>
      </w:r>
      <w:r w:rsidR="00464B0E" w:rsidRPr="005051D7">
        <w:t xml:space="preserve">astato įsigijimo vertė </w:t>
      </w:r>
      <w:r w:rsidR="005051D7" w:rsidRPr="005051D7">
        <w:t>287681,04</w:t>
      </w:r>
      <w:r w:rsidR="00464B0E" w:rsidRPr="005051D7">
        <w:t xml:space="preserve"> Eur, likutinė vertė 2024 m. kovo 1 d.  </w:t>
      </w:r>
      <w:r w:rsidR="005051D7" w:rsidRPr="005051D7">
        <w:t xml:space="preserve">241142,55 </w:t>
      </w:r>
      <w:r w:rsidR="00464B0E" w:rsidRPr="005051D7">
        <w:t>Eur.</w:t>
      </w:r>
    </w:p>
    <w:p w14:paraId="6BB2E678" w14:textId="66843024" w:rsidR="00AA1082" w:rsidRPr="006708F0" w:rsidRDefault="00AA1082" w:rsidP="00470DF7">
      <w:pPr>
        <w:pStyle w:val="Sraopastraipa"/>
        <w:numPr>
          <w:ilvl w:val="0"/>
          <w:numId w:val="8"/>
        </w:numPr>
        <w:tabs>
          <w:tab w:val="left" w:pos="709"/>
          <w:tab w:val="left" w:pos="993"/>
        </w:tabs>
        <w:spacing w:line="360" w:lineRule="auto"/>
        <w:ind w:left="0" w:firstLine="709"/>
        <w:jc w:val="both"/>
      </w:pPr>
      <w:r>
        <w:t xml:space="preserve">Įgalioti </w:t>
      </w:r>
      <w:r w:rsidRPr="006708F0">
        <w:t>Molėtų rajono savivaldybės administracijos direktorių pasirašyti 1 punkte nurodyto turto panaudos sutartį</w:t>
      </w:r>
      <w:r w:rsidR="005F4539" w:rsidRPr="006708F0">
        <w:t>,</w:t>
      </w:r>
      <w:r w:rsidRPr="006708F0">
        <w:t xml:space="preserve"> turto perdavimo ir priėmimo aktą.</w:t>
      </w:r>
    </w:p>
    <w:p w14:paraId="777075AE" w14:textId="77777777" w:rsidR="00BE6B1F" w:rsidRDefault="00BE6B1F" w:rsidP="00BE6B1F">
      <w:pPr>
        <w:spacing w:after="160" w:line="360" w:lineRule="auto"/>
        <w:ind w:firstLine="709"/>
        <w:jc w:val="both"/>
      </w:pPr>
      <w:r w:rsidRPr="006708F0">
        <w:rPr>
          <w:color w:val="000000"/>
          <w:shd w:val="clear" w:color="auto" w:fill="FFFFFF"/>
        </w:rPr>
        <w:t>Šis sprendimas gali būti skundžiamas</w:t>
      </w:r>
      <w:r w:rsidRPr="00017F97">
        <w:rPr>
          <w:color w:val="000000"/>
          <w:shd w:val="clear" w:color="auto" w:fill="FFFFFF"/>
        </w:rPr>
        <w:t xml:space="preserve"> Molėtų rajono savivaldybės tarybai (</w:t>
      </w:r>
      <w:r>
        <w:rPr>
          <w:color w:val="000000"/>
          <w:shd w:val="clear" w:color="auto" w:fill="FFFFFF"/>
        </w:rPr>
        <w:t>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D20910F" w14:textId="77777777" w:rsidR="00742AAF" w:rsidRDefault="00742AAF" w:rsidP="00742AAF">
      <w:pPr>
        <w:tabs>
          <w:tab w:val="left" w:pos="680"/>
          <w:tab w:val="left" w:pos="1206"/>
        </w:tabs>
        <w:spacing w:line="360" w:lineRule="auto"/>
      </w:pPr>
      <w:r>
        <w:tab/>
      </w:r>
    </w:p>
    <w:p w14:paraId="3EAC4A7E" w14:textId="7D9FD5CC" w:rsidR="009215CD" w:rsidRPr="00A21345" w:rsidRDefault="009215CD" w:rsidP="009215CD">
      <w:pPr>
        <w:spacing w:line="360" w:lineRule="auto"/>
        <w:ind w:firstLine="680"/>
        <w:jc w:val="both"/>
      </w:pPr>
    </w:p>
    <w:p w14:paraId="795EE72A" w14:textId="4696C6D6" w:rsidR="00C16EA1" w:rsidRDefault="00C16EA1" w:rsidP="00A21345">
      <w:pPr>
        <w:spacing w:line="360" w:lineRule="auto"/>
        <w:jc w:val="both"/>
      </w:pPr>
    </w:p>
    <w:p w14:paraId="03373FDB" w14:textId="77777777" w:rsidR="00C16EA1" w:rsidRDefault="00C16EA1" w:rsidP="009B4614">
      <w:pPr>
        <w:tabs>
          <w:tab w:val="left" w:pos="680"/>
          <w:tab w:val="left" w:pos="1674"/>
        </w:tabs>
        <w:spacing w:line="360" w:lineRule="auto"/>
      </w:pPr>
    </w:p>
    <w:p w14:paraId="7999743F" w14:textId="77777777" w:rsidR="004F285B" w:rsidRDefault="004F285B">
      <w:pPr>
        <w:tabs>
          <w:tab w:val="left" w:pos="1674"/>
        </w:tabs>
        <w:sectPr w:rsidR="004F285B" w:rsidSect="001E3BB1">
          <w:type w:val="continuous"/>
          <w:pgSz w:w="11906" w:h="16838" w:code="9"/>
          <w:pgMar w:top="1134" w:right="567" w:bottom="1134" w:left="1701" w:header="851" w:footer="454" w:gutter="0"/>
          <w:cols w:space="708"/>
          <w:formProt w:val="0"/>
          <w:docGrid w:linePitch="360"/>
        </w:sectPr>
      </w:pPr>
    </w:p>
    <w:p w14:paraId="0F0D7DDE" w14:textId="2E0B1DF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2B6A61">
            <w:t>Saulius Jauneika</w:t>
          </w:r>
        </w:sdtContent>
      </w:sdt>
    </w:p>
    <w:p w14:paraId="13A26420" w14:textId="77777777" w:rsidR="007951EA" w:rsidRDefault="007951EA" w:rsidP="007951EA">
      <w:pPr>
        <w:tabs>
          <w:tab w:val="left" w:pos="680"/>
          <w:tab w:val="left" w:pos="1674"/>
        </w:tabs>
        <w:spacing w:line="360" w:lineRule="auto"/>
      </w:pPr>
    </w:p>
    <w:p w14:paraId="57E7D51F" w14:textId="77777777" w:rsidR="007951EA" w:rsidRDefault="007951EA" w:rsidP="007951EA">
      <w:pPr>
        <w:tabs>
          <w:tab w:val="left" w:pos="1674"/>
        </w:tabs>
        <w:sectPr w:rsidR="007951EA" w:rsidSect="001E3BB1">
          <w:type w:val="continuous"/>
          <w:pgSz w:w="11906" w:h="16838" w:code="9"/>
          <w:pgMar w:top="1134" w:right="567" w:bottom="1134" w:left="1701" w:header="851" w:footer="454" w:gutter="0"/>
          <w:cols w:space="708"/>
          <w:docGrid w:linePitch="360"/>
        </w:sectPr>
      </w:pPr>
    </w:p>
    <w:p w14:paraId="73E7FA9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7671" w14:textId="77777777" w:rsidR="001E3BB1" w:rsidRDefault="001E3BB1">
      <w:r>
        <w:separator/>
      </w:r>
    </w:p>
  </w:endnote>
  <w:endnote w:type="continuationSeparator" w:id="0">
    <w:p w14:paraId="29C24FDC" w14:textId="77777777" w:rsidR="001E3BB1" w:rsidRDefault="001E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341A" w14:textId="77777777" w:rsidR="001E3BB1" w:rsidRDefault="001E3BB1">
      <w:r>
        <w:separator/>
      </w:r>
    </w:p>
  </w:footnote>
  <w:footnote w:type="continuationSeparator" w:id="0">
    <w:p w14:paraId="51DF61DB" w14:textId="77777777" w:rsidR="001E3BB1" w:rsidRDefault="001E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3A079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3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40A5">
      <w:rPr>
        <w:rStyle w:val="Puslapionumeris"/>
        <w:noProof/>
      </w:rPr>
      <w:t>2</w:t>
    </w:r>
    <w:r>
      <w:rPr>
        <w:rStyle w:val="Puslapionumeris"/>
      </w:rPr>
      <w:fldChar w:fldCharType="end"/>
    </w:r>
  </w:p>
  <w:p w14:paraId="6AFAE7D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667" w14:textId="77777777" w:rsidR="00C16EA1" w:rsidRDefault="00384B4D">
    <w:pPr>
      <w:pStyle w:val="Antrats"/>
      <w:jc w:val="center"/>
    </w:pPr>
    <w:r>
      <w:rPr>
        <w:noProof/>
        <w:lang w:eastAsia="lt-LT"/>
      </w:rPr>
      <w:drawing>
        <wp:inline distT="0" distB="0" distL="0" distR="0" wp14:anchorId="00C3C7E2" wp14:editId="71D7CA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2755" w:hanging="720"/>
      </w:pPr>
      <w:rPr>
        <w:rFonts w:hint="default"/>
      </w:rPr>
    </w:lvl>
    <w:lvl w:ilvl="4">
      <w:start w:val="1"/>
      <w:numFmt w:val="decimal"/>
      <w:isLgl/>
      <w:lvlText w:val="%1.%2.%3.%4.%5."/>
      <w:lvlJc w:val="left"/>
      <w:pPr>
        <w:ind w:left="3115"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475" w:hanging="1440"/>
      </w:pPr>
      <w:rPr>
        <w:rFonts w:hint="default"/>
      </w:rPr>
    </w:lvl>
    <w:lvl w:ilvl="8">
      <w:start w:val="1"/>
      <w:numFmt w:val="decimal"/>
      <w:isLgl/>
      <w:lvlText w:val="%1.%2.%3.%4.%5.%6.%7.%8.%9."/>
      <w:lvlJc w:val="left"/>
      <w:pPr>
        <w:ind w:left="3835" w:hanging="1800"/>
      </w:pPr>
      <w:rPr>
        <w:rFonts w:hint="default"/>
      </w:rPr>
    </w:lvl>
  </w:abstractNum>
  <w:abstractNum w:abstractNumId="1" w15:restartNumberingAfterBreak="0">
    <w:nsid w:val="4A5E2B90"/>
    <w:multiLevelType w:val="multilevel"/>
    <w:tmpl w:val="DE74AF82"/>
    <w:lvl w:ilvl="0">
      <w:start w:val="1"/>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7"/>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52D208AE"/>
    <w:multiLevelType w:val="multilevel"/>
    <w:tmpl w:val="13B44480"/>
    <w:lvl w:ilvl="0">
      <w:start w:val="1"/>
      <w:numFmt w:val="decimal"/>
      <w:lvlText w:val="%1."/>
      <w:lvlJc w:val="left"/>
      <w:pPr>
        <w:ind w:left="1070" w:hanging="360"/>
      </w:pPr>
    </w:lvl>
    <w:lvl w:ilvl="1">
      <w:start w:val="1"/>
      <w:numFmt w:val="decimal"/>
      <w:isLgl/>
      <w:lvlText w:val="%1.%2."/>
      <w:lvlJc w:val="left"/>
      <w:pPr>
        <w:ind w:left="1495" w:hanging="360"/>
      </w:pPr>
    </w:lvl>
    <w:lvl w:ilvl="2">
      <w:start w:val="1"/>
      <w:numFmt w:val="decimal"/>
      <w:isLgl/>
      <w:lvlText w:val="%1.%2.%3."/>
      <w:lvlJc w:val="left"/>
      <w:pPr>
        <w:ind w:left="2115" w:hanging="720"/>
      </w:pPr>
    </w:lvl>
    <w:lvl w:ilvl="3">
      <w:start w:val="1"/>
      <w:numFmt w:val="decimal"/>
      <w:isLgl/>
      <w:lvlText w:val="%1.%2.%3.%4."/>
      <w:lvlJc w:val="left"/>
      <w:pPr>
        <w:ind w:left="2475" w:hanging="720"/>
      </w:pPr>
    </w:lvl>
    <w:lvl w:ilvl="4">
      <w:start w:val="1"/>
      <w:numFmt w:val="decimal"/>
      <w:isLgl/>
      <w:lvlText w:val="%1.%2.%3.%4.%5."/>
      <w:lvlJc w:val="left"/>
      <w:pPr>
        <w:ind w:left="3195" w:hanging="1080"/>
      </w:pPr>
    </w:lvl>
    <w:lvl w:ilvl="5">
      <w:start w:val="1"/>
      <w:numFmt w:val="decimal"/>
      <w:isLgl/>
      <w:lvlText w:val="%1.%2.%3.%4.%5.%6."/>
      <w:lvlJc w:val="left"/>
      <w:pPr>
        <w:ind w:left="3555" w:hanging="1080"/>
      </w:pPr>
    </w:lvl>
    <w:lvl w:ilvl="6">
      <w:start w:val="1"/>
      <w:numFmt w:val="decimal"/>
      <w:isLgl/>
      <w:lvlText w:val="%1.%2.%3.%4.%5.%6.%7."/>
      <w:lvlJc w:val="left"/>
      <w:pPr>
        <w:ind w:left="4275" w:hanging="1440"/>
      </w:pPr>
    </w:lvl>
    <w:lvl w:ilvl="7">
      <w:start w:val="1"/>
      <w:numFmt w:val="decimal"/>
      <w:isLgl/>
      <w:lvlText w:val="%1.%2.%3.%4.%5.%6.%7.%8."/>
      <w:lvlJc w:val="left"/>
      <w:pPr>
        <w:ind w:left="4635" w:hanging="1440"/>
      </w:pPr>
    </w:lvl>
    <w:lvl w:ilvl="8">
      <w:start w:val="1"/>
      <w:numFmt w:val="decimal"/>
      <w:isLgl/>
      <w:lvlText w:val="%1.%2.%3.%4.%5.%6.%7.%8.%9."/>
      <w:lvlJc w:val="left"/>
      <w:pPr>
        <w:ind w:left="5355" w:hanging="1800"/>
      </w:pPr>
    </w:lvl>
  </w:abstractNum>
  <w:abstractNum w:abstractNumId="3" w15:restartNumberingAfterBreak="0">
    <w:nsid w:val="59433154"/>
    <w:multiLevelType w:val="hybridMultilevel"/>
    <w:tmpl w:val="4D7C1472"/>
    <w:lvl w:ilvl="0" w:tplc="B3F8BC3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4" w15:restartNumberingAfterBreak="0">
    <w:nsid w:val="5A6E7F13"/>
    <w:multiLevelType w:val="multilevel"/>
    <w:tmpl w:val="7E9ED326"/>
    <w:lvl w:ilvl="0">
      <w:start w:val="1"/>
      <w:numFmt w:val="decimal"/>
      <w:lvlText w:val="%1."/>
      <w:lvlJc w:val="left"/>
      <w:pPr>
        <w:ind w:left="1070" w:hanging="360"/>
      </w:p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5F5164CC"/>
    <w:multiLevelType w:val="hybridMultilevel"/>
    <w:tmpl w:val="EB7CBAC2"/>
    <w:lvl w:ilvl="0" w:tplc="9C867206">
      <w:start w:val="1"/>
      <w:numFmt w:val="decimal"/>
      <w:lvlText w:val="%1."/>
      <w:lvlJc w:val="left"/>
      <w:pPr>
        <w:ind w:left="1145"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6" w15:restartNumberingAfterBreak="0">
    <w:nsid w:val="646B17B8"/>
    <w:multiLevelType w:val="multilevel"/>
    <w:tmpl w:val="6038D0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75A507FA"/>
    <w:multiLevelType w:val="multilevel"/>
    <w:tmpl w:val="46768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1824464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463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91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571646">
    <w:abstractNumId w:val="3"/>
  </w:num>
  <w:num w:numId="5" w16cid:durableId="42560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7424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7966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9938693">
    <w:abstractNumId w:val="8"/>
  </w:num>
  <w:num w:numId="9" w16cid:durableId="1672177804">
    <w:abstractNumId w:val="6"/>
  </w:num>
  <w:num w:numId="10" w16cid:durableId="1066297737">
    <w:abstractNumId w:val="1"/>
  </w:num>
  <w:num w:numId="11" w16cid:durableId="19763758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4D66"/>
    <w:rsid w:val="00017F97"/>
    <w:rsid w:val="0003008A"/>
    <w:rsid w:val="00030D0C"/>
    <w:rsid w:val="00046080"/>
    <w:rsid w:val="00065CEE"/>
    <w:rsid w:val="00072063"/>
    <w:rsid w:val="00095E23"/>
    <w:rsid w:val="000D021E"/>
    <w:rsid w:val="000E7621"/>
    <w:rsid w:val="000F078C"/>
    <w:rsid w:val="000F2D7F"/>
    <w:rsid w:val="000F4F46"/>
    <w:rsid w:val="001156B7"/>
    <w:rsid w:val="0012091C"/>
    <w:rsid w:val="00132437"/>
    <w:rsid w:val="0015298C"/>
    <w:rsid w:val="001667AC"/>
    <w:rsid w:val="0017271F"/>
    <w:rsid w:val="00197451"/>
    <w:rsid w:val="001A28E1"/>
    <w:rsid w:val="001A7649"/>
    <w:rsid w:val="001B68B0"/>
    <w:rsid w:val="001D025C"/>
    <w:rsid w:val="001D1A16"/>
    <w:rsid w:val="001E3BB1"/>
    <w:rsid w:val="00211F14"/>
    <w:rsid w:val="00213AAA"/>
    <w:rsid w:val="002165F7"/>
    <w:rsid w:val="00220155"/>
    <w:rsid w:val="00225ACB"/>
    <w:rsid w:val="002330A6"/>
    <w:rsid w:val="00270011"/>
    <w:rsid w:val="0028736B"/>
    <w:rsid w:val="002B6A61"/>
    <w:rsid w:val="002D2B9F"/>
    <w:rsid w:val="002E21D2"/>
    <w:rsid w:val="00305758"/>
    <w:rsid w:val="00322E02"/>
    <w:rsid w:val="00323B2C"/>
    <w:rsid w:val="003305A5"/>
    <w:rsid w:val="00341D56"/>
    <w:rsid w:val="003609BD"/>
    <w:rsid w:val="00384B4D"/>
    <w:rsid w:val="003975CE"/>
    <w:rsid w:val="003A373D"/>
    <w:rsid w:val="003A762C"/>
    <w:rsid w:val="003B21A6"/>
    <w:rsid w:val="003B56F5"/>
    <w:rsid w:val="003D609B"/>
    <w:rsid w:val="003F616B"/>
    <w:rsid w:val="0042721F"/>
    <w:rsid w:val="00460CB9"/>
    <w:rsid w:val="00464B0E"/>
    <w:rsid w:val="00470DF7"/>
    <w:rsid w:val="00471E00"/>
    <w:rsid w:val="004735C6"/>
    <w:rsid w:val="004968FC"/>
    <w:rsid w:val="00497D6E"/>
    <w:rsid w:val="004A0BFE"/>
    <w:rsid w:val="004C2084"/>
    <w:rsid w:val="004D0036"/>
    <w:rsid w:val="004D19A6"/>
    <w:rsid w:val="004E0944"/>
    <w:rsid w:val="004E7A48"/>
    <w:rsid w:val="004F124E"/>
    <w:rsid w:val="004F285B"/>
    <w:rsid w:val="004F4255"/>
    <w:rsid w:val="004F4617"/>
    <w:rsid w:val="004F4B2B"/>
    <w:rsid w:val="004F62CE"/>
    <w:rsid w:val="00503B36"/>
    <w:rsid w:val="00504780"/>
    <w:rsid w:val="005051D7"/>
    <w:rsid w:val="005118EA"/>
    <w:rsid w:val="00511D7A"/>
    <w:rsid w:val="00515AC0"/>
    <w:rsid w:val="00516970"/>
    <w:rsid w:val="0052443B"/>
    <w:rsid w:val="0052624C"/>
    <w:rsid w:val="00545585"/>
    <w:rsid w:val="00552783"/>
    <w:rsid w:val="00561916"/>
    <w:rsid w:val="00566243"/>
    <w:rsid w:val="00573A60"/>
    <w:rsid w:val="005742F5"/>
    <w:rsid w:val="00580EB4"/>
    <w:rsid w:val="00584C5D"/>
    <w:rsid w:val="00592212"/>
    <w:rsid w:val="005A29E5"/>
    <w:rsid w:val="005A3C21"/>
    <w:rsid w:val="005A4424"/>
    <w:rsid w:val="005B41B4"/>
    <w:rsid w:val="005D3D5F"/>
    <w:rsid w:val="005D5696"/>
    <w:rsid w:val="005D7ED1"/>
    <w:rsid w:val="005F38B6"/>
    <w:rsid w:val="005F4539"/>
    <w:rsid w:val="005F5398"/>
    <w:rsid w:val="00610A55"/>
    <w:rsid w:val="0061360C"/>
    <w:rsid w:val="006213AE"/>
    <w:rsid w:val="0062461F"/>
    <w:rsid w:val="00632C4A"/>
    <w:rsid w:val="00636406"/>
    <w:rsid w:val="0064114F"/>
    <w:rsid w:val="00655720"/>
    <w:rsid w:val="0065637A"/>
    <w:rsid w:val="00661BD4"/>
    <w:rsid w:val="0067021C"/>
    <w:rsid w:val="006708F0"/>
    <w:rsid w:val="0067228B"/>
    <w:rsid w:val="00672579"/>
    <w:rsid w:val="00673AF6"/>
    <w:rsid w:val="0068452F"/>
    <w:rsid w:val="00693EC4"/>
    <w:rsid w:val="006B308C"/>
    <w:rsid w:val="006B365B"/>
    <w:rsid w:val="006B7EAF"/>
    <w:rsid w:val="006C4DAD"/>
    <w:rsid w:val="006E0AB0"/>
    <w:rsid w:val="006F74D5"/>
    <w:rsid w:val="007068FD"/>
    <w:rsid w:val="00706DE7"/>
    <w:rsid w:val="00717318"/>
    <w:rsid w:val="00725DEF"/>
    <w:rsid w:val="00735AA5"/>
    <w:rsid w:val="007415C3"/>
    <w:rsid w:val="00742AAF"/>
    <w:rsid w:val="00762049"/>
    <w:rsid w:val="00766CBE"/>
    <w:rsid w:val="00773CF0"/>
    <w:rsid w:val="00776F64"/>
    <w:rsid w:val="00794407"/>
    <w:rsid w:val="00794C2F"/>
    <w:rsid w:val="007951EA"/>
    <w:rsid w:val="00796C66"/>
    <w:rsid w:val="007A3F5C"/>
    <w:rsid w:val="007B022B"/>
    <w:rsid w:val="007C035C"/>
    <w:rsid w:val="007C23A2"/>
    <w:rsid w:val="007D247A"/>
    <w:rsid w:val="007E4516"/>
    <w:rsid w:val="00813026"/>
    <w:rsid w:val="008252CB"/>
    <w:rsid w:val="00827683"/>
    <w:rsid w:val="00841831"/>
    <w:rsid w:val="0084410C"/>
    <w:rsid w:val="00844703"/>
    <w:rsid w:val="00850066"/>
    <w:rsid w:val="00866F37"/>
    <w:rsid w:val="008676AA"/>
    <w:rsid w:val="00872337"/>
    <w:rsid w:val="008737CE"/>
    <w:rsid w:val="00881F53"/>
    <w:rsid w:val="008A2F7E"/>
    <w:rsid w:val="008A401C"/>
    <w:rsid w:val="008D4AE3"/>
    <w:rsid w:val="008E245E"/>
    <w:rsid w:val="009215CD"/>
    <w:rsid w:val="0093412A"/>
    <w:rsid w:val="0094628B"/>
    <w:rsid w:val="009605B0"/>
    <w:rsid w:val="00987AC3"/>
    <w:rsid w:val="0099597A"/>
    <w:rsid w:val="009A64B7"/>
    <w:rsid w:val="009B4614"/>
    <w:rsid w:val="009B6327"/>
    <w:rsid w:val="009D12D2"/>
    <w:rsid w:val="009E62BD"/>
    <w:rsid w:val="009E70D9"/>
    <w:rsid w:val="009F3F7C"/>
    <w:rsid w:val="00A00B50"/>
    <w:rsid w:val="00A1392E"/>
    <w:rsid w:val="00A21345"/>
    <w:rsid w:val="00A4284A"/>
    <w:rsid w:val="00A536B2"/>
    <w:rsid w:val="00A621BB"/>
    <w:rsid w:val="00A66461"/>
    <w:rsid w:val="00A8679D"/>
    <w:rsid w:val="00A96A55"/>
    <w:rsid w:val="00AA1082"/>
    <w:rsid w:val="00AB3083"/>
    <w:rsid w:val="00AB5160"/>
    <w:rsid w:val="00AE1ADF"/>
    <w:rsid w:val="00AE325A"/>
    <w:rsid w:val="00B32980"/>
    <w:rsid w:val="00B37C85"/>
    <w:rsid w:val="00B64F13"/>
    <w:rsid w:val="00B76587"/>
    <w:rsid w:val="00B83341"/>
    <w:rsid w:val="00B83A49"/>
    <w:rsid w:val="00BA65BB"/>
    <w:rsid w:val="00BB70B1"/>
    <w:rsid w:val="00BD1D2B"/>
    <w:rsid w:val="00BD5442"/>
    <w:rsid w:val="00BE6B1F"/>
    <w:rsid w:val="00BF20A0"/>
    <w:rsid w:val="00C00E75"/>
    <w:rsid w:val="00C025A1"/>
    <w:rsid w:val="00C02949"/>
    <w:rsid w:val="00C10063"/>
    <w:rsid w:val="00C16EA1"/>
    <w:rsid w:val="00C2201F"/>
    <w:rsid w:val="00C321E6"/>
    <w:rsid w:val="00C46AE8"/>
    <w:rsid w:val="00C47DCE"/>
    <w:rsid w:val="00C6707A"/>
    <w:rsid w:val="00C77397"/>
    <w:rsid w:val="00C90398"/>
    <w:rsid w:val="00C91440"/>
    <w:rsid w:val="00CA4024"/>
    <w:rsid w:val="00CA64B5"/>
    <w:rsid w:val="00CC1DF9"/>
    <w:rsid w:val="00CC202A"/>
    <w:rsid w:val="00CC3B9D"/>
    <w:rsid w:val="00CF1C65"/>
    <w:rsid w:val="00D01091"/>
    <w:rsid w:val="00D03D5A"/>
    <w:rsid w:val="00D05926"/>
    <w:rsid w:val="00D116D6"/>
    <w:rsid w:val="00D15B31"/>
    <w:rsid w:val="00D36486"/>
    <w:rsid w:val="00D37522"/>
    <w:rsid w:val="00D51035"/>
    <w:rsid w:val="00D57F01"/>
    <w:rsid w:val="00D65FE2"/>
    <w:rsid w:val="00D74773"/>
    <w:rsid w:val="00D8136A"/>
    <w:rsid w:val="00D8472D"/>
    <w:rsid w:val="00DA5706"/>
    <w:rsid w:val="00DB4360"/>
    <w:rsid w:val="00DB7660"/>
    <w:rsid w:val="00DC6469"/>
    <w:rsid w:val="00DC7415"/>
    <w:rsid w:val="00DD1454"/>
    <w:rsid w:val="00DD1DA4"/>
    <w:rsid w:val="00DE0DEC"/>
    <w:rsid w:val="00DF6CC1"/>
    <w:rsid w:val="00E032E8"/>
    <w:rsid w:val="00E05547"/>
    <w:rsid w:val="00E34C6C"/>
    <w:rsid w:val="00E3645B"/>
    <w:rsid w:val="00E442A9"/>
    <w:rsid w:val="00E670D4"/>
    <w:rsid w:val="00E70DE0"/>
    <w:rsid w:val="00E82B92"/>
    <w:rsid w:val="00EB71ED"/>
    <w:rsid w:val="00EC18FB"/>
    <w:rsid w:val="00EE3358"/>
    <w:rsid w:val="00EE645F"/>
    <w:rsid w:val="00EF6A79"/>
    <w:rsid w:val="00F008B9"/>
    <w:rsid w:val="00F030D7"/>
    <w:rsid w:val="00F36734"/>
    <w:rsid w:val="00F532F2"/>
    <w:rsid w:val="00F54307"/>
    <w:rsid w:val="00F61BBE"/>
    <w:rsid w:val="00F63D8D"/>
    <w:rsid w:val="00F73BE9"/>
    <w:rsid w:val="00F75E75"/>
    <w:rsid w:val="00F7790F"/>
    <w:rsid w:val="00FB77DF"/>
    <w:rsid w:val="00FD21C7"/>
    <w:rsid w:val="00FD6449"/>
    <w:rsid w:val="00FE0D95"/>
    <w:rsid w:val="00FF40A5"/>
    <w:rsid w:val="00FF53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C6E6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97D6E"/>
    <w:pPr>
      <w:ind w:left="720"/>
      <w:contextualSpacing/>
    </w:pPr>
  </w:style>
  <w:style w:type="paragraph" w:styleId="Debesliotekstas">
    <w:name w:val="Balloon Text"/>
    <w:basedOn w:val="prastasis"/>
    <w:link w:val="DebesliotekstasDiagrama"/>
    <w:rsid w:val="007C035C"/>
    <w:rPr>
      <w:rFonts w:ascii="Segoe UI" w:hAnsi="Segoe UI" w:cs="Segoe UI"/>
      <w:sz w:val="18"/>
      <w:szCs w:val="18"/>
    </w:rPr>
  </w:style>
  <w:style w:type="character" w:customStyle="1" w:styleId="DebesliotekstasDiagrama">
    <w:name w:val="Debesėlio tekstas Diagrama"/>
    <w:basedOn w:val="Numatytasispastraiposriftas"/>
    <w:link w:val="Debesliotekstas"/>
    <w:rsid w:val="007C03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459">
      <w:bodyDiv w:val="1"/>
      <w:marLeft w:val="0"/>
      <w:marRight w:val="0"/>
      <w:marTop w:val="0"/>
      <w:marBottom w:val="0"/>
      <w:divBdr>
        <w:top w:val="none" w:sz="0" w:space="0" w:color="auto"/>
        <w:left w:val="none" w:sz="0" w:space="0" w:color="auto"/>
        <w:bottom w:val="none" w:sz="0" w:space="0" w:color="auto"/>
        <w:right w:val="none" w:sz="0" w:space="0" w:color="auto"/>
      </w:divBdr>
    </w:div>
    <w:div w:id="348917036">
      <w:bodyDiv w:val="1"/>
      <w:marLeft w:val="0"/>
      <w:marRight w:val="0"/>
      <w:marTop w:val="0"/>
      <w:marBottom w:val="0"/>
      <w:divBdr>
        <w:top w:val="none" w:sz="0" w:space="0" w:color="auto"/>
        <w:left w:val="none" w:sz="0" w:space="0" w:color="auto"/>
        <w:bottom w:val="none" w:sz="0" w:space="0" w:color="auto"/>
        <w:right w:val="none" w:sz="0" w:space="0" w:color="auto"/>
      </w:divBdr>
    </w:div>
    <w:div w:id="443429941">
      <w:bodyDiv w:val="1"/>
      <w:marLeft w:val="0"/>
      <w:marRight w:val="0"/>
      <w:marTop w:val="0"/>
      <w:marBottom w:val="0"/>
      <w:divBdr>
        <w:top w:val="none" w:sz="0" w:space="0" w:color="auto"/>
        <w:left w:val="none" w:sz="0" w:space="0" w:color="auto"/>
        <w:bottom w:val="none" w:sz="0" w:space="0" w:color="auto"/>
        <w:right w:val="none" w:sz="0" w:space="0" w:color="auto"/>
      </w:divBdr>
    </w:div>
    <w:div w:id="465972187">
      <w:bodyDiv w:val="1"/>
      <w:marLeft w:val="0"/>
      <w:marRight w:val="0"/>
      <w:marTop w:val="0"/>
      <w:marBottom w:val="0"/>
      <w:divBdr>
        <w:top w:val="none" w:sz="0" w:space="0" w:color="auto"/>
        <w:left w:val="none" w:sz="0" w:space="0" w:color="auto"/>
        <w:bottom w:val="none" w:sz="0" w:space="0" w:color="auto"/>
        <w:right w:val="none" w:sz="0" w:space="0" w:color="auto"/>
      </w:divBdr>
    </w:div>
    <w:div w:id="475949119">
      <w:bodyDiv w:val="1"/>
      <w:marLeft w:val="0"/>
      <w:marRight w:val="0"/>
      <w:marTop w:val="0"/>
      <w:marBottom w:val="0"/>
      <w:divBdr>
        <w:top w:val="none" w:sz="0" w:space="0" w:color="auto"/>
        <w:left w:val="none" w:sz="0" w:space="0" w:color="auto"/>
        <w:bottom w:val="none" w:sz="0" w:space="0" w:color="auto"/>
        <w:right w:val="none" w:sz="0" w:space="0" w:color="auto"/>
      </w:divBdr>
    </w:div>
    <w:div w:id="522667144">
      <w:bodyDiv w:val="1"/>
      <w:marLeft w:val="0"/>
      <w:marRight w:val="0"/>
      <w:marTop w:val="0"/>
      <w:marBottom w:val="0"/>
      <w:divBdr>
        <w:top w:val="none" w:sz="0" w:space="0" w:color="auto"/>
        <w:left w:val="none" w:sz="0" w:space="0" w:color="auto"/>
        <w:bottom w:val="none" w:sz="0" w:space="0" w:color="auto"/>
        <w:right w:val="none" w:sz="0" w:space="0" w:color="auto"/>
      </w:divBdr>
    </w:div>
    <w:div w:id="618339521">
      <w:bodyDiv w:val="1"/>
      <w:marLeft w:val="0"/>
      <w:marRight w:val="0"/>
      <w:marTop w:val="0"/>
      <w:marBottom w:val="0"/>
      <w:divBdr>
        <w:top w:val="none" w:sz="0" w:space="0" w:color="auto"/>
        <w:left w:val="none" w:sz="0" w:space="0" w:color="auto"/>
        <w:bottom w:val="none" w:sz="0" w:space="0" w:color="auto"/>
        <w:right w:val="none" w:sz="0" w:space="0" w:color="auto"/>
      </w:divBdr>
    </w:div>
    <w:div w:id="702360718">
      <w:bodyDiv w:val="1"/>
      <w:marLeft w:val="0"/>
      <w:marRight w:val="0"/>
      <w:marTop w:val="0"/>
      <w:marBottom w:val="0"/>
      <w:divBdr>
        <w:top w:val="none" w:sz="0" w:space="0" w:color="auto"/>
        <w:left w:val="none" w:sz="0" w:space="0" w:color="auto"/>
        <w:bottom w:val="none" w:sz="0" w:space="0" w:color="auto"/>
        <w:right w:val="none" w:sz="0" w:space="0" w:color="auto"/>
      </w:divBdr>
    </w:div>
    <w:div w:id="843859333">
      <w:bodyDiv w:val="1"/>
      <w:marLeft w:val="0"/>
      <w:marRight w:val="0"/>
      <w:marTop w:val="0"/>
      <w:marBottom w:val="0"/>
      <w:divBdr>
        <w:top w:val="none" w:sz="0" w:space="0" w:color="auto"/>
        <w:left w:val="none" w:sz="0" w:space="0" w:color="auto"/>
        <w:bottom w:val="none" w:sz="0" w:space="0" w:color="auto"/>
        <w:right w:val="none" w:sz="0" w:space="0" w:color="auto"/>
      </w:divBdr>
    </w:div>
    <w:div w:id="882863328">
      <w:bodyDiv w:val="1"/>
      <w:marLeft w:val="0"/>
      <w:marRight w:val="0"/>
      <w:marTop w:val="0"/>
      <w:marBottom w:val="0"/>
      <w:divBdr>
        <w:top w:val="none" w:sz="0" w:space="0" w:color="auto"/>
        <w:left w:val="none" w:sz="0" w:space="0" w:color="auto"/>
        <w:bottom w:val="none" w:sz="0" w:space="0" w:color="auto"/>
        <w:right w:val="none" w:sz="0" w:space="0" w:color="auto"/>
      </w:divBdr>
    </w:div>
    <w:div w:id="1239245826">
      <w:bodyDiv w:val="1"/>
      <w:marLeft w:val="0"/>
      <w:marRight w:val="0"/>
      <w:marTop w:val="0"/>
      <w:marBottom w:val="0"/>
      <w:divBdr>
        <w:top w:val="none" w:sz="0" w:space="0" w:color="auto"/>
        <w:left w:val="none" w:sz="0" w:space="0" w:color="auto"/>
        <w:bottom w:val="none" w:sz="0" w:space="0" w:color="auto"/>
        <w:right w:val="none" w:sz="0" w:space="0" w:color="auto"/>
      </w:divBdr>
    </w:div>
    <w:div w:id="1459421229">
      <w:bodyDiv w:val="1"/>
      <w:marLeft w:val="0"/>
      <w:marRight w:val="0"/>
      <w:marTop w:val="0"/>
      <w:marBottom w:val="0"/>
      <w:divBdr>
        <w:top w:val="none" w:sz="0" w:space="0" w:color="auto"/>
        <w:left w:val="none" w:sz="0" w:space="0" w:color="auto"/>
        <w:bottom w:val="none" w:sz="0" w:space="0" w:color="auto"/>
        <w:right w:val="none" w:sz="0" w:space="0" w:color="auto"/>
      </w:divBdr>
    </w:div>
    <w:div w:id="1500461152">
      <w:bodyDiv w:val="1"/>
      <w:marLeft w:val="0"/>
      <w:marRight w:val="0"/>
      <w:marTop w:val="0"/>
      <w:marBottom w:val="0"/>
      <w:divBdr>
        <w:top w:val="none" w:sz="0" w:space="0" w:color="auto"/>
        <w:left w:val="none" w:sz="0" w:space="0" w:color="auto"/>
        <w:bottom w:val="none" w:sz="0" w:space="0" w:color="auto"/>
        <w:right w:val="none" w:sz="0" w:space="0" w:color="auto"/>
      </w:divBdr>
    </w:div>
    <w:div w:id="1625110680">
      <w:bodyDiv w:val="1"/>
      <w:marLeft w:val="0"/>
      <w:marRight w:val="0"/>
      <w:marTop w:val="0"/>
      <w:marBottom w:val="0"/>
      <w:divBdr>
        <w:top w:val="none" w:sz="0" w:space="0" w:color="auto"/>
        <w:left w:val="none" w:sz="0" w:space="0" w:color="auto"/>
        <w:bottom w:val="none" w:sz="0" w:space="0" w:color="auto"/>
        <w:right w:val="none" w:sz="0" w:space="0" w:color="auto"/>
      </w:divBdr>
    </w:div>
    <w:div w:id="1663122009">
      <w:bodyDiv w:val="1"/>
      <w:marLeft w:val="0"/>
      <w:marRight w:val="0"/>
      <w:marTop w:val="0"/>
      <w:marBottom w:val="0"/>
      <w:divBdr>
        <w:top w:val="none" w:sz="0" w:space="0" w:color="auto"/>
        <w:left w:val="none" w:sz="0" w:space="0" w:color="auto"/>
        <w:bottom w:val="none" w:sz="0" w:space="0" w:color="auto"/>
        <w:right w:val="none" w:sz="0" w:space="0" w:color="auto"/>
      </w:divBdr>
    </w:div>
    <w:div w:id="1720395701">
      <w:bodyDiv w:val="1"/>
      <w:marLeft w:val="0"/>
      <w:marRight w:val="0"/>
      <w:marTop w:val="0"/>
      <w:marBottom w:val="0"/>
      <w:divBdr>
        <w:top w:val="none" w:sz="0" w:space="0" w:color="auto"/>
        <w:left w:val="none" w:sz="0" w:space="0" w:color="auto"/>
        <w:bottom w:val="none" w:sz="0" w:space="0" w:color="auto"/>
        <w:right w:val="none" w:sz="0" w:space="0" w:color="auto"/>
      </w:divBdr>
    </w:div>
    <w:div w:id="1743334739">
      <w:bodyDiv w:val="1"/>
      <w:marLeft w:val="0"/>
      <w:marRight w:val="0"/>
      <w:marTop w:val="0"/>
      <w:marBottom w:val="0"/>
      <w:divBdr>
        <w:top w:val="none" w:sz="0" w:space="0" w:color="auto"/>
        <w:left w:val="none" w:sz="0" w:space="0" w:color="auto"/>
        <w:bottom w:val="none" w:sz="0" w:space="0" w:color="auto"/>
        <w:right w:val="none" w:sz="0" w:space="0" w:color="auto"/>
      </w:divBdr>
    </w:div>
    <w:div w:id="20157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67A8"/>
    <w:rsid w:val="0001434F"/>
    <w:rsid w:val="00065124"/>
    <w:rsid w:val="0015373A"/>
    <w:rsid w:val="00154AAC"/>
    <w:rsid w:val="001D53C1"/>
    <w:rsid w:val="001E4AD7"/>
    <w:rsid w:val="002052E0"/>
    <w:rsid w:val="00235BDF"/>
    <w:rsid w:val="00242A9A"/>
    <w:rsid w:val="0025119F"/>
    <w:rsid w:val="002528D6"/>
    <w:rsid w:val="00253A17"/>
    <w:rsid w:val="0026546B"/>
    <w:rsid w:val="002767BD"/>
    <w:rsid w:val="002B6524"/>
    <w:rsid w:val="002E4744"/>
    <w:rsid w:val="00321655"/>
    <w:rsid w:val="00353861"/>
    <w:rsid w:val="00361E68"/>
    <w:rsid w:val="00366287"/>
    <w:rsid w:val="003B0367"/>
    <w:rsid w:val="003F4E5C"/>
    <w:rsid w:val="00411267"/>
    <w:rsid w:val="00462334"/>
    <w:rsid w:val="004A06A5"/>
    <w:rsid w:val="004B2A74"/>
    <w:rsid w:val="004E2D21"/>
    <w:rsid w:val="004F3ED8"/>
    <w:rsid w:val="0051184F"/>
    <w:rsid w:val="00516E74"/>
    <w:rsid w:val="0054777B"/>
    <w:rsid w:val="00561DA3"/>
    <w:rsid w:val="00593E33"/>
    <w:rsid w:val="005B0AFE"/>
    <w:rsid w:val="005C0532"/>
    <w:rsid w:val="005C451C"/>
    <w:rsid w:val="00627531"/>
    <w:rsid w:val="006A78DE"/>
    <w:rsid w:val="006C6006"/>
    <w:rsid w:val="006C711E"/>
    <w:rsid w:val="006D4AC6"/>
    <w:rsid w:val="00703346"/>
    <w:rsid w:val="00742733"/>
    <w:rsid w:val="00752E22"/>
    <w:rsid w:val="00776249"/>
    <w:rsid w:val="007C5252"/>
    <w:rsid w:val="00806D8B"/>
    <w:rsid w:val="00837989"/>
    <w:rsid w:val="00842A2B"/>
    <w:rsid w:val="00857CFD"/>
    <w:rsid w:val="00863952"/>
    <w:rsid w:val="00866399"/>
    <w:rsid w:val="00870332"/>
    <w:rsid w:val="00922474"/>
    <w:rsid w:val="00932C50"/>
    <w:rsid w:val="0095463D"/>
    <w:rsid w:val="00962D5B"/>
    <w:rsid w:val="00982E12"/>
    <w:rsid w:val="009A6A3F"/>
    <w:rsid w:val="009B1903"/>
    <w:rsid w:val="00A03B13"/>
    <w:rsid w:val="00A77BAB"/>
    <w:rsid w:val="00A90094"/>
    <w:rsid w:val="00AB0245"/>
    <w:rsid w:val="00AB613A"/>
    <w:rsid w:val="00AC065D"/>
    <w:rsid w:val="00AF336B"/>
    <w:rsid w:val="00B0222C"/>
    <w:rsid w:val="00B724B0"/>
    <w:rsid w:val="00BC36EB"/>
    <w:rsid w:val="00BE38E7"/>
    <w:rsid w:val="00C005C6"/>
    <w:rsid w:val="00C02585"/>
    <w:rsid w:val="00C46D37"/>
    <w:rsid w:val="00C634B6"/>
    <w:rsid w:val="00C750D7"/>
    <w:rsid w:val="00C81A11"/>
    <w:rsid w:val="00CD174F"/>
    <w:rsid w:val="00D22BFA"/>
    <w:rsid w:val="00D23A9E"/>
    <w:rsid w:val="00D509CC"/>
    <w:rsid w:val="00D6271C"/>
    <w:rsid w:val="00D74AA4"/>
    <w:rsid w:val="00D90A03"/>
    <w:rsid w:val="00D9309D"/>
    <w:rsid w:val="00DA25ED"/>
    <w:rsid w:val="00DD127A"/>
    <w:rsid w:val="00DE5F55"/>
    <w:rsid w:val="00E42F7B"/>
    <w:rsid w:val="00E71E37"/>
    <w:rsid w:val="00E85A4A"/>
    <w:rsid w:val="00EB3B00"/>
    <w:rsid w:val="00ED1502"/>
    <w:rsid w:val="00EF0A39"/>
    <w:rsid w:val="00F06E83"/>
    <w:rsid w:val="00F7523A"/>
    <w:rsid w:val="00FA6766"/>
    <w:rsid w:val="00FC121C"/>
    <w:rsid w:val="00FD7C71"/>
    <w:rsid w:val="00FE267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291CE-BA2B-4B2C-8D01-205EB7A2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21</TotalTime>
  <Pages>3</Pages>
  <Words>857</Words>
  <Characters>5832</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17</cp:revision>
  <cp:lastPrinted>2020-09-15T12:42:00Z</cp:lastPrinted>
  <dcterms:created xsi:type="dcterms:W3CDTF">2024-03-26T14:07:00Z</dcterms:created>
  <dcterms:modified xsi:type="dcterms:W3CDTF">2024-03-29T06:59:00Z</dcterms:modified>
</cp:coreProperties>
</file>