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6FF459D" w14:textId="45743E8E" w:rsidR="008444FD" w:rsidRPr="008444FD" w:rsidRDefault="008444FD" w:rsidP="008444FD">
      <w:pPr>
        <w:spacing w:after="0" w:line="240" w:lineRule="auto"/>
        <w:jc w:val="center"/>
        <w:rPr>
          <w:rFonts w:ascii="Times New Roman" w:eastAsia="Times New Roman" w:hAnsi="Times New Roman" w:cs="Times New Roman"/>
          <w:sz w:val="24"/>
          <w:szCs w:val="24"/>
        </w:rPr>
      </w:pPr>
      <w:r w:rsidRPr="008444FD">
        <w:rPr>
          <w:rFonts w:ascii="Times New Roman" w:eastAsia="Times New Roman" w:hAnsi="Times New Roman" w:cs="Times New Roman"/>
          <w:sz w:val="24"/>
          <w:szCs w:val="24"/>
        </w:rPr>
        <w:t xml:space="preserve">Dėl </w:t>
      </w:r>
      <w:bookmarkStart w:id="0" w:name="_Hlk151113116"/>
      <w:r w:rsidR="00EE227F">
        <w:rPr>
          <w:rFonts w:ascii="Times New Roman" w:eastAsia="Times New Roman" w:hAnsi="Times New Roman" w:cs="Times New Roman"/>
          <w:sz w:val="24"/>
          <w:szCs w:val="24"/>
        </w:rPr>
        <w:t xml:space="preserve">Molėtų rajono savivaldybės </w:t>
      </w:r>
      <w:bookmarkEnd w:id="0"/>
      <w:r w:rsidR="009F62D3">
        <w:rPr>
          <w:rFonts w:ascii="Times New Roman" w:eastAsia="Times New Roman" w:hAnsi="Times New Roman" w:cs="Times New Roman"/>
          <w:sz w:val="24"/>
          <w:szCs w:val="24"/>
        </w:rPr>
        <w:t>specialiosios tikslinės dotacijos mokymo lėšų dalies apskaičiavimo, paskirstymo ir panaudojimo tvarkos aprašo patvirtinimo</w:t>
      </w:r>
    </w:p>
    <w:p w14:paraId="0F4A5390" w14:textId="57964452" w:rsidR="004A33A6" w:rsidRDefault="004A33A6" w:rsidP="000E4959">
      <w:pPr>
        <w:pStyle w:val="Antrats"/>
        <w:widowControl w:val="0"/>
        <w:jc w:val="center"/>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2FB9A631" w14:textId="77777777" w:rsidR="009F62D3" w:rsidRDefault="009F62D3" w:rsidP="009F62D3">
      <w:pPr>
        <w:pStyle w:val="Pagrindiniotekstotrauka3"/>
        <w:tabs>
          <w:tab w:val="left" w:pos="900"/>
        </w:tabs>
        <w:spacing w:line="360" w:lineRule="auto"/>
        <w:ind w:firstLine="720"/>
        <w:jc w:val="both"/>
      </w:pPr>
      <w:r>
        <w:t>Teikiamu sprendimo projektu bus patvirtintas Molėtų rajono savivaldybės specialiosios tikslinės dotacijos mokymo lėšų dalies apskaičiavimo, paskirstymo ir panaudojimo  tvarkos aprašas.</w:t>
      </w:r>
    </w:p>
    <w:p w14:paraId="0029789A" w14:textId="77777777" w:rsidR="009F62D3" w:rsidRDefault="009F62D3" w:rsidP="009F62D3">
      <w:pPr>
        <w:pStyle w:val="Pagrindiniotekstotrauka3"/>
        <w:tabs>
          <w:tab w:val="left" w:pos="900"/>
        </w:tabs>
        <w:spacing w:line="360" w:lineRule="auto"/>
        <w:ind w:firstLine="720"/>
        <w:jc w:val="both"/>
      </w:pPr>
      <w:r>
        <w:t>Teikiamas tvirtinti sprendimas parengtas vadovaujantis Mokymo lėšų apskaičiavimo, paskirstymo ir panaudojimo tvarkos aprašo, patvirtinto Lietuvos Respublikos Vyriausybės 2018 m. liepos 11 d. nutarimu Nr. 679 „Dėl Mokymo lėšų apskaičiavimo, paskirstymo ir panaudojimo tvarkos aprašo patvirtinimo“ (toliau – Aprašas) 12 punktu ir vėlesniais Aprašo pakeitimais ir papildymais.</w:t>
      </w:r>
    </w:p>
    <w:p w14:paraId="52045468" w14:textId="73DAAAF8" w:rsidR="009F62D3" w:rsidRDefault="009F62D3" w:rsidP="009F62D3">
      <w:pPr>
        <w:pStyle w:val="Pagrindiniotekstotrauka3"/>
        <w:tabs>
          <w:tab w:val="left" w:pos="900"/>
        </w:tabs>
        <w:spacing w:line="360" w:lineRule="auto"/>
        <w:ind w:firstLine="720"/>
        <w:jc w:val="both"/>
      </w:pPr>
      <w:r>
        <w:t>Aprašas bus taikomas paskirstant mokymo lėšas Savivaldybės ir nevalstybinėms mokykloms, teikiančioms ikimokyklinį, priešmokyklinį ir bendrąjį ugdymą ugdymo.</w:t>
      </w:r>
    </w:p>
    <w:p w14:paraId="307E3D4D" w14:textId="11DC8BDC" w:rsidR="00123F7B" w:rsidRDefault="00123F7B" w:rsidP="00F23238">
      <w:pPr>
        <w:pStyle w:val="Sraopastraipa"/>
        <w:numPr>
          <w:ilvl w:val="0"/>
          <w:numId w:val="1"/>
        </w:numPr>
        <w:tabs>
          <w:tab w:val="left" w:pos="851"/>
        </w:tabs>
        <w:spacing w:after="0" w:line="360" w:lineRule="auto"/>
        <w:ind w:left="0" w:firstLine="360"/>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1A299E06" w14:textId="1BD2828F" w:rsidR="000B3908" w:rsidRPr="000B3908" w:rsidRDefault="00BA2774" w:rsidP="00C16569">
      <w:pPr>
        <w:tabs>
          <w:tab w:val="left" w:pos="680"/>
          <w:tab w:val="left" w:pos="709"/>
        </w:tabs>
        <w:spacing w:line="360" w:lineRule="auto"/>
        <w:ind w:firstLine="851"/>
        <w:jc w:val="both"/>
        <w:rPr>
          <w:rFonts w:ascii="Times New Roman" w:hAnsi="Times New Roman" w:cs="Times New Roman"/>
          <w:sz w:val="24"/>
          <w:szCs w:val="24"/>
          <w:lang w:eastAsia="lt-LT"/>
        </w:rPr>
      </w:pPr>
      <w:r w:rsidRPr="000B253F">
        <w:rPr>
          <w:rFonts w:ascii="Times New Roman" w:hAnsi="Times New Roman" w:cs="Times New Roman"/>
          <w:sz w:val="24"/>
          <w:szCs w:val="24"/>
        </w:rPr>
        <w:t xml:space="preserve">Sprendimu </w:t>
      </w:r>
      <w:r w:rsidR="009D521E">
        <w:rPr>
          <w:rFonts w:ascii="Times New Roman" w:hAnsi="Times New Roman" w:cs="Times New Roman"/>
          <w:sz w:val="24"/>
          <w:szCs w:val="24"/>
        </w:rPr>
        <w:t>patvirtint</w:t>
      </w:r>
      <w:r w:rsidR="00C16569">
        <w:rPr>
          <w:rFonts w:ascii="Times New Roman" w:hAnsi="Times New Roman" w:cs="Times New Roman"/>
          <w:sz w:val="24"/>
          <w:szCs w:val="24"/>
        </w:rPr>
        <w:t>as</w:t>
      </w:r>
      <w:r w:rsidR="009D521E">
        <w:rPr>
          <w:rFonts w:ascii="Times New Roman" w:hAnsi="Times New Roman" w:cs="Times New Roman"/>
          <w:sz w:val="24"/>
          <w:szCs w:val="24"/>
        </w:rPr>
        <w:t xml:space="preserve"> </w:t>
      </w:r>
      <w:r w:rsidR="009D521E">
        <w:rPr>
          <w:rFonts w:ascii="Times New Roman" w:eastAsia="Times New Roman" w:hAnsi="Times New Roman" w:cs="Times New Roman"/>
          <w:sz w:val="24"/>
          <w:szCs w:val="24"/>
        </w:rPr>
        <w:t xml:space="preserve">Molėtų rajono savivaldybės </w:t>
      </w:r>
      <w:r w:rsidR="00641D02">
        <w:rPr>
          <w:rFonts w:ascii="Times New Roman" w:eastAsia="Times New Roman" w:hAnsi="Times New Roman" w:cs="Times New Roman"/>
          <w:sz w:val="24"/>
          <w:szCs w:val="24"/>
        </w:rPr>
        <w:t xml:space="preserve">specialiosios tikslinės dotacijos mokymo lėšų dalies apskaičiavimo, paskirstymo ir panaudojimo tvarkos </w:t>
      </w:r>
      <w:r w:rsidR="00641D02" w:rsidRPr="0026345B">
        <w:rPr>
          <w:rFonts w:ascii="Times New Roman" w:eastAsia="Times New Roman" w:hAnsi="Times New Roman" w:cs="Times New Roman"/>
          <w:sz w:val="24"/>
          <w:szCs w:val="24"/>
        </w:rPr>
        <w:t>a</w:t>
      </w:r>
      <w:r w:rsidR="009D521E" w:rsidRPr="0026345B">
        <w:rPr>
          <w:rFonts w:ascii="Times New Roman" w:eastAsia="Times New Roman" w:hAnsi="Times New Roman" w:cs="Times New Roman"/>
          <w:sz w:val="24"/>
          <w:szCs w:val="24"/>
        </w:rPr>
        <w:t>praš</w:t>
      </w:r>
      <w:r w:rsidR="00C16569" w:rsidRPr="0026345B">
        <w:rPr>
          <w:rFonts w:ascii="Times New Roman" w:eastAsia="Times New Roman" w:hAnsi="Times New Roman" w:cs="Times New Roman"/>
          <w:sz w:val="24"/>
          <w:szCs w:val="24"/>
        </w:rPr>
        <w:t xml:space="preserve">as </w:t>
      </w:r>
      <w:r w:rsidR="000B3908" w:rsidRPr="0026345B">
        <w:rPr>
          <w:rFonts w:ascii="Times New Roman" w:hAnsi="Times New Roman" w:cs="Times New Roman"/>
          <w:sz w:val="24"/>
          <w:szCs w:val="24"/>
          <w:lang w:eastAsia="lt-LT"/>
        </w:rPr>
        <w:t>reglamentuo</w:t>
      </w:r>
      <w:r w:rsidR="00C16569" w:rsidRPr="0026345B">
        <w:rPr>
          <w:rFonts w:ascii="Times New Roman" w:hAnsi="Times New Roman" w:cs="Times New Roman"/>
          <w:sz w:val="24"/>
          <w:szCs w:val="24"/>
          <w:lang w:eastAsia="lt-LT"/>
        </w:rPr>
        <w:t>s</w:t>
      </w:r>
      <w:r w:rsidR="000B3908" w:rsidRPr="0026345B">
        <w:rPr>
          <w:rFonts w:ascii="Times New Roman" w:hAnsi="Times New Roman" w:cs="Times New Roman"/>
          <w:sz w:val="24"/>
          <w:szCs w:val="24"/>
          <w:lang w:eastAsia="lt-LT"/>
        </w:rPr>
        <w:t xml:space="preserve"> Molėtų rajono savivaldybei iš Lietuvos Respublikos valstybės biudžeto skiriamų mokymo lėšų apskaičiavim</w:t>
      </w:r>
      <w:r w:rsidR="00C16569" w:rsidRPr="0026345B">
        <w:rPr>
          <w:rFonts w:ascii="Times New Roman" w:hAnsi="Times New Roman" w:cs="Times New Roman"/>
          <w:sz w:val="24"/>
          <w:szCs w:val="24"/>
          <w:lang w:eastAsia="lt-LT"/>
        </w:rPr>
        <w:t>ą</w:t>
      </w:r>
      <w:r w:rsidR="000B3908" w:rsidRPr="0026345B">
        <w:rPr>
          <w:rFonts w:ascii="Times New Roman" w:hAnsi="Times New Roman" w:cs="Times New Roman"/>
          <w:sz w:val="24"/>
          <w:szCs w:val="24"/>
          <w:lang w:eastAsia="lt-LT"/>
        </w:rPr>
        <w:t>, paskirstym</w:t>
      </w:r>
      <w:r w:rsidR="00C16569" w:rsidRPr="0026345B">
        <w:rPr>
          <w:rFonts w:ascii="Times New Roman" w:hAnsi="Times New Roman" w:cs="Times New Roman"/>
          <w:sz w:val="24"/>
          <w:szCs w:val="24"/>
          <w:lang w:eastAsia="lt-LT"/>
        </w:rPr>
        <w:t>ą</w:t>
      </w:r>
      <w:r w:rsidR="000B3908" w:rsidRPr="0026345B">
        <w:rPr>
          <w:rFonts w:ascii="Times New Roman" w:hAnsi="Times New Roman" w:cs="Times New Roman"/>
          <w:sz w:val="24"/>
          <w:szCs w:val="24"/>
          <w:lang w:eastAsia="lt-LT"/>
        </w:rPr>
        <w:t xml:space="preserve"> ir panaudojim</w:t>
      </w:r>
      <w:r w:rsidR="00C16569" w:rsidRPr="0026345B">
        <w:rPr>
          <w:rFonts w:ascii="Times New Roman" w:hAnsi="Times New Roman" w:cs="Times New Roman"/>
          <w:sz w:val="24"/>
          <w:szCs w:val="24"/>
          <w:lang w:eastAsia="lt-LT"/>
        </w:rPr>
        <w:t>ą</w:t>
      </w:r>
      <w:r w:rsidR="000B3908" w:rsidRPr="0026345B">
        <w:rPr>
          <w:rFonts w:ascii="Times New Roman" w:hAnsi="Times New Roman" w:cs="Times New Roman"/>
          <w:sz w:val="24"/>
          <w:szCs w:val="24"/>
          <w:lang w:eastAsia="lt-LT"/>
        </w:rPr>
        <w:t xml:space="preserve"> Savivaldybės ir nevalstybinių mokyklų, teikiančių ikimokyklinį, priešmokyklinį ir bendrąjį ugdymą, mokinių, kurie mokosi pagal ikimokyklinio, priešmokyklinio, pradinio, pagrindinio arba vidurinio ugdymo programas, ugdymo reikmėms tenkinti, taip pat atvej</w:t>
      </w:r>
      <w:r w:rsidR="00C16569" w:rsidRPr="0026345B">
        <w:rPr>
          <w:rFonts w:ascii="Times New Roman" w:hAnsi="Times New Roman" w:cs="Times New Roman"/>
          <w:sz w:val="24"/>
          <w:szCs w:val="24"/>
          <w:lang w:eastAsia="lt-LT"/>
        </w:rPr>
        <w:t>ai</w:t>
      </w:r>
      <w:r w:rsidR="000B3908" w:rsidRPr="0026345B">
        <w:rPr>
          <w:rFonts w:ascii="Times New Roman" w:hAnsi="Times New Roman" w:cs="Times New Roman"/>
          <w:sz w:val="24"/>
          <w:szCs w:val="24"/>
          <w:lang w:eastAsia="lt-LT"/>
        </w:rPr>
        <w:t>, kuomet Savivaldybė dalį mokymo lėšų paskirsto ugdymo reikmėms savo nustatyta tvarka.</w:t>
      </w:r>
      <w:r w:rsidR="000B3908" w:rsidRPr="000B3908">
        <w:rPr>
          <w:rFonts w:ascii="Times New Roman" w:hAnsi="Times New Roman" w:cs="Times New Roman"/>
          <w:sz w:val="24"/>
          <w:szCs w:val="24"/>
        </w:rPr>
        <w:t xml:space="preserve"> </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589A84F6" w14:textId="72502BD4" w:rsidR="00DD580F" w:rsidRPr="00DD580F" w:rsidRDefault="00265440" w:rsidP="00DD580F">
      <w:pPr>
        <w:tabs>
          <w:tab w:val="left" w:pos="1134"/>
          <w:tab w:val="left" w:pos="9099"/>
        </w:tabs>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9D521E">
        <w:rPr>
          <w:rFonts w:ascii="Times New Roman" w:hAnsi="Times New Roman" w:cs="Times New Roman"/>
          <w:sz w:val="24"/>
          <w:szCs w:val="24"/>
        </w:rPr>
        <w:t xml:space="preserve">pagal patvirtintą tvarkos aprašą </w:t>
      </w:r>
      <w:r w:rsidR="00641D02">
        <w:rPr>
          <w:rFonts w:ascii="Times New Roman" w:hAnsi="Times New Roman" w:cs="Times New Roman"/>
          <w:sz w:val="24"/>
          <w:szCs w:val="24"/>
        </w:rPr>
        <w:t>ugdymo įstaigoms bus apskaičiuojamos ir paskirstomos specialiosios tikslinės dotacijos mokymo lėšos.</w:t>
      </w:r>
    </w:p>
    <w:p w14:paraId="0D44A96D" w14:textId="28F3FB5D"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 xml:space="preserve">Neigiamų: </w:t>
      </w:r>
      <w:r w:rsidR="009D521E">
        <w:rPr>
          <w:rFonts w:ascii="Times New Roman" w:hAnsi="Times New Roman" w:cs="Times New Roman"/>
          <w:sz w:val="24"/>
          <w:szCs w:val="24"/>
        </w:rPr>
        <w:t>nenumatoma.</w:t>
      </w:r>
    </w:p>
    <w:p w14:paraId="69264CA4" w14:textId="637F902E" w:rsidR="001F547E" w:rsidRDefault="00123F7B" w:rsidP="001F547E">
      <w:pPr>
        <w:pStyle w:val="Sraopastraipa"/>
        <w:numPr>
          <w:ilvl w:val="0"/>
          <w:numId w:val="2"/>
        </w:numPr>
        <w:spacing w:after="0" w:line="360" w:lineRule="auto"/>
        <w:ind w:left="709" w:hanging="283"/>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3C7D63AB" w14:textId="57328624" w:rsidR="00061C46" w:rsidRPr="00641D02" w:rsidRDefault="00641D02" w:rsidP="00641D02">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Valstybės biudžeto ir Molėtų rajono savivaldybės biudžeto lėšos.</w:t>
      </w:r>
    </w:p>
    <w:p w14:paraId="0B5C5A8F" w14:textId="5A3019ED" w:rsidR="00123F7B"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r w:rsidR="00CE46AC">
        <w:rPr>
          <w:rFonts w:ascii="Times New Roman" w:hAnsi="Times New Roman" w:cs="Times New Roman"/>
          <w:sz w:val="24"/>
          <w:szCs w:val="24"/>
        </w:rPr>
        <w:t>:</w:t>
      </w:r>
    </w:p>
    <w:p w14:paraId="1F7F078F" w14:textId="6024E83F" w:rsidR="00123F7B" w:rsidRPr="00123F7B" w:rsidRDefault="00123F7B" w:rsidP="00365D05">
      <w:pPr>
        <w:pStyle w:val="Sraopastraipa"/>
        <w:spacing w:after="0" w:line="360" w:lineRule="auto"/>
        <w:rPr>
          <w:rFonts w:ascii="Times New Roman" w:hAnsi="Times New Roman" w:cs="Times New Roman"/>
          <w:sz w:val="24"/>
          <w:szCs w:val="24"/>
        </w:rPr>
      </w:pPr>
    </w:p>
    <w:sectPr w:rsidR="00123F7B" w:rsidRPr="00123F7B" w:rsidSect="00F2323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C2" w14:textId="77777777" w:rsidR="00F23238" w:rsidRDefault="00F23238" w:rsidP="00F23238">
      <w:pPr>
        <w:spacing w:after="0" w:line="240" w:lineRule="auto"/>
      </w:pPr>
      <w:r>
        <w:separator/>
      </w:r>
    </w:p>
  </w:endnote>
  <w:endnote w:type="continuationSeparator" w:id="0">
    <w:p w14:paraId="4F082CBC" w14:textId="77777777" w:rsidR="00F23238" w:rsidRDefault="00F23238"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DCEC" w14:textId="77777777" w:rsidR="00F23238" w:rsidRDefault="00F23238" w:rsidP="00F23238">
      <w:pPr>
        <w:spacing w:after="0" w:line="240" w:lineRule="auto"/>
      </w:pPr>
      <w:r>
        <w:separator/>
      </w:r>
    </w:p>
  </w:footnote>
  <w:footnote w:type="continuationSeparator" w:id="0">
    <w:p w14:paraId="2372E5C4" w14:textId="77777777" w:rsidR="00F23238" w:rsidRDefault="00F23238"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End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25CA057C"/>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6D25201"/>
    <w:multiLevelType w:val="hybridMultilevel"/>
    <w:tmpl w:val="4D90F7B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5"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16cid:durableId="443574956">
    <w:abstractNumId w:val="3"/>
  </w:num>
  <w:num w:numId="2" w16cid:durableId="429200904">
    <w:abstractNumId w:val="0"/>
  </w:num>
  <w:num w:numId="3" w16cid:durableId="177087939">
    <w:abstractNumId w:val="1"/>
  </w:num>
  <w:num w:numId="4" w16cid:durableId="2073890748">
    <w:abstractNumId w:val="2"/>
  </w:num>
  <w:num w:numId="5" w16cid:durableId="1432121199">
    <w:abstractNumId w:val="5"/>
  </w:num>
  <w:num w:numId="6" w16cid:durableId="1560633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61C46"/>
    <w:rsid w:val="00090440"/>
    <w:rsid w:val="000935B1"/>
    <w:rsid w:val="000A1AB8"/>
    <w:rsid w:val="000B253F"/>
    <w:rsid w:val="000B3908"/>
    <w:rsid w:val="000E4959"/>
    <w:rsid w:val="000F6FD9"/>
    <w:rsid w:val="00123F7B"/>
    <w:rsid w:val="00172210"/>
    <w:rsid w:val="00181197"/>
    <w:rsid w:val="001F547E"/>
    <w:rsid w:val="00213ECB"/>
    <w:rsid w:val="00241670"/>
    <w:rsid w:val="00260BA2"/>
    <w:rsid w:val="0026345B"/>
    <w:rsid w:val="00265440"/>
    <w:rsid w:val="002859D0"/>
    <w:rsid w:val="002E5549"/>
    <w:rsid w:val="002F35A3"/>
    <w:rsid w:val="003057AB"/>
    <w:rsid w:val="00365D05"/>
    <w:rsid w:val="003A04CB"/>
    <w:rsid w:val="003E5D4C"/>
    <w:rsid w:val="00434E33"/>
    <w:rsid w:val="004953EB"/>
    <w:rsid w:val="004A33A6"/>
    <w:rsid w:val="004F7DA5"/>
    <w:rsid w:val="0057232C"/>
    <w:rsid w:val="005A4D56"/>
    <w:rsid w:val="005C1766"/>
    <w:rsid w:val="005E597E"/>
    <w:rsid w:val="00641D02"/>
    <w:rsid w:val="00694577"/>
    <w:rsid w:val="00724653"/>
    <w:rsid w:val="00765E0A"/>
    <w:rsid w:val="007C4005"/>
    <w:rsid w:val="007C5B49"/>
    <w:rsid w:val="00803147"/>
    <w:rsid w:val="00823C97"/>
    <w:rsid w:val="00837D4B"/>
    <w:rsid w:val="008444FD"/>
    <w:rsid w:val="00845D7B"/>
    <w:rsid w:val="0097038E"/>
    <w:rsid w:val="0098766A"/>
    <w:rsid w:val="00994174"/>
    <w:rsid w:val="009D521E"/>
    <w:rsid w:val="009F44AF"/>
    <w:rsid w:val="009F62D3"/>
    <w:rsid w:val="00A636AF"/>
    <w:rsid w:val="00B605F8"/>
    <w:rsid w:val="00B731E4"/>
    <w:rsid w:val="00BA2774"/>
    <w:rsid w:val="00BB1134"/>
    <w:rsid w:val="00BC6BE0"/>
    <w:rsid w:val="00BE2091"/>
    <w:rsid w:val="00C16569"/>
    <w:rsid w:val="00C2409B"/>
    <w:rsid w:val="00C574F2"/>
    <w:rsid w:val="00C61307"/>
    <w:rsid w:val="00CA67C3"/>
    <w:rsid w:val="00CE46AC"/>
    <w:rsid w:val="00D0526E"/>
    <w:rsid w:val="00D35502"/>
    <w:rsid w:val="00D50820"/>
    <w:rsid w:val="00D721E4"/>
    <w:rsid w:val="00D8632A"/>
    <w:rsid w:val="00D942EA"/>
    <w:rsid w:val="00DD580F"/>
    <w:rsid w:val="00DE5E50"/>
    <w:rsid w:val="00E3743A"/>
    <w:rsid w:val="00E41B2C"/>
    <w:rsid w:val="00E65CA9"/>
    <w:rsid w:val="00E7682B"/>
    <w:rsid w:val="00E954BA"/>
    <w:rsid w:val="00EE227F"/>
    <w:rsid w:val="00EF299B"/>
    <w:rsid w:val="00EF6099"/>
    <w:rsid w:val="00F23238"/>
    <w:rsid w:val="00F40319"/>
    <w:rsid w:val="00F704FB"/>
    <w:rsid w:val="00F978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1278</Words>
  <Characters>729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6</cp:revision>
  <cp:lastPrinted>2023-05-12T08:51:00Z</cp:lastPrinted>
  <dcterms:created xsi:type="dcterms:W3CDTF">2024-03-04T13:01:00Z</dcterms:created>
  <dcterms:modified xsi:type="dcterms:W3CDTF">2024-03-05T11:34:00Z</dcterms:modified>
</cp:coreProperties>
</file>