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7F35DBED" w:rsidR="00D825C9" w:rsidRPr="00533909" w:rsidRDefault="00533909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533909">
        <w:rPr>
          <w:bCs/>
          <w:noProof/>
        </w:rPr>
        <w:t xml:space="preserve">ėl sutikimo perimti </w:t>
      </w:r>
      <w:r w:rsidR="00406E7D">
        <w:rPr>
          <w:bCs/>
          <w:noProof/>
        </w:rPr>
        <w:t xml:space="preserve">ilgalaikį materialųjį turtą </w:t>
      </w:r>
      <w:r>
        <w:rPr>
          <w:bCs/>
          <w:noProof/>
        </w:rPr>
        <w:t>M</w:t>
      </w:r>
      <w:r w:rsidRPr="00533909">
        <w:rPr>
          <w:bCs/>
          <w:noProof/>
        </w:rPr>
        <w:t>olėtų rajono savivaldybės nuosavybėn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2DDAC99A" w14:textId="00D48536" w:rsidR="004B3124" w:rsidRPr="00F23278" w:rsidRDefault="0061342A" w:rsidP="00F2327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</w:r>
      <w:r w:rsidR="004B3124" w:rsidRPr="00F23278">
        <w:rPr>
          <w:bCs/>
          <w:lang w:val="lt-LT"/>
        </w:rPr>
        <w:t>Parengto tarybos sprendimo projekto tikslai ir uždaviniai:</w:t>
      </w:r>
    </w:p>
    <w:p w14:paraId="3D74D51D" w14:textId="4CFF8BAA" w:rsidR="004B3124" w:rsidRPr="00F23278" w:rsidRDefault="004B3124" w:rsidP="00302596">
      <w:pPr>
        <w:spacing w:line="360" w:lineRule="auto"/>
        <w:ind w:firstLine="709"/>
        <w:contextualSpacing/>
        <w:jc w:val="both"/>
        <w:rPr>
          <w:lang w:val="lt-LT"/>
        </w:rPr>
      </w:pPr>
      <w:r w:rsidRPr="00302596">
        <w:rPr>
          <w:lang w:val="lt-LT"/>
        </w:rPr>
        <w:t xml:space="preserve">Sprendimo projekto tikslas – sutikti perimti turtą </w:t>
      </w:r>
      <w:r w:rsidR="00AB4690">
        <w:rPr>
          <w:lang w:val="lt-LT"/>
        </w:rPr>
        <w:t xml:space="preserve">Molėtų rajono savivaldybės </w:t>
      </w:r>
      <w:r w:rsidRPr="00302596">
        <w:rPr>
          <w:lang w:val="lt-LT"/>
        </w:rPr>
        <w:t>nuosavybėn savarankišk</w:t>
      </w:r>
      <w:r w:rsidR="00302596">
        <w:rPr>
          <w:lang w:val="lt-LT"/>
        </w:rPr>
        <w:t>ajai</w:t>
      </w:r>
      <w:r w:rsidRPr="00302596">
        <w:rPr>
          <w:lang w:val="lt-LT"/>
        </w:rPr>
        <w:t xml:space="preserve"> funkcij</w:t>
      </w:r>
      <w:r w:rsidR="00302596">
        <w:rPr>
          <w:lang w:val="lt-LT"/>
        </w:rPr>
        <w:t>ai</w:t>
      </w:r>
      <w:r w:rsidRPr="00302596">
        <w:rPr>
          <w:lang w:val="lt-LT"/>
        </w:rPr>
        <w:t xml:space="preserve"> </w:t>
      </w:r>
      <w:r w:rsidR="00406E7D" w:rsidRPr="00302596">
        <w:rPr>
          <w:lang w:val="lt-LT"/>
        </w:rPr>
        <w:t>–</w:t>
      </w:r>
      <w:r w:rsidRPr="00302596">
        <w:rPr>
          <w:lang w:val="lt-LT"/>
        </w:rPr>
        <w:t xml:space="preserve"> </w:t>
      </w:r>
      <w:r w:rsidR="00302596" w:rsidRPr="00302596">
        <w:rPr>
          <w:lang w:val="lt-LT"/>
        </w:rPr>
        <w:t>informacinės visuomenės plėtrai</w:t>
      </w:r>
      <w:r w:rsidRPr="00F23278">
        <w:rPr>
          <w:lang w:val="lt-LT"/>
        </w:rPr>
        <w:t xml:space="preserve"> - įgyvendinti </w:t>
      </w:r>
      <w:r w:rsidR="00302596">
        <w:rPr>
          <w:lang w:val="lt-LT"/>
        </w:rPr>
        <w:t xml:space="preserve">Anykščių rajono savivaldybei </w:t>
      </w:r>
      <w:r w:rsidRPr="00F23278">
        <w:rPr>
          <w:lang w:val="lt-LT"/>
        </w:rPr>
        <w:t xml:space="preserve"> nuosavybės teise priklausantį turtą. Perėmus turtą </w:t>
      </w:r>
      <w:r w:rsidR="00302596">
        <w:rPr>
          <w:lang w:val="lt-LT"/>
        </w:rPr>
        <w:t xml:space="preserve">Molėtų rajono </w:t>
      </w:r>
      <w:r w:rsidRPr="00F23278">
        <w:rPr>
          <w:lang w:val="lt-LT"/>
        </w:rPr>
        <w:t>savivaldybės nuosavybėn perduoti</w:t>
      </w:r>
      <w:r w:rsidRPr="00F23278">
        <w:rPr>
          <w:noProof/>
          <w:lang w:val="lt-LT"/>
        </w:rPr>
        <w:t xml:space="preserve"> jį </w:t>
      </w:r>
      <w:r w:rsidRPr="00F23278">
        <w:rPr>
          <w:lang w:val="lt-LT"/>
        </w:rPr>
        <w:t xml:space="preserve">patikėjimo teise valdyti, naudoti ir disponuoti juo </w:t>
      </w:r>
      <w:r w:rsidR="00302596">
        <w:rPr>
          <w:lang w:val="lt-LT"/>
        </w:rPr>
        <w:t>Molėtų rajono savivaldybės administracijai</w:t>
      </w:r>
      <w:r w:rsidRPr="00F23278">
        <w:rPr>
          <w:lang w:val="lt-LT"/>
        </w:rPr>
        <w:t xml:space="preserve">. </w:t>
      </w:r>
    </w:p>
    <w:p w14:paraId="69F0C4FC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F23278">
        <w:rPr>
          <w:lang w:val="lt-LT"/>
        </w:rPr>
        <w:t>Siūlomos teisinio reguliavimo nuostatos:</w:t>
      </w:r>
    </w:p>
    <w:p w14:paraId="54C1F13B" w14:textId="77777777" w:rsidR="004B3124" w:rsidRPr="00F23278" w:rsidRDefault="004B3124" w:rsidP="004B312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F23278">
        <w:rPr>
          <w:lang w:val="lt-LT"/>
        </w:rPr>
        <w:tab/>
        <w:t>Sprendimu teisinio reguliavimo nuostatos nėra nustatomos.</w:t>
      </w:r>
    </w:p>
    <w:p w14:paraId="2F503DAD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F23278">
        <w:rPr>
          <w:lang w:val="lt-LT"/>
        </w:rPr>
        <w:t xml:space="preserve">Laukiami rezultatai: </w:t>
      </w:r>
    </w:p>
    <w:p w14:paraId="345AD623" w14:textId="48977C0F" w:rsidR="004B3124" w:rsidRPr="00F23278" w:rsidRDefault="004B3124" w:rsidP="00302596">
      <w:pPr>
        <w:spacing w:line="360" w:lineRule="auto"/>
        <w:ind w:firstLine="709"/>
        <w:contextualSpacing/>
        <w:jc w:val="both"/>
        <w:rPr>
          <w:bCs/>
          <w:lang w:val="lt-LT"/>
        </w:rPr>
      </w:pPr>
      <w:r w:rsidRPr="00F23278">
        <w:rPr>
          <w:bCs/>
          <w:lang w:val="lt-LT"/>
        </w:rPr>
        <w:t xml:space="preserve">Sutikus priimti sprendime nurodytą turtą ir perdavus </w:t>
      </w:r>
      <w:r w:rsidR="00302596">
        <w:rPr>
          <w:lang w:val="lt-LT"/>
        </w:rPr>
        <w:t xml:space="preserve">Molėtų rajono savivaldybės administracijai </w:t>
      </w:r>
      <w:r w:rsidRPr="00F23278">
        <w:rPr>
          <w:bCs/>
          <w:lang w:val="lt-LT"/>
        </w:rPr>
        <w:t>patikėjimo teise turtas bus tinkamai apskaitytas, valdomas, naudojamas ir prižiūrimas.</w:t>
      </w:r>
    </w:p>
    <w:p w14:paraId="1BD5D0B6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F23278">
        <w:rPr>
          <w:bCs/>
          <w:lang w:val="lt-LT"/>
        </w:rPr>
        <w:t xml:space="preserve">Lėšų poreikis ir jų šaltiniai: </w:t>
      </w:r>
    </w:p>
    <w:p w14:paraId="74B4A158" w14:textId="77777777" w:rsidR="004B3124" w:rsidRPr="00B5205D" w:rsidRDefault="004B3124" w:rsidP="004B3124">
      <w:pPr>
        <w:widowControl w:val="0"/>
        <w:tabs>
          <w:tab w:val="left" w:pos="851"/>
        </w:tabs>
        <w:spacing w:line="360" w:lineRule="auto"/>
        <w:contextualSpacing/>
        <w:jc w:val="both"/>
        <w:rPr>
          <w:lang w:val="lt-LT"/>
        </w:rPr>
      </w:pPr>
      <w:r w:rsidRPr="00F23278">
        <w:rPr>
          <w:lang w:val="lt-LT"/>
        </w:rPr>
        <w:tab/>
        <w:t>Lėšų poreikio nėra.</w:t>
      </w:r>
    </w:p>
    <w:p w14:paraId="509E94E5" w14:textId="77777777" w:rsidR="004B3124" w:rsidRDefault="004B3124" w:rsidP="004B3124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B5205D">
        <w:rPr>
          <w:lang w:val="lt-LT"/>
        </w:rPr>
        <w:t>Kiti sprendimui priimti reikalingi pagrindimai, skaičiavimai ar paaiškinimai:</w:t>
      </w:r>
    </w:p>
    <w:p w14:paraId="578236ED" w14:textId="73DFC5F2" w:rsidR="00AB4690" w:rsidRPr="00AB4690" w:rsidRDefault="00AB4690" w:rsidP="00AB4690">
      <w:pPr>
        <w:tabs>
          <w:tab w:val="left" w:pos="709"/>
          <w:tab w:val="left" w:pos="851"/>
        </w:tabs>
        <w:spacing w:line="360" w:lineRule="auto"/>
        <w:ind w:firstLine="720"/>
        <w:jc w:val="both"/>
        <w:rPr>
          <w:lang w:val="lt-LT"/>
        </w:rPr>
      </w:pPr>
      <w:r>
        <w:rPr>
          <w:bCs/>
          <w:lang w:val="lt-LT"/>
        </w:rPr>
        <w:tab/>
      </w:r>
      <w:r w:rsidRPr="00AB4690">
        <w:rPr>
          <w:bCs/>
          <w:lang w:val="lt-LT"/>
        </w:rPr>
        <w:t xml:space="preserve">Anykščių rajono savivaldybės administracija kartu su Molėtų rajono savivaldybės administracija (toliau – Partneris </w:t>
      </w:r>
      <w:r w:rsidRPr="00AB4690">
        <w:rPr>
          <w:bCs/>
          <w:color w:val="000000"/>
          <w:lang w:val="lt-LT"/>
        </w:rPr>
        <w:t>Nr. 1</w:t>
      </w:r>
      <w:r w:rsidRPr="00AB4690">
        <w:rPr>
          <w:bCs/>
          <w:lang w:val="lt-LT"/>
        </w:rPr>
        <w:t xml:space="preserve">) ir Zarasų rajono savivaldybės administracija (toliau – </w:t>
      </w:r>
      <w:r w:rsidRPr="00AB4690">
        <w:rPr>
          <w:bCs/>
          <w:color w:val="000000"/>
          <w:lang w:val="lt-LT"/>
        </w:rPr>
        <w:t>Partneris Nr. 2) įgyvendin</w:t>
      </w:r>
      <w:r>
        <w:rPr>
          <w:bCs/>
          <w:color w:val="000000"/>
          <w:lang w:val="lt-LT"/>
        </w:rPr>
        <w:t>o</w:t>
      </w:r>
      <w:r w:rsidRPr="00AB4690">
        <w:rPr>
          <w:bCs/>
          <w:color w:val="000000"/>
          <w:lang w:val="lt-LT"/>
        </w:rPr>
        <w:t xml:space="preserve"> projektą Nr. 05.4.1-LVPA-821-91-0004  „Taktiliniai maketai turistui po atviru dangumi“</w:t>
      </w:r>
      <w:r>
        <w:rPr>
          <w:bCs/>
          <w:color w:val="000000"/>
          <w:lang w:val="lt-LT"/>
        </w:rPr>
        <w:t xml:space="preserve"> </w:t>
      </w:r>
      <w:r w:rsidR="00171823">
        <w:rPr>
          <w:bCs/>
          <w:color w:val="000000"/>
          <w:lang w:val="lt-LT"/>
        </w:rPr>
        <w:t>(</w:t>
      </w:r>
      <w:r>
        <w:rPr>
          <w:bCs/>
          <w:color w:val="000000"/>
          <w:lang w:val="lt-LT"/>
        </w:rPr>
        <w:t>toliau – Projektas)</w:t>
      </w:r>
      <w:r w:rsidRPr="00AB4690">
        <w:rPr>
          <w:bCs/>
          <w:color w:val="000000"/>
          <w:lang w:val="lt-LT"/>
        </w:rPr>
        <w:t>.</w:t>
      </w:r>
      <w:r>
        <w:rPr>
          <w:lang w:val="lt-LT"/>
        </w:rPr>
        <w:t xml:space="preserve"> </w:t>
      </w:r>
      <w:r w:rsidRPr="00AB4690">
        <w:rPr>
          <w:bCs/>
          <w:lang w:val="lt-LT"/>
        </w:rPr>
        <w:t>Įgyvendinus Projekto veiklas, įrengta universalaus dizaino turizmo ženklinimo infrastruktūra. Molėtų rajono savivaldybės teritorijoje</w:t>
      </w:r>
      <w:r>
        <w:rPr>
          <w:bCs/>
          <w:lang w:val="lt-LT"/>
        </w:rPr>
        <w:t xml:space="preserve"> ir</w:t>
      </w:r>
      <w:r w:rsidRPr="00AB4690">
        <w:rPr>
          <w:bCs/>
          <w:lang w:val="lt-LT"/>
        </w:rPr>
        <w:t xml:space="preserve"> Zarasų rajono savivaldybės teritorijoje įrengta po 1 (vieną) taktilinį žemėlapį ir po 9 (devynis) taktilinius maketus. </w:t>
      </w:r>
    </w:p>
    <w:p w14:paraId="35055AF8" w14:textId="7B01674F" w:rsidR="00B5205D" w:rsidRPr="00F23278" w:rsidRDefault="00B5205D" w:rsidP="003418E9">
      <w:pPr>
        <w:spacing w:line="360" w:lineRule="auto"/>
        <w:ind w:firstLine="720"/>
        <w:jc w:val="both"/>
        <w:rPr>
          <w:lang w:val="lt-LT"/>
        </w:rPr>
      </w:pPr>
      <w:r w:rsidRPr="00AB4690">
        <w:rPr>
          <w:lang w:val="lt-LT"/>
        </w:rPr>
        <w:t>Anykščių rajono savivaldybės meras</w:t>
      </w:r>
      <w:r w:rsidR="004B3124" w:rsidRPr="00AB4690">
        <w:rPr>
          <w:lang w:val="lt-LT"/>
        </w:rPr>
        <w:t xml:space="preserve"> 202</w:t>
      </w:r>
      <w:r w:rsidR="00F23278" w:rsidRPr="00AB4690">
        <w:rPr>
          <w:lang w:val="lt-LT"/>
        </w:rPr>
        <w:t>4</w:t>
      </w:r>
      <w:r w:rsidR="004B3124" w:rsidRPr="00AB4690">
        <w:rPr>
          <w:lang w:val="lt-LT"/>
        </w:rPr>
        <w:t xml:space="preserve"> m. </w:t>
      </w:r>
      <w:r w:rsidR="00F23278" w:rsidRPr="00AB4690">
        <w:rPr>
          <w:lang w:val="lt-LT"/>
        </w:rPr>
        <w:t>vasario 20</w:t>
      </w:r>
      <w:r w:rsidR="004B3124" w:rsidRPr="00AB4690">
        <w:rPr>
          <w:lang w:val="lt-LT"/>
        </w:rPr>
        <w:t xml:space="preserve"> d. raštu Nr.</w:t>
      </w:r>
      <w:r w:rsidRPr="00AB4690">
        <w:rPr>
          <w:lang w:val="lt-LT"/>
        </w:rPr>
        <w:t xml:space="preserve"> 1-</w:t>
      </w:r>
      <w:r w:rsidR="004B3124" w:rsidRPr="00AB4690">
        <w:rPr>
          <w:lang w:val="lt-LT"/>
        </w:rPr>
        <w:t>SD -</w:t>
      </w:r>
      <w:r w:rsidRPr="00AB4690">
        <w:rPr>
          <w:lang w:val="lt-LT"/>
        </w:rPr>
        <w:t>558</w:t>
      </w:r>
      <w:r w:rsidR="004B3124" w:rsidRPr="00AB4690">
        <w:rPr>
          <w:lang w:val="lt-LT"/>
        </w:rPr>
        <w:t xml:space="preserve"> (6</w:t>
      </w:r>
      <w:r w:rsidRPr="00AB4690">
        <w:rPr>
          <w:lang w:val="lt-LT"/>
        </w:rPr>
        <w:t>.39</w:t>
      </w:r>
      <w:r w:rsidR="004B3124" w:rsidRPr="00AB4690">
        <w:rPr>
          <w:lang w:val="lt-LT"/>
        </w:rPr>
        <w:t xml:space="preserve"> E) „Dėl </w:t>
      </w:r>
      <w:r w:rsidRPr="00AB4690">
        <w:rPr>
          <w:lang w:val="lt-LT"/>
        </w:rPr>
        <w:t>sprendimo priėmimo</w:t>
      </w:r>
      <w:r w:rsidR="004B3124" w:rsidRPr="00AB4690">
        <w:rPr>
          <w:lang w:val="lt-LT"/>
        </w:rPr>
        <w:t xml:space="preserve">“, informavo, kad </w:t>
      </w:r>
      <w:r w:rsidR="00AB4690" w:rsidRPr="00AB4690">
        <w:rPr>
          <w:lang w:val="lt-LT"/>
        </w:rPr>
        <w:t>P</w:t>
      </w:r>
      <w:r w:rsidRPr="00AB4690">
        <w:rPr>
          <w:lang w:val="lt-LT"/>
        </w:rPr>
        <w:t>rojekto</w:t>
      </w:r>
      <w:r w:rsidRPr="00AB4690">
        <w:rPr>
          <w:bCs/>
          <w:color w:val="000000"/>
          <w:lang w:val="lt-LT"/>
        </w:rPr>
        <w:t xml:space="preserve"> </w:t>
      </w:r>
      <w:r w:rsidRPr="00AB4690">
        <w:rPr>
          <w:lang w:val="lt-LT"/>
        </w:rPr>
        <w:t xml:space="preserve">įgyvendinimo veiklos baigtos ir </w:t>
      </w:r>
      <w:r w:rsidRPr="00AB4690">
        <w:rPr>
          <w:bCs/>
          <w:lang w:val="lt-LT"/>
        </w:rPr>
        <w:t xml:space="preserve">pasirašyti taktilinių maketų perdavimo-priėmimo aktai su rangovu, todėl prašo sprendimo sutikti perimti Projekto metu sukurtą turtą. </w:t>
      </w:r>
      <w:r>
        <w:rPr>
          <w:rFonts w:eastAsiaTheme="minorHAnsi"/>
          <w:lang w:val="lt-LT"/>
        </w:rPr>
        <w:t>Savivaldybė sutinka perimti turtą, todėl Molėtų rajono savivaldybės tarybai teikiamas sprendimo projektas.</w:t>
      </w:r>
    </w:p>
    <w:p w14:paraId="58263E95" w14:textId="77777777" w:rsidR="00B5205D" w:rsidRPr="00B5205D" w:rsidRDefault="00B5205D" w:rsidP="00AB4690">
      <w:pPr>
        <w:spacing w:line="360" w:lineRule="auto"/>
        <w:ind w:firstLine="720"/>
        <w:jc w:val="both"/>
        <w:rPr>
          <w:lang w:val="lt-LT"/>
        </w:rPr>
      </w:pPr>
    </w:p>
    <w:p w14:paraId="64BBB405" w14:textId="77777777" w:rsidR="00B5205D" w:rsidRPr="00B5205D" w:rsidRDefault="00B5205D" w:rsidP="00AB4690">
      <w:pPr>
        <w:spacing w:line="360" w:lineRule="auto"/>
        <w:ind w:firstLine="720"/>
        <w:jc w:val="both"/>
        <w:rPr>
          <w:lang w:val="lt-LT"/>
        </w:rPr>
      </w:pPr>
    </w:p>
    <w:sectPr w:rsidR="00B5205D" w:rsidRPr="00B5205D" w:rsidSect="0078405C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FBF" w14:textId="77777777" w:rsidR="0078405C" w:rsidRDefault="0078405C" w:rsidP="00F03BB0">
      <w:r>
        <w:separator/>
      </w:r>
    </w:p>
  </w:endnote>
  <w:endnote w:type="continuationSeparator" w:id="0">
    <w:p w14:paraId="3FD7E478" w14:textId="77777777" w:rsidR="0078405C" w:rsidRDefault="0078405C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DAB6" w14:textId="77777777" w:rsidR="0078405C" w:rsidRDefault="0078405C" w:rsidP="00F03BB0">
      <w:r>
        <w:separator/>
      </w:r>
    </w:p>
  </w:footnote>
  <w:footnote w:type="continuationSeparator" w:id="0">
    <w:p w14:paraId="0A01B57A" w14:textId="77777777" w:rsidR="0078405C" w:rsidRDefault="0078405C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1997" w:hanging="360"/>
      </w:pPr>
    </w:lvl>
    <w:lvl w:ilvl="1" w:tplc="04270019">
      <w:start w:val="1"/>
      <w:numFmt w:val="lowerLetter"/>
      <w:lvlText w:val="%2."/>
      <w:lvlJc w:val="left"/>
      <w:pPr>
        <w:ind w:left="2717" w:hanging="360"/>
      </w:pPr>
    </w:lvl>
    <w:lvl w:ilvl="2" w:tplc="0427001B">
      <w:start w:val="1"/>
      <w:numFmt w:val="lowerRoman"/>
      <w:lvlText w:val="%3."/>
      <w:lvlJc w:val="right"/>
      <w:pPr>
        <w:ind w:left="3437" w:hanging="180"/>
      </w:pPr>
    </w:lvl>
    <w:lvl w:ilvl="3" w:tplc="0427000F">
      <w:start w:val="1"/>
      <w:numFmt w:val="decimal"/>
      <w:lvlText w:val="%4."/>
      <w:lvlJc w:val="left"/>
      <w:pPr>
        <w:ind w:left="4157" w:hanging="360"/>
      </w:pPr>
    </w:lvl>
    <w:lvl w:ilvl="4" w:tplc="04270019">
      <w:start w:val="1"/>
      <w:numFmt w:val="lowerLetter"/>
      <w:lvlText w:val="%5."/>
      <w:lvlJc w:val="left"/>
      <w:pPr>
        <w:ind w:left="4877" w:hanging="360"/>
      </w:pPr>
    </w:lvl>
    <w:lvl w:ilvl="5" w:tplc="0427001B">
      <w:start w:val="1"/>
      <w:numFmt w:val="lowerRoman"/>
      <w:lvlText w:val="%6."/>
      <w:lvlJc w:val="right"/>
      <w:pPr>
        <w:ind w:left="5597" w:hanging="180"/>
      </w:pPr>
    </w:lvl>
    <w:lvl w:ilvl="6" w:tplc="0427000F">
      <w:start w:val="1"/>
      <w:numFmt w:val="decimal"/>
      <w:lvlText w:val="%7."/>
      <w:lvlJc w:val="left"/>
      <w:pPr>
        <w:ind w:left="6317" w:hanging="360"/>
      </w:pPr>
    </w:lvl>
    <w:lvl w:ilvl="7" w:tplc="04270019">
      <w:start w:val="1"/>
      <w:numFmt w:val="lowerLetter"/>
      <w:lvlText w:val="%8."/>
      <w:lvlJc w:val="left"/>
      <w:pPr>
        <w:ind w:left="7037" w:hanging="360"/>
      </w:pPr>
    </w:lvl>
    <w:lvl w:ilvl="8" w:tplc="0427001B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A4A"/>
    <w:rsid w:val="00077CE1"/>
    <w:rsid w:val="000810D8"/>
    <w:rsid w:val="00082C69"/>
    <w:rsid w:val="0008322B"/>
    <w:rsid w:val="00085A87"/>
    <w:rsid w:val="00091294"/>
    <w:rsid w:val="0009480D"/>
    <w:rsid w:val="00096397"/>
    <w:rsid w:val="000A3560"/>
    <w:rsid w:val="000C0987"/>
    <w:rsid w:val="000C5E6C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6346"/>
    <w:rsid w:val="00137F30"/>
    <w:rsid w:val="00145BAE"/>
    <w:rsid w:val="001518D8"/>
    <w:rsid w:val="00155260"/>
    <w:rsid w:val="00171823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0AF7"/>
    <w:rsid w:val="003014E0"/>
    <w:rsid w:val="00302596"/>
    <w:rsid w:val="00327AA2"/>
    <w:rsid w:val="00330098"/>
    <w:rsid w:val="0033080A"/>
    <w:rsid w:val="00331184"/>
    <w:rsid w:val="003354C9"/>
    <w:rsid w:val="00336E14"/>
    <w:rsid w:val="003418E9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06E7D"/>
    <w:rsid w:val="004163C9"/>
    <w:rsid w:val="00430F66"/>
    <w:rsid w:val="00446A7F"/>
    <w:rsid w:val="00463E84"/>
    <w:rsid w:val="004800C6"/>
    <w:rsid w:val="00494E78"/>
    <w:rsid w:val="004A1BA5"/>
    <w:rsid w:val="004A60D4"/>
    <w:rsid w:val="004A72B5"/>
    <w:rsid w:val="004B3124"/>
    <w:rsid w:val="004B5F31"/>
    <w:rsid w:val="004D4A71"/>
    <w:rsid w:val="004D6C1C"/>
    <w:rsid w:val="004E2938"/>
    <w:rsid w:val="005036E8"/>
    <w:rsid w:val="00504DDC"/>
    <w:rsid w:val="005074BD"/>
    <w:rsid w:val="005158FF"/>
    <w:rsid w:val="005271F8"/>
    <w:rsid w:val="00530797"/>
    <w:rsid w:val="00533909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366DD"/>
    <w:rsid w:val="00743F12"/>
    <w:rsid w:val="00763B88"/>
    <w:rsid w:val="007653B6"/>
    <w:rsid w:val="00766F2F"/>
    <w:rsid w:val="007729CF"/>
    <w:rsid w:val="007827C8"/>
    <w:rsid w:val="0078303C"/>
    <w:rsid w:val="0078405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96A7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8A6"/>
    <w:rsid w:val="00AA298A"/>
    <w:rsid w:val="00AB4690"/>
    <w:rsid w:val="00AB71C2"/>
    <w:rsid w:val="00AD2BB1"/>
    <w:rsid w:val="00AD3D1E"/>
    <w:rsid w:val="00AE2BB5"/>
    <w:rsid w:val="00AE4838"/>
    <w:rsid w:val="00AE7D3E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5205D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47DFC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86418"/>
    <w:rsid w:val="00E97F22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3278"/>
    <w:rsid w:val="00F2642A"/>
    <w:rsid w:val="00F26788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A5BAD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2</cp:revision>
  <cp:lastPrinted>2013-12-12T09:40:00Z</cp:lastPrinted>
  <dcterms:created xsi:type="dcterms:W3CDTF">2024-03-04T15:05:00Z</dcterms:created>
  <dcterms:modified xsi:type="dcterms:W3CDTF">2024-03-04T15:05:00Z</dcterms:modified>
</cp:coreProperties>
</file>