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333790D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50237" w:rsidRPr="00E50237">
        <w:rPr>
          <w:b/>
          <w:caps/>
        </w:rPr>
        <w:t>DĖL MOLĖTŲ RAJONO SAVIVALDYBĖS TARYBOS 202</w:t>
      </w:r>
      <w:r w:rsidR="00E50237">
        <w:rPr>
          <w:b/>
          <w:caps/>
        </w:rPr>
        <w:t>0</w:t>
      </w:r>
      <w:r w:rsidR="00E50237" w:rsidRPr="00E50237">
        <w:rPr>
          <w:b/>
          <w:caps/>
        </w:rPr>
        <w:t xml:space="preserve"> M. </w:t>
      </w:r>
      <w:r w:rsidR="00E50237">
        <w:rPr>
          <w:b/>
          <w:caps/>
        </w:rPr>
        <w:t>balandžio 30</w:t>
      </w:r>
      <w:r w:rsidR="00E50237" w:rsidRPr="00E50237">
        <w:rPr>
          <w:b/>
          <w:caps/>
        </w:rPr>
        <w:t xml:space="preserve"> D. SPRENDIMO NR. B1-</w:t>
      </w:r>
      <w:r w:rsidR="00E50237">
        <w:rPr>
          <w:b/>
          <w:caps/>
        </w:rPr>
        <w:t>98</w:t>
      </w:r>
      <w:r w:rsidR="00E50237" w:rsidRPr="00E50237">
        <w:rPr>
          <w:b/>
          <w:caps/>
        </w:rPr>
        <w:t xml:space="preserve"> „DĖL SAVIVALDYBĖS</w:t>
      </w:r>
      <w:r w:rsidR="00E50237">
        <w:rPr>
          <w:b/>
          <w:caps/>
        </w:rPr>
        <w:t xml:space="preserve"> nekilnojamojo </w:t>
      </w:r>
      <w:r w:rsidR="00E50237" w:rsidRPr="00E50237">
        <w:rPr>
          <w:b/>
          <w:caps/>
        </w:rPr>
        <w:t>TURTO PERDAVIMO</w:t>
      </w:r>
      <w:r w:rsidR="00E50237">
        <w:rPr>
          <w:b/>
          <w:caps/>
        </w:rPr>
        <w:t xml:space="preserve"> viešajai įstaigai molėtų ligoninei pagal patikėjimo sutartį</w:t>
      </w:r>
      <w:r w:rsidR="00E50237" w:rsidRPr="00E50237">
        <w:rPr>
          <w:b/>
          <w:caps/>
        </w:rPr>
        <w:t>“ PAKEITIMO</w:t>
      </w:r>
      <w:r w:rsidR="00E50237">
        <w:rPr>
          <w:b/>
          <w:caps/>
        </w:rPr>
        <w:t xml:space="preserve"> ir turto perdavimo</w:t>
      </w:r>
      <w:r w:rsidR="00022A5F">
        <w:rPr>
          <w:b/>
          <w:caps/>
        </w:rPr>
        <w:t xml:space="preserve"> </w:t>
      </w:r>
      <w:r>
        <w:rPr>
          <w:b/>
          <w:caps/>
        </w:rPr>
        <w:fldChar w:fldCharType="end"/>
      </w:r>
      <w:bookmarkEnd w:id="1"/>
      <w:r w:rsidR="00C16EA1">
        <w:rPr>
          <w:b/>
          <w:caps/>
        </w:rPr>
        <w:br/>
      </w:r>
    </w:p>
    <w:p w14:paraId="39293868" w14:textId="1E53A74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02F4D">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02F4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rsidSect="009C172E">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2A212D9" w14:textId="77777777" w:rsidR="00E77968" w:rsidRDefault="00E77968" w:rsidP="00E77968">
      <w:pPr>
        <w:spacing w:line="360" w:lineRule="auto"/>
        <w:jc w:val="both"/>
        <w:rPr>
          <w:szCs w:val="18"/>
        </w:rPr>
      </w:pPr>
    </w:p>
    <w:p w14:paraId="5186AB82" w14:textId="04188611" w:rsidR="00101745" w:rsidRPr="00D83C84" w:rsidRDefault="009C357F" w:rsidP="00DC3148">
      <w:pPr>
        <w:spacing w:line="360" w:lineRule="auto"/>
        <w:ind w:firstLine="709"/>
        <w:jc w:val="both"/>
      </w:pPr>
      <w:r>
        <w:rPr>
          <w:szCs w:val="18"/>
        </w:rPr>
        <w:t>Vadovaudamasi Lietuvos Respublikos vietos savivaldos įstatymo</w:t>
      </w:r>
      <w:r w:rsidR="00101745">
        <w:rPr>
          <w:szCs w:val="18"/>
        </w:rPr>
        <w:t xml:space="preserve"> 6 straipsnio 3, 18 punktais,</w:t>
      </w:r>
      <w:r>
        <w:rPr>
          <w:szCs w:val="18"/>
        </w:rPr>
        <w:t xml:space="preserve"> </w:t>
      </w:r>
      <w:r>
        <w:t>1</w:t>
      </w:r>
      <w:r w:rsidR="002403AD">
        <w:t>5</w:t>
      </w:r>
      <w:r>
        <w:t xml:space="preserve"> straipsnio 2 dalies </w:t>
      </w:r>
      <w:r w:rsidR="002403AD">
        <w:t>19</w:t>
      </w:r>
      <w:r>
        <w:t xml:space="preserve"> punktu, 4 dalimi</w:t>
      </w:r>
      <w:r>
        <w:rPr>
          <w:szCs w:val="18"/>
        </w:rPr>
        <w:t xml:space="preserve">, </w:t>
      </w:r>
      <w:r w:rsidR="00101745">
        <w:rPr>
          <w:rFonts w:eastAsia="Calibri"/>
        </w:rPr>
        <w:t xml:space="preserve">16 straipsnio 1 dalimi, </w:t>
      </w:r>
      <w:r>
        <w:t xml:space="preserve">Lietuvos Respublikos valstybės ir savivaldybių turto valdymo, naudojimo ir disponavimo juo įstatymo </w:t>
      </w:r>
      <w:r w:rsidR="00535093">
        <w:t xml:space="preserve">8 straipsnio 1 dalies 1 punktu, </w:t>
      </w:r>
      <w:r>
        <w:t xml:space="preserve">12 straipsnio 1, </w:t>
      </w:r>
      <w:r w:rsidR="002403AD">
        <w:t>2</w:t>
      </w:r>
      <w:r>
        <w:t>,</w:t>
      </w:r>
      <w:r w:rsidR="00535093">
        <w:t xml:space="preserve"> 3,</w:t>
      </w:r>
      <w:r>
        <w:t xml:space="preserve"> 4 dalimis, </w:t>
      </w:r>
      <w:r w:rsidR="00EE6C28">
        <w:t xml:space="preserve">27 straipsnio 1 dalies 1 punktu, Lietuvos Respublikos sveikatos priežiūros įstaigų įstatymo 36 straipsnio 3, 4, </w:t>
      </w:r>
      <w:r w:rsidR="00E52746">
        <w:t>7</w:t>
      </w:r>
      <w:r w:rsidR="00EE6C28">
        <w:t xml:space="preserve"> dalimis</w:t>
      </w:r>
      <w:r w:rsidR="00EE6C28" w:rsidRPr="006F49AD">
        <w:t xml:space="preserve">, </w:t>
      </w:r>
      <w:r w:rsidRPr="006F49AD">
        <w:t xml:space="preserve">Molėtų rajono savivaldybei nuosavybės teise priklausančio turto </w:t>
      </w:r>
      <w:r w:rsidRPr="00A500DF">
        <w:t>perdavimo valdyti, naudoti ir disponuoti juo patikėjimo teise tvarkos aprašo, patvirtinto Molėtų rajono savivaldybės tarybos 20</w:t>
      </w:r>
      <w:r w:rsidR="00BF4A66" w:rsidRPr="00A500DF">
        <w:t>21</w:t>
      </w:r>
      <w:r w:rsidRPr="00A500DF">
        <w:t xml:space="preserve"> m. </w:t>
      </w:r>
      <w:r w:rsidR="00BF4A66" w:rsidRPr="00A500DF">
        <w:t>sausio 28</w:t>
      </w:r>
      <w:r w:rsidRPr="00A500DF">
        <w:t xml:space="preserve"> d. sprendimu Nr. B1-</w:t>
      </w:r>
      <w:r w:rsidR="00BF4A66" w:rsidRPr="00A500DF">
        <w:t>19</w:t>
      </w:r>
      <w:r w:rsidRPr="00A500DF">
        <w:t xml:space="preserve"> „Dėl Molėtų rajono savivaldybei nuosavybės teise priklausančio turto perdavimo valdyti, naudoti ir disponuoti juo patikėjimo teise tvarkos aprašo patvirtinimo“, </w:t>
      </w:r>
      <w:r w:rsidR="007540FD" w:rsidRPr="00A500DF">
        <w:t xml:space="preserve">4, </w:t>
      </w:r>
      <w:r w:rsidR="00BF4A66" w:rsidRPr="00A500DF">
        <w:t>5.1</w:t>
      </w:r>
      <w:r w:rsidR="00E02F4D">
        <w:t>,</w:t>
      </w:r>
      <w:r w:rsidR="00DC3148">
        <w:t xml:space="preserve"> 5.3</w:t>
      </w:r>
      <w:r w:rsidR="00EE6C28">
        <w:t>, 13, 24, 26, 37</w:t>
      </w:r>
      <w:r w:rsidRPr="00A500DF">
        <w:t xml:space="preserve"> </w:t>
      </w:r>
      <w:r w:rsidR="00E02F4D">
        <w:t>punktais</w:t>
      </w:r>
      <w:r w:rsidR="00E11559" w:rsidRPr="00A500DF">
        <w:t>,</w:t>
      </w:r>
      <w:r w:rsidR="00896C2D">
        <w:t xml:space="preserve"> </w:t>
      </w:r>
      <w:r w:rsidRPr="0094006D">
        <w:t xml:space="preserve">atsižvelgdama į </w:t>
      </w:r>
      <w:r w:rsidR="00E02F4D">
        <w:t xml:space="preserve">viešosios </w:t>
      </w:r>
      <w:r w:rsidR="00E02F4D" w:rsidRPr="00D83C84">
        <w:t xml:space="preserve">įstaigos Molėtų ligoninės </w:t>
      </w:r>
      <w:r w:rsidRPr="00D83C84">
        <w:t>20</w:t>
      </w:r>
      <w:r w:rsidR="00E3138D" w:rsidRPr="00D83C84">
        <w:t>2</w:t>
      </w:r>
      <w:r w:rsidR="00E02F4D" w:rsidRPr="00D83C84">
        <w:t>4</w:t>
      </w:r>
      <w:r w:rsidR="00E3138D" w:rsidRPr="00D83C84">
        <w:t xml:space="preserve"> m.</w:t>
      </w:r>
      <w:r w:rsidRPr="00D83C84">
        <w:t xml:space="preserve"> </w:t>
      </w:r>
      <w:r w:rsidR="00E02F4D" w:rsidRPr="00D83C84">
        <w:t>vasario</w:t>
      </w:r>
      <w:r w:rsidR="008D30A3" w:rsidRPr="00D83C84">
        <w:t xml:space="preserve"> </w:t>
      </w:r>
      <w:r w:rsidR="00D83C84" w:rsidRPr="00D83C84">
        <w:t xml:space="preserve">26 </w:t>
      </w:r>
      <w:r w:rsidRPr="00D83C84">
        <w:t xml:space="preserve">d. </w:t>
      </w:r>
      <w:r w:rsidR="002A23FC" w:rsidRPr="00D83C84">
        <w:t xml:space="preserve">raštą </w:t>
      </w:r>
      <w:r w:rsidRPr="00D83C84">
        <w:t>Nr.</w:t>
      </w:r>
      <w:r w:rsidR="00FF78E7" w:rsidRPr="00D83C84">
        <w:t xml:space="preserve"> </w:t>
      </w:r>
      <w:r w:rsidR="00D83C84" w:rsidRPr="00D83C84">
        <w:t>S-37</w:t>
      </w:r>
      <w:r w:rsidR="00896C2D" w:rsidRPr="00D83C84">
        <w:t xml:space="preserve"> </w:t>
      </w:r>
      <w:r w:rsidRPr="00D83C84">
        <w:t xml:space="preserve">„Dėl </w:t>
      </w:r>
      <w:r w:rsidR="00D83C84" w:rsidRPr="00D83C84">
        <w:t>racionalaus Molėtų ligoninės patalpų naudojimo</w:t>
      </w:r>
      <w:r w:rsidRPr="00D83C84">
        <w:t>“,</w:t>
      </w:r>
    </w:p>
    <w:p w14:paraId="4E1D4E17" w14:textId="77777777" w:rsidR="00101745" w:rsidRDefault="00101745" w:rsidP="00101745">
      <w:pPr>
        <w:spacing w:line="360" w:lineRule="auto"/>
        <w:ind w:firstLine="709"/>
        <w:jc w:val="both"/>
        <w:rPr>
          <w:spacing w:val="30"/>
        </w:rPr>
      </w:pPr>
      <w:r w:rsidRPr="00D83C84">
        <w:t xml:space="preserve">Molėtų rajono savivaldybės taryba  </w:t>
      </w:r>
      <w:r w:rsidRPr="00D83C84">
        <w:rPr>
          <w:spacing w:val="30"/>
        </w:rPr>
        <w:t>nusprendžia:</w:t>
      </w:r>
    </w:p>
    <w:p w14:paraId="55499528" w14:textId="0D7665D0" w:rsidR="00101745" w:rsidRPr="00DC3148" w:rsidRDefault="00101745" w:rsidP="00DC3148">
      <w:pPr>
        <w:pStyle w:val="Sraopastraipa"/>
        <w:widowControl w:val="0"/>
        <w:numPr>
          <w:ilvl w:val="0"/>
          <w:numId w:val="10"/>
        </w:numPr>
        <w:tabs>
          <w:tab w:val="left" w:pos="1134"/>
          <w:tab w:val="right" w:pos="8640"/>
        </w:tabs>
        <w:suppressAutoHyphens/>
        <w:spacing w:line="360" w:lineRule="auto"/>
        <w:ind w:left="0" w:firstLine="709"/>
        <w:jc w:val="both"/>
        <w:rPr>
          <w:rFonts w:eastAsia="Calibri"/>
        </w:rPr>
      </w:pPr>
      <w:r>
        <w:t>Pakeisti M</w:t>
      </w:r>
      <w:r>
        <w:rPr>
          <w:noProof/>
        </w:rPr>
        <w:t>olėtų rajono savivaldybės tarybos 202</w:t>
      </w:r>
      <w:r w:rsidR="00DC3148">
        <w:rPr>
          <w:noProof/>
        </w:rPr>
        <w:t>0</w:t>
      </w:r>
      <w:r>
        <w:rPr>
          <w:noProof/>
        </w:rPr>
        <w:t xml:space="preserve"> m. </w:t>
      </w:r>
      <w:r w:rsidR="00DC3148">
        <w:rPr>
          <w:noProof/>
        </w:rPr>
        <w:t>balandžio 30</w:t>
      </w:r>
      <w:r>
        <w:rPr>
          <w:noProof/>
        </w:rPr>
        <w:t xml:space="preserve"> d. sprendimą Nr. B1-</w:t>
      </w:r>
      <w:r w:rsidR="00DC3148">
        <w:rPr>
          <w:noProof/>
        </w:rPr>
        <w:t>98</w:t>
      </w:r>
      <w:r>
        <w:rPr>
          <w:noProof/>
        </w:rPr>
        <w:t xml:space="preserve"> „Dėl savivaldybės</w:t>
      </w:r>
      <w:r w:rsidR="00DC3148">
        <w:rPr>
          <w:noProof/>
        </w:rPr>
        <w:t xml:space="preserve"> nekilnojamojo</w:t>
      </w:r>
      <w:r>
        <w:rPr>
          <w:noProof/>
        </w:rPr>
        <w:t xml:space="preserve"> turto perdavimo </w:t>
      </w:r>
      <w:r w:rsidR="00DC3148">
        <w:rPr>
          <w:noProof/>
        </w:rPr>
        <w:t>viešajai įstaigai Molėtų ligoninei pagal patikėjimo sutartį</w:t>
      </w:r>
      <w:r>
        <w:rPr>
          <w:noProof/>
        </w:rPr>
        <w:t xml:space="preserve">“ ir </w:t>
      </w:r>
      <w:r w:rsidR="00DC3148">
        <w:rPr>
          <w:noProof/>
        </w:rPr>
        <w:t>1.3</w:t>
      </w:r>
      <w:r>
        <w:rPr>
          <w:noProof/>
        </w:rPr>
        <w:t xml:space="preserve"> papunktį išdėstyti taip: </w:t>
      </w:r>
    </w:p>
    <w:p w14:paraId="4A348699" w14:textId="5C1C7FC3" w:rsidR="006C3928" w:rsidRPr="001C22E9" w:rsidRDefault="00DC3148" w:rsidP="001C22E9">
      <w:pPr>
        <w:tabs>
          <w:tab w:val="left" w:pos="709"/>
          <w:tab w:val="left" w:pos="993"/>
        </w:tabs>
        <w:spacing w:line="360" w:lineRule="auto"/>
        <w:jc w:val="both"/>
        <w:rPr>
          <w:lang w:eastAsia="lt-LT"/>
        </w:rPr>
      </w:pPr>
      <w:r>
        <w:rPr>
          <w:rFonts w:eastAsia="Calibri"/>
        </w:rPr>
        <w:tab/>
      </w:r>
      <w:r w:rsidR="00101745" w:rsidRPr="00DC3148">
        <w:rPr>
          <w:rFonts w:eastAsia="Calibri"/>
        </w:rPr>
        <w:t>„</w:t>
      </w:r>
      <w:r w:rsidR="00101745">
        <w:t>1.3</w:t>
      </w:r>
      <w:r w:rsidR="00101745" w:rsidRPr="00DC3148">
        <w:rPr>
          <w:color w:val="000000" w:themeColor="text1"/>
        </w:rPr>
        <w:t>.</w:t>
      </w:r>
      <w:r w:rsidR="009A52BB">
        <w:rPr>
          <w:color w:val="000000" w:themeColor="text1"/>
        </w:rPr>
        <w:t xml:space="preserve"> </w:t>
      </w:r>
      <w:r w:rsidR="004B6F90">
        <w:rPr>
          <w:color w:val="000000" w:themeColor="text1"/>
        </w:rPr>
        <w:t>244,31</w:t>
      </w:r>
      <w:r w:rsidRPr="009A52BB">
        <w:t xml:space="preserve"> kv. m patalpų </w:t>
      </w:r>
      <w:r w:rsidRPr="00DC3148">
        <w:rPr>
          <w:color w:val="000000" w:themeColor="text1"/>
        </w:rPr>
        <w:t>(</w:t>
      </w:r>
      <w:r w:rsidR="00446D75">
        <w:rPr>
          <w:color w:val="000000" w:themeColor="text1"/>
        </w:rPr>
        <w:t xml:space="preserve">plane pažymėtų: </w:t>
      </w:r>
      <w:r w:rsidR="004B6F90">
        <w:rPr>
          <w:color w:val="000000" w:themeColor="text1"/>
        </w:rPr>
        <w:t xml:space="preserve">R-5 9,53 kv. m; R-6 14,23 kv. m; R7-56,97 kv. m; R-8 6,85 kv. m; R-9 14,62 kv. m; </w:t>
      </w:r>
      <w:r w:rsidR="00405CC7">
        <w:rPr>
          <w:color w:val="000000" w:themeColor="text1"/>
        </w:rPr>
        <w:t>1-1 0,95 kv. m; 1-2 24,41 kv. m; 1-3 7,02 kv. m; 1-4 0,99 kv. m; 1-5 1,30 kv. m; 1-6 1,40 kv. m; 1-7 2,77 kv. m; 1-8</w:t>
      </w:r>
      <w:r w:rsidR="002F2FC2">
        <w:rPr>
          <w:color w:val="000000" w:themeColor="text1"/>
        </w:rPr>
        <w:t xml:space="preserve"> </w:t>
      </w:r>
      <w:r w:rsidR="00405CC7">
        <w:rPr>
          <w:color w:val="000000" w:themeColor="text1"/>
        </w:rPr>
        <w:t>1,74 kv. m; 1-</w:t>
      </w:r>
      <w:r w:rsidR="002F2FC2">
        <w:rPr>
          <w:color w:val="000000" w:themeColor="text1"/>
        </w:rPr>
        <w:t>9</w:t>
      </w:r>
      <w:r w:rsidR="00405CC7">
        <w:rPr>
          <w:color w:val="000000" w:themeColor="text1"/>
        </w:rPr>
        <w:t xml:space="preserve"> </w:t>
      </w:r>
      <w:r w:rsidR="002F2FC2">
        <w:rPr>
          <w:color w:val="000000" w:themeColor="text1"/>
        </w:rPr>
        <w:t>11,07</w:t>
      </w:r>
      <w:r w:rsidR="00405CC7">
        <w:rPr>
          <w:color w:val="000000" w:themeColor="text1"/>
        </w:rPr>
        <w:t xml:space="preserve"> kv. m; 1-</w:t>
      </w:r>
      <w:r w:rsidR="002F2FC2">
        <w:rPr>
          <w:color w:val="000000" w:themeColor="text1"/>
        </w:rPr>
        <w:t>10</w:t>
      </w:r>
      <w:r w:rsidR="00405CC7">
        <w:rPr>
          <w:color w:val="000000" w:themeColor="text1"/>
        </w:rPr>
        <w:t xml:space="preserve"> </w:t>
      </w:r>
      <w:r w:rsidR="002F2FC2">
        <w:rPr>
          <w:color w:val="000000" w:themeColor="text1"/>
        </w:rPr>
        <w:t>21,80</w:t>
      </w:r>
      <w:r w:rsidR="00405CC7">
        <w:rPr>
          <w:color w:val="000000" w:themeColor="text1"/>
        </w:rPr>
        <w:t xml:space="preserve"> kv. m; 1-</w:t>
      </w:r>
      <w:r w:rsidR="002F2FC2">
        <w:rPr>
          <w:color w:val="000000" w:themeColor="text1"/>
        </w:rPr>
        <w:t>11</w:t>
      </w:r>
      <w:r w:rsidR="00405CC7">
        <w:rPr>
          <w:color w:val="000000" w:themeColor="text1"/>
        </w:rPr>
        <w:t xml:space="preserve"> </w:t>
      </w:r>
      <w:r w:rsidR="002F2FC2">
        <w:rPr>
          <w:color w:val="000000" w:themeColor="text1"/>
        </w:rPr>
        <w:t>20,77</w:t>
      </w:r>
      <w:r w:rsidR="00405CC7">
        <w:rPr>
          <w:color w:val="000000" w:themeColor="text1"/>
        </w:rPr>
        <w:t xml:space="preserve"> kv. m; 1-</w:t>
      </w:r>
      <w:r w:rsidR="002F2FC2">
        <w:rPr>
          <w:color w:val="000000" w:themeColor="text1"/>
        </w:rPr>
        <w:t>12</w:t>
      </w:r>
      <w:r w:rsidR="00405CC7">
        <w:rPr>
          <w:color w:val="000000" w:themeColor="text1"/>
        </w:rPr>
        <w:t xml:space="preserve"> </w:t>
      </w:r>
      <w:r w:rsidR="002F2FC2">
        <w:rPr>
          <w:color w:val="000000" w:themeColor="text1"/>
        </w:rPr>
        <w:t>19,53</w:t>
      </w:r>
      <w:r w:rsidR="00405CC7">
        <w:rPr>
          <w:color w:val="000000" w:themeColor="text1"/>
        </w:rPr>
        <w:t xml:space="preserve"> kv. m; 1-</w:t>
      </w:r>
      <w:r w:rsidR="002F2FC2">
        <w:rPr>
          <w:color w:val="000000" w:themeColor="text1"/>
        </w:rPr>
        <w:t>13</w:t>
      </w:r>
      <w:r w:rsidR="00405CC7">
        <w:rPr>
          <w:color w:val="000000" w:themeColor="text1"/>
        </w:rPr>
        <w:t xml:space="preserve"> </w:t>
      </w:r>
      <w:r w:rsidR="002F2FC2">
        <w:rPr>
          <w:color w:val="000000" w:themeColor="text1"/>
        </w:rPr>
        <w:t>28,36</w:t>
      </w:r>
      <w:r w:rsidR="00405CC7">
        <w:rPr>
          <w:color w:val="000000" w:themeColor="text1"/>
        </w:rPr>
        <w:t xml:space="preserve"> kv. m</w:t>
      </w:r>
      <w:r w:rsidRPr="00DC3148">
        <w:rPr>
          <w:color w:val="000000" w:themeColor="text1"/>
        </w:rPr>
        <w:t>) ūkio pastate (</w:t>
      </w:r>
      <w:r>
        <w:t xml:space="preserve">registro Nr. 44/680247; unikalus Nr. 4400-1005-7433; plane </w:t>
      </w:r>
      <w:r w:rsidRPr="00410FD6">
        <w:t>pažymėta</w:t>
      </w:r>
      <w:r w:rsidR="00A3121E" w:rsidRPr="00410FD6">
        <w:t>me</w:t>
      </w:r>
      <w:r w:rsidRPr="00410FD6">
        <w:t xml:space="preserve"> 1I1p; bendras plotas 432,37 kv. m; pastatyta</w:t>
      </w:r>
      <w:r w:rsidR="00A3121E" w:rsidRPr="00410FD6">
        <w:t>me</w:t>
      </w:r>
      <w:r>
        <w:t xml:space="preserve"> 1987 m.), esančių Molėtų r. sav., Molėtų m., Graužinių g. 12. </w:t>
      </w:r>
      <w:r w:rsidRPr="004B6F90">
        <w:t xml:space="preserve">Patalpų įsigijimo vertė </w:t>
      </w:r>
      <w:r w:rsidR="004B6F90" w:rsidRPr="004B6F90">
        <w:t>28496,42</w:t>
      </w:r>
      <w:r w:rsidRPr="004B6F90">
        <w:rPr>
          <w:color w:val="FF0000"/>
        </w:rPr>
        <w:t xml:space="preserve"> </w:t>
      </w:r>
      <w:r w:rsidRPr="004B6F90">
        <w:t xml:space="preserve">Eur, </w:t>
      </w:r>
      <w:r w:rsidRPr="001C22E9">
        <w:t xml:space="preserve">likutinė vertė 2024 m. kovo 1 d. </w:t>
      </w:r>
      <w:r w:rsidR="001C22E9" w:rsidRPr="001C22E9">
        <w:t>15888,29</w:t>
      </w:r>
      <w:r w:rsidRPr="001C22E9">
        <w:t xml:space="preserve"> Eur.</w:t>
      </w:r>
      <w:r w:rsidR="00101745" w:rsidRPr="001C22E9">
        <w:rPr>
          <w:lang w:eastAsia="lt-LT"/>
        </w:rPr>
        <w:t>“.</w:t>
      </w:r>
    </w:p>
    <w:p w14:paraId="7F9DF6DE" w14:textId="71C8E970" w:rsidR="00DC3148" w:rsidRPr="00DC3148" w:rsidRDefault="00DC3148" w:rsidP="00DC3148">
      <w:pPr>
        <w:tabs>
          <w:tab w:val="left" w:pos="709"/>
          <w:tab w:val="left" w:pos="993"/>
        </w:tabs>
        <w:spacing w:line="360" w:lineRule="auto"/>
        <w:jc w:val="both"/>
        <w:rPr>
          <w:highlight w:val="yellow"/>
        </w:rPr>
      </w:pPr>
    </w:p>
    <w:p w14:paraId="03EA3950" w14:textId="542F135F" w:rsidR="009861D9" w:rsidRPr="006C3928" w:rsidRDefault="009861D9" w:rsidP="006C3928">
      <w:pPr>
        <w:pStyle w:val="Sraopastraipa"/>
        <w:numPr>
          <w:ilvl w:val="0"/>
          <w:numId w:val="10"/>
        </w:numPr>
        <w:tabs>
          <w:tab w:val="left" w:pos="993"/>
          <w:tab w:val="left" w:pos="1276"/>
        </w:tabs>
        <w:spacing w:line="360" w:lineRule="auto"/>
        <w:ind w:left="0" w:firstLine="709"/>
        <w:jc w:val="both"/>
      </w:pPr>
      <w:r>
        <w:lastRenderedPageBreak/>
        <w:t xml:space="preserve">Perduoti </w:t>
      </w:r>
      <w:r w:rsidR="00A11F1F">
        <w:t>Molėtų rajono savivaldybės administracijai (kodas 188712799</w:t>
      </w:r>
      <w:r w:rsidR="00A11F1F" w:rsidRPr="00410FD6">
        <w:t xml:space="preserve">) </w:t>
      </w:r>
      <w:r w:rsidR="003660DD" w:rsidRPr="00410FD6">
        <w:t xml:space="preserve">Molėtų rajono savivaldybei nuosavybės teise priklausantį ir šiuo metu viešosios įstaigos Molėtų ligoninės pagal  patikėjimo sutartį valdomą turtą </w:t>
      </w:r>
      <w:r w:rsidR="004B6F90" w:rsidRPr="00410FD6">
        <w:t>188,06</w:t>
      </w:r>
      <w:r w:rsidR="00C94353" w:rsidRPr="00410FD6">
        <w:t xml:space="preserve"> kv. m patalpų (</w:t>
      </w:r>
      <w:r w:rsidR="00405CC7" w:rsidRPr="006C3928">
        <w:rPr>
          <w:color w:val="000000" w:themeColor="text1"/>
        </w:rPr>
        <w:t xml:space="preserve">plane pažymėtų: R-1 3,89 kv. m; R-2 29,91 kv. m; R-3 12,99 kv. m; R-4 10,40 kv. m; </w:t>
      </w:r>
      <w:bookmarkStart w:id="6" w:name="_Hlk159241370"/>
      <w:r w:rsidR="00405CC7" w:rsidRPr="006C3928">
        <w:rPr>
          <w:color w:val="000000" w:themeColor="text1"/>
        </w:rPr>
        <w:t>1-14 20,42 kv. m; 1-15 20,90 kv. m; 1-16 12,83 kv. m; 1-17 5,80 kv. m; 1-18 1,76 kv. m; 1-19 2,22 kv. m; 1-20 2,18 kv. m; 1-21 30,05 kv. m; 1-22 2,83 kv. m; 1-23 3,28 kv. m; 1-24 6,39 kv. m; 1-25 13,77 kv. m; 1-26 8,44 kv. m</w:t>
      </w:r>
      <w:bookmarkEnd w:id="6"/>
      <w:r w:rsidR="00C94353" w:rsidRPr="00410FD6">
        <w:t xml:space="preserve">) </w:t>
      </w:r>
      <w:r w:rsidR="00A11F1F" w:rsidRPr="00410FD6">
        <w:t>ūkio pastat</w:t>
      </w:r>
      <w:r w:rsidR="00C94353" w:rsidRPr="00410FD6">
        <w:t>e</w:t>
      </w:r>
      <w:r w:rsidR="00A11F1F" w:rsidRPr="00410FD6">
        <w:t xml:space="preserve"> (registro Nr. 44/680247; unikalus Nr. 4400-1005-7433; plane pažymėta</w:t>
      </w:r>
      <w:r w:rsidR="00A3121E" w:rsidRPr="00410FD6">
        <w:t>me</w:t>
      </w:r>
      <w:r w:rsidR="00A11F1F" w:rsidRPr="00410FD6">
        <w:t xml:space="preserve"> 1I1p; bendras plotas 432,</w:t>
      </w:r>
      <w:r w:rsidR="00A11F1F">
        <w:t xml:space="preserve">37 kv. m; </w:t>
      </w:r>
      <w:r w:rsidR="00A11F1F" w:rsidRPr="00410FD6">
        <w:t>pastatyta</w:t>
      </w:r>
      <w:r w:rsidR="00A3121E" w:rsidRPr="00410FD6">
        <w:t>me</w:t>
      </w:r>
      <w:r w:rsidR="00A11F1F" w:rsidRPr="00410FD6">
        <w:t xml:space="preserve"> 1987 m.), esan</w:t>
      </w:r>
      <w:r w:rsidR="00C94353" w:rsidRPr="00410FD6">
        <w:t>čių</w:t>
      </w:r>
      <w:r w:rsidR="00A11F1F" w:rsidRPr="00410FD6">
        <w:t xml:space="preserve"> Molėtų r. sav., Molėtų m., Graužinių g. 12</w:t>
      </w:r>
      <w:r w:rsidR="00A3121E" w:rsidRPr="00410FD6">
        <w:t>, patikėjimo teise valdyti, naudoti ir disponuoti juo</w:t>
      </w:r>
      <w:r w:rsidR="00A11F1F" w:rsidRPr="00410FD6">
        <w:t>. P</w:t>
      </w:r>
      <w:r w:rsidR="00A11F1F">
        <w:t>a</w:t>
      </w:r>
      <w:r w:rsidR="004B6F90">
        <w:t>talpų</w:t>
      </w:r>
      <w:r w:rsidR="00A11F1F">
        <w:t xml:space="preserve">  </w:t>
      </w:r>
      <w:r w:rsidR="00A11F1F" w:rsidRPr="004B6F90">
        <w:t>įsigijimo vertė</w:t>
      </w:r>
      <w:r w:rsidR="004B6F90" w:rsidRPr="004B6F90">
        <w:t xml:space="preserve"> 21935,40</w:t>
      </w:r>
      <w:r w:rsidR="00A11F1F" w:rsidRPr="004B6F90">
        <w:t xml:space="preserve"> </w:t>
      </w:r>
      <w:r w:rsidR="00A11F1F" w:rsidRPr="006C3928">
        <w:t xml:space="preserve">Eur, likutinė vertė 2024 m. kovo 1 d. </w:t>
      </w:r>
      <w:r w:rsidR="006C3928" w:rsidRPr="006C3928">
        <w:t>12230,16</w:t>
      </w:r>
      <w:r w:rsidR="00A11F1F" w:rsidRPr="006C3928">
        <w:t xml:space="preserve"> Eur.</w:t>
      </w:r>
    </w:p>
    <w:p w14:paraId="7276ABE2" w14:textId="4CCF5ADD" w:rsidR="00940258" w:rsidRDefault="00940258" w:rsidP="00C94353">
      <w:pPr>
        <w:pStyle w:val="Sraopastraipa"/>
        <w:numPr>
          <w:ilvl w:val="0"/>
          <w:numId w:val="10"/>
        </w:numPr>
        <w:tabs>
          <w:tab w:val="left" w:pos="709"/>
          <w:tab w:val="left" w:pos="993"/>
        </w:tabs>
        <w:spacing w:line="360" w:lineRule="auto"/>
        <w:ind w:left="0" w:firstLine="705"/>
        <w:jc w:val="both"/>
      </w:pPr>
      <w:r w:rsidRPr="00C91C4B">
        <w:t>Į</w:t>
      </w:r>
      <w:r w:rsidR="00386355">
        <w:t>galioti</w:t>
      </w:r>
      <w:r w:rsidRPr="00C91C4B">
        <w:t xml:space="preserve"> Molėtų rajono savivaldybės</w:t>
      </w:r>
      <w:r w:rsidR="00BB66F2" w:rsidRPr="00C91C4B">
        <w:t xml:space="preserve"> administracijos direktorių</w:t>
      </w:r>
      <w:r w:rsidR="00BB66F2">
        <w:t xml:space="preserve"> </w:t>
      </w:r>
      <w:r>
        <w:t xml:space="preserve">pasirašyti </w:t>
      </w:r>
      <w:r w:rsidR="00DA1F4D">
        <w:t xml:space="preserve">papildomą susitarimą dėl Molėtų rajono savivaldybės turto </w:t>
      </w:r>
      <w:r w:rsidR="00DA1F4D" w:rsidRPr="00410FD6">
        <w:t xml:space="preserve">patikėjimo </w:t>
      </w:r>
      <w:r w:rsidR="00A3121E" w:rsidRPr="00410FD6">
        <w:t xml:space="preserve">2020 m. gegužės 27 d. </w:t>
      </w:r>
      <w:r w:rsidR="00DA1F4D" w:rsidRPr="00410FD6">
        <w:t>sutarties Nr</w:t>
      </w:r>
      <w:r w:rsidR="00DA1F4D">
        <w:t xml:space="preserve">. T44 (13.1.55)-4/V9-39 pakeitimo ir 2 punkte nurodyto turto </w:t>
      </w:r>
      <w:r>
        <w:t>perdavimo ir priėmimo aktą.</w:t>
      </w:r>
    </w:p>
    <w:p w14:paraId="22D9F811" w14:textId="0BFAC1E5" w:rsidR="00386355" w:rsidRDefault="00386355" w:rsidP="00C94353">
      <w:pPr>
        <w:pStyle w:val="Sraopastraipa"/>
        <w:numPr>
          <w:ilvl w:val="0"/>
          <w:numId w:val="10"/>
        </w:numPr>
        <w:tabs>
          <w:tab w:val="left" w:pos="709"/>
          <w:tab w:val="left" w:pos="993"/>
        </w:tabs>
        <w:spacing w:line="360" w:lineRule="auto"/>
        <w:ind w:left="0" w:firstLine="705"/>
        <w:jc w:val="both"/>
      </w:pPr>
      <w:r>
        <w:t xml:space="preserve">Įpareigoti </w:t>
      </w:r>
      <w:r w:rsidRPr="00C91C4B">
        <w:t>Molėtų rajono savivaldybės administracijos direktorių</w:t>
      </w:r>
      <w:r>
        <w:t xml:space="preserve"> įregistruoti 2 punkte nurodyto turto daiktines teises valstybės įmonėje Registrų centre.</w:t>
      </w:r>
    </w:p>
    <w:p w14:paraId="0749B869" w14:textId="1EF50E29" w:rsidR="007030C3" w:rsidRDefault="008101F4" w:rsidP="008101F4">
      <w:pPr>
        <w:tabs>
          <w:tab w:val="left" w:pos="680"/>
          <w:tab w:val="left" w:pos="1674"/>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rsidSect="009C172E">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rsidSect="009C172E">
          <w:type w:val="continuous"/>
          <w:pgSz w:w="11906" w:h="16838" w:code="9"/>
          <w:pgMar w:top="1134" w:right="567" w:bottom="1134" w:left="1701" w:header="851" w:footer="454" w:gutter="0"/>
          <w:cols w:space="708"/>
          <w:docGrid w:linePitch="360"/>
        </w:sectPr>
      </w:pPr>
    </w:p>
    <w:p w14:paraId="585F80AB" w14:textId="62D80AE4" w:rsidR="009B2B20" w:rsidRDefault="009B2B20" w:rsidP="007951EA">
      <w:pPr>
        <w:tabs>
          <w:tab w:val="left" w:pos="7513"/>
        </w:tabs>
      </w:pPr>
    </w:p>
    <w:p w14:paraId="1526C6D0" w14:textId="0BA5E851" w:rsidR="009B2B20" w:rsidRDefault="009B2B20" w:rsidP="007951EA">
      <w:pPr>
        <w:tabs>
          <w:tab w:val="left" w:pos="7513"/>
        </w:tabs>
      </w:pPr>
    </w:p>
    <w:p w14:paraId="76CE1B3A" w14:textId="5BF77BED" w:rsidR="009B2B20" w:rsidRDefault="009B2B20" w:rsidP="007951EA">
      <w:pPr>
        <w:tabs>
          <w:tab w:val="left" w:pos="7513"/>
        </w:tabs>
      </w:pPr>
    </w:p>
    <w:p w14:paraId="056CDE00" w14:textId="77777777" w:rsidR="009B2B20" w:rsidRDefault="009B2B20" w:rsidP="007951EA">
      <w:pPr>
        <w:tabs>
          <w:tab w:val="left" w:pos="7513"/>
        </w:tabs>
      </w:pPr>
    </w:p>
    <w:p w14:paraId="60A8C56C" w14:textId="45AAA038" w:rsidR="00DB7F2B" w:rsidRDefault="00DB7F2B" w:rsidP="007951EA">
      <w:pPr>
        <w:tabs>
          <w:tab w:val="left" w:pos="7513"/>
        </w:tabs>
      </w:pPr>
    </w:p>
    <w:p w14:paraId="3DD151F8" w14:textId="224277D4" w:rsidR="00DB7F2B" w:rsidRDefault="00DB7F2B" w:rsidP="007951EA">
      <w:pPr>
        <w:tabs>
          <w:tab w:val="left" w:pos="7513"/>
        </w:tabs>
      </w:pPr>
    </w:p>
    <w:p w14:paraId="6AFBC699" w14:textId="57FEB977" w:rsidR="00DB7F2B" w:rsidRDefault="00DB7F2B" w:rsidP="007951EA">
      <w:pPr>
        <w:tabs>
          <w:tab w:val="left" w:pos="7513"/>
        </w:tabs>
      </w:pPr>
    </w:p>
    <w:p w14:paraId="621DFAFF" w14:textId="3332F0A3" w:rsidR="00DB7F2B" w:rsidRDefault="00DB7F2B" w:rsidP="007951EA">
      <w:pPr>
        <w:tabs>
          <w:tab w:val="left" w:pos="7513"/>
        </w:tabs>
      </w:pPr>
    </w:p>
    <w:p w14:paraId="44467B8D" w14:textId="5EFE9DFF" w:rsidR="00DB7F2B" w:rsidRDefault="00DB7F2B" w:rsidP="007951EA">
      <w:pPr>
        <w:tabs>
          <w:tab w:val="left" w:pos="7513"/>
        </w:tabs>
      </w:pPr>
    </w:p>
    <w:p w14:paraId="72931207" w14:textId="0F278AAF" w:rsidR="00DB7F2B" w:rsidRDefault="00DB7F2B" w:rsidP="007951EA">
      <w:pPr>
        <w:tabs>
          <w:tab w:val="left" w:pos="7513"/>
        </w:tabs>
      </w:pPr>
    </w:p>
    <w:p w14:paraId="57693A9A" w14:textId="77777777" w:rsidR="00282A47" w:rsidRDefault="00282A47" w:rsidP="00DB7F2B">
      <w:pPr>
        <w:ind w:left="5954"/>
      </w:pPr>
      <w:bookmarkStart w:id="8" w:name="_Hlk86043837"/>
      <w:bookmarkStart w:id="9" w:name="_Hlk87972842"/>
    </w:p>
    <w:p w14:paraId="65C7DD51" w14:textId="70F3431E" w:rsidR="00282A47" w:rsidRDefault="00282A47" w:rsidP="00DB7F2B">
      <w:pPr>
        <w:ind w:left="5954"/>
      </w:pPr>
    </w:p>
    <w:p w14:paraId="3F62DC52" w14:textId="4EAB0A88" w:rsidR="00C46C86" w:rsidRDefault="00C46C86" w:rsidP="00DB7F2B">
      <w:pPr>
        <w:ind w:left="5954"/>
      </w:pPr>
    </w:p>
    <w:p w14:paraId="12BFEDF5" w14:textId="68188EB7" w:rsidR="00C46C86" w:rsidRDefault="00C46C86" w:rsidP="00DB7F2B">
      <w:pPr>
        <w:ind w:left="5954"/>
      </w:pPr>
    </w:p>
    <w:bookmarkEnd w:id="8"/>
    <w:bookmarkEnd w:id="9"/>
    <w:p w14:paraId="60353DF6" w14:textId="77777777" w:rsidR="00C46C86" w:rsidRDefault="00C46C86" w:rsidP="00443ED4"/>
    <w:sectPr w:rsidR="00C46C8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7648" w14:textId="77777777" w:rsidR="009C172E" w:rsidRDefault="009C172E">
      <w:r>
        <w:separator/>
      </w:r>
    </w:p>
  </w:endnote>
  <w:endnote w:type="continuationSeparator" w:id="0">
    <w:p w14:paraId="2A70391D" w14:textId="77777777" w:rsidR="009C172E" w:rsidRDefault="009C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93CF" w14:textId="77777777" w:rsidR="009C172E" w:rsidRDefault="009C172E">
      <w:r>
        <w:separator/>
      </w:r>
    </w:p>
  </w:footnote>
  <w:footnote w:type="continuationSeparator" w:id="0">
    <w:p w14:paraId="0736C576" w14:textId="77777777" w:rsidR="009C172E" w:rsidRDefault="009C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263588"/>
    <w:multiLevelType w:val="hybridMultilevel"/>
    <w:tmpl w:val="C30AE918"/>
    <w:lvl w:ilvl="0" w:tplc="B3FC6352">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4" w15:restartNumberingAfterBreak="0">
    <w:nsid w:val="3EA91444"/>
    <w:multiLevelType w:val="hybridMultilevel"/>
    <w:tmpl w:val="4630FAAA"/>
    <w:lvl w:ilvl="0" w:tplc="C830757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5"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4EFD77A6"/>
    <w:multiLevelType w:val="hybridMultilevel"/>
    <w:tmpl w:val="F0C4438A"/>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C37D6A"/>
    <w:multiLevelType w:val="hybridMultilevel"/>
    <w:tmpl w:val="27F2B830"/>
    <w:lvl w:ilvl="0" w:tplc="4F4CAA84">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26B4E32"/>
    <w:multiLevelType w:val="hybridMultilevel"/>
    <w:tmpl w:val="9C9A2716"/>
    <w:lvl w:ilvl="0" w:tplc="34B678D2">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16cid:durableId="8722344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86445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0608200">
    <w:abstractNumId w:val="1"/>
  </w:num>
  <w:num w:numId="4" w16cid:durableId="17979409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84739">
    <w:abstractNumId w:val="7"/>
  </w:num>
  <w:num w:numId="6" w16cid:durableId="487864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6074409">
    <w:abstractNumId w:val="4"/>
  </w:num>
  <w:num w:numId="8" w16cid:durableId="942155385">
    <w:abstractNumId w:val="8"/>
  </w:num>
  <w:num w:numId="9" w16cid:durableId="1918052830">
    <w:abstractNumId w:val="2"/>
  </w:num>
  <w:num w:numId="10" w16cid:durableId="591207271">
    <w:abstractNumId w:val="6"/>
  </w:num>
  <w:num w:numId="11" w16cid:durableId="1704674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22A5F"/>
    <w:rsid w:val="00055DB2"/>
    <w:rsid w:val="0006245E"/>
    <w:rsid w:val="00064919"/>
    <w:rsid w:val="00091D1B"/>
    <w:rsid w:val="000F5549"/>
    <w:rsid w:val="00101745"/>
    <w:rsid w:val="00107B8D"/>
    <w:rsid w:val="001156B7"/>
    <w:rsid w:val="0012091C"/>
    <w:rsid w:val="00121A90"/>
    <w:rsid w:val="001253F3"/>
    <w:rsid w:val="00125B37"/>
    <w:rsid w:val="00132437"/>
    <w:rsid w:val="00134B3B"/>
    <w:rsid w:val="0015298C"/>
    <w:rsid w:val="0015518A"/>
    <w:rsid w:val="0017271F"/>
    <w:rsid w:val="0018385B"/>
    <w:rsid w:val="001925B3"/>
    <w:rsid w:val="001B68B0"/>
    <w:rsid w:val="001C1799"/>
    <w:rsid w:val="001C22E9"/>
    <w:rsid w:val="001D0F81"/>
    <w:rsid w:val="001E4F7A"/>
    <w:rsid w:val="001F781C"/>
    <w:rsid w:val="0020063A"/>
    <w:rsid w:val="00206D2A"/>
    <w:rsid w:val="00211F14"/>
    <w:rsid w:val="00212F94"/>
    <w:rsid w:val="00215000"/>
    <w:rsid w:val="00217061"/>
    <w:rsid w:val="002172B6"/>
    <w:rsid w:val="002403AD"/>
    <w:rsid w:val="00243F18"/>
    <w:rsid w:val="00250C97"/>
    <w:rsid w:val="002576EE"/>
    <w:rsid w:val="002714B9"/>
    <w:rsid w:val="00272AE3"/>
    <w:rsid w:val="002775E9"/>
    <w:rsid w:val="00282A47"/>
    <w:rsid w:val="0029138B"/>
    <w:rsid w:val="002A23FC"/>
    <w:rsid w:val="002B4587"/>
    <w:rsid w:val="002F1EA2"/>
    <w:rsid w:val="002F2FC2"/>
    <w:rsid w:val="00305758"/>
    <w:rsid w:val="00313C0E"/>
    <w:rsid w:val="00313DD9"/>
    <w:rsid w:val="0031720F"/>
    <w:rsid w:val="00330BA2"/>
    <w:rsid w:val="003352D8"/>
    <w:rsid w:val="00341D56"/>
    <w:rsid w:val="003432DA"/>
    <w:rsid w:val="00354436"/>
    <w:rsid w:val="003635FD"/>
    <w:rsid w:val="003660DD"/>
    <w:rsid w:val="00374B86"/>
    <w:rsid w:val="00377B7A"/>
    <w:rsid w:val="00384B4D"/>
    <w:rsid w:val="00386355"/>
    <w:rsid w:val="003866E1"/>
    <w:rsid w:val="00387290"/>
    <w:rsid w:val="00392EAA"/>
    <w:rsid w:val="00394BB8"/>
    <w:rsid w:val="003975CE"/>
    <w:rsid w:val="003A762C"/>
    <w:rsid w:val="003C4B92"/>
    <w:rsid w:val="003C5DED"/>
    <w:rsid w:val="003D2139"/>
    <w:rsid w:val="003E08A7"/>
    <w:rsid w:val="00405CC7"/>
    <w:rsid w:val="00410E53"/>
    <w:rsid w:val="00410FD6"/>
    <w:rsid w:val="0043598B"/>
    <w:rsid w:val="00443ED4"/>
    <w:rsid w:val="00446D75"/>
    <w:rsid w:val="004663BF"/>
    <w:rsid w:val="004677ED"/>
    <w:rsid w:val="004832FA"/>
    <w:rsid w:val="004857C2"/>
    <w:rsid w:val="004968FC"/>
    <w:rsid w:val="0049797A"/>
    <w:rsid w:val="004A5407"/>
    <w:rsid w:val="004B0175"/>
    <w:rsid w:val="004B6F90"/>
    <w:rsid w:val="004C61DD"/>
    <w:rsid w:val="004D19A6"/>
    <w:rsid w:val="004D2BA4"/>
    <w:rsid w:val="004F1F38"/>
    <w:rsid w:val="004F285B"/>
    <w:rsid w:val="0050015A"/>
    <w:rsid w:val="00503B36"/>
    <w:rsid w:val="00504780"/>
    <w:rsid w:val="0052088D"/>
    <w:rsid w:val="00535093"/>
    <w:rsid w:val="0055399F"/>
    <w:rsid w:val="00561916"/>
    <w:rsid w:val="005A1010"/>
    <w:rsid w:val="005A4424"/>
    <w:rsid w:val="005A78FC"/>
    <w:rsid w:val="005B339C"/>
    <w:rsid w:val="005D5ACB"/>
    <w:rsid w:val="005D78CF"/>
    <w:rsid w:val="005F2EBC"/>
    <w:rsid w:val="005F38B6"/>
    <w:rsid w:val="006213AE"/>
    <w:rsid w:val="00645093"/>
    <w:rsid w:val="00654333"/>
    <w:rsid w:val="00654368"/>
    <w:rsid w:val="00656F9D"/>
    <w:rsid w:val="006713A3"/>
    <w:rsid w:val="00675935"/>
    <w:rsid w:val="006978B1"/>
    <w:rsid w:val="006A489D"/>
    <w:rsid w:val="006B2E01"/>
    <w:rsid w:val="006C16E4"/>
    <w:rsid w:val="006C3928"/>
    <w:rsid w:val="006C71BD"/>
    <w:rsid w:val="006D4AEB"/>
    <w:rsid w:val="006D7921"/>
    <w:rsid w:val="006F08C0"/>
    <w:rsid w:val="006F0D7B"/>
    <w:rsid w:val="006F49AD"/>
    <w:rsid w:val="006F624F"/>
    <w:rsid w:val="00702F3A"/>
    <w:rsid w:val="007030C3"/>
    <w:rsid w:val="00746484"/>
    <w:rsid w:val="0075375C"/>
    <w:rsid w:val="007540FD"/>
    <w:rsid w:val="0076507C"/>
    <w:rsid w:val="00766236"/>
    <w:rsid w:val="00766B8B"/>
    <w:rsid w:val="00776F64"/>
    <w:rsid w:val="00794407"/>
    <w:rsid w:val="00794C2F"/>
    <w:rsid w:val="007951EA"/>
    <w:rsid w:val="00796C66"/>
    <w:rsid w:val="00797D67"/>
    <w:rsid w:val="007A3F5C"/>
    <w:rsid w:val="007A71CE"/>
    <w:rsid w:val="007C7AC8"/>
    <w:rsid w:val="007D1400"/>
    <w:rsid w:val="007E4516"/>
    <w:rsid w:val="007E4C39"/>
    <w:rsid w:val="008101F4"/>
    <w:rsid w:val="00821063"/>
    <w:rsid w:val="008238D9"/>
    <w:rsid w:val="0084391E"/>
    <w:rsid w:val="00851D18"/>
    <w:rsid w:val="00852E8F"/>
    <w:rsid w:val="008575FE"/>
    <w:rsid w:val="008610DC"/>
    <w:rsid w:val="00871471"/>
    <w:rsid w:val="00872337"/>
    <w:rsid w:val="00872A79"/>
    <w:rsid w:val="00890236"/>
    <w:rsid w:val="00896C2D"/>
    <w:rsid w:val="008A2B1F"/>
    <w:rsid w:val="008A401C"/>
    <w:rsid w:val="008B6C54"/>
    <w:rsid w:val="008D30A3"/>
    <w:rsid w:val="008E63D8"/>
    <w:rsid w:val="00911338"/>
    <w:rsid w:val="00930979"/>
    <w:rsid w:val="0093225D"/>
    <w:rsid w:val="0093412A"/>
    <w:rsid w:val="0093623F"/>
    <w:rsid w:val="0094006D"/>
    <w:rsid w:val="00940258"/>
    <w:rsid w:val="00941670"/>
    <w:rsid w:val="0094199E"/>
    <w:rsid w:val="00941D47"/>
    <w:rsid w:val="0095000F"/>
    <w:rsid w:val="00950F8B"/>
    <w:rsid w:val="00951B72"/>
    <w:rsid w:val="009672DF"/>
    <w:rsid w:val="00973BA3"/>
    <w:rsid w:val="00982BD5"/>
    <w:rsid w:val="009861D9"/>
    <w:rsid w:val="00991E60"/>
    <w:rsid w:val="009A52BB"/>
    <w:rsid w:val="009B2B20"/>
    <w:rsid w:val="009B4614"/>
    <w:rsid w:val="009C172E"/>
    <w:rsid w:val="009C357F"/>
    <w:rsid w:val="009C6CCB"/>
    <w:rsid w:val="009E667B"/>
    <w:rsid w:val="009E70D9"/>
    <w:rsid w:val="009F2D85"/>
    <w:rsid w:val="00A04CC4"/>
    <w:rsid w:val="00A07D51"/>
    <w:rsid w:val="00A11F1F"/>
    <w:rsid w:val="00A2371D"/>
    <w:rsid w:val="00A3121E"/>
    <w:rsid w:val="00A37F38"/>
    <w:rsid w:val="00A414E5"/>
    <w:rsid w:val="00A44486"/>
    <w:rsid w:val="00A500DF"/>
    <w:rsid w:val="00A51B72"/>
    <w:rsid w:val="00A640FD"/>
    <w:rsid w:val="00A72EB9"/>
    <w:rsid w:val="00A8689F"/>
    <w:rsid w:val="00A90E45"/>
    <w:rsid w:val="00A912CE"/>
    <w:rsid w:val="00A93B2C"/>
    <w:rsid w:val="00AA168A"/>
    <w:rsid w:val="00AA1ECA"/>
    <w:rsid w:val="00AA5B04"/>
    <w:rsid w:val="00AB20A8"/>
    <w:rsid w:val="00AB28E7"/>
    <w:rsid w:val="00AC3A9A"/>
    <w:rsid w:val="00AC459E"/>
    <w:rsid w:val="00AD47F0"/>
    <w:rsid w:val="00AD5953"/>
    <w:rsid w:val="00AD7698"/>
    <w:rsid w:val="00AD7C98"/>
    <w:rsid w:val="00AE325A"/>
    <w:rsid w:val="00AE32DA"/>
    <w:rsid w:val="00AE5926"/>
    <w:rsid w:val="00AF7DF9"/>
    <w:rsid w:val="00B001A6"/>
    <w:rsid w:val="00B16167"/>
    <w:rsid w:val="00B268EF"/>
    <w:rsid w:val="00B475C1"/>
    <w:rsid w:val="00B60CBC"/>
    <w:rsid w:val="00B645D9"/>
    <w:rsid w:val="00BA2153"/>
    <w:rsid w:val="00BA65BB"/>
    <w:rsid w:val="00BA6BB7"/>
    <w:rsid w:val="00BB31FB"/>
    <w:rsid w:val="00BB66F2"/>
    <w:rsid w:val="00BB70B1"/>
    <w:rsid w:val="00BD6861"/>
    <w:rsid w:val="00BF452D"/>
    <w:rsid w:val="00BF4A66"/>
    <w:rsid w:val="00C151A7"/>
    <w:rsid w:val="00C16EA1"/>
    <w:rsid w:val="00C26060"/>
    <w:rsid w:val="00C337DE"/>
    <w:rsid w:val="00C46616"/>
    <w:rsid w:val="00C46C86"/>
    <w:rsid w:val="00C61A64"/>
    <w:rsid w:val="00C65317"/>
    <w:rsid w:val="00C6612C"/>
    <w:rsid w:val="00C72B31"/>
    <w:rsid w:val="00C77397"/>
    <w:rsid w:val="00C91C4B"/>
    <w:rsid w:val="00C94353"/>
    <w:rsid w:val="00CA2479"/>
    <w:rsid w:val="00CC1DF9"/>
    <w:rsid w:val="00CC58E3"/>
    <w:rsid w:val="00D03D5A"/>
    <w:rsid w:val="00D04FED"/>
    <w:rsid w:val="00D15CED"/>
    <w:rsid w:val="00D21BC3"/>
    <w:rsid w:val="00D246B5"/>
    <w:rsid w:val="00D25917"/>
    <w:rsid w:val="00D30D97"/>
    <w:rsid w:val="00D42C7A"/>
    <w:rsid w:val="00D74773"/>
    <w:rsid w:val="00D80B40"/>
    <w:rsid w:val="00D8136A"/>
    <w:rsid w:val="00D83C84"/>
    <w:rsid w:val="00DA1F4D"/>
    <w:rsid w:val="00DB665C"/>
    <w:rsid w:val="00DB7660"/>
    <w:rsid w:val="00DB7F2B"/>
    <w:rsid w:val="00DC3148"/>
    <w:rsid w:val="00DC473B"/>
    <w:rsid w:val="00DC4CAA"/>
    <w:rsid w:val="00DC6469"/>
    <w:rsid w:val="00E02F4D"/>
    <w:rsid w:val="00E032E8"/>
    <w:rsid w:val="00E10742"/>
    <w:rsid w:val="00E11559"/>
    <w:rsid w:val="00E3138D"/>
    <w:rsid w:val="00E50237"/>
    <w:rsid w:val="00E518B7"/>
    <w:rsid w:val="00E52746"/>
    <w:rsid w:val="00E61D4E"/>
    <w:rsid w:val="00E646FE"/>
    <w:rsid w:val="00E77968"/>
    <w:rsid w:val="00E91B72"/>
    <w:rsid w:val="00EB49F6"/>
    <w:rsid w:val="00EB54BF"/>
    <w:rsid w:val="00EE645F"/>
    <w:rsid w:val="00EE6C28"/>
    <w:rsid w:val="00EF6A79"/>
    <w:rsid w:val="00F04A0F"/>
    <w:rsid w:val="00F057ED"/>
    <w:rsid w:val="00F42524"/>
    <w:rsid w:val="00F466C3"/>
    <w:rsid w:val="00F54307"/>
    <w:rsid w:val="00F607D0"/>
    <w:rsid w:val="00F616FE"/>
    <w:rsid w:val="00F62B0C"/>
    <w:rsid w:val="00F658CA"/>
    <w:rsid w:val="00F82FC4"/>
    <w:rsid w:val="00F92B21"/>
    <w:rsid w:val="00F97B33"/>
    <w:rsid w:val="00FA00D4"/>
    <w:rsid w:val="00FA790E"/>
    <w:rsid w:val="00FB77DF"/>
    <w:rsid w:val="00FD21C7"/>
    <w:rsid w:val="00FE0D95"/>
    <w:rsid w:val="00FE5C90"/>
    <w:rsid w:val="00FF78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82">
      <w:bodyDiv w:val="1"/>
      <w:marLeft w:val="0"/>
      <w:marRight w:val="0"/>
      <w:marTop w:val="0"/>
      <w:marBottom w:val="0"/>
      <w:divBdr>
        <w:top w:val="none" w:sz="0" w:space="0" w:color="auto"/>
        <w:left w:val="none" w:sz="0" w:space="0" w:color="auto"/>
        <w:bottom w:val="none" w:sz="0" w:space="0" w:color="auto"/>
        <w:right w:val="none" w:sz="0" w:space="0" w:color="auto"/>
      </w:divBdr>
    </w:div>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552471182">
      <w:bodyDiv w:val="1"/>
      <w:marLeft w:val="0"/>
      <w:marRight w:val="0"/>
      <w:marTop w:val="0"/>
      <w:marBottom w:val="0"/>
      <w:divBdr>
        <w:top w:val="none" w:sz="0" w:space="0" w:color="auto"/>
        <w:left w:val="none" w:sz="0" w:space="0" w:color="auto"/>
        <w:bottom w:val="none" w:sz="0" w:space="0" w:color="auto"/>
        <w:right w:val="none" w:sz="0" w:space="0" w:color="auto"/>
      </w:divBdr>
    </w:div>
    <w:div w:id="1182280103">
      <w:bodyDiv w:val="1"/>
      <w:marLeft w:val="0"/>
      <w:marRight w:val="0"/>
      <w:marTop w:val="0"/>
      <w:marBottom w:val="0"/>
      <w:divBdr>
        <w:top w:val="none" w:sz="0" w:space="0" w:color="auto"/>
        <w:left w:val="none" w:sz="0" w:space="0" w:color="auto"/>
        <w:bottom w:val="none" w:sz="0" w:space="0" w:color="auto"/>
        <w:right w:val="none" w:sz="0" w:space="0" w:color="auto"/>
      </w:divBdr>
    </w:div>
    <w:div w:id="1218905513">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1847016731">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 w:id="21354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93D4B"/>
    <w:rsid w:val="000B546D"/>
    <w:rsid w:val="000C0E58"/>
    <w:rsid w:val="000D7D66"/>
    <w:rsid w:val="000E56E2"/>
    <w:rsid w:val="000F6D91"/>
    <w:rsid w:val="00103322"/>
    <w:rsid w:val="0011340C"/>
    <w:rsid w:val="00171B5A"/>
    <w:rsid w:val="001B0CB7"/>
    <w:rsid w:val="001D709D"/>
    <w:rsid w:val="001F06BA"/>
    <w:rsid w:val="00271015"/>
    <w:rsid w:val="002774AE"/>
    <w:rsid w:val="003057B1"/>
    <w:rsid w:val="00314EEB"/>
    <w:rsid w:val="00316B85"/>
    <w:rsid w:val="003200F2"/>
    <w:rsid w:val="0035016C"/>
    <w:rsid w:val="00365C7B"/>
    <w:rsid w:val="00397B3D"/>
    <w:rsid w:val="003A2513"/>
    <w:rsid w:val="00406C30"/>
    <w:rsid w:val="00424447"/>
    <w:rsid w:val="00444FA8"/>
    <w:rsid w:val="00474C5D"/>
    <w:rsid w:val="00484045"/>
    <w:rsid w:val="00485DCC"/>
    <w:rsid w:val="004A6AD3"/>
    <w:rsid w:val="004C6097"/>
    <w:rsid w:val="004D2937"/>
    <w:rsid w:val="00536C48"/>
    <w:rsid w:val="005443A7"/>
    <w:rsid w:val="00580501"/>
    <w:rsid w:val="0058469D"/>
    <w:rsid w:val="005C2F93"/>
    <w:rsid w:val="005D59DC"/>
    <w:rsid w:val="005F227D"/>
    <w:rsid w:val="005F5E45"/>
    <w:rsid w:val="00630943"/>
    <w:rsid w:val="006362C9"/>
    <w:rsid w:val="00650133"/>
    <w:rsid w:val="006514F8"/>
    <w:rsid w:val="006544C0"/>
    <w:rsid w:val="0067038D"/>
    <w:rsid w:val="00681657"/>
    <w:rsid w:val="0068602A"/>
    <w:rsid w:val="006A17D8"/>
    <w:rsid w:val="006A40CC"/>
    <w:rsid w:val="006C711E"/>
    <w:rsid w:val="006F09A6"/>
    <w:rsid w:val="00705687"/>
    <w:rsid w:val="0071138B"/>
    <w:rsid w:val="00723EC2"/>
    <w:rsid w:val="00736826"/>
    <w:rsid w:val="00742733"/>
    <w:rsid w:val="00773F0F"/>
    <w:rsid w:val="007A3486"/>
    <w:rsid w:val="0083027C"/>
    <w:rsid w:val="008403E3"/>
    <w:rsid w:val="00917B25"/>
    <w:rsid w:val="00946E1A"/>
    <w:rsid w:val="009762C7"/>
    <w:rsid w:val="00977007"/>
    <w:rsid w:val="00977450"/>
    <w:rsid w:val="00980626"/>
    <w:rsid w:val="00984A20"/>
    <w:rsid w:val="00994B11"/>
    <w:rsid w:val="009E4052"/>
    <w:rsid w:val="00A368EA"/>
    <w:rsid w:val="00A77D34"/>
    <w:rsid w:val="00AA5B51"/>
    <w:rsid w:val="00AB28BA"/>
    <w:rsid w:val="00AC4AAB"/>
    <w:rsid w:val="00AE4BDC"/>
    <w:rsid w:val="00AF5ADA"/>
    <w:rsid w:val="00B437A4"/>
    <w:rsid w:val="00B80433"/>
    <w:rsid w:val="00B86283"/>
    <w:rsid w:val="00B95667"/>
    <w:rsid w:val="00BA41EE"/>
    <w:rsid w:val="00BB265A"/>
    <w:rsid w:val="00C1177D"/>
    <w:rsid w:val="00CF3AF2"/>
    <w:rsid w:val="00D34E39"/>
    <w:rsid w:val="00D50473"/>
    <w:rsid w:val="00D67189"/>
    <w:rsid w:val="00D67BCE"/>
    <w:rsid w:val="00D94F6A"/>
    <w:rsid w:val="00DB34C2"/>
    <w:rsid w:val="00DC7866"/>
    <w:rsid w:val="00DE2AAE"/>
    <w:rsid w:val="00DF11EC"/>
    <w:rsid w:val="00DF2354"/>
    <w:rsid w:val="00E049C9"/>
    <w:rsid w:val="00E445CD"/>
    <w:rsid w:val="00E4789C"/>
    <w:rsid w:val="00E7254B"/>
    <w:rsid w:val="00E75244"/>
    <w:rsid w:val="00E80036"/>
    <w:rsid w:val="00E87B02"/>
    <w:rsid w:val="00ED2243"/>
    <w:rsid w:val="00ED2629"/>
    <w:rsid w:val="00EE3BCF"/>
    <w:rsid w:val="00EF5C83"/>
    <w:rsid w:val="00F05418"/>
    <w:rsid w:val="00F22701"/>
    <w:rsid w:val="00FA04B3"/>
    <w:rsid w:val="00FB3E14"/>
    <w:rsid w:val="00FE0AE0"/>
    <w:rsid w:val="00FE5325"/>
    <w:rsid w:val="00FF7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12</TotalTime>
  <Pages>1</Pages>
  <Words>2760</Words>
  <Characters>1574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11</cp:revision>
  <cp:lastPrinted>2001-06-05T13:05:00Z</cp:lastPrinted>
  <dcterms:created xsi:type="dcterms:W3CDTF">2024-02-21T09:51:00Z</dcterms:created>
  <dcterms:modified xsi:type="dcterms:W3CDTF">2024-02-27T13:56:00Z</dcterms:modified>
</cp:coreProperties>
</file>