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7A8E7" w14:textId="77777777" w:rsidR="00FB07FE" w:rsidRDefault="00FB07FE" w:rsidP="00FB07FE">
      <w:pPr>
        <w:pStyle w:val="Betarp"/>
        <w:ind w:left="3888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B81FA6">
        <w:rPr>
          <w:rFonts w:ascii="Times New Roman" w:hAnsi="Times New Roman" w:cs="Times New Roman"/>
          <w:sz w:val="24"/>
          <w:szCs w:val="24"/>
        </w:rPr>
        <w:t>PATVIRTINTA</w:t>
      </w:r>
    </w:p>
    <w:p w14:paraId="26B75B6B" w14:textId="77777777" w:rsidR="00FB07FE" w:rsidRDefault="00FB07FE" w:rsidP="00FB07FE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Molėtų rajono savivaldybės tarybos</w:t>
      </w:r>
    </w:p>
    <w:p w14:paraId="633AE5DF" w14:textId="3BD454A9" w:rsidR="00FB07FE" w:rsidRPr="00020810" w:rsidRDefault="00FB07FE" w:rsidP="00FB07FE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2024 m. sausio  d. sprendimu Nr.B1-</w:t>
      </w:r>
    </w:p>
    <w:p w14:paraId="182ACAD1" w14:textId="77777777" w:rsidR="00FB07FE" w:rsidRDefault="00FB07FE" w:rsidP="00B25303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4DF11802" w14:textId="77777777" w:rsidR="00FB07FE" w:rsidRDefault="00FB07FE" w:rsidP="00B25303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7482E9B9" w14:textId="34C517F9" w:rsidR="008B6DC1" w:rsidRDefault="00D4202F" w:rsidP="00590956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202F">
        <w:rPr>
          <w:rFonts w:ascii="Times New Roman" w:hAnsi="Times New Roman" w:cs="Times New Roman"/>
          <w:b/>
          <w:bCs/>
          <w:sz w:val="24"/>
          <w:szCs w:val="24"/>
        </w:rPr>
        <w:t>MOLĖTŲ RAJONO SAVIVALDYBĖS TARYBOS KONTROLĖS KOMITETO 2024 M. VEIKLOS PROGRAMA</w:t>
      </w:r>
    </w:p>
    <w:p w14:paraId="0600008A" w14:textId="77777777" w:rsidR="00590956" w:rsidRPr="00FB07FE" w:rsidRDefault="00590956" w:rsidP="00590956">
      <w:pPr>
        <w:pStyle w:val="Betarp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0"/>
        <w:gridCol w:w="4500"/>
        <w:gridCol w:w="2835"/>
        <w:gridCol w:w="1949"/>
      </w:tblGrid>
      <w:tr w:rsidR="008B6DC1" w:rsidRPr="00FB07FE" w14:paraId="3B98469C" w14:textId="77777777" w:rsidTr="00590956">
        <w:tc>
          <w:tcPr>
            <w:tcW w:w="570" w:type="dxa"/>
          </w:tcPr>
          <w:p w14:paraId="7B7394A2" w14:textId="77777777" w:rsidR="008B6DC1" w:rsidRPr="00FB07FE" w:rsidRDefault="008B6DC1" w:rsidP="00B25303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14:paraId="28CDFA41" w14:textId="41409846" w:rsidR="008B6DC1" w:rsidRPr="00FB07FE" w:rsidRDefault="008B6DC1" w:rsidP="00B25303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4500" w:type="dxa"/>
          </w:tcPr>
          <w:p w14:paraId="01066988" w14:textId="6A481A25" w:rsidR="008B6DC1" w:rsidRPr="00FB07FE" w:rsidRDefault="008B6DC1" w:rsidP="00B25303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Programoje numatytų atlikti priemonių, darbų pavadinimas</w:t>
            </w:r>
          </w:p>
        </w:tc>
        <w:tc>
          <w:tcPr>
            <w:tcW w:w="2835" w:type="dxa"/>
          </w:tcPr>
          <w:p w14:paraId="6E0B38AE" w14:textId="719C2F77" w:rsidR="008B6DC1" w:rsidRPr="00FB07FE" w:rsidRDefault="008B6DC1" w:rsidP="00B25303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Atsakingi už įvykdymą asmenys</w:t>
            </w:r>
          </w:p>
        </w:tc>
        <w:tc>
          <w:tcPr>
            <w:tcW w:w="1949" w:type="dxa"/>
          </w:tcPr>
          <w:p w14:paraId="3F8A66D8" w14:textId="04FB363A" w:rsidR="008B6DC1" w:rsidRPr="00FB07FE" w:rsidRDefault="008B6DC1" w:rsidP="00B25303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Įvykdymo data</w:t>
            </w:r>
          </w:p>
        </w:tc>
      </w:tr>
      <w:tr w:rsidR="00590956" w:rsidRPr="00FB07FE" w14:paraId="3518F8D3" w14:textId="77777777" w:rsidTr="00590956">
        <w:tc>
          <w:tcPr>
            <w:tcW w:w="570" w:type="dxa"/>
          </w:tcPr>
          <w:p w14:paraId="35A937D7" w14:textId="1A0E8E8C" w:rsidR="00590956" w:rsidRPr="00FB07FE" w:rsidRDefault="00590956" w:rsidP="00590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14:paraId="37CFF9EA" w14:textId="3B7F46CF" w:rsidR="00590956" w:rsidRPr="00FB07FE" w:rsidRDefault="00590956" w:rsidP="00590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40B3526F" w14:textId="1CCC44A6" w:rsidR="00590956" w:rsidRPr="00FB07FE" w:rsidRDefault="00590956" w:rsidP="00590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9" w:type="dxa"/>
          </w:tcPr>
          <w:p w14:paraId="3A6E50A7" w14:textId="637258CA" w:rsidR="00590956" w:rsidRPr="00FB07FE" w:rsidRDefault="00590956" w:rsidP="00590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6DC1" w:rsidRPr="00FB07FE" w14:paraId="57421BC4" w14:textId="77777777" w:rsidTr="00590956">
        <w:trPr>
          <w:trHeight w:val="1173"/>
        </w:trPr>
        <w:tc>
          <w:tcPr>
            <w:tcW w:w="570" w:type="dxa"/>
          </w:tcPr>
          <w:p w14:paraId="5BD995DA" w14:textId="288E93D0" w:rsidR="008B6DC1" w:rsidRPr="00FB07FE" w:rsidRDefault="008B6DC1" w:rsidP="00B25303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0" w:type="dxa"/>
          </w:tcPr>
          <w:p w14:paraId="4556BB77" w14:textId="44D34308" w:rsidR="008B6DC1" w:rsidRPr="00FB07FE" w:rsidRDefault="008B6DC1" w:rsidP="00B25303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 xml:space="preserve">Įvertinti savivaldybės </w:t>
            </w:r>
            <w:r w:rsidR="00D4202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 xml:space="preserve">ontrolės ir audito tarnybos 2024 m. veiklos planui vykdyti reikalingus biudžeto asignavimus ir išvadą teikti savivaldybės tarybai </w:t>
            </w:r>
          </w:p>
        </w:tc>
        <w:tc>
          <w:tcPr>
            <w:tcW w:w="2835" w:type="dxa"/>
          </w:tcPr>
          <w:p w14:paraId="2B6293F5" w14:textId="3863A09A" w:rsidR="008B6DC1" w:rsidRPr="00FB07FE" w:rsidRDefault="00BE00F3" w:rsidP="00B25303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Kontrolės ir audito tarnybos vadov</w:t>
            </w:r>
            <w:r w:rsidR="00D4202F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, kontrolės komitet</w:t>
            </w:r>
            <w:r w:rsidR="007736E1" w:rsidRPr="00FB07FE">
              <w:rPr>
                <w:rFonts w:ascii="Times New Roman" w:hAnsi="Times New Roman" w:cs="Times New Roman"/>
                <w:sz w:val="24"/>
                <w:szCs w:val="24"/>
              </w:rPr>
              <w:t>o nariai</w:t>
            </w:r>
          </w:p>
        </w:tc>
        <w:tc>
          <w:tcPr>
            <w:tcW w:w="1949" w:type="dxa"/>
          </w:tcPr>
          <w:p w14:paraId="7FD2DBAB" w14:textId="480EDCA2" w:rsidR="008B6DC1" w:rsidRPr="00FB07FE" w:rsidRDefault="007736E1" w:rsidP="00B25303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D420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420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40AE" w:rsidRPr="00FB07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6DC1" w:rsidRPr="00FB07FE" w14:paraId="3ACC3101" w14:textId="77777777" w:rsidTr="00590956">
        <w:tc>
          <w:tcPr>
            <w:tcW w:w="570" w:type="dxa"/>
          </w:tcPr>
          <w:p w14:paraId="1E3016BB" w14:textId="44498097" w:rsidR="008B6DC1" w:rsidRPr="00FB07FE" w:rsidRDefault="008B6DC1" w:rsidP="00B25303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0" w:type="dxa"/>
          </w:tcPr>
          <w:p w14:paraId="35E4C652" w14:textId="51B24D4F" w:rsidR="009145CC" w:rsidRPr="00FB07FE" w:rsidRDefault="008B6DC1" w:rsidP="00B07B4B">
            <w:pPr>
              <w:pStyle w:val="Betarp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 xml:space="preserve">Parengti </w:t>
            </w:r>
            <w:r w:rsidR="00D4202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ontrolės komiteto 2024 m</w:t>
            </w:r>
            <w:r w:rsidR="00D42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 xml:space="preserve"> veiklos programą ir ją pateikti svarstyti savivaldybės tarybai</w:t>
            </w:r>
          </w:p>
        </w:tc>
        <w:tc>
          <w:tcPr>
            <w:tcW w:w="2835" w:type="dxa"/>
          </w:tcPr>
          <w:p w14:paraId="24990F15" w14:textId="2EF12E4F" w:rsidR="008B6DC1" w:rsidRPr="00FB07FE" w:rsidRDefault="007736E1" w:rsidP="00B25303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Kontrolės k</w:t>
            </w:r>
            <w:r w:rsidR="008C3C05" w:rsidRPr="00FB07FE">
              <w:rPr>
                <w:rFonts w:ascii="Times New Roman" w:hAnsi="Times New Roman" w:cs="Times New Roman"/>
                <w:sz w:val="24"/>
                <w:szCs w:val="24"/>
              </w:rPr>
              <w:t>omiteto pirmininkas, komiteto nariai</w:t>
            </w:r>
          </w:p>
        </w:tc>
        <w:tc>
          <w:tcPr>
            <w:tcW w:w="1949" w:type="dxa"/>
          </w:tcPr>
          <w:p w14:paraId="1EE4638F" w14:textId="733A557B" w:rsidR="008B6DC1" w:rsidRPr="00FB07FE" w:rsidRDefault="007736E1" w:rsidP="00B25303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43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43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40AE" w:rsidRPr="00FB07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45CC" w:rsidRPr="00FB07FE" w14:paraId="6FC3DD3A" w14:textId="77777777" w:rsidTr="00590956">
        <w:tc>
          <w:tcPr>
            <w:tcW w:w="570" w:type="dxa"/>
          </w:tcPr>
          <w:p w14:paraId="142B5D97" w14:textId="1C54315F" w:rsidR="009145CC" w:rsidRPr="00FB07FE" w:rsidRDefault="00211FBE" w:rsidP="009145CC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00" w:type="dxa"/>
          </w:tcPr>
          <w:p w14:paraId="5EB21FE1" w14:textId="551B227F" w:rsidR="009145CC" w:rsidRPr="00FB07FE" w:rsidRDefault="009145CC" w:rsidP="009145CC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 xml:space="preserve">Parengti savivaldybės tarybos </w:t>
            </w:r>
            <w:r w:rsidR="00D4202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ontrolės komiteto 2024 m</w:t>
            </w:r>
            <w:r w:rsidR="00D42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 xml:space="preserve"> veiklos programos įvykdymo ataskaitą ir ją pateikti savivaldybės tarybai </w:t>
            </w:r>
          </w:p>
        </w:tc>
        <w:tc>
          <w:tcPr>
            <w:tcW w:w="2835" w:type="dxa"/>
          </w:tcPr>
          <w:p w14:paraId="727DD327" w14:textId="5EABBA79" w:rsidR="009145CC" w:rsidRPr="00FB07FE" w:rsidRDefault="009145CC" w:rsidP="009145CC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Kontrolės komiteto pirmininkas, komiteto nariai</w:t>
            </w:r>
          </w:p>
        </w:tc>
        <w:tc>
          <w:tcPr>
            <w:tcW w:w="1949" w:type="dxa"/>
          </w:tcPr>
          <w:p w14:paraId="601A65E5" w14:textId="4483B52D" w:rsidR="009145CC" w:rsidRPr="00FB07FE" w:rsidRDefault="00211FBE" w:rsidP="009145CC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43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43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145CC" w:rsidRPr="00FB07FE" w14:paraId="385A573A" w14:textId="77777777" w:rsidTr="00590956">
        <w:tc>
          <w:tcPr>
            <w:tcW w:w="570" w:type="dxa"/>
          </w:tcPr>
          <w:p w14:paraId="4680B4DA" w14:textId="7474AA8D" w:rsidR="009145CC" w:rsidRPr="00FB07FE" w:rsidRDefault="009145CC" w:rsidP="009145CC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14:paraId="52A6DF98" w14:textId="7708DB8D" w:rsidR="009145CC" w:rsidRPr="00FB07FE" w:rsidRDefault="009145CC" w:rsidP="009145CC">
            <w:pPr>
              <w:pStyle w:val="Betarp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Svarstyti Kontrolės ir audito tarnybos 2024 m</w:t>
            </w:r>
            <w:r w:rsidR="00D420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veiklos plano vykdymo eigą</w:t>
            </w:r>
            <w:r w:rsidR="00211FBE" w:rsidRPr="00FB07F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835" w:type="dxa"/>
          </w:tcPr>
          <w:p w14:paraId="66DCA03C" w14:textId="5267A8C1" w:rsidR="009145CC" w:rsidRPr="00FB07FE" w:rsidRDefault="009145CC" w:rsidP="009145CC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Komiteto pirmininkas, kontrolės ir audito tarnybos vadov</w:t>
            </w:r>
            <w:r w:rsidR="00D4202F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1949" w:type="dxa"/>
          </w:tcPr>
          <w:p w14:paraId="38FC0BB8" w14:textId="6109E853" w:rsidR="009145CC" w:rsidRPr="00FB07FE" w:rsidRDefault="009145CC" w:rsidP="009145CC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Kartą per ketvirtį</w:t>
            </w:r>
          </w:p>
        </w:tc>
      </w:tr>
      <w:tr w:rsidR="004374C6" w:rsidRPr="00FB07FE" w14:paraId="2C6F3806" w14:textId="77777777" w:rsidTr="00590956">
        <w:tc>
          <w:tcPr>
            <w:tcW w:w="570" w:type="dxa"/>
          </w:tcPr>
          <w:p w14:paraId="62F119B7" w14:textId="3EA7E6FA" w:rsidR="004374C6" w:rsidRPr="00FB07FE" w:rsidRDefault="004374C6" w:rsidP="009145CC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00" w:type="dxa"/>
          </w:tcPr>
          <w:p w14:paraId="56746D57" w14:textId="3084CCE5" w:rsidR="004374C6" w:rsidRPr="00FB07FE" w:rsidRDefault="004374C6" w:rsidP="009145CC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 xml:space="preserve">Svarstyti </w:t>
            </w:r>
            <w:r w:rsidR="00CB7819" w:rsidRPr="00FB07FE">
              <w:rPr>
                <w:rFonts w:ascii="Times New Roman" w:hAnsi="Times New Roman" w:cs="Times New Roman"/>
                <w:sz w:val="24"/>
                <w:szCs w:val="24"/>
              </w:rPr>
              <w:t>2023 m</w:t>
            </w:r>
            <w:r w:rsidR="00D42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7819" w:rsidRPr="00FB07FE">
              <w:rPr>
                <w:rFonts w:ascii="Times New Roman" w:hAnsi="Times New Roman" w:cs="Times New Roman"/>
                <w:sz w:val="24"/>
                <w:szCs w:val="24"/>
              </w:rPr>
              <w:t xml:space="preserve"> savivaldybės </w:t>
            </w:r>
            <w:r w:rsidR="00D4202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 xml:space="preserve">ontrolės ir audito </w:t>
            </w:r>
            <w:r w:rsidR="00CB7819" w:rsidRPr="00FB07FE">
              <w:rPr>
                <w:rFonts w:ascii="Times New Roman" w:hAnsi="Times New Roman" w:cs="Times New Roman"/>
                <w:sz w:val="24"/>
                <w:szCs w:val="24"/>
              </w:rPr>
              <w:t>tarnybos metinių ataskaitų rinkinį</w:t>
            </w:r>
            <w:r w:rsidR="00D42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7819" w:rsidRPr="00FB0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02F">
              <w:rPr>
                <w:rFonts w:ascii="Times New Roman" w:hAnsi="Times New Roman" w:cs="Times New Roman"/>
                <w:sz w:val="24"/>
                <w:szCs w:val="24"/>
              </w:rPr>
              <w:t>Jo</w:t>
            </w:r>
            <w:r w:rsidR="00CB7819" w:rsidRPr="00FB07FE">
              <w:rPr>
                <w:rFonts w:ascii="Times New Roman" w:hAnsi="Times New Roman" w:cs="Times New Roman"/>
                <w:sz w:val="24"/>
                <w:szCs w:val="24"/>
              </w:rPr>
              <w:t xml:space="preserve"> pagrindu parengti ir teikti savivaldybės tarybai išvadą dėl šios tarnybos veiklos </w:t>
            </w:r>
          </w:p>
        </w:tc>
        <w:tc>
          <w:tcPr>
            <w:tcW w:w="2835" w:type="dxa"/>
          </w:tcPr>
          <w:p w14:paraId="4B937B52" w14:textId="4C20A3F6" w:rsidR="004374C6" w:rsidRPr="00FB07FE" w:rsidRDefault="004374C6" w:rsidP="009145CC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Kontrolės ir audito tarnybos vadov</w:t>
            </w:r>
            <w:r w:rsidR="00D4202F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, kontrolės komiteto nariai</w:t>
            </w:r>
          </w:p>
        </w:tc>
        <w:tc>
          <w:tcPr>
            <w:tcW w:w="1949" w:type="dxa"/>
          </w:tcPr>
          <w:p w14:paraId="73EED506" w14:textId="6AD788C2" w:rsidR="004374C6" w:rsidRPr="00FB07FE" w:rsidRDefault="004374C6" w:rsidP="009145CC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43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7819" w:rsidRPr="00FB07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3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7819" w:rsidRPr="00FB07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45CC" w:rsidRPr="00FB07FE" w14:paraId="1FF0A9BF" w14:textId="77777777" w:rsidTr="00590956">
        <w:tc>
          <w:tcPr>
            <w:tcW w:w="570" w:type="dxa"/>
          </w:tcPr>
          <w:p w14:paraId="4916EC6C" w14:textId="6ED7FA84" w:rsidR="009145CC" w:rsidRPr="00FB07FE" w:rsidRDefault="009145CC" w:rsidP="009145CC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00" w:type="dxa"/>
          </w:tcPr>
          <w:p w14:paraId="0F78C9CC" w14:textId="76270252" w:rsidR="009145CC" w:rsidRPr="00FB07FE" w:rsidRDefault="009145CC" w:rsidP="009145CC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 xml:space="preserve">Svarstyti </w:t>
            </w:r>
            <w:r w:rsidR="00D4202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ontrolės ir audito tarnybos 202</w:t>
            </w:r>
            <w:r w:rsidR="008440AE" w:rsidRPr="00FB07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D42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 xml:space="preserve"> veiklos plano projektą ir teikti pasiūlymus tarnybai dėl šio plano projekto papildymo ar pakeitimo reglamento numatyta tvarka iki 202</w:t>
            </w:r>
            <w:r w:rsidR="008440AE" w:rsidRPr="00FB07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20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7819" w:rsidRPr="00FB07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420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7819" w:rsidRPr="00FB0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5 grąžinti plano projektą savivaldybės kontrolier</w:t>
            </w:r>
            <w:r w:rsidR="00D4202F">
              <w:rPr>
                <w:rFonts w:ascii="Times New Roman" w:hAnsi="Times New Roman" w:cs="Times New Roman"/>
                <w:sz w:val="24"/>
                <w:szCs w:val="24"/>
              </w:rPr>
              <w:t>iui</w:t>
            </w: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 xml:space="preserve"> tvirtinti </w:t>
            </w:r>
          </w:p>
        </w:tc>
        <w:tc>
          <w:tcPr>
            <w:tcW w:w="2835" w:type="dxa"/>
          </w:tcPr>
          <w:p w14:paraId="27E2536E" w14:textId="23E2A210" w:rsidR="009145CC" w:rsidRPr="00FB07FE" w:rsidRDefault="009145CC" w:rsidP="009145CC">
            <w:pPr>
              <w:pStyle w:val="Betarp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Kontrolės ir audito tarnybos vadov</w:t>
            </w:r>
            <w:r w:rsidR="00D4202F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, komiteto pirmininkas, komiteto nariai</w:t>
            </w:r>
          </w:p>
        </w:tc>
        <w:tc>
          <w:tcPr>
            <w:tcW w:w="1949" w:type="dxa"/>
          </w:tcPr>
          <w:p w14:paraId="30A75EE8" w14:textId="6965907A" w:rsidR="009145CC" w:rsidRPr="00FB07FE" w:rsidRDefault="009145CC" w:rsidP="009145CC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43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43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9145CC" w:rsidRPr="00FB07FE" w14:paraId="1D0BC909" w14:textId="77777777" w:rsidTr="00590956">
        <w:tc>
          <w:tcPr>
            <w:tcW w:w="570" w:type="dxa"/>
          </w:tcPr>
          <w:p w14:paraId="6F6EDA56" w14:textId="77777777" w:rsidR="009145CC" w:rsidRPr="00FB07FE" w:rsidRDefault="009145CC" w:rsidP="009145CC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14:paraId="0096CF95" w14:textId="31B5A9C2" w:rsidR="009145CC" w:rsidRPr="00FB07FE" w:rsidRDefault="009145CC" w:rsidP="009145CC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34A64805" w14:textId="3568270B" w:rsidR="009145CC" w:rsidRPr="00FB07FE" w:rsidRDefault="009145CC" w:rsidP="009145CC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 xml:space="preserve">Įvertinus savivaldybės įstaigų veiklos rezultatus, efektyvumo rodiklius rekomenduoti savivaldybės tarybai neefektyviai dirbančiose įstaigose atlikti auditą, pasitelkiant </w:t>
            </w:r>
            <w:r w:rsidR="00F4393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ontrolės ir audito tarnybą arba  samdant nepriklausomus auditorius</w:t>
            </w:r>
          </w:p>
        </w:tc>
        <w:tc>
          <w:tcPr>
            <w:tcW w:w="2835" w:type="dxa"/>
          </w:tcPr>
          <w:p w14:paraId="6A25A6D4" w14:textId="08550F2B" w:rsidR="009145CC" w:rsidRPr="00FB07FE" w:rsidRDefault="009145CC" w:rsidP="009145CC">
            <w:pPr>
              <w:pStyle w:val="Betarp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Kontrolės komiteto pirmininkas</w:t>
            </w:r>
            <w:r w:rsidR="008440AE" w:rsidRPr="00FB07FE">
              <w:rPr>
                <w:rFonts w:ascii="Times New Roman" w:hAnsi="Times New Roman" w:cs="Times New Roman"/>
                <w:sz w:val="24"/>
                <w:szCs w:val="24"/>
              </w:rPr>
              <w:t>, komiteto nariai</w:t>
            </w:r>
          </w:p>
        </w:tc>
        <w:tc>
          <w:tcPr>
            <w:tcW w:w="1949" w:type="dxa"/>
          </w:tcPr>
          <w:p w14:paraId="417E1581" w14:textId="30AB25CF" w:rsidR="009145CC" w:rsidRPr="00FB07FE" w:rsidRDefault="004374C6" w:rsidP="009145CC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</w:tr>
      <w:tr w:rsidR="009145CC" w:rsidRPr="00FB07FE" w14:paraId="6EEB24B3" w14:textId="77777777" w:rsidTr="00590956">
        <w:tc>
          <w:tcPr>
            <w:tcW w:w="570" w:type="dxa"/>
          </w:tcPr>
          <w:p w14:paraId="229E377A" w14:textId="4391E66C" w:rsidR="009145CC" w:rsidRPr="00FB07FE" w:rsidRDefault="009145CC" w:rsidP="009145CC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00" w:type="dxa"/>
          </w:tcPr>
          <w:p w14:paraId="2AC2FF57" w14:textId="77AEAA15" w:rsidR="009145CC" w:rsidRPr="00FB07FE" w:rsidRDefault="009145CC" w:rsidP="009145CC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 xml:space="preserve">Išklausyti savivaldybės merą arba </w:t>
            </w:r>
            <w:r w:rsidR="008440AE" w:rsidRPr="00FB07FE">
              <w:rPr>
                <w:rFonts w:ascii="Times New Roman" w:hAnsi="Times New Roman" w:cs="Times New Roman"/>
                <w:sz w:val="24"/>
                <w:szCs w:val="24"/>
              </w:rPr>
              <w:t xml:space="preserve">jo deleguotus </w:t>
            </w: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 xml:space="preserve">administracijos atstovus kaip vykdomi ES, valstybės bei savivaldybės biudžeto lėšomis finansuojami projektai, kaip vykdomas savivaldybės biudžetas ir naudojami finansiniai ištekliai  </w:t>
            </w:r>
          </w:p>
        </w:tc>
        <w:tc>
          <w:tcPr>
            <w:tcW w:w="2835" w:type="dxa"/>
          </w:tcPr>
          <w:p w14:paraId="15CA730A" w14:textId="6544F72F" w:rsidR="009145CC" w:rsidRPr="00FB07FE" w:rsidRDefault="009145CC" w:rsidP="009145CC">
            <w:pPr>
              <w:pStyle w:val="Betarp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Kontrolės komiteto pirmininkas, administracijos atstovai, deleguoti mero</w:t>
            </w:r>
          </w:p>
        </w:tc>
        <w:tc>
          <w:tcPr>
            <w:tcW w:w="1949" w:type="dxa"/>
          </w:tcPr>
          <w:p w14:paraId="12AC1696" w14:textId="01624073" w:rsidR="009145CC" w:rsidRPr="00FB07FE" w:rsidRDefault="009145CC" w:rsidP="009145CC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43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43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90956" w:rsidRPr="00FB07FE" w14:paraId="5276D697" w14:textId="77777777" w:rsidTr="00590956">
        <w:tc>
          <w:tcPr>
            <w:tcW w:w="570" w:type="dxa"/>
          </w:tcPr>
          <w:p w14:paraId="1C26E01D" w14:textId="341338FF" w:rsidR="00590956" w:rsidRPr="00FB07FE" w:rsidRDefault="00590956" w:rsidP="00590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00" w:type="dxa"/>
          </w:tcPr>
          <w:p w14:paraId="1A707A66" w14:textId="607E55D1" w:rsidR="00590956" w:rsidRPr="00FB07FE" w:rsidRDefault="00590956" w:rsidP="00590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681467EE" w14:textId="69AF2231" w:rsidR="00590956" w:rsidRPr="00FB07FE" w:rsidRDefault="00590956" w:rsidP="00590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9" w:type="dxa"/>
          </w:tcPr>
          <w:p w14:paraId="71E3FD3C" w14:textId="7EBFA7E2" w:rsidR="00590956" w:rsidRPr="00FB07FE" w:rsidRDefault="00590956" w:rsidP="00590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45CC" w:rsidRPr="00FB07FE" w14:paraId="706AAD75" w14:textId="77777777" w:rsidTr="00590956">
        <w:tc>
          <w:tcPr>
            <w:tcW w:w="570" w:type="dxa"/>
          </w:tcPr>
          <w:p w14:paraId="121B866D" w14:textId="2410D146" w:rsidR="009145CC" w:rsidRPr="00FB07FE" w:rsidRDefault="009145CC" w:rsidP="009145CC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00" w:type="dxa"/>
          </w:tcPr>
          <w:p w14:paraId="4500B979" w14:textId="0A5902D3" w:rsidR="009145CC" w:rsidRPr="00FB07FE" w:rsidRDefault="009145CC" w:rsidP="009145CC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 xml:space="preserve">Aptarti su savivaldybės institucijų, įstaigų, įmonių, kuriose </w:t>
            </w:r>
            <w:r w:rsidR="00590956">
              <w:rPr>
                <w:rFonts w:ascii="Times New Roman" w:hAnsi="Times New Roman" w:cs="Times New Roman"/>
                <w:sz w:val="24"/>
                <w:szCs w:val="24"/>
              </w:rPr>
              <w:t>per metus</w:t>
            </w: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 xml:space="preserve"> atlikti veiklos auditai vadovais kaip įgyvendinamos </w:t>
            </w:r>
            <w:r w:rsidR="00F4393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ontrolės ir audito tarnybos rekomendacijos bei kaip išnaudojamos galimybės įstaigų, įmonių veiklų gerinimui</w:t>
            </w:r>
          </w:p>
        </w:tc>
        <w:tc>
          <w:tcPr>
            <w:tcW w:w="2835" w:type="dxa"/>
          </w:tcPr>
          <w:p w14:paraId="47D82170" w14:textId="5DB95225" w:rsidR="009145CC" w:rsidRPr="00FB07FE" w:rsidRDefault="009145CC" w:rsidP="009145CC">
            <w:pPr>
              <w:pStyle w:val="Betarp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Kontrolės ir audito tarnybos vadov</w:t>
            </w:r>
            <w:r w:rsidR="00D4202F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, kontrolės komiteto pirmininkas</w:t>
            </w:r>
            <w:r w:rsidR="008440AE" w:rsidRPr="00FB07FE">
              <w:rPr>
                <w:rFonts w:ascii="Times New Roman" w:hAnsi="Times New Roman" w:cs="Times New Roman"/>
                <w:sz w:val="24"/>
                <w:szCs w:val="24"/>
              </w:rPr>
              <w:t>, komiteto nariai, įstaigų vadovai</w:t>
            </w:r>
          </w:p>
        </w:tc>
        <w:tc>
          <w:tcPr>
            <w:tcW w:w="1949" w:type="dxa"/>
          </w:tcPr>
          <w:p w14:paraId="49878E4B" w14:textId="1502BD7B" w:rsidR="009145CC" w:rsidRPr="00FB07FE" w:rsidRDefault="004374C6" w:rsidP="009145CC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</w:tr>
      <w:tr w:rsidR="009145CC" w:rsidRPr="00FB07FE" w14:paraId="7C0CFD9B" w14:textId="77777777" w:rsidTr="00590956">
        <w:tc>
          <w:tcPr>
            <w:tcW w:w="570" w:type="dxa"/>
          </w:tcPr>
          <w:p w14:paraId="6F79F91B" w14:textId="601C4446" w:rsidR="009145CC" w:rsidRPr="00FB07FE" w:rsidRDefault="00B07B4B" w:rsidP="009145CC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45CC" w:rsidRPr="00FB07F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4500" w:type="dxa"/>
          </w:tcPr>
          <w:p w14:paraId="35566789" w14:textId="5BDD7418" w:rsidR="009145CC" w:rsidRPr="00FB07FE" w:rsidRDefault="009145CC" w:rsidP="009145CC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 xml:space="preserve">Nagrinėti </w:t>
            </w:r>
            <w:r w:rsidR="00F4393F" w:rsidRPr="00FB07FE">
              <w:rPr>
                <w:rFonts w:ascii="Times New Roman" w:hAnsi="Times New Roman" w:cs="Times New Roman"/>
                <w:sz w:val="24"/>
                <w:szCs w:val="24"/>
              </w:rPr>
              <w:t>iš asmenų gautus</w:t>
            </w:r>
            <w:r w:rsidR="00F4393F" w:rsidRPr="00FB0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pranešimus ir pareiškimus</w:t>
            </w:r>
            <w:r w:rsidR="00F43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apie savivaldybės įstaigose fiksuojamus veiklos trūkumus, neefektyvų lėšų naudojimą, neefektyvią veiklą ir teikti siūlymus merui, tarybai dėl šių įstaigų veiklų tobulinimo ir atitikimo galiojantiems LR teisės aktams</w:t>
            </w:r>
          </w:p>
        </w:tc>
        <w:tc>
          <w:tcPr>
            <w:tcW w:w="2835" w:type="dxa"/>
          </w:tcPr>
          <w:p w14:paraId="4ECECDCF" w14:textId="683A0022" w:rsidR="009145CC" w:rsidRPr="00FB07FE" w:rsidRDefault="009145CC" w:rsidP="009145CC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Kontrolės komiteto pirmininkas</w:t>
            </w:r>
          </w:p>
        </w:tc>
        <w:tc>
          <w:tcPr>
            <w:tcW w:w="1949" w:type="dxa"/>
          </w:tcPr>
          <w:p w14:paraId="6EBA4C46" w14:textId="0897744E" w:rsidR="009145CC" w:rsidRPr="00FB07FE" w:rsidRDefault="009145CC" w:rsidP="009145CC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Gavus pranešimus</w:t>
            </w:r>
            <w:r w:rsidR="00B07B4B" w:rsidRPr="00FB07FE">
              <w:rPr>
                <w:rFonts w:ascii="Times New Roman" w:hAnsi="Times New Roman" w:cs="Times New Roman"/>
                <w:sz w:val="24"/>
                <w:szCs w:val="24"/>
              </w:rPr>
              <w:t>, pareiškimus</w:t>
            </w:r>
          </w:p>
        </w:tc>
      </w:tr>
      <w:tr w:rsidR="009145CC" w:rsidRPr="00FB07FE" w14:paraId="044136FA" w14:textId="77777777" w:rsidTr="00590956">
        <w:tc>
          <w:tcPr>
            <w:tcW w:w="570" w:type="dxa"/>
          </w:tcPr>
          <w:p w14:paraId="4BF844DC" w14:textId="35105BC3" w:rsidR="009145CC" w:rsidRPr="00FB07FE" w:rsidRDefault="009145CC" w:rsidP="009145CC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00" w:type="dxa"/>
          </w:tcPr>
          <w:p w14:paraId="0E768829" w14:textId="55FE85D4" w:rsidR="009145CC" w:rsidRPr="00FB07FE" w:rsidRDefault="009145CC" w:rsidP="009145CC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 xml:space="preserve">Svarstyti savivaldybės administracijos </w:t>
            </w:r>
            <w:r w:rsidR="00F4393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entralizuotos vidaus audito tarnybos 2024 m. atliktų auditų ir tikslinių patikrinimų išvadas ir teikti rekomendacijas merui, savivaldybės  tarybai, audituotų subjektų vadovams</w:t>
            </w:r>
          </w:p>
        </w:tc>
        <w:tc>
          <w:tcPr>
            <w:tcW w:w="2835" w:type="dxa"/>
          </w:tcPr>
          <w:p w14:paraId="7452575F" w14:textId="256C322D" w:rsidR="009145CC" w:rsidRPr="00FB07FE" w:rsidRDefault="009145CC" w:rsidP="00B07B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Kontrolės</w:t>
            </w:r>
            <w:r w:rsidR="00B07B4B" w:rsidRPr="00FB0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 xml:space="preserve">komiteto pirmininkas, savivaldybės administracijos </w:t>
            </w:r>
            <w:r w:rsidR="00D4202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entralizuot</w:t>
            </w:r>
            <w:r w:rsidR="009E661C" w:rsidRPr="00FB07FE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 xml:space="preserve"> vidaus audito tarnyb</w:t>
            </w:r>
            <w:r w:rsidR="009E661C" w:rsidRPr="00FB07FE">
              <w:rPr>
                <w:rFonts w:ascii="Times New Roman" w:hAnsi="Times New Roman" w:cs="Times New Roman"/>
                <w:sz w:val="24"/>
                <w:szCs w:val="24"/>
              </w:rPr>
              <w:t>os vadov</w:t>
            </w:r>
            <w:r w:rsidR="00D4202F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1949" w:type="dxa"/>
          </w:tcPr>
          <w:p w14:paraId="15EEC67C" w14:textId="346EA552" w:rsidR="009145CC" w:rsidRPr="00FB07FE" w:rsidRDefault="009145CC" w:rsidP="009145CC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Kiekvieną metų ketvirtį</w:t>
            </w:r>
          </w:p>
        </w:tc>
      </w:tr>
    </w:tbl>
    <w:p w14:paraId="774B26F2" w14:textId="0B5DB9E0" w:rsidR="008B6DC1" w:rsidRDefault="00D4202F" w:rsidP="00D4202F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  <w:t>________________________________</w:t>
      </w:r>
    </w:p>
    <w:p w14:paraId="49A54B83" w14:textId="77777777" w:rsidR="008B6DC1" w:rsidRDefault="008B6DC1" w:rsidP="00B25303">
      <w:pPr>
        <w:pStyle w:val="Betarp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ABFBA0" w14:textId="77777777" w:rsidR="008B6DC1" w:rsidRDefault="008B6DC1" w:rsidP="00B25303">
      <w:pPr>
        <w:pStyle w:val="Betarp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44860A" w14:textId="77777777" w:rsidR="008B6DC1" w:rsidRDefault="008B6DC1" w:rsidP="00B25303">
      <w:pPr>
        <w:pStyle w:val="Betarp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D40835" w14:textId="15E3EA94" w:rsidR="00BD01FB" w:rsidRPr="00F4393F" w:rsidRDefault="00590956" w:rsidP="001D374D">
      <w:pPr>
        <w:pStyle w:val="Betarp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BD01FB" w:rsidRPr="00F4393F" w:rsidSect="00590956">
      <w:headerReference w:type="default" r:id="rId8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A1699" w14:textId="77777777" w:rsidR="00590956" w:rsidRDefault="00590956" w:rsidP="00590956">
      <w:pPr>
        <w:spacing w:after="0" w:line="240" w:lineRule="auto"/>
      </w:pPr>
      <w:r>
        <w:separator/>
      </w:r>
    </w:p>
  </w:endnote>
  <w:endnote w:type="continuationSeparator" w:id="0">
    <w:p w14:paraId="2F17839D" w14:textId="77777777" w:rsidR="00590956" w:rsidRDefault="00590956" w:rsidP="00590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CB9CA" w14:textId="77777777" w:rsidR="00590956" w:rsidRDefault="00590956" w:rsidP="00590956">
      <w:pPr>
        <w:spacing w:after="0" w:line="240" w:lineRule="auto"/>
      </w:pPr>
      <w:r>
        <w:separator/>
      </w:r>
    </w:p>
  </w:footnote>
  <w:footnote w:type="continuationSeparator" w:id="0">
    <w:p w14:paraId="330A983E" w14:textId="77777777" w:rsidR="00590956" w:rsidRDefault="00590956" w:rsidP="00590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6392677"/>
      <w:docPartObj>
        <w:docPartGallery w:val="Page Numbers (Top of Page)"/>
        <w:docPartUnique/>
      </w:docPartObj>
    </w:sdtPr>
    <w:sdtContent>
      <w:p w14:paraId="2DA24013" w14:textId="3CD49199" w:rsidR="00590956" w:rsidRDefault="00590956">
        <w:pPr>
          <w:pStyle w:val="Antrats"/>
          <w:jc w:val="center"/>
        </w:pPr>
        <w:r w:rsidRPr="005909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9095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909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590956">
          <w:rPr>
            <w:rFonts w:ascii="Times New Roman" w:hAnsi="Times New Roman" w:cs="Times New Roman"/>
            <w:sz w:val="24"/>
            <w:szCs w:val="24"/>
          </w:rPr>
          <w:t>2</w:t>
        </w:r>
        <w:r w:rsidRPr="005909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E537AB7" w14:textId="77777777" w:rsidR="00590956" w:rsidRDefault="0059095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A3E58"/>
    <w:multiLevelType w:val="hybridMultilevel"/>
    <w:tmpl w:val="8D94DA6A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8412A"/>
    <w:multiLevelType w:val="hybridMultilevel"/>
    <w:tmpl w:val="32960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930DB"/>
    <w:multiLevelType w:val="hybridMultilevel"/>
    <w:tmpl w:val="8696AA74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1390136">
    <w:abstractNumId w:val="0"/>
  </w:num>
  <w:num w:numId="2" w16cid:durableId="1164779582">
    <w:abstractNumId w:val="2"/>
  </w:num>
  <w:num w:numId="3" w16cid:durableId="521478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403"/>
    <w:rsid w:val="00132DC9"/>
    <w:rsid w:val="00176CAC"/>
    <w:rsid w:val="001D374D"/>
    <w:rsid w:val="00211FBE"/>
    <w:rsid w:val="00221CD5"/>
    <w:rsid w:val="002928CE"/>
    <w:rsid w:val="003656D4"/>
    <w:rsid w:val="004114BA"/>
    <w:rsid w:val="004374C6"/>
    <w:rsid w:val="0044782C"/>
    <w:rsid w:val="004F44D0"/>
    <w:rsid w:val="0050704C"/>
    <w:rsid w:val="00582837"/>
    <w:rsid w:val="00590956"/>
    <w:rsid w:val="006C5F8A"/>
    <w:rsid w:val="007736E1"/>
    <w:rsid w:val="00777BCB"/>
    <w:rsid w:val="008440AE"/>
    <w:rsid w:val="008B6DC1"/>
    <w:rsid w:val="008C3C05"/>
    <w:rsid w:val="008D169E"/>
    <w:rsid w:val="009145CC"/>
    <w:rsid w:val="00943FE6"/>
    <w:rsid w:val="009A7723"/>
    <w:rsid w:val="009E661C"/>
    <w:rsid w:val="009F019D"/>
    <w:rsid w:val="00AF0BCF"/>
    <w:rsid w:val="00B07B4B"/>
    <w:rsid w:val="00B25303"/>
    <w:rsid w:val="00B4553C"/>
    <w:rsid w:val="00BA2D02"/>
    <w:rsid w:val="00BB2EB7"/>
    <w:rsid w:val="00BD01FB"/>
    <w:rsid w:val="00BE00F3"/>
    <w:rsid w:val="00C20C17"/>
    <w:rsid w:val="00CB7819"/>
    <w:rsid w:val="00D4202F"/>
    <w:rsid w:val="00D44403"/>
    <w:rsid w:val="00D540F5"/>
    <w:rsid w:val="00E0477D"/>
    <w:rsid w:val="00E826CF"/>
    <w:rsid w:val="00F4393F"/>
    <w:rsid w:val="00FB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B675A"/>
  <w15:docId w15:val="{110F03D0-8866-48ED-91BA-69A3D7CB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44403"/>
    <w:pPr>
      <w:ind w:left="720"/>
      <w:contextualSpacing/>
    </w:pPr>
  </w:style>
  <w:style w:type="paragraph" w:styleId="Betarp">
    <w:name w:val="No Spacing"/>
    <w:uiPriority w:val="1"/>
    <w:qFormat/>
    <w:rsid w:val="00BD01FB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8B6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uiPriority w:val="20"/>
    <w:qFormat/>
    <w:rsid w:val="00F4393F"/>
    <w:rPr>
      <w:i/>
      <w:iCs/>
    </w:rPr>
  </w:style>
  <w:style w:type="character" w:styleId="Grietas">
    <w:name w:val="Strong"/>
    <w:basedOn w:val="Numatytasispastraiposriftas"/>
    <w:uiPriority w:val="22"/>
    <w:qFormat/>
    <w:rsid w:val="00F4393F"/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5909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90956"/>
  </w:style>
  <w:style w:type="paragraph" w:styleId="Porat">
    <w:name w:val="footer"/>
    <w:basedOn w:val="prastasis"/>
    <w:link w:val="PoratDiagrama"/>
    <w:uiPriority w:val="99"/>
    <w:unhideWhenUsed/>
    <w:rsid w:val="005909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90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DF3B8-502C-4C13-A1FA-AB7D63ED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2142</Words>
  <Characters>1221</Characters>
  <Application>Microsoft Office Word</Application>
  <DocSecurity>4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Asta Toločkienė</cp:lastModifiedBy>
  <cp:revision>2</cp:revision>
  <dcterms:created xsi:type="dcterms:W3CDTF">2024-01-18T06:57:00Z</dcterms:created>
  <dcterms:modified xsi:type="dcterms:W3CDTF">2024-01-18T06:57:00Z</dcterms:modified>
</cp:coreProperties>
</file>