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DF7" w14:textId="4C4E8F8D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6CCAE5" w14:textId="60D36E2F" w:rsidR="004C4E86" w:rsidRPr="00D26DD7" w:rsidRDefault="00D26DD7" w:rsidP="008F1C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55794905"/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D26DD7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bookmarkEnd w:id="0"/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D26DD7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sutikimo registruoti uždarosios akcinės bendrovės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D26DD7">
        <w:rPr>
          <w:rFonts w:ascii="Times New Roman" w:hAnsi="Times New Roman" w:cs="Times New Roman"/>
          <w:bCs/>
          <w:noProof/>
          <w:sz w:val="24"/>
          <w:szCs w:val="24"/>
        </w:rPr>
        <w:t>olėtų basein</w:t>
      </w:r>
      <w:r w:rsidR="00802FE8">
        <w:rPr>
          <w:rFonts w:ascii="Times New Roman" w:hAnsi="Times New Roman" w:cs="Times New Roman"/>
          <w:bCs/>
          <w:noProof/>
          <w:sz w:val="24"/>
          <w:szCs w:val="24"/>
        </w:rPr>
        <w:t>o</w:t>
      </w:r>
      <w:r w:rsidRPr="00D26DD7">
        <w:rPr>
          <w:rFonts w:ascii="Times New Roman" w:hAnsi="Times New Roman" w:cs="Times New Roman"/>
          <w:bCs/>
          <w:noProof/>
          <w:sz w:val="24"/>
          <w:szCs w:val="24"/>
        </w:rPr>
        <w:t xml:space="preserve"> buveinę</w:t>
      </w:r>
    </w:p>
    <w:p w14:paraId="1A84B38F" w14:textId="77777777" w:rsidR="00D26DD7" w:rsidRDefault="007E7B78" w:rsidP="00D26DD7">
      <w:pPr>
        <w:pStyle w:val="Sraopastraipa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CA75C83" w14:textId="27898B76" w:rsidR="00D26DD7" w:rsidRPr="00D26DD7" w:rsidRDefault="007E7B78" w:rsidP="00D26DD7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DD7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>s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 xml:space="preserve">utikti registruoti juridinio asmens </w:t>
      </w:r>
      <w:bookmarkStart w:id="1" w:name="_Hlk155949056"/>
      <w:r w:rsidR="00D26DD7" w:rsidRPr="00D26DD7">
        <w:rPr>
          <w:rStyle w:val="cs63eb74b2"/>
          <w:rFonts w:ascii="Times New Roman" w:hAnsi="Times New Roman" w:cs="Times New Roman"/>
          <w:sz w:val="24"/>
          <w:szCs w:val="24"/>
        </w:rPr>
        <w:t>u</w:t>
      </w:r>
      <w:r w:rsidR="00D26DD7" w:rsidRPr="00D26DD7">
        <w:rPr>
          <w:rFonts w:ascii="Times New Roman" w:hAnsi="Times New Roman" w:cs="Times New Roman"/>
          <w:sz w:val="24"/>
          <w:szCs w:val="24"/>
        </w:rPr>
        <w:t>ždarosios akcinės bendrovės Molėtų basein</w:t>
      </w:r>
      <w:bookmarkEnd w:id="1"/>
      <w:r w:rsidR="00802FE8">
        <w:rPr>
          <w:rFonts w:ascii="Times New Roman" w:hAnsi="Times New Roman" w:cs="Times New Roman"/>
          <w:sz w:val="24"/>
          <w:szCs w:val="24"/>
        </w:rPr>
        <w:t>o</w:t>
      </w:r>
      <w:r w:rsidR="00D26DD7" w:rsidRPr="00D26DD7">
        <w:rPr>
          <w:rFonts w:ascii="Times New Roman" w:hAnsi="Times New Roman" w:cs="Times New Roman"/>
          <w:sz w:val="24"/>
          <w:szCs w:val="24"/>
        </w:rPr>
        <w:t xml:space="preserve"> 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>(kodas</w:t>
      </w:r>
      <w:r w:rsidR="00D26DD7" w:rsidRPr="00D26DD7">
        <w:rPr>
          <w:rStyle w:val="csd45dcb94"/>
          <w:rFonts w:ascii="Times New Roman" w:hAnsi="Times New Roman" w:cs="Times New Roman"/>
          <w:sz w:val="24"/>
          <w:szCs w:val="24"/>
        </w:rPr>
        <w:t xml:space="preserve"> </w:t>
      </w:r>
      <w:r w:rsidR="00D26DD7" w:rsidRPr="00D26DD7">
        <w:rPr>
          <w:rStyle w:val="cs63eb74b2"/>
          <w:rFonts w:ascii="Times New Roman" w:hAnsi="Times New Roman" w:cs="Times New Roman"/>
          <w:sz w:val="24"/>
          <w:szCs w:val="24"/>
        </w:rPr>
        <w:t>306445647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>)</w:t>
      </w:r>
      <w:r w:rsidR="00D26DD7" w:rsidRPr="00D26DD7">
        <w:rPr>
          <w:rStyle w:val="cs63eb74b2"/>
          <w:rFonts w:ascii="Times New Roman" w:hAnsi="Times New Roman" w:cs="Times New Roman"/>
          <w:sz w:val="24"/>
          <w:szCs w:val="24"/>
        </w:rPr>
        <w:t xml:space="preserve"> 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 xml:space="preserve">buveinę </w:t>
      </w:r>
      <w:r w:rsidR="00D26DD7" w:rsidRPr="00D26DD7">
        <w:rPr>
          <w:rStyle w:val="cs63eb74b2"/>
          <w:rFonts w:ascii="Times New Roman" w:hAnsi="Times New Roman" w:cs="Times New Roman"/>
          <w:sz w:val="24"/>
          <w:szCs w:val="24"/>
        </w:rPr>
        <w:t>S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 xml:space="preserve">avivaldybei nuosavybės teise priklausančiame </w:t>
      </w:r>
      <w:bookmarkStart w:id="2" w:name="_Hlk155959591"/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>pastate</w:t>
      </w:r>
      <w:r w:rsidR="00D26DD7" w:rsidRPr="00D26DD7">
        <w:rPr>
          <w:rStyle w:val="cs63eb74b2"/>
          <w:rFonts w:ascii="Times New Roman" w:hAnsi="Times New Roman" w:cs="Times New Roman"/>
          <w:sz w:val="24"/>
          <w:szCs w:val="24"/>
        </w:rPr>
        <w:t xml:space="preserve"> – sporto salėje 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 xml:space="preserve"> </w:t>
      </w:r>
      <w:bookmarkEnd w:id="2"/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>(unikalus</w:t>
      </w:r>
      <w:r w:rsidR="00D26DD7" w:rsidRPr="00D26DD7">
        <w:rPr>
          <w:rStyle w:val="cs63eb74b2"/>
          <w:rFonts w:ascii="Times New Roman" w:hAnsi="Times New Roman" w:cs="Times New Roman"/>
          <w:sz w:val="24"/>
          <w:szCs w:val="24"/>
        </w:rPr>
        <w:t xml:space="preserve"> 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>Nr. 4400-</w:t>
      </w:r>
      <w:r w:rsidR="00D26DD7" w:rsidRPr="00D26DD7">
        <w:rPr>
          <w:rStyle w:val="cs63eb74b2"/>
          <w:rFonts w:ascii="Times New Roman" w:hAnsi="Times New Roman" w:cs="Times New Roman"/>
          <w:sz w:val="24"/>
          <w:szCs w:val="24"/>
        </w:rPr>
        <w:t>0513-4112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 xml:space="preserve">) adresu: </w:t>
      </w:r>
      <w:r w:rsidR="00D26DD7" w:rsidRPr="00D26DD7">
        <w:rPr>
          <w:rStyle w:val="cs63eb74b2"/>
          <w:rFonts w:ascii="Times New Roman" w:hAnsi="Times New Roman" w:cs="Times New Roman"/>
          <w:sz w:val="24"/>
          <w:szCs w:val="24"/>
        </w:rPr>
        <w:t xml:space="preserve">Molėtai, 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26DD7" w:rsidRPr="00D26DD7">
        <w:rPr>
          <w:rStyle w:val="cs63eb74b2"/>
          <w:rFonts w:ascii="Times New Roman" w:hAnsi="Times New Roman" w:cs="Times New Roman"/>
          <w:sz w:val="24"/>
          <w:szCs w:val="24"/>
        </w:rPr>
        <w:t>Ąžuolų g. 10</w:t>
      </w:r>
      <w:r w:rsidR="00D26DD7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>.</w:t>
      </w:r>
    </w:p>
    <w:p w14:paraId="3E60AFA4" w14:textId="6B94F79C" w:rsidR="007E7B78" w:rsidRPr="008F1C32" w:rsidRDefault="007E7B78" w:rsidP="00D26DD7">
      <w:pPr>
        <w:pStyle w:val="Sraopastraipa"/>
        <w:spacing w:after="0" w:line="360" w:lineRule="auto"/>
        <w:ind w:left="0" w:firstLine="709"/>
        <w:jc w:val="both"/>
        <w:rPr>
          <w:rFonts w:eastAsia="Lucida Sans Unicode" w:cs="Mangal"/>
          <w:kern w:val="2"/>
          <w:lang w:eastAsia="zh-CN" w:bidi="hi-IN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6792511B" w14:textId="77777777" w:rsidR="004C4E86" w:rsidRPr="00851579" w:rsidRDefault="004C4E86" w:rsidP="004C4E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2BC9AAA2" w14:textId="470CD372" w:rsidR="00A968C7" w:rsidRPr="00D26DD7" w:rsidRDefault="00D26DD7" w:rsidP="00A968C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D26DD7">
        <w:rPr>
          <w:rStyle w:val="cs63eb74b2"/>
          <w:rFonts w:ascii="Times New Roman" w:hAnsi="Times New Roman" w:cs="Times New Roman"/>
          <w:sz w:val="24"/>
          <w:szCs w:val="24"/>
        </w:rPr>
        <w:t>UAB</w:t>
      </w:r>
      <w:r w:rsidRPr="00D26DD7">
        <w:rPr>
          <w:rFonts w:ascii="Times New Roman" w:hAnsi="Times New Roman" w:cs="Times New Roman"/>
          <w:sz w:val="24"/>
          <w:szCs w:val="24"/>
        </w:rPr>
        <w:t xml:space="preserve"> Molėtų baseinas</w:t>
      </w:r>
      <w:r w:rsidR="004C4E86" w:rsidRPr="00D26DD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gavęs </w:t>
      </w:r>
      <w:r w:rsidRPr="00D26DD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rašytinį </w:t>
      </w:r>
      <w:r w:rsidR="004C4E86" w:rsidRPr="00D26DD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sutikimą</w:t>
      </w:r>
      <w:r w:rsidRPr="00D26DD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pateiks</w:t>
      </w:r>
      <w:r w:rsidRPr="00D26DD7">
        <w:rPr>
          <w:rFonts w:ascii="Times New Roman" w:hAnsi="Times New Roman" w:cs="Times New Roman"/>
          <w:color w:val="000000"/>
          <w:sz w:val="24"/>
          <w:szCs w:val="24"/>
        </w:rPr>
        <w:t xml:space="preserve"> Registro tvarkytojui buveinei registruoti.</w:t>
      </w:r>
    </w:p>
    <w:p w14:paraId="1BDA5812" w14:textId="7A445DA6" w:rsidR="007E7B78" w:rsidRPr="00851579" w:rsidRDefault="007E7B78" w:rsidP="00A968C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3242713B" w14:textId="14EA060C" w:rsidR="00F75E65" w:rsidRDefault="003E2376" w:rsidP="00DE34EE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lt-LT"/>
        </w:rPr>
      </w:pPr>
      <w:bookmarkStart w:id="3" w:name="_Hlk155949174"/>
      <w:r w:rsidRPr="00C74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Molėtų rajono savivaldybės taryba 2022 m. liepos 28 d. priėmė sprendimą </w:t>
      </w:r>
      <w:bookmarkStart w:id="4" w:name="n_1"/>
      <w:r w:rsidRPr="00C7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Nr. B1-157 </w:t>
      </w:r>
      <w:bookmarkEnd w:id="4"/>
      <w:r w:rsidRPr="00C74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C74ED2">
        <w:rPr>
          <w:rFonts w:ascii="Times New Roman" w:eastAsia="Times New Roman" w:hAnsi="Times New Roman" w:cs="Times New Roman"/>
          <w:bCs/>
          <w:noProof/>
          <w:sz w:val="24"/>
          <w:szCs w:val="24"/>
        </w:rPr>
        <w:t>Dėl projekto „Molėtų rajono sporto infrastruktūros ir baseino komplekso investicijų projekto įgyvendinimas koncesijos būdu“ įgyvendinimo viešojo ir privataus sektorių partnerystės būdu</w:t>
      </w:r>
      <w:r w:rsidRPr="00C74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“, kurį įgyvendinus </w:t>
      </w:r>
      <w:r w:rsidRPr="00C74ED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2023 m. spalio 5 d. </w:t>
      </w:r>
      <w:r w:rsidRPr="00C74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buvo pasirašyta  </w:t>
      </w:r>
      <w:r w:rsidRPr="00C74ED2">
        <w:rPr>
          <w:rFonts w:ascii="Times New Roman" w:eastAsia="Times New Roman" w:hAnsi="Times New Roman" w:cs="Times New Roman"/>
          <w:bCs/>
          <w:noProof/>
          <w:sz w:val="24"/>
          <w:szCs w:val="24"/>
        </w:rPr>
        <w:t>Partnerystės (koncesijos) sutartis Nr. A14-349 „Dėl projekto „Molėtų rajono sporto infrastruktūros ir baseino komplekso investicijų projekto įgyvendinimas koncesijos būdu“ (toliau – Sutartis). Veiklą pagal</w:t>
      </w:r>
      <w:r w:rsidRPr="00C74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E65">
        <w:rPr>
          <w:rFonts w:ascii="Times New Roman" w:eastAsia="Calibri" w:hAnsi="Times New Roman" w:cs="Times New Roman"/>
          <w:sz w:val="24"/>
          <w:szCs w:val="24"/>
        </w:rPr>
        <w:t>S</w:t>
      </w:r>
      <w:r w:rsidRPr="00C74ED2">
        <w:rPr>
          <w:rFonts w:ascii="Times New Roman" w:eastAsia="Calibri" w:hAnsi="Times New Roman" w:cs="Times New Roman"/>
          <w:sz w:val="24"/>
          <w:szCs w:val="24"/>
        </w:rPr>
        <w:t xml:space="preserve">utartį vykdo </w:t>
      </w:r>
      <w:r w:rsidRPr="00C74ED2">
        <w:rPr>
          <w:rFonts w:ascii="Times New Roman" w:hAnsi="Times New Roman" w:cs="Times New Roman"/>
          <w:sz w:val="24"/>
          <w:szCs w:val="24"/>
        </w:rPr>
        <w:t>uždaroji akcinė bendrovė Molėtų basein</w:t>
      </w:r>
      <w:r w:rsidR="00C74ED2" w:rsidRPr="00C74ED2">
        <w:rPr>
          <w:rFonts w:ascii="Times New Roman" w:hAnsi="Times New Roman" w:cs="Times New Roman"/>
          <w:sz w:val="24"/>
          <w:szCs w:val="24"/>
        </w:rPr>
        <w:t>as</w:t>
      </w:r>
      <w:r w:rsidRPr="00C74ED2">
        <w:rPr>
          <w:rFonts w:ascii="Times New Roman" w:hAnsi="Times New Roman" w:cs="Times New Roman"/>
          <w:sz w:val="24"/>
          <w:szCs w:val="24"/>
        </w:rPr>
        <w:t xml:space="preserve"> </w:t>
      </w:r>
      <w:r w:rsidRPr="00C74ED2">
        <w:rPr>
          <w:rFonts w:ascii="Times New Roman" w:hAnsi="Times New Roman" w:cs="Times New Roman"/>
          <w:kern w:val="2"/>
          <w:sz w:val="24"/>
          <w:szCs w:val="24"/>
          <w:lang w:eastAsia="lt-LT"/>
        </w:rPr>
        <w:t>(toliau – Bendrovė)</w:t>
      </w:r>
      <w:r w:rsidRPr="00C74ED2">
        <w:rPr>
          <w:rFonts w:ascii="Times New Roman" w:hAnsi="Times New Roman" w:cs="Times New Roman"/>
          <w:sz w:val="24"/>
          <w:szCs w:val="24"/>
        </w:rPr>
        <w:t xml:space="preserve">, </w:t>
      </w:r>
      <w:r w:rsidR="00C74ED2" w:rsidRPr="00C74ED2">
        <w:rPr>
          <w:rFonts w:ascii="Times New Roman" w:hAnsi="Times New Roman" w:cs="Times New Roman"/>
          <w:bCs/>
          <w:sz w:val="24"/>
          <w:szCs w:val="24"/>
        </w:rPr>
        <w:t>kurios</w:t>
      </w:r>
      <w:r w:rsidRPr="00C74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ED2" w:rsidRPr="00C74ED2">
        <w:rPr>
          <w:rFonts w:ascii="Times New Roman" w:hAnsi="Times New Roman" w:cs="Times New Roman"/>
          <w:bCs/>
          <w:sz w:val="24"/>
          <w:szCs w:val="24"/>
        </w:rPr>
        <w:t xml:space="preserve">šiuo metu </w:t>
      </w:r>
      <w:r w:rsidRPr="00C74ED2">
        <w:rPr>
          <w:rFonts w:ascii="Times New Roman" w:hAnsi="Times New Roman" w:cs="Times New Roman"/>
          <w:bCs/>
          <w:sz w:val="24"/>
          <w:szCs w:val="24"/>
        </w:rPr>
        <w:t xml:space="preserve">buveinė </w:t>
      </w:r>
      <w:r w:rsidR="00C74ED2" w:rsidRPr="00C74ED2">
        <w:rPr>
          <w:rFonts w:ascii="Times New Roman" w:hAnsi="Times New Roman" w:cs="Times New Roman"/>
          <w:bCs/>
          <w:sz w:val="24"/>
          <w:szCs w:val="24"/>
        </w:rPr>
        <w:t>registruota</w:t>
      </w:r>
      <w:r w:rsidRPr="00C74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ED2">
        <w:rPr>
          <w:rFonts w:ascii="Times New Roman" w:hAnsi="Times New Roman" w:cs="Times New Roman"/>
          <w:kern w:val="2"/>
          <w:sz w:val="24"/>
          <w:szCs w:val="24"/>
          <w:lang w:eastAsia="lt-LT"/>
        </w:rPr>
        <w:t>Vilniaus r. sav., Bezdonių sen., Miškonių k., Miškonių g. 36</w:t>
      </w:r>
      <w:r w:rsidR="00C74ED2" w:rsidRPr="00C74ED2">
        <w:rPr>
          <w:rFonts w:ascii="Times New Roman" w:hAnsi="Times New Roman" w:cs="Times New Roman"/>
          <w:kern w:val="2"/>
          <w:sz w:val="24"/>
          <w:szCs w:val="24"/>
          <w:lang w:eastAsia="lt-LT"/>
        </w:rPr>
        <w:t xml:space="preserve">. </w:t>
      </w:r>
    </w:p>
    <w:p w14:paraId="474EF3E8" w14:textId="3C8E182E" w:rsidR="002550C0" w:rsidRPr="00C74ED2" w:rsidRDefault="00C74ED2" w:rsidP="00DE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ED2">
        <w:rPr>
          <w:rFonts w:ascii="Times New Roman" w:hAnsi="Times New Roman" w:cs="Times New Roman"/>
          <w:kern w:val="2"/>
          <w:sz w:val="24"/>
          <w:szCs w:val="24"/>
          <w:lang w:eastAsia="lt-LT"/>
        </w:rPr>
        <w:t xml:space="preserve">Bendrovė </w:t>
      </w:r>
      <w:r w:rsidRPr="00C74ED2">
        <w:rPr>
          <w:rFonts w:ascii="Times New Roman" w:hAnsi="Times New Roman" w:cs="Times New Roman"/>
          <w:sz w:val="24"/>
          <w:szCs w:val="24"/>
        </w:rPr>
        <w:t>2024 m. sausio 11 d. pateikė prašymą</w:t>
      </w:r>
      <w:r w:rsidRPr="00C74ED2">
        <w:rPr>
          <w:rFonts w:ascii="Times New Roman" w:eastAsia="Times New Roman" w:hAnsi="Times New Roman" w:cs="Times New Roman"/>
          <w:sz w:val="24"/>
          <w:szCs w:val="24"/>
        </w:rPr>
        <w:t xml:space="preserve"> leisti registruoti Bendrovės buvein</w:t>
      </w:r>
      <w:r w:rsidR="00F75E6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C74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="00F75E65" w:rsidRPr="00D26DD7">
        <w:rPr>
          <w:rStyle w:val="cs63eb74b2"/>
          <w:rFonts w:ascii="Times New Roman" w:eastAsiaTheme="majorEastAsia" w:hAnsi="Times New Roman" w:cs="Times New Roman"/>
          <w:sz w:val="24"/>
          <w:szCs w:val="24"/>
        </w:rPr>
        <w:t>pastate</w:t>
      </w:r>
      <w:r w:rsidR="00F75E65" w:rsidRPr="00D26DD7">
        <w:rPr>
          <w:rStyle w:val="cs63eb74b2"/>
          <w:rFonts w:ascii="Times New Roman" w:hAnsi="Times New Roman" w:cs="Times New Roman"/>
          <w:sz w:val="24"/>
          <w:szCs w:val="24"/>
        </w:rPr>
        <w:t xml:space="preserve"> – sporto salėje </w:t>
      </w:r>
      <w:r w:rsidR="002550C0" w:rsidRPr="00C74ED2">
        <w:rPr>
          <w:rFonts w:ascii="Times New Roman" w:hAnsi="Times New Roman" w:cs="Times New Roman"/>
          <w:bCs/>
          <w:sz w:val="24"/>
          <w:szCs w:val="24"/>
        </w:rPr>
        <w:t xml:space="preserve">Ąžuolų g. </w:t>
      </w:r>
      <w:r w:rsidRPr="00C74ED2">
        <w:rPr>
          <w:rFonts w:ascii="Times New Roman" w:hAnsi="Times New Roman" w:cs="Times New Roman"/>
          <w:bCs/>
          <w:sz w:val="24"/>
          <w:szCs w:val="24"/>
        </w:rPr>
        <w:t>10</w:t>
      </w:r>
      <w:r w:rsidR="002550C0" w:rsidRPr="00C74ED2">
        <w:rPr>
          <w:rFonts w:ascii="Times New Roman" w:hAnsi="Times New Roman" w:cs="Times New Roman"/>
          <w:bCs/>
          <w:sz w:val="24"/>
          <w:szCs w:val="24"/>
        </w:rPr>
        <w:t>, Molėtuose</w:t>
      </w:r>
      <w:r w:rsidRPr="00C74ED2">
        <w:rPr>
          <w:rFonts w:ascii="Times New Roman" w:hAnsi="Times New Roman" w:cs="Times New Roman"/>
          <w:bCs/>
          <w:sz w:val="24"/>
          <w:szCs w:val="24"/>
        </w:rPr>
        <w:t>.</w:t>
      </w:r>
      <w:r w:rsidR="00F75E65">
        <w:rPr>
          <w:rFonts w:ascii="Times New Roman" w:hAnsi="Times New Roman" w:cs="Times New Roman"/>
          <w:bCs/>
          <w:sz w:val="24"/>
          <w:szCs w:val="24"/>
        </w:rPr>
        <w:t xml:space="preserve"> Sporto salės priestatą – baseiną – Bendrovė valdo patikėjimo teise.</w:t>
      </w:r>
      <w:r w:rsidRPr="00C74E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55F61B" w14:textId="2E264CCE" w:rsidR="004E50DC" w:rsidRPr="00C83C01" w:rsidRDefault="002550C0" w:rsidP="00C74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7FF3CE" w14:textId="53CF4598" w:rsidR="004E50DC" w:rsidRPr="004E50DC" w:rsidRDefault="004E50DC" w:rsidP="004E50DC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BCDE8" w14:textId="77777777" w:rsidR="00E7013A" w:rsidRPr="00851579" w:rsidRDefault="00E7013A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Pr="00851579" w:rsidRDefault="00211D26" w:rsidP="00220445">
      <w:pPr>
        <w:tabs>
          <w:tab w:val="num" w:pos="0"/>
          <w:tab w:val="left" w:pos="72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82C337B" w14:textId="7D4C03F2" w:rsidR="005936B1" w:rsidRPr="00851579" w:rsidRDefault="005936B1" w:rsidP="00220445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sectPr w:rsidR="005936B1" w:rsidRPr="00851579" w:rsidSect="00D97DAE">
      <w:headerReference w:type="default" r:id="rId8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0E9E" w14:textId="77777777" w:rsidR="00D97DAE" w:rsidRDefault="00D97DAE" w:rsidP="00294E3A">
      <w:pPr>
        <w:spacing w:after="0" w:line="240" w:lineRule="auto"/>
      </w:pPr>
      <w:r>
        <w:separator/>
      </w:r>
    </w:p>
  </w:endnote>
  <w:endnote w:type="continuationSeparator" w:id="0">
    <w:p w14:paraId="6204D784" w14:textId="77777777" w:rsidR="00D97DAE" w:rsidRDefault="00D97DAE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C206" w14:textId="77777777" w:rsidR="00D97DAE" w:rsidRDefault="00D97DAE" w:rsidP="00294E3A">
      <w:pPr>
        <w:spacing w:after="0" w:line="240" w:lineRule="auto"/>
      </w:pPr>
      <w:r>
        <w:separator/>
      </w:r>
    </w:p>
  </w:footnote>
  <w:footnote w:type="continuationSeparator" w:id="0">
    <w:p w14:paraId="4FBB1DCC" w14:textId="77777777" w:rsidR="00D97DAE" w:rsidRDefault="00D97DAE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78"/>
    <w:multiLevelType w:val="hybridMultilevel"/>
    <w:tmpl w:val="3FC02496"/>
    <w:lvl w:ilvl="0" w:tplc="4552E394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4" w:hanging="360"/>
      </w:p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</w:lvl>
    <w:lvl w:ilvl="3" w:tplc="0427000F" w:tentative="1">
      <w:start w:val="1"/>
      <w:numFmt w:val="decimal"/>
      <w:lvlText w:val="%4."/>
      <w:lvlJc w:val="left"/>
      <w:pPr>
        <w:ind w:left="3814" w:hanging="360"/>
      </w:p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</w:lvl>
    <w:lvl w:ilvl="6" w:tplc="0427000F" w:tentative="1">
      <w:start w:val="1"/>
      <w:numFmt w:val="decimal"/>
      <w:lvlText w:val="%7."/>
      <w:lvlJc w:val="left"/>
      <w:pPr>
        <w:ind w:left="5974" w:hanging="360"/>
      </w:p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1"/>
  </w:num>
  <w:num w:numId="2" w16cid:durableId="1217205531">
    <w:abstractNumId w:val="5"/>
  </w:num>
  <w:num w:numId="3" w16cid:durableId="1593852994">
    <w:abstractNumId w:val="1"/>
  </w:num>
  <w:num w:numId="4" w16cid:durableId="2105220516">
    <w:abstractNumId w:val="3"/>
  </w:num>
  <w:num w:numId="5" w16cid:durableId="1266770633">
    <w:abstractNumId w:val="8"/>
  </w:num>
  <w:num w:numId="6" w16cid:durableId="1501776760">
    <w:abstractNumId w:val="13"/>
  </w:num>
  <w:num w:numId="7" w16cid:durableId="1923176175">
    <w:abstractNumId w:val="12"/>
  </w:num>
  <w:num w:numId="8" w16cid:durableId="1613514208">
    <w:abstractNumId w:val="10"/>
  </w:num>
  <w:num w:numId="9" w16cid:durableId="498692037">
    <w:abstractNumId w:val="7"/>
  </w:num>
  <w:num w:numId="10" w16cid:durableId="1848204824">
    <w:abstractNumId w:val="9"/>
  </w:num>
  <w:num w:numId="11" w16cid:durableId="10160792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4"/>
  </w:num>
  <w:num w:numId="14" w16cid:durableId="48123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A6638"/>
    <w:rsid w:val="000B01A9"/>
    <w:rsid w:val="000B12E0"/>
    <w:rsid w:val="000C44B1"/>
    <w:rsid w:val="000D2568"/>
    <w:rsid w:val="000F0881"/>
    <w:rsid w:val="00124A88"/>
    <w:rsid w:val="00132A21"/>
    <w:rsid w:val="00144E76"/>
    <w:rsid w:val="00153E5A"/>
    <w:rsid w:val="0016453D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A6D81"/>
    <w:rsid w:val="001D403E"/>
    <w:rsid w:val="001E645F"/>
    <w:rsid w:val="00211D26"/>
    <w:rsid w:val="00220445"/>
    <w:rsid w:val="002447BA"/>
    <w:rsid w:val="002550C0"/>
    <w:rsid w:val="0026312C"/>
    <w:rsid w:val="002655D9"/>
    <w:rsid w:val="00294A4D"/>
    <w:rsid w:val="00294E3A"/>
    <w:rsid w:val="002B14F9"/>
    <w:rsid w:val="002B5A6D"/>
    <w:rsid w:val="002B694C"/>
    <w:rsid w:val="002C6856"/>
    <w:rsid w:val="0031595A"/>
    <w:rsid w:val="00335D02"/>
    <w:rsid w:val="0034679E"/>
    <w:rsid w:val="003573BB"/>
    <w:rsid w:val="0037041C"/>
    <w:rsid w:val="003769A0"/>
    <w:rsid w:val="00380631"/>
    <w:rsid w:val="003847FD"/>
    <w:rsid w:val="003C3EFE"/>
    <w:rsid w:val="003E2376"/>
    <w:rsid w:val="003E3422"/>
    <w:rsid w:val="003F505B"/>
    <w:rsid w:val="00417976"/>
    <w:rsid w:val="004205CE"/>
    <w:rsid w:val="00440894"/>
    <w:rsid w:val="004463E2"/>
    <w:rsid w:val="00452665"/>
    <w:rsid w:val="0048653D"/>
    <w:rsid w:val="00490FD0"/>
    <w:rsid w:val="00492EF8"/>
    <w:rsid w:val="004A46E4"/>
    <w:rsid w:val="004C0DEA"/>
    <w:rsid w:val="004C4E86"/>
    <w:rsid w:val="004C6389"/>
    <w:rsid w:val="004C6607"/>
    <w:rsid w:val="004E200E"/>
    <w:rsid w:val="004E4E3A"/>
    <w:rsid w:val="004E50DC"/>
    <w:rsid w:val="005477EE"/>
    <w:rsid w:val="005551D8"/>
    <w:rsid w:val="00570AE8"/>
    <w:rsid w:val="00575191"/>
    <w:rsid w:val="00586733"/>
    <w:rsid w:val="005936B1"/>
    <w:rsid w:val="005C1344"/>
    <w:rsid w:val="005D2463"/>
    <w:rsid w:val="005D35F9"/>
    <w:rsid w:val="005F081A"/>
    <w:rsid w:val="0062088F"/>
    <w:rsid w:val="00623FAE"/>
    <w:rsid w:val="0063083B"/>
    <w:rsid w:val="0063730E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02FE8"/>
    <w:rsid w:val="00841B1E"/>
    <w:rsid w:val="008427B0"/>
    <w:rsid w:val="00847F9E"/>
    <w:rsid w:val="00851579"/>
    <w:rsid w:val="00854BE0"/>
    <w:rsid w:val="00874E0D"/>
    <w:rsid w:val="008A5066"/>
    <w:rsid w:val="008A7A56"/>
    <w:rsid w:val="008B303B"/>
    <w:rsid w:val="008C355D"/>
    <w:rsid w:val="008F1C32"/>
    <w:rsid w:val="008F36AC"/>
    <w:rsid w:val="00900B6A"/>
    <w:rsid w:val="00915566"/>
    <w:rsid w:val="00921568"/>
    <w:rsid w:val="00972659"/>
    <w:rsid w:val="009752C8"/>
    <w:rsid w:val="009B5E75"/>
    <w:rsid w:val="009D4976"/>
    <w:rsid w:val="009D4A87"/>
    <w:rsid w:val="00A05AB3"/>
    <w:rsid w:val="00A2538A"/>
    <w:rsid w:val="00A43801"/>
    <w:rsid w:val="00A47567"/>
    <w:rsid w:val="00A637DD"/>
    <w:rsid w:val="00A9209B"/>
    <w:rsid w:val="00A968C7"/>
    <w:rsid w:val="00AA31D3"/>
    <w:rsid w:val="00AB4930"/>
    <w:rsid w:val="00AB50F8"/>
    <w:rsid w:val="00AD737B"/>
    <w:rsid w:val="00AE0BDB"/>
    <w:rsid w:val="00AE57EE"/>
    <w:rsid w:val="00B0265D"/>
    <w:rsid w:val="00B27671"/>
    <w:rsid w:val="00B33FC6"/>
    <w:rsid w:val="00B446E7"/>
    <w:rsid w:val="00B578D4"/>
    <w:rsid w:val="00B60D4B"/>
    <w:rsid w:val="00B63576"/>
    <w:rsid w:val="00B650B0"/>
    <w:rsid w:val="00B960FB"/>
    <w:rsid w:val="00BA2C3A"/>
    <w:rsid w:val="00BC3FC3"/>
    <w:rsid w:val="00BD30BD"/>
    <w:rsid w:val="00BD7D88"/>
    <w:rsid w:val="00BE3248"/>
    <w:rsid w:val="00C249AF"/>
    <w:rsid w:val="00C309BD"/>
    <w:rsid w:val="00C4148E"/>
    <w:rsid w:val="00C43C6F"/>
    <w:rsid w:val="00C6037E"/>
    <w:rsid w:val="00C74ED2"/>
    <w:rsid w:val="00C83C01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0D5A"/>
    <w:rsid w:val="00D253EE"/>
    <w:rsid w:val="00D26DD7"/>
    <w:rsid w:val="00D278B6"/>
    <w:rsid w:val="00D60684"/>
    <w:rsid w:val="00D7278E"/>
    <w:rsid w:val="00D97DAE"/>
    <w:rsid w:val="00DA24B1"/>
    <w:rsid w:val="00DA52A6"/>
    <w:rsid w:val="00DB538E"/>
    <w:rsid w:val="00DB6CF3"/>
    <w:rsid w:val="00DE34EE"/>
    <w:rsid w:val="00E20969"/>
    <w:rsid w:val="00E20B29"/>
    <w:rsid w:val="00E25151"/>
    <w:rsid w:val="00E277B8"/>
    <w:rsid w:val="00E41AAB"/>
    <w:rsid w:val="00E46D08"/>
    <w:rsid w:val="00E7013A"/>
    <w:rsid w:val="00E71BB0"/>
    <w:rsid w:val="00E80965"/>
    <w:rsid w:val="00EE0BDE"/>
    <w:rsid w:val="00EE7263"/>
    <w:rsid w:val="00F14366"/>
    <w:rsid w:val="00F23A87"/>
    <w:rsid w:val="00F43F92"/>
    <w:rsid w:val="00F75E65"/>
    <w:rsid w:val="00F84779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unhideWhenUsed/>
    <w:rsid w:val="0022044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0445"/>
    <w:rPr>
      <w:color w:val="605E5C"/>
      <w:shd w:val="clear" w:color="auto" w:fill="E1DFDD"/>
    </w:rPr>
  </w:style>
  <w:style w:type="paragraph" w:customStyle="1" w:styleId="normal-p">
    <w:name w:val="normal-p"/>
    <w:basedOn w:val="prastasis"/>
    <w:rsid w:val="004C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4C4E86"/>
  </w:style>
  <w:style w:type="character" w:customStyle="1" w:styleId="cs63eb74b2">
    <w:name w:val="cs63eb74b2"/>
    <w:basedOn w:val="Numatytasispastraiposriftas"/>
    <w:rsid w:val="00D26DD7"/>
  </w:style>
  <w:style w:type="character" w:customStyle="1" w:styleId="csd45dcb94">
    <w:name w:val="csd45dcb94"/>
    <w:basedOn w:val="Numatytasispastraiposriftas"/>
    <w:rsid w:val="00D2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5</cp:revision>
  <cp:lastPrinted>2014-06-06T08:31:00Z</cp:lastPrinted>
  <dcterms:created xsi:type="dcterms:W3CDTF">2024-01-12T08:44:00Z</dcterms:created>
  <dcterms:modified xsi:type="dcterms:W3CDTF">2024-01-15T12:24:00Z</dcterms:modified>
</cp:coreProperties>
</file>