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9652" w14:textId="77777777" w:rsidR="00974CCC" w:rsidRDefault="00974CCC" w:rsidP="00974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AIŠKINAMASIS RAŠTAS</w:t>
      </w:r>
    </w:p>
    <w:p w14:paraId="331C1892" w14:textId="1CD58E5B" w:rsidR="007245B6" w:rsidRPr="007245B6" w:rsidRDefault="007245B6" w:rsidP="007245B6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Hlk152662849"/>
      <w:r w:rsidRPr="007245B6">
        <w:rPr>
          <w:rFonts w:ascii="Times New Roman" w:hAnsi="Times New Roman" w:cs="Times New Roman"/>
          <w:noProof/>
          <w:sz w:val="24"/>
          <w:szCs w:val="24"/>
        </w:rPr>
        <w:t>DĖL MOLĖTŲ RAJONO SAVIVALDYBĖS TARYBOS</w:t>
      </w:r>
    </w:p>
    <w:p w14:paraId="4783E057" w14:textId="6E6AAB6E" w:rsidR="00021BD3" w:rsidRPr="007245B6" w:rsidRDefault="007245B6" w:rsidP="007245B6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245B6">
        <w:rPr>
          <w:rFonts w:ascii="Times New Roman" w:hAnsi="Times New Roman" w:cs="Times New Roman"/>
          <w:noProof/>
          <w:sz w:val="24"/>
          <w:szCs w:val="24"/>
        </w:rPr>
        <w:t xml:space="preserve">2023 M. KOVO 30 D. SPRENDIMO NR.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7245B6">
        <w:rPr>
          <w:rFonts w:ascii="Times New Roman" w:hAnsi="Times New Roman" w:cs="Times New Roman"/>
          <w:noProof/>
          <w:sz w:val="24"/>
          <w:szCs w:val="24"/>
        </w:rPr>
        <w:t>1-80 „DĖL MOLĖTŲ RAJONO SAVIVALDYBĖS JAUNIMO INICIATYVŲ FINANSAVIMO TVARKOS APRAŠO PATVIRTINIMO“ PAKEITIMO</w:t>
      </w:r>
      <w:bookmarkEnd w:id="0"/>
    </w:p>
    <w:p w14:paraId="2E66835E" w14:textId="77777777" w:rsidR="007245B6" w:rsidRPr="007245B6" w:rsidRDefault="007245B6" w:rsidP="007245B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5E67EA" w14:textId="68035E2D" w:rsidR="00974CCC" w:rsidRPr="00021BD3" w:rsidRDefault="00974CCC" w:rsidP="00021BD3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21BD3">
        <w:rPr>
          <w:rFonts w:ascii="Times New Roman" w:hAnsi="Times New Roman" w:cs="Times New Roman"/>
          <w:bCs/>
          <w:sz w:val="24"/>
          <w:szCs w:val="24"/>
          <w:lang w:val="lt-LT"/>
        </w:rPr>
        <w:t>Parengto tarybos sprendimo projekto tikslai ir uždaviniai</w:t>
      </w:r>
      <w:r w:rsidR="00021BD3" w:rsidRPr="00021BD3">
        <w:rPr>
          <w:rFonts w:ascii="Times New Roman" w:hAnsi="Times New Roman" w:cs="Times New Roman"/>
          <w:bCs/>
          <w:sz w:val="24"/>
          <w:szCs w:val="24"/>
          <w:lang w:val="lt-LT"/>
        </w:rPr>
        <w:t>:</w:t>
      </w:r>
    </w:p>
    <w:p w14:paraId="5012B72D" w14:textId="11D1BB3C" w:rsidR="00974CCC" w:rsidRPr="00021BD3" w:rsidRDefault="00974CCC" w:rsidP="001D4A1D">
      <w:pPr>
        <w:pStyle w:val="Sraopastraipa"/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lang w:val="lt-LT"/>
        </w:rPr>
      </w:pPr>
      <w:r w:rsidRPr="00021BD3">
        <w:rPr>
          <w:rFonts w:ascii="Times New Roman" w:hAnsi="Times New Roman" w:cs="Times New Roman"/>
          <w:bCs/>
          <w:sz w:val="24"/>
          <w:szCs w:val="24"/>
          <w:lang w:val="lt-LT"/>
        </w:rPr>
        <w:t>Sprendimo tikslas</w:t>
      </w:r>
      <w:r w:rsidR="00021BD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7245B6">
        <w:rPr>
          <w:rFonts w:ascii="Times New Roman" w:hAnsi="Times New Roman" w:cs="Times New Roman"/>
          <w:bCs/>
          <w:sz w:val="24"/>
          <w:szCs w:val="24"/>
          <w:lang w:val="lt-LT"/>
        </w:rPr>
        <w:t>–</w:t>
      </w:r>
      <w:r w:rsidR="00021BD3" w:rsidRPr="00021BD3">
        <w:rPr>
          <w:rFonts w:ascii="Times New Roman" w:hAnsi="Times New Roman"/>
          <w:color w:val="000000" w:themeColor="text1"/>
          <w:sz w:val="24"/>
          <w:lang w:val="lt-LT"/>
        </w:rPr>
        <w:t xml:space="preserve"> </w:t>
      </w:r>
      <w:r w:rsidR="007245B6">
        <w:rPr>
          <w:rFonts w:ascii="Times New Roman" w:hAnsi="Times New Roman"/>
          <w:color w:val="000000" w:themeColor="text1"/>
          <w:sz w:val="24"/>
          <w:lang w:val="lt-LT"/>
        </w:rPr>
        <w:t xml:space="preserve">papildyti Molėtų rajono savivaldybės jaunimo iniciatyvų finansavimo tvarkos aprašą, įtvirtinant išimtį rajono ugdymo įstaigoms būti pareiškėjais. </w:t>
      </w:r>
    </w:p>
    <w:p w14:paraId="7B81E7E1" w14:textId="77777777" w:rsidR="00021BD3" w:rsidRPr="00021BD3" w:rsidRDefault="00021BD3" w:rsidP="00021BD3">
      <w:pPr>
        <w:pStyle w:val="Sraopastraipa"/>
        <w:spacing w:line="276" w:lineRule="auto"/>
        <w:ind w:left="69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790A06AC" w14:textId="24260531" w:rsidR="00974CCC" w:rsidRPr="00021BD3" w:rsidRDefault="00021BD3" w:rsidP="00021BD3">
      <w:pPr>
        <w:pStyle w:val="Sraopastraipa"/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21BD3">
        <w:rPr>
          <w:rFonts w:ascii="Times New Roman" w:hAnsi="Times New Roman" w:cs="Times New Roman"/>
          <w:bCs/>
          <w:sz w:val="24"/>
          <w:szCs w:val="24"/>
          <w:lang w:val="lt-LT"/>
        </w:rPr>
        <w:t>Siūlomos teisinio reguliavimo nuostatos:</w:t>
      </w:r>
    </w:p>
    <w:p w14:paraId="225E2B1F" w14:textId="2080B282" w:rsidR="00084EC3" w:rsidRDefault="009701DE" w:rsidP="00021BD3">
      <w:pPr>
        <w:pStyle w:val="Sraopastraip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Nėra. </w:t>
      </w:r>
    </w:p>
    <w:p w14:paraId="15C5C4AC" w14:textId="77777777" w:rsidR="009701DE" w:rsidRPr="007245B6" w:rsidRDefault="009701DE" w:rsidP="00021BD3">
      <w:pPr>
        <w:pStyle w:val="Sraopastraip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1FC8F9E6" w14:textId="574F221C" w:rsidR="00974CCC" w:rsidRPr="007245B6" w:rsidRDefault="00021BD3" w:rsidP="001D4A1D">
      <w:pPr>
        <w:pStyle w:val="Sraopastraipa"/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245B6">
        <w:rPr>
          <w:rFonts w:ascii="Times New Roman" w:hAnsi="Times New Roman" w:cs="Times New Roman"/>
          <w:bCs/>
          <w:sz w:val="24"/>
          <w:szCs w:val="24"/>
          <w:lang w:val="lt-LT"/>
        </w:rPr>
        <w:t>Laukiami rezultatai:</w:t>
      </w:r>
    </w:p>
    <w:p w14:paraId="47B22B82" w14:textId="09E9D6C9" w:rsidR="001D4A1D" w:rsidRPr="00AE3C5C" w:rsidRDefault="007245B6" w:rsidP="00AE3C5C">
      <w:pPr>
        <w:pStyle w:val="Sraopastraipa"/>
        <w:spacing w:line="276" w:lineRule="auto"/>
        <w:ind w:left="6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>Patvirtinus</w:t>
      </w:r>
      <w:proofErr w:type="spellEnd"/>
      <w:r w:rsidRPr="007245B6">
        <w:rPr>
          <w:rFonts w:ascii="Times New Roman" w:hAnsi="Times New Roman" w:cs="Times New Roman"/>
          <w:sz w:val="24"/>
          <w:szCs w:val="24"/>
        </w:rPr>
        <w:t xml:space="preserve"> </w:t>
      </w:r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Molėtų </w:t>
      </w:r>
      <w:proofErr w:type="spellStart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>savivaldybės</w:t>
      </w:r>
      <w:proofErr w:type="spellEnd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>mokinių</w:t>
      </w:r>
      <w:proofErr w:type="spellEnd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>dalyvaujamojo</w:t>
      </w:r>
      <w:proofErr w:type="spellEnd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>biudžeto</w:t>
      </w:r>
      <w:proofErr w:type="spellEnd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>iniciatyvos</w:t>
      </w:r>
      <w:proofErr w:type="spellEnd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>projektų</w:t>
      </w:r>
      <w:proofErr w:type="spellEnd"/>
      <w:r w:rsidRPr="00724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atrankos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finansavimo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tvarkos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aprašą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kas met į jo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įgyvendinimą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įstraukia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daugiau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bendrojo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ugdymo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įstaigų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kurioms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savivaldybė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tikrą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lėšų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sumą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mokinių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iniciatyvoms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įgyvendinti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mokyklos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vidaus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išorės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aplinkoje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Siekiant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išveng</w:t>
      </w:r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dvigubo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finansavimo</w:t>
      </w:r>
      <w:proofErr w:type="spellEnd"/>
      <w:r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įtvirtiname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nuostatą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kad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jaunuolių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neformalios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grupės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teiktų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paraiškas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per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ugdymo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įstaigas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Tikimasi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kad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jaunuoliai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užmegs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tarpusavio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ryšius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nevyriausybinėmis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organizacijomis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savo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interesų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lauke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esančiomis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įstaigomis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už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bendrojo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ugdymo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įstaigų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ribų</w:t>
      </w:r>
      <w:proofErr w:type="spellEnd"/>
      <w:r w:rsidR="009701DE" w:rsidRPr="009701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01DE">
        <w:rPr>
          <w:color w:val="000000" w:themeColor="text1"/>
        </w:rPr>
        <w:t xml:space="preserve">  </w:t>
      </w:r>
    </w:p>
    <w:p w14:paraId="10E27C6E" w14:textId="77777777" w:rsidR="00021BD3" w:rsidRPr="00021BD3" w:rsidRDefault="00021BD3" w:rsidP="00021BD3">
      <w:pPr>
        <w:pStyle w:val="Sraopastraipa"/>
        <w:spacing w:line="276" w:lineRule="auto"/>
        <w:ind w:left="690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3087DBC" w14:textId="6440CE5F" w:rsidR="00974CCC" w:rsidRPr="00021BD3" w:rsidRDefault="00974CCC" w:rsidP="00021BD3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21BD3">
        <w:rPr>
          <w:rFonts w:ascii="Times New Roman" w:hAnsi="Times New Roman" w:cs="Times New Roman"/>
          <w:bCs/>
          <w:sz w:val="24"/>
          <w:szCs w:val="24"/>
          <w:lang w:val="lt-LT"/>
        </w:rPr>
        <w:t>Lėšų poreikis ir jų šaltiniai</w:t>
      </w:r>
      <w:r w:rsidR="00021BD3" w:rsidRPr="00021BD3">
        <w:rPr>
          <w:rFonts w:ascii="Times New Roman" w:hAnsi="Times New Roman" w:cs="Times New Roman"/>
          <w:bCs/>
          <w:sz w:val="24"/>
          <w:szCs w:val="24"/>
          <w:lang w:val="lt-LT"/>
        </w:rPr>
        <w:t>:</w:t>
      </w:r>
    </w:p>
    <w:p w14:paraId="17CC542A" w14:textId="7B27ECC6" w:rsidR="00974CCC" w:rsidRPr="00021BD3" w:rsidRDefault="00974CCC" w:rsidP="00021BD3">
      <w:pPr>
        <w:pStyle w:val="Sraopastraipa"/>
        <w:spacing w:line="276" w:lineRule="auto"/>
        <w:ind w:left="69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21BD3">
        <w:rPr>
          <w:rFonts w:ascii="Times New Roman" w:hAnsi="Times New Roman" w:cs="Times New Roman"/>
          <w:bCs/>
          <w:sz w:val="24"/>
          <w:szCs w:val="24"/>
          <w:lang w:val="lt-LT"/>
        </w:rPr>
        <w:t>Lėšos numatom</w:t>
      </w:r>
      <w:r w:rsidR="00D54F53">
        <w:rPr>
          <w:rFonts w:ascii="Times New Roman" w:hAnsi="Times New Roman" w:cs="Times New Roman"/>
          <w:bCs/>
          <w:sz w:val="24"/>
          <w:szCs w:val="24"/>
          <w:lang w:val="lt-LT"/>
        </w:rPr>
        <w:t>o</w:t>
      </w:r>
      <w:r w:rsidRPr="00021BD3">
        <w:rPr>
          <w:rFonts w:ascii="Times New Roman" w:hAnsi="Times New Roman" w:cs="Times New Roman"/>
          <w:bCs/>
          <w:sz w:val="24"/>
          <w:szCs w:val="24"/>
          <w:lang w:val="lt-LT"/>
        </w:rPr>
        <w:t>s kasmet sudarant savivaldybės biudžeto projektą.</w:t>
      </w:r>
    </w:p>
    <w:p w14:paraId="14C591F2" w14:textId="77777777" w:rsidR="00974CCC" w:rsidRPr="00021BD3" w:rsidRDefault="00974CCC" w:rsidP="00021BD3">
      <w:pPr>
        <w:pStyle w:val="Sraopastraipa"/>
        <w:spacing w:line="276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7A7CBDB6" w14:textId="3A4CA8F2" w:rsidR="00974CCC" w:rsidRPr="00D54F53" w:rsidRDefault="00021BD3" w:rsidP="00D0445E">
      <w:pPr>
        <w:pStyle w:val="Sraopastraipa"/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54F53">
        <w:rPr>
          <w:rFonts w:ascii="Times New Roman" w:hAnsi="Times New Roman" w:cs="Times New Roman"/>
          <w:bCs/>
          <w:sz w:val="24"/>
          <w:szCs w:val="24"/>
          <w:lang w:val="lt-LT"/>
        </w:rPr>
        <w:t>Kiti sprendimui priimti reikalingi pagrindimai, skaičiavimai ar paaiškinimai:</w:t>
      </w:r>
    </w:p>
    <w:p w14:paraId="5C3BF064" w14:textId="00F8569F" w:rsidR="00806729" w:rsidRPr="009701DE" w:rsidRDefault="009701DE" w:rsidP="00D54F53">
      <w:pPr>
        <w:ind w:left="690"/>
        <w:rPr>
          <w:rFonts w:ascii="Times New Roman" w:hAnsi="Times New Roman" w:cs="Times New Roman"/>
          <w:sz w:val="24"/>
          <w:szCs w:val="24"/>
          <w:lang w:val="lt-LT"/>
        </w:rPr>
      </w:pPr>
      <w:r w:rsidRPr="009701DE">
        <w:rPr>
          <w:rFonts w:ascii="Times New Roman" w:hAnsi="Times New Roman" w:cs="Times New Roman"/>
          <w:sz w:val="24"/>
          <w:szCs w:val="24"/>
          <w:lang w:val="lt-LT"/>
        </w:rPr>
        <w:t xml:space="preserve">Vienos pateiktos iniciatyvos prašoma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finansuoti </w:t>
      </w:r>
      <w:r w:rsidRPr="009701DE">
        <w:rPr>
          <w:rFonts w:ascii="Times New Roman" w:hAnsi="Times New Roman" w:cs="Times New Roman"/>
          <w:sz w:val="24"/>
          <w:szCs w:val="24"/>
          <w:lang w:val="lt-LT"/>
        </w:rPr>
        <w:t>suma iš savivaldybės biudžeto neturi viršyti 500 Eur. Preliminariai 2024 m. numatyta 5000 Eur jaunimo iniciatyvoms įgyvendinti</w:t>
      </w:r>
      <w:r>
        <w:rPr>
          <w:rFonts w:ascii="Times New Roman" w:hAnsi="Times New Roman" w:cs="Times New Roman"/>
          <w:sz w:val="24"/>
          <w:szCs w:val="24"/>
          <w:lang w:val="lt-LT"/>
        </w:rPr>
        <w:t>, viso ne mažiau nei10 iniciatyvų</w:t>
      </w:r>
      <w:r w:rsidRPr="009701D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806729" w:rsidRPr="009701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5AC4"/>
    <w:multiLevelType w:val="hybridMultilevel"/>
    <w:tmpl w:val="E806DABA"/>
    <w:lvl w:ilvl="0" w:tplc="955A4986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 w16cid:durableId="351223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758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04"/>
    <w:rsid w:val="00021BD3"/>
    <w:rsid w:val="00084EC3"/>
    <w:rsid w:val="001D4A1D"/>
    <w:rsid w:val="003D6839"/>
    <w:rsid w:val="004D3C74"/>
    <w:rsid w:val="007245B6"/>
    <w:rsid w:val="00806729"/>
    <w:rsid w:val="00825404"/>
    <w:rsid w:val="009701DE"/>
    <w:rsid w:val="00974CCC"/>
    <w:rsid w:val="00AE3C5C"/>
    <w:rsid w:val="00D0445E"/>
    <w:rsid w:val="00D54F53"/>
    <w:rsid w:val="00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4B0B"/>
  <w15:chartTrackingRefBased/>
  <w15:docId w15:val="{366A1F35-95C6-43E5-AD7F-A62F0A1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CCC"/>
    <w:pPr>
      <w:spacing w:line="256" w:lineRule="auto"/>
    </w:pPr>
    <w:rPr>
      <w:kern w:val="0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4CCC"/>
    <w:pPr>
      <w:ind w:left="720"/>
      <w:contextualSpacing/>
    </w:pPr>
  </w:style>
  <w:style w:type="paragraph" w:styleId="Betarp">
    <w:name w:val="No Spacing"/>
    <w:uiPriority w:val="1"/>
    <w:qFormat/>
    <w:rsid w:val="007245B6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Kanapienienė</dc:creator>
  <cp:keywords/>
  <dc:description/>
  <cp:lastModifiedBy>Vilma Bačiulė</cp:lastModifiedBy>
  <cp:revision>5</cp:revision>
  <cp:lastPrinted>2023-11-16T08:07:00Z</cp:lastPrinted>
  <dcterms:created xsi:type="dcterms:W3CDTF">2024-01-05T08:30:00Z</dcterms:created>
  <dcterms:modified xsi:type="dcterms:W3CDTF">2024-01-05T08:51:00Z</dcterms:modified>
</cp:coreProperties>
</file>