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6DF7" w14:textId="4C4E8F8D" w:rsidR="005936B1" w:rsidRPr="00851579" w:rsidRDefault="005936B1" w:rsidP="005936B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CE5FAB9" w14:textId="1658EDD5" w:rsidR="00211D26" w:rsidRPr="00851579" w:rsidRDefault="00211D26" w:rsidP="00211D26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51579">
        <w:rPr>
          <w:rFonts w:ascii="Times New Roman" w:hAnsi="Times New Roman" w:cs="Times New Roman"/>
          <w:noProof/>
          <w:sz w:val="24"/>
          <w:szCs w:val="24"/>
        </w:rPr>
        <w:t>Dėl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 xml:space="preserve"> Molėtų rajono</w:t>
      </w:r>
      <w:r w:rsidRPr="00851579">
        <w:rPr>
          <w:rFonts w:ascii="Times New Roman" w:hAnsi="Times New Roman" w:cs="Times New Roman"/>
          <w:noProof/>
          <w:sz w:val="24"/>
          <w:szCs w:val="24"/>
        </w:rPr>
        <w:t xml:space="preserve"> savivaldybės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 xml:space="preserve"> apskaitoje registruoto ir </w:t>
      </w:r>
      <w:r w:rsidR="00EE0BDE" w:rsidRPr="00851579">
        <w:rPr>
          <w:rFonts w:ascii="Times New Roman" w:hAnsi="Times New Roman" w:cs="Times New Roman"/>
          <w:noProof/>
          <w:sz w:val="24"/>
          <w:szCs w:val="24"/>
        </w:rPr>
        <w:t xml:space="preserve">valdomo 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>valstybės turto perėmimo savivaldybės nuosavybėn</w:t>
      </w:r>
    </w:p>
    <w:p w14:paraId="6C1983B7" w14:textId="57719DF6" w:rsidR="00C309BD" w:rsidRPr="00851579" w:rsidRDefault="007E7B78" w:rsidP="00C309BD">
      <w:pPr>
        <w:pStyle w:val="Sraopastraip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47C290D9" w14:textId="127752E4" w:rsidR="00006D06" w:rsidRPr="00851579" w:rsidRDefault="007E7B78" w:rsidP="00C309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sz w:val="24"/>
          <w:szCs w:val="24"/>
        </w:rPr>
        <w:t xml:space="preserve">Sprendimo projekto tikslas – </w:t>
      </w:r>
      <w:r w:rsidR="00C309BD" w:rsidRPr="00851579">
        <w:rPr>
          <w:rFonts w:ascii="Times New Roman" w:eastAsia="Times New Roman" w:hAnsi="Times New Roman" w:cs="Times New Roman"/>
          <w:sz w:val="24"/>
          <w:szCs w:val="24"/>
        </w:rPr>
        <w:t>perimti Molėtų rajono savivaldybės apskaitoje registruotą ir valdomą valstybės nekilnojamąjį turtą (vandentiekio</w:t>
      </w:r>
      <w:r w:rsidR="003E3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9BD" w:rsidRPr="00851579">
        <w:rPr>
          <w:rFonts w:ascii="Times New Roman" w:eastAsia="Times New Roman" w:hAnsi="Times New Roman" w:cs="Times New Roman"/>
          <w:sz w:val="24"/>
          <w:szCs w:val="24"/>
        </w:rPr>
        <w:t xml:space="preserve">tinklus) Molėtų rajono savivaldybės nuosavybėn. </w:t>
      </w:r>
    </w:p>
    <w:p w14:paraId="3E60AFA4" w14:textId="0266EB73" w:rsidR="007E7B78" w:rsidRPr="00851579" w:rsidRDefault="007E7B78" w:rsidP="007E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2. Siūlomos teisinio reguliavimo nuostatos:</w:t>
      </w:r>
    </w:p>
    <w:p w14:paraId="41634EC7" w14:textId="4D5051AE" w:rsidR="000F0881" w:rsidRPr="00851579" w:rsidRDefault="000F0881" w:rsidP="007E7B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F7917A4" w14:textId="43BB740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3. Laukiami rezultatai:</w:t>
      </w:r>
    </w:p>
    <w:p w14:paraId="62DBF270" w14:textId="51DA11C2" w:rsidR="00B446E7" w:rsidRPr="00851579" w:rsidRDefault="006B0CBD" w:rsidP="00B446E7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Priėmus sprendimą</w:t>
      </w:r>
      <w:r w:rsidR="0034679E" w:rsidRPr="00851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valstybės </w:t>
      </w:r>
      <w:r w:rsidR="00191C84" w:rsidRPr="00851579">
        <w:rPr>
          <w:rFonts w:ascii="Times New Roman" w:hAnsi="Times New Roman" w:cs="Times New Roman"/>
          <w:sz w:val="24"/>
          <w:szCs w:val="24"/>
        </w:rPr>
        <w:t>turtas</w:t>
      </w:r>
      <w:r w:rsidR="00C43C6F" w:rsidRPr="00851579">
        <w:rPr>
          <w:rFonts w:ascii="Times New Roman" w:hAnsi="Times New Roman" w:cs="Times New Roman"/>
          <w:sz w:val="24"/>
          <w:szCs w:val="24"/>
        </w:rPr>
        <w:t xml:space="preserve"> (</w:t>
      </w:r>
      <w:r w:rsidR="00191C84" w:rsidRPr="00851579">
        <w:rPr>
          <w:rFonts w:ascii="Times New Roman" w:hAnsi="Times New Roman" w:cs="Times New Roman"/>
          <w:sz w:val="24"/>
          <w:szCs w:val="24"/>
        </w:rPr>
        <w:t>vandentiekio</w:t>
      </w:r>
      <w:r w:rsidR="003E3422">
        <w:rPr>
          <w:rFonts w:ascii="Times New Roman" w:hAnsi="Times New Roman" w:cs="Times New Roman"/>
          <w:sz w:val="24"/>
          <w:szCs w:val="24"/>
        </w:rPr>
        <w:t xml:space="preserve"> </w:t>
      </w:r>
      <w:r w:rsidR="00191C84" w:rsidRPr="00851579">
        <w:rPr>
          <w:rFonts w:ascii="Times New Roman" w:hAnsi="Times New Roman" w:cs="Times New Roman"/>
          <w:sz w:val="24"/>
          <w:szCs w:val="24"/>
        </w:rPr>
        <w:t>tinklai</w:t>
      </w:r>
      <w:r w:rsidR="00C43C6F" w:rsidRPr="00851579">
        <w:rPr>
          <w:rFonts w:ascii="Times New Roman" w:hAnsi="Times New Roman" w:cs="Times New Roman"/>
          <w:sz w:val="24"/>
          <w:szCs w:val="24"/>
        </w:rPr>
        <w:t>)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 bus perduot</w:t>
      </w:r>
      <w:r w:rsidR="002447BA" w:rsidRPr="00851579">
        <w:rPr>
          <w:rFonts w:ascii="Times New Roman" w:hAnsi="Times New Roman" w:cs="Times New Roman"/>
          <w:sz w:val="24"/>
          <w:szCs w:val="24"/>
        </w:rPr>
        <w:t>as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 Molėtų rajono savivaldybės nuosavybėn. </w:t>
      </w:r>
    </w:p>
    <w:p w14:paraId="1BDA5812" w14:textId="7777777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bCs/>
          <w:sz w:val="24"/>
          <w:szCs w:val="24"/>
        </w:rPr>
        <w:t xml:space="preserve">4. Lėšų poreikis ir jų šaltiniai: </w:t>
      </w:r>
    </w:p>
    <w:p w14:paraId="22716908" w14:textId="7777777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 xml:space="preserve">            Lėšų poreikio nėra.</w:t>
      </w:r>
    </w:p>
    <w:p w14:paraId="73D71E1C" w14:textId="38017639" w:rsidR="007E7B78" w:rsidRPr="00851579" w:rsidRDefault="007E7B78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5. Kiti sprendimui priimti reikalingi pagrindimai, skaičiavimai ar paaiškinimai:</w:t>
      </w:r>
    </w:p>
    <w:p w14:paraId="148F9919" w14:textId="30C18A5D" w:rsidR="00693D4C" w:rsidRPr="002E686F" w:rsidRDefault="00693D4C" w:rsidP="00C43C6F">
      <w:pPr>
        <w:spacing w:before="100" w:beforeAutospacing="1" w:after="1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15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2022 m. birželio 28 d. įsigaliojo Lietuvos Respublikos valstybės turto perdavimo savivaldybių nuosavybėn įstatymo (toliau – Įstatymas) pakeitimai, reglamentuojantys valstybės turto perėmimo savivaldybių nuosavybėn bei savivaldybių nuosavybės teisių įregistravimo į jį Nekilnojamojo turto </w:t>
      </w:r>
      <w:r w:rsidRPr="002E686F">
        <w:rPr>
          <w:rFonts w:ascii="Times New Roman" w:eastAsia="Times New Roman" w:hAnsi="Times New Roman" w:cs="Times New Roman"/>
          <w:sz w:val="24"/>
          <w:szCs w:val="24"/>
          <w:lang w:eastAsia="lt-LT"/>
        </w:rPr>
        <w:t>registre procesus.</w:t>
      </w:r>
    </w:p>
    <w:p w14:paraId="278D0532" w14:textId="698F9213" w:rsidR="00623FAE" w:rsidRPr="002E686F" w:rsidRDefault="00693D4C" w:rsidP="00C43C6F">
      <w:pPr>
        <w:spacing w:before="100" w:beforeAutospacing="1" w:after="1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E68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Įstatymo </w:t>
      </w:r>
      <w:r w:rsidR="002E686F" w:rsidRPr="002E686F">
        <w:rPr>
          <w:rFonts w:ascii="Times New Roman" w:hAnsi="Times New Roman" w:cs="Times New Roman"/>
          <w:sz w:val="24"/>
          <w:szCs w:val="24"/>
        </w:rPr>
        <w:t>3 straipsnio 1 dalies 5 punkt</w:t>
      </w:r>
      <w:r w:rsidR="002E686F">
        <w:rPr>
          <w:rFonts w:ascii="Times New Roman" w:hAnsi="Times New Roman" w:cs="Times New Roman"/>
          <w:sz w:val="24"/>
          <w:szCs w:val="24"/>
        </w:rPr>
        <w:t>e</w:t>
      </w:r>
      <w:r w:rsidR="002E686F" w:rsidRPr="002E68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E686F">
        <w:rPr>
          <w:rFonts w:ascii="Times New Roman" w:eastAsia="Times New Roman" w:hAnsi="Times New Roman" w:cs="Times New Roman"/>
          <w:sz w:val="24"/>
          <w:szCs w:val="24"/>
          <w:lang w:eastAsia="lt-LT"/>
        </w:rPr>
        <w:t>nurodytą valstybės turtą savivaldybės perima savivaldybių tarybų sprendimais</w:t>
      </w:r>
      <w:r w:rsidR="002E686F">
        <w:rPr>
          <w:rFonts w:ascii="Times New Roman" w:eastAsia="Times New Roman" w:hAnsi="Times New Roman" w:cs="Times New Roman"/>
          <w:sz w:val="24"/>
          <w:szCs w:val="24"/>
          <w:lang w:eastAsia="lt-LT"/>
        </w:rPr>
        <w:t>. Tarybos sprendimas yra</w:t>
      </w:r>
      <w:r w:rsidRPr="002E68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teisinis pagrindas teisės aktų nustatyta tvarka Nekilnojamojo turto registre registruoti savivaldybių nuosavybės teises į šį turtą.</w:t>
      </w:r>
    </w:p>
    <w:p w14:paraId="01EDDCD8" w14:textId="47C21FD5" w:rsidR="00220445" w:rsidRPr="00851579" w:rsidRDefault="00220445" w:rsidP="00220445">
      <w:pPr>
        <w:spacing w:before="100" w:beforeAutospacing="1" w:after="100" w:afterAutospacing="1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Sprendimas buvo paskelbtas </w:t>
      </w:r>
      <w:hyperlink r:id="rId8" w:history="1">
        <w:r w:rsidRPr="003D6E62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https://www.moletai.lt/skelbimai/savivaldybe-perims-is-valstybes-luokesos-ir-zalvariu-vandentiekio-tinklus/</w:t>
        </w:r>
      </w:hyperlink>
    </w:p>
    <w:p w14:paraId="0F9ABAD4" w14:textId="506A27FB" w:rsidR="00E277B8" w:rsidRPr="00851579" w:rsidRDefault="00E277B8" w:rsidP="00E277B8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13E47" w14:textId="77777777" w:rsidR="004C6607" w:rsidRPr="00851579" w:rsidRDefault="004C6607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B030FA0" w14:textId="77777777" w:rsidR="00211D26" w:rsidRPr="00851579" w:rsidRDefault="00211D26" w:rsidP="00220445">
      <w:pPr>
        <w:tabs>
          <w:tab w:val="num" w:pos="0"/>
          <w:tab w:val="left" w:pos="720"/>
        </w:tabs>
        <w:spacing w:line="360" w:lineRule="auto"/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</w:p>
    <w:p w14:paraId="282C337B" w14:textId="7D4C03F2" w:rsidR="005936B1" w:rsidRPr="00851579" w:rsidRDefault="005936B1" w:rsidP="00220445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ab/>
      </w:r>
    </w:p>
    <w:sectPr w:rsidR="005936B1" w:rsidRPr="00851579" w:rsidSect="00E41AAB">
      <w:headerReference w:type="default" r:id="rId9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37C7" w14:textId="77777777" w:rsidR="001C0437" w:rsidRDefault="001C0437" w:rsidP="00294E3A">
      <w:pPr>
        <w:spacing w:after="0" w:line="240" w:lineRule="auto"/>
      </w:pPr>
      <w:r>
        <w:separator/>
      </w:r>
    </w:p>
  </w:endnote>
  <w:endnote w:type="continuationSeparator" w:id="0">
    <w:p w14:paraId="5E4ED430" w14:textId="77777777" w:rsidR="001C0437" w:rsidRDefault="001C0437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93F2" w14:textId="77777777" w:rsidR="001C0437" w:rsidRDefault="001C0437" w:rsidP="00294E3A">
      <w:pPr>
        <w:spacing w:after="0" w:line="240" w:lineRule="auto"/>
      </w:pPr>
      <w:r>
        <w:separator/>
      </w:r>
    </w:p>
  </w:footnote>
  <w:footnote w:type="continuationSeparator" w:id="0">
    <w:p w14:paraId="64E83576" w14:textId="77777777" w:rsidR="001C0437" w:rsidRDefault="001C0437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7BAD" w14:textId="77777777" w:rsidR="00294E3A" w:rsidRDefault="00294E3A">
    <w:pPr>
      <w:pStyle w:val="Antrats"/>
      <w:jc w:val="center"/>
    </w:pPr>
  </w:p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569"/>
    <w:multiLevelType w:val="hybridMultilevel"/>
    <w:tmpl w:val="04B284BC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736A"/>
    <w:multiLevelType w:val="hybridMultilevel"/>
    <w:tmpl w:val="EAFC6DDE"/>
    <w:lvl w:ilvl="0" w:tplc="A36E5EA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2231">
    <w:abstractNumId w:val="10"/>
  </w:num>
  <w:num w:numId="2" w16cid:durableId="1217205531">
    <w:abstractNumId w:val="4"/>
  </w:num>
  <w:num w:numId="3" w16cid:durableId="1593852994">
    <w:abstractNumId w:val="0"/>
  </w:num>
  <w:num w:numId="4" w16cid:durableId="2105220516">
    <w:abstractNumId w:val="2"/>
  </w:num>
  <w:num w:numId="5" w16cid:durableId="1266770633">
    <w:abstractNumId w:val="7"/>
  </w:num>
  <w:num w:numId="6" w16cid:durableId="1501776760">
    <w:abstractNumId w:val="12"/>
  </w:num>
  <w:num w:numId="7" w16cid:durableId="1923176175">
    <w:abstractNumId w:val="11"/>
  </w:num>
  <w:num w:numId="8" w16cid:durableId="1613514208">
    <w:abstractNumId w:val="9"/>
  </w:num>
  <w:num w:numId="9" w16cid:durableId="498692037">
    <w:abstractNumId w:val="6"/>
  </w:num>
  <w:num w:numId="10" w16cid:durableId="1848204824">
    <w:abstractNumId w:val="8"/>
  </w:num>
  <w:num w:numId="11" w16cid:durableId="1016079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81970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577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6D06"/>
    <w:rsid w:val="000169D2"/>
    <w:rsid w:val="00030DE8"/>
    <w:rsid w:val="0006535D"/>
    <w:rsid w:val="000720A0"/>
    <w:rsid w:val="000739C2"/>
    <w:rsid w:val="00075591"/>
    <w:rsid w:val="00087B3F"/>
    <w:rsid w:val="000948B9"/>
    <w:rsid w:val="00095E52"/>
    <w:rsid w:val="000A6638"/>
    <w:rsid w:val="000B01A9"/>
    <w:rsid w:val="000B12E0"/>
    <w:rsid w:val="000C44B1"/>
    <w:rsid w:val="000D2568"/>
    <w:rsid w:val="000F0881"/>
    <w:rsid w:val="00132A21"/>
    <w:rsid w:val="00144E76"/>
    <w:rsid w:val="00153E5A"/>
    <w:rsid w:val="00166D38"/>
    <w:rsid w:val="001704A4"/>
    <w:rsid w:val="00176BFC"/>
    <w:rsid w:val="00182CF3"/>
    <w:rsid w:val="00191C84"/>
    <w:rsid w:val="001963BB"/>
    <w:rsid w:val="001A01DE"/>
    <w:rsid w:val="001A16CC"/>
    <w:rsid w:val="001A1CE6"/>
    <w:rsid w:val="001A263C"/>
    <w:rsid w:val="001C0437"/>
    <w:rsid w:val="001D403E"/>
    <w:rsid w:val="001E645F"/>
    <w:rsid w:val="00211D26"/>
    <w:rsid w:val="00220445"/>
    <w:rsid w:val="002447BA"/>
    <w:rsid w:val="0026312C"/>
    <w:rsid w:val="002655D9"/>
    <w:rsid w:val="00294A4D"/>
    <w:rsid w:val="00294E3A"/>
    <w:rsid w:val="002B5A6D"/>
    <w:rsid w:val="002B694C"/>
    <w:rsid w:val="002C6856"/>
    <w:rsid w:val="002E686F"/>
    <w:rsid w:val="0031595A"/>
    <w:rsid w:val="00335D02"/>
    <w:rsid w:val="0034679E"/>
    <w:rsid w:val="003573BB"/>
    <w:rsid w:val="0037041C"/>
    <w:rsid w:val="003769A0"/>
    <w:rsid w:val="00380631"/>
    <w:rsid w:val="003847FD"/>
    <w:rsid w:val="003C3EFE"/>
    <w:rsid w:val="003E3422"/>
    <w:rsid w:val="003F505B"/>
    <w:rsid w:val="00417976"/>
    <w:rsid w:val="004205CE"/>
    <w:rsid w:val="00440894"/>
    <w:rsid w:val="00452665"/>
    <w:rsid w:val="0048653D"/>
    <w:rsid w:val="00490FD0"/>
    <w:rsid w:val="00492EF8"/>
    <w:rsid w:val="004A46E4"/>
    <w:rsid w:val="004C0DEA"/>
    <w:rsid w:val="004C6389"/>
    <w:rsid w:val="004C6607"/>
    <w:rsid w:val="004E200E"/>
    <w:rsid w:val="004E4E3A"/>
    <w:rsid w:val="005477EE"/>
    <w:rsid w:val="005551D8"/>
    <w:rsid w:val="00570AE8"/>
    <w:rsid w:val="00575191"/>
    <w:rsid w:val="00586733"/>
    <w:rsid w:val="005936B1"/>
    <w:rsid w:val="005C1344"/>
    <w:rsid w:val="005D2463"/>
    <w:rsid w:val="005F081A"/>
    <w:rsid w:val="0062088F"/>
    <w:rsid w:val="00623FAE"/>
    <w:rsid w:val="0063730E"/>
    <w:rsid w:val="00693D4C"/>
    <w:rsid w:val="006B0CBD"/>
    <w:rsid w:val="006D653C"/>
    <w:rsid w:val="006E6E6F"/>
    <w:rsid w:val="006F0600"/>
    <w:rsid w:val="00726E67"/>
    <w:rsid w:val="007346D9"/>
    <w:rsid w:val="00736A5B"/>
    <w:rsid w:val="00747F15"/>
    <w:rsid w:val="00752E91"/>
    <w:rsid w:val="00787F71"/>
    <w:rsid w:val="007949E5"/>
    <w:rsid w:val="007C0D57"/>
    <w:rsid w:val="007E7B78"/>
    <w:rsid w:val="008427B0"/>
    <w:rsid w:val="00851579"/>
    <w:rsid w:val="00854BE0"/>
    <w:rsid w:val="00874E0D"/>
    <w:rsid w:val="008A5066"/>
    <w:rsid w:val="008A7A56"/>
    <w:rsid w:val="008B303B"/>
    <w:rsid w:val="008C355D"/>
    <w:rsid w:val="008F36AC"/>
    <w:rsid w:val="00900B6A"/>
    <w:rsid w:val="00915566"/>
    <w:rsid w:val="00921568"/>
    <w:rsid w:val="00972659"/>
    <w:rsid w:val="009752C8"/>
    <w:rsid w:val="009B5E75"/>
    <w:rsid w:val="009D4A87"/>
    <w:rsid w:val="00A05AB3"/>
    <w:rsid w:val="00A2538A"/>
    <w:rsid w:val="00A47567"/>
    <w:rsid w:val="00A637DD"/>
    <w:rsid w:val="00A9209B"/>
    <w:rsid w:val="00AA31D3"/>
    <w:rsid w:val="00AB4930"/>
    <w:rsid w:val="00AB50F8"/>
    <w:rsid w:val="00AD737B"/>
    <w:rsid w:val="00AE0BDB"/>
    <w:rsid w:val="00AE57EE"/>
    <w:rsid w:val="00B0265D"/>
    <w:rsid w:val="00B33FC6"/>
    <w:rsid w:val="00B446E7"/>
    <w:rsid w:val="00B650B0"/>
    <w:rsid w:val="00B960FB"/>
    <w:rsid w:val="00BA2C3A"/>
    <w:rsid w:val="00BC3FC3"/>
    <w:rsid w:val="00BD30BD"/>
    <w:rsid w:val="00BD7D88"/>
    <w:rsid w:val="00BE3248"/>
    <w:rsid w:val="00C249AF"/>
    <w:rsid w:val="00C309BD"/>
    <w:rsid w:val="00C4148E"/>
    <w:rsid w:val="00C43C6F"/>
    <w:rsid w:val="00C6037E"/>
    <w:rsid w:val="00C84A0E"/>
    <w:rsid w:val="00C85738"/>
    <w:rsid w:val="00CB2380"/>
    <w:rsid w:val="00CC052F"/>
    <w:rsid w:val="00CE20AB"/>
    <w:rsid w:val="00CE5176"/>
    <w:rsid w:val="00CE726E"/>
    <w:rsid w:val="00D0119F"/>
    <w:rsid w:val="00D0651A"/>
    <w:rsid w:val="00D278B6"/>
    <w:rsid w:val="00D60684"/>
    <w:rsid w:val="00D7278E"/>
    <w:rsid w:val="00DA24B1"/>
    <w:rsid w:val="00DA52A6"/>
    <w:rsid w:val="00DB538E"/>
    <w:rsid w:val="00DB6CF3"/>
    <w:rsid w:val="00E20969"/>
    <w:rsid w:val="00E20B29"/>
    <w:rsid w:val="00E25151"/>
    <w:rsid w:val="00E277B8"/>
    <w:rsid w:val="00E41AAB"/>
    <w:rsid w:val="00E46D08"/>
    <w:rsid w:val="00E80965"/>
    <w:rsid w:val="00EE0BDE"/>
    <w:rsid w:val="00EE7263"/>
    <w:rsid w:val="00F14366"/>
    <w:rsid w:val="00F23A87"/>
    <w:rsid w:val="00F43F92"/>
    <w:rsid w:val="00F8564B"/>
    <w:rsid w:val="00F967B5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character" w:styleId="Hipersaitas">
    <w:name w:val="Hyperlink"/>
    <w:basedOn w:val="Numatytasispastraiposriftas"/>
    <w:uiPriority w:val="99"/>
    <w:unhideWhenUsed/>
    <w:rsid w:val="0022044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2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letai.lt/skelbimai/savivaldybe-perims-is-valstybes-luokesos-ir-zalvariu-vandentiekio-tinkl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48A0-160D-43CE-AB9B-399A0681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Aldona Rusteikienė</cp:lastModifiedBy>
  <cp:revision>3</cp:revision>
  <cp:lastPrinted>2014-06-06T08:31:00Z</cp:lastPrinted>
  <dcterms:created xsi:type="dcterms:W3CDTF">2023-12-13T13:31:00Z</dcterms:created>
  <dcterms:modified xsi:type="dcterms:W3CDTF">2023-12-13T13:39:00Z</dcterms:modified>
</cp:coreProperties>
</file>