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3DD7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F648D07" w14:textId="77777777" w:rsidR="00504780" w:rsidRPr="0093412A" w:rsidRDefault="00504780" w:rsidP="00794C2F">
      <w:pPr>
        <w:spacing w:before="120" w:after="120"/>
        <w:jc w:val="center"/>
        <w:rPr>
          <w:b/>
          <w:spacing w:val="20"/>
          <w:w w:val="110"/>
        </w:rPr>
      </w:pPr>
    </w:p>
    <w:p w14:paraId="7F83297E" w14:textId="77777777" w:rsidR="00C16EA1" w:rsidRDefault="00C16EA1" w:rsidP="00561916">
      <w:pPr>
        <w:spacing w:after="120"/>
        <w:jc w:val="center"/>
        <w:rPr>
          <w:b/>
          <w:spacing w:val="20"/>
          <w:w w:val="110"/>
          <w:sz w:val="28"/>
        </w:rPr>
      </w:pPr>
      <w:r>
        <w:rPr>
          <w:b/>
          <w:spacing w:val="20"/>
          <w:w w:val="110"/>
          <w:sz w:val="28"/>
        </w:rPr>
        <w:t>SPRENDIMAS</w:t>
      </w:r>
    </w:p>
    <w:p w14:paraId="65DBD2F6" w14:textId="09B18766"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 </w:t>
      </w:r>
      <w:r w:rsidR="00EA1658" w:rsidRPr="00EA1658">
        <w:rPr>
          <w:b/>
          <w:caps/>
          <w:noProof/>
        </w:rPr>
        <w:t xml:space="preserve">DĖL PAREIGINĖS ALGOS KOEFICIENTO </w:t>
      </w:r>
      <w:r w:rsidR="00EA1658">
        <w:rPr>
          <w:b/>
          <w:caps/>
          <w:noProof/>
        </w:rPr>
        <w:t xml:space="preserve">molėtų rajono </w:t>
      </w:r>
      <w:r w:rsidR="00EA1658" w:rsidRPr="00EA1658">
        <w:rPr>
          <w:b/>
          <w:caps/>
          <w:noProof/>
        </w:rPr>
        <w:t>SAVIVALDYBĖS KONTROLIEREI</w:t>
      </w:r>
      <w:r w:rsidR="00EA1658">
        <w:rPr>
          <w:b/>
          <w:caps/>
          <w:noProof/>
        </w:rPr>
        <w:t xml:space="preserve"> elenai putnienei </w:t>
      </w:r>
      <w:r w:rsidR="00EA1658" w:rsidRPr="00EA1658">
        <w:rPr>
          <w:b/>
          <w:caps/>
          <w:noProof/>
        </w:rPr>
        <w:t xml:space="preserve"> </w:t>
      </w:r>
      <w:r w:rsidR="00EA1658">
        <w:rPr>
          <w:b/>
          <w:caps/>
          <w:noProof/>
        </w:rPr>
        <w:t>nusta</w:t>
      </w:r>
      <w:r w:rsidR="009D299E">
        <w:rPr>
          <w:b/>
          <w:caps/>
          <w:noProof/>
        </w:rPr>
        <w:t>t</w:t>
      </w:r>
      <w:r w:rsidR="00EA1658">
        <w:rPr>
          <w:b/>
          <w:caps/>
          <w:noProof/>
        </w:rPr>
        <w:t>ymo</w:t>
      </w:r>
      <w:r>
        <w:rPr>
          <w:b/>
          <w:caps/>
        </w:rPr>
        <w:fldChar w:fldCharType="end"/>
      </w:r>
      <w:bookmarkEnd w:id="1"/>
      <w:r w:rsidR="00C16EA1">
        <w:rPr>
          <w:b/>
          <w:caps/>
        </w:rPr>
        <w:br/>
      </w:r>
    </w:p>
    <w:p w14:paraId="3D3921E0" w14:textId="25182A27"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EA1658">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A1658">
        <w:rPr>
          <w:noProof/>
        </w:rPr>
        <w:t xml:space="preserve">gruodžio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53D5678A" w14:textId="77777777" w:rsidR="00C16EA1" w:rsidRDefault="00C16EA1" w:rsidP="00D74773">
      <w:pPr>
        <w:jc w:val="center"/>
      </w:pPr>
      <w:r>
        <w:t>Molėtai</w:t>
      </w:r>
    </w:p>
    <w:p w14:paraId="3CF1F8D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9E3420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9AF0351" w14:textId="77777777" w:rsidR="00671F59" w:rsidRDefault="00671F59" w:rsidP="00671F59">
      <w:pPr>
        <w:jc w:val="center"/>
        <w:rPr>
          <w:szCs w:val="20"/>
        </w:rPr>
      </w:pPr>
    </w:p>
    <w:p w14:paraId="71C6B3FF" w14:textId="1A970119" w:rsidR="00807A21" w:rsidRDefault="00671F59" w:rsidP="00671F59">
      <w:pPr>
        <w:keepNext/>
        <w:spacing w:line="360" w:lineRule="auto"/>
        <w:ind w:firstLine="720"/>
        <w:jc w:val="both"/>
        <w:outlineLvl w:val="2"/>
      </w:pPr>
      <w:r w:rsidRPr="002B15DD">
        <w:t xml:space="preserve">Vadovaudamasi Lietuvos Respublikos vietos savivaldos įstatymo </w:t>
      </w:r>
      <w:r w:rsidR="00BE2475" w:rsidRPr="002B15DD">
        <w:t xml:space="preserve">15 straipsnio 2 dalies 7 punktu, </w:t>
      </w:r>
      <w:r w:rsidRPr="002B15DD">
        <w:t>1</w:t>
      </w:r>
      <w:r w:rsidR="00201145" w:rsidRPr="002B15DD">
        <w:t>6</w:t>
      </w:r>
      <w:r w:rsidRPr="002B15DD">
        <w:t xml:space="preserve"> straipsnio </w:t>
      </w:r>
      <w:r w:rsidR="00201145" w:rsidRPr="002B15DD">
        <w:t>1</w:t>
      </w:r>
      <w:r w:rsidRPr="002B15DD">
        <w:t xml:space="preserve"> dali</w:t>
      </w:r>
      <w:r w:rsidR="00201145" w:rsidRPr="002B15DD">
        <w:t>mi,</w:t>
      </w:r>
      <w:r w:rsidRPr="002B15DD">
        <w:t xml:space="preserve"> Lietuvos Respublikos valstybės tarnybos įstatymo</w:t>
      </w:r>
      <w:r w:rsidR="00201145" w:rsidRPr="002B15DD">
        <w:t xml:space="preserve"> </w:t>
      </w:r>
      <w:r w:rsidR="00E15D74" w:rsidRPr="002B15DD">
        <w:t xml:space="preserve">Nr.VIII-1316 </w:t>
      </w:r>
      <w:r w:rsidR="00DF6442" w:rsidRPr="002B15DD">
        <w:t>pakeitimo įstatym</w:t>
      </w:r>
      <w:r w:rsidR="0055531F" w:rsidRPr="002B15DD">
        <w:t>u</w:t>
      </w:r>
      <w:r w:rsidR="00807A21">
        <w:t xml:space="preserve">, </w:t>
      </w:r>
      <w:r w:rsidRPr="002B15DD">
        <w:t xml:space="preserve">Lietuvos Respublikos pareiginės algos (atlyginimo) bazinio dydžio nustatymo ir asignavimų darbo užmokesčiui perskaičiavimo įstatymo 3 straipsnio 1 dalimi, </w:t>
      </w:r>
      <w:r w:rsidR="0055531F" w:rsidRPr="002B15DD">
        <w:t xml:space="preserve">5 straipsnio 4 dalimi, </w:t>
      </w:r>
      <w:r w:rsidRPr="002B15DD">
        <w:t>Lietuvos Respublikos Vyriausybės 2023 m. lapkričio 8 d. nutarimu Nr. 858 „Dėl Valstybės ir savivaldybių institucijų ir įstaigų vertinimo kriterijų įverčių aprašo patvirtinimo“,</w:t>
      </w:r>
    </w:p>
    <w:p w14:paraId="3A1F0DBF" w14:textId="6EF42EED" w:rsidR="00671F59" w:rsidRPr="002B15DD" w:rsidRDefault="00EA1658" w:rsidP="00671F59">
      <w:pPr>
        <w:keepNext/>
        <w:spacing w:line="360" w:lineRule="auto"/>
        <w:ind w:firstLine="720"/>
        <w:jc w:val="both"/>
        <w:outlineLvl w:val="2"/>
      </w:pPr>
      <w:r w:rsidRPr="002B15DD">
        <w:t xml:space="preserve">Molėtų rajono </w:t>
      </w:r>
      <w:r w:rsidR="00671F59" w:rsidRPr="002B15DD">
        <w:t>savivaldybės taryba n u s p r e n d ž i a:</w:t>
      </w:r>
    </w:p>
    <w:p w14:paraId="545F31A0" w14:textId="0DCA8D4F" w:rsidR="00671F59" w:rsidRPr="002B15DD" w:rsidRDefault="00671F59" w:rsidP="00671F59">
      <w:pPr>
        <w:pStyle w:val="Sraopastraipa"/>
        <w:numPr>
          <w:ilvl w:val="0"/>
          <w:numId w:val="1"/>
        </w:numPr>
        <w:tabs>
          <w:tab w:val="left" w:pos="1134"/>
        </w:tabs>
        <w:spacing w:line="360" w:lineRule="auto"/>
        <w:ind w:left="0" w:firstLine="851"/>
        <w:jc w:val="both"/>
        <w:rPr>
          <w:szCs w:val="24"/>
        </w:rPr>
      </w:pPr>
      <w:r w:rsidRPr="002B15DD">
        <w:rPr>
          <w:szCs w:val="24"/>
        </w:rPr>
        <w:t xml:space="preserve">Nustatyti </w:t>
      </w:r>
      <w:r w:rsidR="00EA1658" w:rsidRPr="002B15DD">
        <w:rPr>
          <w:szCs w:val="24"/>
        </w:rPr>
        <w:t xml:space="preserve"> Molėtų rajono </w:t>
      </w:r>
      <w:r w:rsidRPr="002B15DD">
        <w:rPr>
          <w:szCs w:val="24"/>
        </w:rPr>
        <w:t xml:space="preserve">savivaldybės kontrolierei </w:t>
      </w:r>
      <w:r w:rsidR="00EA1658" w:rsidRPr="002B15DD">
        <w:rPr>
          <w:szCs w:val="24"/>
        </w:rPr>
        <w:t xml:space="preserve">Elenai Putnienei </w:t>
      </w:r>
      <w:r w:rsidRPr="002B15DD">
        <w:rPr>
          <w:szCs w:val="24"/>
        </w:rPr>
        <w:t>pareiginės algos koeficientą</w:t>
      </w:r>
      <w:r w:rsidR="009A1BE8">
        <w:rPr>
          <w:szCs w:val="24"/>
        </w:rPr>
        <w:t xml:space="preserve"> 2</w:t>
      </w:r>
      <w:r w:rsidR="0017422E">
        <w:rPr>
          <w:szCs w:val="24"/>
        </w:rPr>
        <w:t>,1</w:t>
      </w:r>
      <w:r w:rsidR="009A1BE8">
        <w:rPr>
          <w:szCs w:val="24"/>
        </w:rPr>
        <w:t>.</w:t>
      </w:r>
    </w:p>
    <w:p w14:paraId="62FFADC6" w14:textId="22029F9F" w:rsidR="00671F59" w:rsidRPr="002B15DD" w:rsidRDefault="00671F59" w:rsidP="00671F59">
      <w:pPr>
        <w:pStyle w:val="Sraopastraipa"/>
        <w:numPr>
          <w:ilvl w:val="0"/>
          <w:numId w:val="1"/>
        </w:numPr>
        <w:tabs>
          <w:tab w:val="left" w:pos="1134"/>
        </w:tabs>
        <w:spacing w:line="360" w:lineRule="auto"/>
        <w:ind w:left="0" w:firstLine="851"/>
        <w:jc w:val="both"/>
        <w:rPr>
          <w:szCs w:val="24"/>
        </w:rPr>
      </w:pPr>
      <w:r w:rsidRPr="002B15DD">
        <w:rPr>
          <w:szCs w:val="24"/>
        </w:rPr>
        <w:t>Pripažinti netekusiu galios</w:t>
      </w:r>
      <w:r w:rsidR="00EC4084" w:rsidRPr="002B15DD">
        <w:rPr>
          <w:szCs w:val="24"/>
        </w:rPr>
        <w:t xml:space="preserve"> Molėtų rajono </w:t>
      </w:r>
      <w:r w:rsidRPr="002B15DD">
        <w:rPr>
          <w:szCs w:val="24"/>
        </w:rPr>
        <w:t xml:space="preserve">savivaldybės tarybos 2018 m. gruodžio </w:t>
      </w:r>
      <w:r w:rsidR="00B54CE6" w:rsidRPr="002B15DD">
        <w:rPr>
          <w:szCs w:val="24"/>
        </w:rPr>
        <w:t>18</w:t>
      </w:r>
      <w:r w:rsidRPr="002B15DD">
        <w:rPr>
          <w:szCs w:val="24"/>
        </w:rPr>
        <w:t> d. sprendimą Nr.</w:t>
      </w:r>
      <w:r w:rsidR="00B54CE6" w:rsidRPr="002B15DD">
        <w:rPr>
          <w:szCs w:val="24"/>
        </w:rPr>
        <w:t>B1-315</w:t>
      </w:r>
      <w:r w:rsidRPr="002B15DD">
        <w:rPr>
          <w:szCs w:val="24"/>
        </w:rPr>
        <w:t xml:space="preserve"> „</w:t>
      </w:r>
      <w:r w:rsidR="00B54CE6" w:rsidRPr="002B15DD">
        <w:rPr>
          <w:szCs w:val="24"/>
          <w:lang w:eastAsia="lt-LT"/>
        </w:rPr>
        <w:t>Dėl Molėtų rajono savivaldybės administracijos direktoriaus ir savivaldybės kontrolieriaus atlyginimų koeficientų nustatymo</w:t>
      </w:r>
      <w:r w:rsidRPr="002B15DD">
        <w:rPr>
          <w:szCs w:val="24"/>
        </w:rPr>
        <w:t>“.</w:t>
      </w:r>
      <w:r w:rsidR="0055531F" w:rsidRPr="002B15DD">
        <w:rPr>
          <w:szCs w:val="24"/>
        </w:rPr>
        <w:t xml:space="preserve"> </w:t>
      </w:r>
    </w:p>
    <w:p w14:paraId="05BA7F4B" w14:textId="77777777" w:rsidR="00671F59" w:rsidRPr="002B15DD" w:rsidRDefault="00671F59" w:rsidP="00671F59">
      <w:pPr>
        <w:pStyle w:val="Sraopastraipa"/>
        <w:numPr>
          <w:ilvl w:val="0"/>
          <w:numId w:val="1"/>
        </w:numPr>
        <w:tabs>
          <w:tab w:val="left" w:pos="1134"/>
        </w:tabs>
        <w:spacing w:line="360" w:lineRule="auto"/>
        <w:ind w:left="0" w:firstLine="851"/>
        <w:jc w:val="both"/>
        <w:rPr>
          <w:szCs w:val="24"/>
        </w:rPr>
      </w:pPr>
      <w:r w:rsidRPr="002B15DD">
        <w:rPr>
          <w:szCs w:val="24"/>
        </w:rPr>
        <w:t>Nustatyti, kad šis sprendimas įsigalioja 2024 m. sausio 1 d.</w:t>
      </w:r>
    </w:p>
    <w:p w14:paraId="680B53C5" w14:textId="77777777" w:rsidR="00EC4084" w:rsidRDefault="00EC4084" w:rsidP="00EC4084">
      <w:pPr>
        <w:tabs>
          <w:tab w:val="left" w:pos="680"/>
          <w:tab w:val="left" w:pos="1674"/>
        </w:tabs>
        <w:spacing w:line="360" w:lineRule="auto"/>
        <w:ind w:firstLine="709"/>
        <w:jc w:val="both"/>
      </w:pPr>
      <w:r w:rsidRPr="002B15DD">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t>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733F79C3" w14:textId="77777777" w:rsidR="003975CE" w:rsidRDefault="003975CE" w:rsidP="00EC4084">
      <w:pPr>
        <w:tabs>
          <w:tab w:val="left" w:pos="680"/>
          <w:tab w:val="left" w:pos="1206"/>
        </w:tabs>
        <w:spacing w:line="360" w:lineRule="auto"/>
      </w:pPr>
    </w:p>
    <w:p w14:paraId="652F244D" w14:textId="77777777" w:rsidR="00C16EA1" w:rsidRDefault="00C16EA1" w:rsidP="009B4614">
      <w:pPr>
        <w:tabs>
          <w:tab w:val="left" w:pos="680"/>
          <w:tab w:val="left" w:pos="1674"/>
        </w:tabs>
        <w:spacing w:line="360" w:lineRule="auto"/>
      </w:pPr>
    </w:p>
    <w:p w14:paraId="5C907E8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E53EC99"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9760E39BAB194076B93E4813A0DE657D"/>
          </w:placeholder>
          <w:dropDownList>
            <w:listItem w:displayText="             " w:value="             "/>
            <w:listItem w:displayText="Saulius Jauneika" w:value="Saulius Jauneika"/>
          </w:dropDownList>
        </w:sdtPr>
        <w:sdtEndPr/>
        <w:sdtContent>
          <w:r w:rsidR="004D19A6">
            <w:t xml:space="preserve">             </w:t>
          </w:r>
        </w:sdtContent>
      </w:sdt>
    </w:p>
    <w:p w14:paraId="64A86958" w14:textId="77777777" w:rsidR="007951EA" w:rsidRDefault="007951EA" w:rsidP="007951EA">
      <w:pPr>
        <w:tabs>
          <w:tab w:val="left" w:pos="680"/>
          <w:tab w:val="left" w:pos="1674"/>
        </w:tabs>
        <w:spacing w:line="360" w:lineRule="auto"/>
      </w:pPr>
    </w:p>
    <w:p w14:paraId="2BDE44EA"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90686B9"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C29B4" w14:textId="77777777" w:rsidR="00671F59" w:rsidRDefault="00671F59">
      <w:r>
        <w:separator/>
      </w:r>
    </w:p>
  </w:endnote>
  <w:endnote w:type="continuationSeparator" w:id="0">
    <w:p w14:paraId="0CD3B800" w14:textId="77777777" w:rsidR="00671F59" w:rsidRDefault="0067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34975" w14:textId="77777777" w:rsidR="00671F59" w:rsidRDefault="00671F59">
      <w:r>
        <w:separator/>
      </w:r>
    </w:p>
  </w:footnote>
  <w:footnote w:type="continuationSeparator" w:id="0">
    <w:p w14:paraId="71F6680A" w14:textId="77777777" w:rsidR="00671F59" w:rsidRDefault="00671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478D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B7D8B8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DA7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5FAA382"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F047" w14:textId="77777777" w:rsidR="00C16EA1" w:rsidRDefault="00384B4D">
    <w:pPr>
      <w:pStyle w:val="Antrats"/>
      <w:jc w:val="center"/>
    </w:pPr>
    <w:r>
      <w:rPr>
        <w:noProof/>
        <w:lang w:eastAsia="lt-LT"/>
      </w:rPr>
      <w:drawing>
        <wp:inline distT="0" distB="0" distL="0" distR="0" wp14:anchorId="47CEC0E2" wp14:editId="61CA73D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E7FB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74135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F59"/>
    <w:rsid w:val="001156B7"/>
    <w:rsid w:val="0012091C"/>
    <w:rsid w:val="00132437"/>
    <w:rsid w:val="0017422E"/>
    <w:rsid w:val="00201145"/>
    <w:rsid w:val="00211F14"/>
    <w:rsid w:val="002B15DD"/>
    <w:rsid w:val="00305758"/>
    <w:rsid w:val="00341D56"/>
    <w:rsid w:val="00384B4D"/>
    <w:rsid w:val="003975CE"/>
    <w:rsid w:val="003A762C"/>
    <w:rsid w:val="003C17CF"/>
    <w:rsid w:val="004968FC"/>
    <w:rsid w:val="004B6813"/>
    <w:rsid w:val="004D19A6"/>
    <w:rsid w:val="004F285B"/>
    <w:rsid w:val="00503B36"/>
    <w:rsid w:val="00504780"/>
    <w:rsid w:val="0055531F"/>
    <w:rsid w:val="00561916"/>
    <w:rsid w:val="005A4424"/>
    <w:rsid w:val="005F38B6"/>
    <w:rsid w:val="006213AE"/>
    <w:rsid w:val="00671F59"/>
    <w:rsid w:val="00776F64"/>
    <w:rsid w:val="00794407"/>
    <w:rsid w:val="00794C2F"/>
    <w:rsid w:val="007951EA"/>
    <w:rsid w:val="00796C66"/>
    <w:rsid w:val="007A3F5C"/>
    <w:rsid w:val="007E4516"/>
    <w:rsid w:val="00807A21"/>
    <w:rsid w:val="00872337"/>
    <w:rsid w:val="008A401C"/>
    <w:rsid w:val="0093412A"/>
    <w:rsid w:val="009A1BE8"/>
    <w:rsid w:val="009B4614"/>
    <w:rsid w:val="009D299E"/>
    <w:rsid w:val="009E70D9"/>
    <w:rsid w:val="00AA0FBA"/>
    <w:rsid w:val="00AE325A"/>
    <w:rsid w:val="00B33E13"/>
    <w:rsid w:val="00B54CE6"/>
    <w:rsid w:val="00BA65BB"/>
    <w:rsid w:val="00BB70B1"/>
    <w:rsid w:val="00BE2475"/>
    <w:rsid w:val="00C16EA1"/>
    <w:rsid w:val="00CA2E92"/>
    <w:rsid w:val="00CC1DF9"/>
    <w:rsid w:val="00D03D5A"/>
    <w:rsid w:val="00D74773"/>
    <w:rsid w:val="00D8136A"/>
    <w:rsid w:val="00DB7660"/>
    <w:rsid w:val="00DC6469"/>
    <w:rsid w:val="00DF6442"/>
    <w:rsid w:val="00E032E8"/>
    <w:rsid w:val="00E15D74"/>
    <w:rsid w:val="00EA1658"/>
    <w:rsid w:val="00EC4084"/>
    <w:rsid w:val="00EE645F"/>
    <w:rsid w:val="00EF6A79"/>
    <w:rsid w:val="00F54307"/>
    <w:rsid w:val="00F9179B"/>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07E61D"/>
  <w15:chartTrackingRefBased/>
  <w15:docId w15:val="{1EFCB2F5-C683-4EEC-88F2-0DC51F33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671F59"/>
    <w:pPr>
      <w:ind w:left="720"/>
      <w:contextualSpacing/>
    </w:pPr>
    <w:rPr>
      <w:szCs w:val="20"/>
    </w:rPr>
  </w:style>
  <w:style w:type="character" w:customStyle="1" w:styleId="Style3">
    <w:name w:val="Style3"/>
    <w:uiPriority w:val="99"/>
    <w:rsid w:val="00671F59"/>
    <w:rPr>
      <w:rFonts w:ascii="Times New Roman" w:hAnsi="Times New Roman" w:cs="Times New Roman"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057098">
      <w:bodyDiv w:val="1"/>
      <w:marLeft w:val="0"/>
      <w:marRight w:val="0"/>
      <w:marTop w:val="0"/>
      <w:marBottom w:val="0"/>
      <w:divBdr>
        <w:top w:val="none" w:sz="0" w:space="0" w:color="auto"/>
        <w:left w:val="none" w:sz="0" w:space="0" w:color="auto"/>
        <w:bottom w:val="none" w:sz="0" w:space="0" w:color="auto"/>
        <w:right w:val="none" w:sz="0" w:space="0" w:color="auto"/>
      </w:divBdr>
    </w:div>
    <w:div w:id="195875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60E39BAB194076B93E4813A0DE657D"/>
        <w:category>
          <w:name w:val="Bendrosios nuostatos"/>
          <w:gallery w:val="placeholder"/>
        </w:category>
        <w:types>
          <w:type w:val="bbPlcHdr"/>
        </w:types>
        <w:behaviors>
          <w:behavior w:val="content"/>
        </w:behaviors>
        <w:guid w:val="{235477A3-E4F5-4BFC-B6F9-9617C8DAAD97}"/>
      </w:docPartPr>
      <w:docPartBody>
        <w:p w:rsidR="004D18C3" w:rsidRDefault="004D18C3">
          <w:pPr>
            <w:pStyle w:val="9760E39BAB194076B93E4813A0DE657D"/>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8C3"/>
    <w:rsid w:val="004D18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760E39BAB194076B93E4813A0DE657D">
    <w:name w:val="9760E39BAB194076B93E4813A0DE65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7</TotalTime>
  <Pages>1</Pages>
  <Words>236</Words>
  <Characters>1759</Characters>
  <Application>Microsoft Office Word</Application>
  <DocSecurity>0</DocSecurity>
  <Lines>14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Irena Sabaliauskienė</cp:lastModifiedBy>
  <cp:revision>7</cp:revision>
  <cp:lastPrinted>2001-06-05T13:05:00Z</cp:lastPrinted>
  <dcterms:created xsi:type="dcterms:W3CDTF">2023-12-07T10:58:00Z</dcterms:created>
  <dcterms:modified xsi:type="dcterms:W3CDTF">2023-12-13T06:25:00Z</dcterms:modified>
</cp:coreProperties>
</file>