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390532DC" w:rsidR="002E1485" w:rsidRPr="002A709D" w:rsidRDefault="00F46027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</w:t>
      </w:r>
      <w:r w:rsidR="00F45D92" w:rsidRPr="002A709D">
        <w:rPr>
          <w:lang w:val="lt-LT"/>
        </w:rPr>
        <w:t>ėl savivaldybės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40A3BB34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3FE3FBC8" w14:textId="192C8E18" w:rsidR="00F231AE" w:rsidRPr="00F231AE" w:rsidRDefault="00E07A83" w:rsidP="002822C5">
      <w:pPr>
        <w:pStyle w:val="Sraopastraipa"/>
        <w:spacing w:line="360" w:lineRule="auto"/>
        <w:ind w:left="0" w:firstLine="709"/>
        <w:jc w:val="both"/>
      </w:pPr>
      <w:r w:rsidRPr="00E93151">
        <w:t>Sprendimu teisinio reguliavimo nuostatos nėra nustatomos.</w:t>
      </w:r>
      <w:r w:rsidR="00F231AE" w:rsidRPr="00F231AE">
        <w:t xml:space="preserve">  </w:t>
      </w:r>
    </w:p>
    <w:p w14:paraId="33A9D928" w14:textId="410EB55E" w:rsidR="002E1485" w:rsidRPr="00FB6939" w:rsidRDefault="002E1485" w:rsidP="00F231AE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FB6939">
        <w:t xml:space="preserve">Laukiami rezultatai: </w:t>
      </w:r>
    </w:p>
    <w:p w14:paraId="2BD02140" w14:textId="2669B576" w:rsidR="007F79B2" w:rsidRPr="00FB6939" w:rsidRDefault="00A6059F" w:rsidP="00F231AE">
      <w:pPr>
        <w:spacing w:line="360" w:lineRule="auto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Pastatai, inžineriniai</w:t>
      </w:r>
      <w:r w:rsidR="00FB6939" w:rsidRPr="00FB6939">
        <w:rPr>
          <w:shd w:val="clear" w:color="auto" w:fill="FFFFFF"/>
          <w:lang w:val="lt-LT"/>
        </w:rPr>
        <w:t xml:space="preserve"> statiniai</w:t>
      </w:r>
      <w:r>
        <w:rPr>
          <w:shd w:val="clear" w:color="auto" w:fill="FFFFFF"/>
          <w:lang w:val="lt-LT"/>
        </w:rPr>
        <w:t xml:space="preserve"> ir lietaus nuotekų</w:t>
      </w:r>
      <w:r w:rsidR="00FB6939" w:rsidRPr="00FB6939">
        <w:rPr>
          <w:shd w:val="clear" w:color="auto" w:fill="FFFFFF"/>
          <w:lang w:val="lt-LT"/>
        </w:rPr>
        <w:t xml:space="preserve"> tinklai </w:t>
      </w:r>
      <w:r w:rsidR="007F79B2" w:rsidRPr="00FB6939">
        <w:rPr>
          <w:shd w:val="clear" w:color="auto" w:fill="FFFFFF"/>
          <w:lang w:val="lt-LT"/>
        </w:rPr>
        <w:t xml:space="preserve">bus </w:t>
      </w:r>
      <w:r w:rsidR="000C1F02" w:rsidRPr="00FB6939">
        <w:rPr>
          <w:shd w:val="clear" w:color="auto" w:fill="FFFFFF"/>
          <w:lang w:val="lt-LT"/>
        </w:rPr>
        <w:t>išregistruot</w:t>
      </w:r>
      <w:r>
        <w:rPr>
          <w:shd w:val="clear" w:color="auto" w:fill="FFFFFF"/>
          <w:lang w:val="lt-LT"/>
        </w:rPr>
        <w:t>i</w:t>
      </w:r>
      <w:r w:rsidR="000C1F02" w:rsidRPr="00FB6939">
        <w:rPr>
          <w:shd w:val="clear" w:color="auto" w:fill="FFFFFF"/>
          <w:lang w:val="lt-LT"/>
        </w:rPr>
        <w:t xml:space="preserve"> iš VĮ Registrų centro duomenų bazės</w:t>
      </w:r>
      <w:r w:rsidR="00FB6939" w:rsidRPr="00FB6939">
        <w:rPr>
          <w:shd w:val="clear" w:color="auto" w:fill="FFFFFF"/>
          <w:lang w:val="lt-LT"/>
        </w:rPr>
        <w:t>,</w:t>
      </w:r>
      <w:r w:rsidR="00E93151" w:rsidRPr="00FB6939">
        <w:rPr>
          <w:shd w:val="clear" w:color="auto" w:fill="FFFFFF"/>
          <w:lang w:val="lt-LT"/>
        </w:rPr>
        <w:t xml:space="preserve"> nurašyti iš buhalterinės apskaitos</w:t>
      </w:r>
      <w:r w:rsidR="00FB6939" w:rsidRPr="00FB6939">
        <w:rPr>
          <w:shd w:val="clear" w:color="auto" w:fill="FFFFFF"/>
          <w:lang w:val="lt-LT"/>
        </w:rPr>
        <w:t>.</w:t>
      </w:r>
    </w:p>
    <w:p w14:paraId="1AD5D8B4" w14:textId="77777777" w:rsidR="002E1485" w:rsidRPr="00FB6939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FB6939">
        <w:rPr>
          <w:bCs/>
        </w:rPr>
        <w:t xml:space="preserve">Lėšų poreikis ir jų šaltiniai: </w:t>
      </w:r>
    </w:p>
    <w:p w14:paraId="4132E54D" w14:textId="7547C23F" w:rsidR="002923FE" w:rsidRPr="002A709D" w:rsidRDefault="00F231AE" w:rsidP="002923F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923FE">
        <w:rPr>
          <w:lang w:val="lt-LT"/>
        </w:rPr>
        <w:t>Lėšų poreiki</w:t>
      </w:r>
      <w:r w:rsidR="00A6059F">
        <w:rPr>
          <w:lang w:val="lt-LT"/>
        </w:rPr>
        <w:t>s bus įvertintas atlikus griovimo ir tvarkymo darbus</w:t>
      </w:r>
      <w:r w:rsidR="002923FE">
        <w:rPr>
          <w:lang w:val="lt-LT"/>
        </w:rPr>
        <w:t>.</w:t>
      </w:r>
      <w:r w:rsidR="002923FE" w:rsidRPr="002A709D">
        <w:rPr>
          <w:lang w:val="lt-LT"/>
        </w:rPr>
        <w:t xml:space="preserve"> </w:t>
      </w:r>
      <w:r w:rsidR="00A6059F">
        <w:rPr>
          <w:lang w:val="lt-LT"/>
        </w:rPr>
        <w:t>Lėšų šaltinis – savivaldybės biudžeto lėšos.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31CF1648" w14:textId="0263F724" w:rsidR="00D27ACF" w:rsidRPr="00754B2C" w:rsidRDefault="006E1985" w:rsidP="00754B2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lang w:val="lt-LT"/>
        </w:rPr>
      </w:pPr>
      <w:r w:rsidRPr="00F231AE">
        <w:rPr>
          <w:lang w:val="lt-LT"/>
        </w:rPr>
        <w:tab/>
      </w:r>
      <w:r w:rsidR="00754B2C" w:rsidRPr="00754B2C">
        <w:rPr>
          <w:lang w:val="lt-LT"/>
        </w:rPr>
        <w:t xml:space="preserve"> </w:t>
      </w:r>
      <w:r w:rsidR="007F79B2" w:rsidRPr="00CC18ED">
        <w:rPr>
          <w:lang w:val="lt-LT"/>
        </w:rPr>
        <w:t>Nurašomas</w:t>
      </w:r>
      <w:r w:rsidR="002E1485" w:rsidRPr="00CC18ED">
        <w:rPr>
          <w:lang w:val="lt-LT"/>
        </w:rPr>
        <w:t xml:space="preserve"> turtas</w:t>
      </w:r>
      <w:r w:rsidR="002A709D" w:rsidRPr="00CC18ED">
        <w:rPr>
          <w:lang w:val="lt-LT"/>
        </w:rPr>
        <w:t xml:space="preserve"> </w:t>
      </w:r>
      <w:r w:rsidR="00CC18ED" w:rsidRPr="00CC18ED">
        <w:rPr>
          <w:lang w:val="lt-LT"/>
        </w:rPr>
        <w:t>Molėtų r. sav.</w:t>
      </w:r>
      <w:r w:rsidR="00D27ACF">
        <w:rPr>
          <w:lang w:val="lt-LT"/>
        </w:rPr>
        <w:t xml:space="preserve"> teritorijoje</w:t>
      </w:r>
      <w:r w:rsidR="00E72CCA">
        <w:rPr>
          <w:lang w:val="lt-LT"/>
        </w:rPr>
        <w:t>.</w:t>
      </w:r>
      <w:r w:rsidR="002A709D" w:rsidRPr="00CC18ED">
        <w:rPr>
          <w:lang w:val="lt-LT"/>
        </w:rPr>
        <w:t xml:space="preserve"> </w:t>
      </w:r>
      <w:r w:rsidR="002E1485" w:rsidRPr="00CC18ED">
        <w:rPr>
          <w:lang w:val="lt-LT"/>
        </w:rPr>
        <w:t xml:space="preserve">Molėtų rajono </w:t>
      </w:r>
      <w:r w:rsidR="002E1485" w:rsidRPr="00770B54">
        <w:rPr>
          <w:lang w:val="lt-LT"/>
        </w:rPr>
        <w:t xml:space="preserve">savivaldybės </w:t>
      </w:r>
      <w:bookmarkStart w:id="0" w:name="_Hlk82510034"/>
      <w:r w:rsidR="002E1485" w:rsidRPr="00770B54">
        <w:rPr>
          <w:lang w:val="lt-LT"/>
        </w:rPr>
        <w:t xml:space="preserve">turto pripažinimo nereikalingu arba netinkamu (negalimu) naudoti komisijos </w:t>
      </w:r>
      <w:r w:rsidR="004C36E0" w:rsidRPr="00770B54">
        <w:rPr>
          <w:lang w:val="lt-LT"/>
        </w:rPr>
        <w:t>nereikalingo arba netinkamo (negalimo) naudoti nekilnojamojo turto ar kitų nekilnojamųjų daiktų apžiūros</w:t>
      </w:r>
      <w:r w:rsidR="00B54E38">
        <w:rPr>
          <w:lang w:val="lt-LT"/>
        </w:rPr>
        <w:t xml:space="preserve"> pažymomis: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202</w:t>
      </w:r>
      <w:r w:rsidR="00386DFC" w:rsidRPr="00770B54">
        <w:rPr>
          <w:lang w:val="lt-LT"/>
        </w:rPr>
        <w:t>3</w:t>
      </w:r>
      <w:r w:rsidR="002E1485" w:rsidRPr="00770B54">
        <w:rPr>
          <w:lang w:val="lt-LT"/>
        </w:rPr>
        <w:t xml:space="preserve"> m. </w:t>
      </w:r>
      <w:r w:rsidR="00754B2C">
        <w:rPr>
          <w:lang w:val="lt-LT"/>
        </w:rPr>
        <w:t>spalio 25</w:t>
      </w:r>
      <w:r w:rsidR="002E1485" w:rsidRPr="00770B54">
        <w:rPr>
          <w:lang w:val="lt-LT"/>
        </w:rPr>
        <w:t xml:space="preserve"> d.</w:t>
      </w:r>
      <w:r w:rsidR="004C36E0" w:rsidRPr="00770B54">
        <w:rPr>
          <w:lang w:val="lt-LT"/>
        </w:rPr>
        <w:t xml:space="preserve">  Nr. T21-</w:t>
      </w:r>
      <w:r w:rsidR="00754B2C">
        <w:rPr>
          <w:lang w:val="lt-LT"/>
        </w:rPr>
        <w:t>16</w:t>
      </w:r>
      <w:r w:rsidR="00B54E38">
        <w:rPr>
          <w:lang w:val="lt-LT"/>
        </w:rPr>
        <w:t xml:space="preserve"> ir </w:t>
      </w:r>
      <w:r w:rsidR="00B54E38" w:rsidRPr="0048029A">
        <w:rPr>
          <w:lang w:val="lt-LT"/>
        </w:rPr>
        <w:t xml:space="preserve">2023 m. </w:t>
      </w:r>
      <w:r w:rsidR="00754B2C" w:rsidRPr="0048029A">
        <w:rPr>
          <w:lang w:val="lt-LT"/>
        </w:rPr>
        <w:t xml:space="preserve">lapkričio </w:t>
      </w:r>
      <w:r w:rsidR="0048029A" w:rsidRPr="0048029A">
        <w:rPr>
          <w:lang w:val="lt-LT"/>
        </w:rPr>
        <w:t>20</w:t>
      </w:r>
      <w:r w:rsidR="00B54E38" w:rsidRPr="0048029A">
        <w:rPr>
          <w:lang w:val="lt-LT"/>
        </w:rPr>
        <w:t xml:space="preserve"> d. Nr. T21-</w:t>
      </w:r>
      <w:r w:rsidR="0048029A" w:rsidRPr="0048029A">
        <w:rPr>
          <w:lang w:val="lt-LT"/>
        </w:rPr>
        <w:t>19</w:t>
      </w:r>
      <w:r w:rsidR="004C36E0" w:rsidRPr="0048029A">
        <w:rPr>
          <w:lang w:val="lt-LT"/>
        </w:rPr>
        <w:t xml:space="preserve"> </w:t>
      </w:r>
      <w:r w:rsidR="00A6059F" w:rsidRPr="0048029A">
        <w:rPr>
          <w:lang w:val="lt-LT"/>
        </w:rPr>
        <w:t>turtas</w:t>
      </w:r>
      <w:r w:rsidR="00A6059F">
        <w:rPr>
          <w:lang w:val="lt-LT"/>
        </w:rPr>
        <w:t xml:space="preserve"> </w:t>
      </w:r>
      <w:r w:rsidR="002E1485" w:rsidRPr="00770B54">
        <w:rPr>
          <w:lang w:val="lt-LT"/>
        </w:rPr>
        <w:t>pripažint</w:t>
      </w:r>
      <w:r w:rsidR="00A6059F">
        <w:rPr>
          <w:lang w:val="lt-LT"/>
        </w:rPr>
        <w:t>as</w:t>
      </w:r>
      <w:r w:rsidR="002E1485" w:rsidRPr="00770B54">
        <w:rPr>
          <w:lang w:val="lt-LT"/>
        </w:rPr>
        <w:t xml:space="preserve"> ne</w:t>
      </w:r>
      <w:r w:rsidR="00125F57" w:rsidRPr="00770B54">
        <w:rPr>
          <w:lang w:val="lt-LT"/>
        </w:rPr>
        <w:t>tinkam</w:t>
      </w:r>
      <w:r w:rsidR="00A6059F">
        <w:rPr>
          <w:lang w:val="lt-LT"/>
        </w:rPr>
        <w:t>u (negalimu) naudoti</w:t>
      </w:r>
      <w:r w:rsidR="002E1485" w:rsidRPr="00770B54">
        <w:rPr>
          <w:lang w:val="lt-LT"/>
        </w:rPr>
        <w:t xml:space="preserve"> savivaldybės veiklai ir pateiktas siūlymas direktoriui dėl turto </w:t>
      </w:r>
      <w:bookmarkEnd w:id="0"/>
      <w:r w:rsidR="00125F57" w:rsidRPr="00770B54">
        <w:rPr>
          <w:lang w:val="lt-LT"/>
        </w:rPr>
        <w:t>nurašymo</w:t>
      </w:r>
      <w:r w:rsidR="002E1485" w:rsidRPr="00770B54">
        <w:rPr>
          <w:lang w:val="lt-LT"/>
        </w:rPr>
        <w:t>. Molėtų rajono savivaldybės administracijos direktoriaus</w:t>
      </w:r>
      <w:r w:rsidR="00B54E38">
        <w:rPr>
          <w:lang w:val="lt-LT"/>
        </w:rPr>
        <w:t xml:space="preserve"> įsakymais: </w:t>
      </w:r>
      <w:r w:rsidR="002E1485" w:rsidRPr="00770B54">
        <w:rPr>
          <w:lang w:val="lt-LT"/>
        </w:rPr>
        <w:t>202</w:t>
      </w:r>
      <w:r w:rsidR="00386DFC" w:rsidRPr="00770B54">
        <w:rPr>
          <w:lang w:val="lt-LT"/>
        </w:rPr>
        <w:t>3</w:t>
      </w:r>
      <w:r w:rsidR="002E1485" w:rsidRPr="00770B54">
        <w:rPr>
          <w:lang w:val="lt-LT"/>
        </w:rPr>
        <w:t xml:space="preserve"> m. </w:t>
      </w:r>
      <w:r w:rsidR="00754B2C">
        <w:rPr>
          <w:lang w:val="lt-LT"/>
        </w:rPr>
        <w:t>spalio 26</w:t>
      </w:r>
      <w:r w:rsidR="002E1485" w:rsidRPr="00770B54">
        <w:rPr>
          <w:lang w:val="lt-LT"/>
        </w:rPr>
        <w:t xml:space="preserve"> d. Nr. B6-</w:t>
      </w:r>
      <w:r w:rsidR="00754B2C">
        <w:rPr>
          <w:lang w:val="lt-LT"/>
        </w:rPr>
        <w:t>702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„Dėl Molėtų rajono savivaldybės turto pripažinimo ne</w:t>
      </w:r>
      <w:r w:rsidR="007F79B2" w:rsidRPr="00770B54">
        <w:rPr>
          <w:lang w:val="lt-LT"/>
        </w:rPr>
        <w:t>tinkamu (negalimu)</w:t>
      </w:r>
      <w:r w:rsidR="004C36E0" w:rsidRPr="00770B54">
        <w:rPr>
          <w:lang w:val="lt-LT"/>
        </w:rPr>
        <w:t xml:space="preserve"> </w:t>
      </w:r>
      <w:bookmarkStart w:id="1" w:name="_Hlk82511421"/>
      <w:r w:rsidR="005E18FF" w:rsidRPr="00770B54">
        <w:rPr>
          <w:lang w:val="lt-LT"/>
        </w:rPr>
        <w:t>naudoti“</w:t>
      </w:r>
      <w:r w:rsidR="00B54E38">
        <w:rPr>
          <w:lang w:val="lt-LT"/>
        </w:rPr>
        <w:t xml:space="preserve"> </w:t>
      </w:r>
      <w:r w:rsidR="00B54E38" w:rsidRPr="00F6291C">
        <w:rPr>
          <w:lang w:val="lt-LT"/>
        </w:rPr>
        <w:t xml:space="preserve">ir 2023 m. </w:t>
      </w:r>
      <w:r w:rsidR="00754B2C" w:rsidRPr="00F6291C">
        <w:rPr>
          <w:lang w:val="lt-LT"/>
        </w:rPr>
        <w:t xml:space="preserve">lapkričio </w:t>
      </w:r>
      <w:r w:rsidR="00F6291C" w:rsidRPr="00F6291C">
        <w:rPr>
          <w:lang w:val="lt-LT"/>
        </w:rPr>
        <w:t>21</w:t>
      </w:r>
      <w:r w:rsidR="00B54E38" w:rsidRPr="00F6291C">
        <w:rPr>
          <w:lang w:val="lt-LT"/>
        </w:rPr>
        <w:t xml:space="preserve"> d. Nr. B6-</w:t>
      </w:r>
      <w:r w:rsidR="00F6291C" w:rsidRPr="00F6291C">
        <w:rPr>
          <w:lang w:val="lt-LT"/>
        </w:rPr>
        <w:t>737</w:t>
      </w:r>
      <w:r w:rsidR="00754B2C" w:rsidRPr="00F6291C">
        <w:rPr>
          <w:lang w:val="lt-LT"/>
        </w:rPr>
        <w:t xml:space="preserve"> </w:t>
      </w:r>
      <w:r w:rsidR="00B54E38" w:rsidRPr="00F6291C">
        <w:rPr>
          <w:lang w:val="lt-LT"/>
        </w:rPr>
        <w:t xml:space="preserve"> „Dėl Molėtų rajono savivaldybės turto pripažinimo netinkamu (negalimu) naudoti“</w:t>
      </w:r>
      <w:r w:rsidR="004C36E0" w:rsidRPr="00F6291C">
        <w:rPr>
          <w:lang w:val="lt-LT"/>
        </w:rPr>
        <w:t xml:space="preserve"> </w:t>
      </w:r>
      <w:r w:rsidR="002E1485" w:rsidRPr="00F6291C">
        <w:rPr>
          <w:lang w:val="lt-LT"/>
        </w:rPr>
        <w:t>turtas pripažintas ne</w:t>
      </w:r>
      <w:r w:rsidR="00125F57" w:rsidRPr="00F6291C">
        <w:rPr>
          <w:lang w:val="lt-LT"/>
        </w:rPr>
        <w:t>tinkamu</w:t>
      </w:r>
      <w:r w:rsidR="002E1485" w:rsidRPr="00F6291C">
        <w:rPr>
          <w:lang w:val="lt-LT"/>
        </w:rPr>
        <w:t xml:space="preserve"> savivaldybės veiklai</w:t>
      </w:r>
      <w:r w:rsidR="00754B2C" w:rsidRPr="00F6291C">
        <w:rPr>
          <w:lang w:val="lt-LT"/>
        </w:rPr>
        <w:t>.</w:t>
      </w:r>
      <w:r w:rsidR="002E1485" w:rsidRPr="00770B54">
        <w:rPr>
          <w:lang w:val="lt-LT"/>
        </w:rPr>
        <w:t xml:space="preserve"> </w:t>
      </w:r>
      <w:bookmarkEnd w:id="1"/>
    </w:p>
    <w:p w14:paraId="644B9E70" w14:textId="4CB70B0B" w:rsidR="00754B2C" w:rsidRPr="006F4ED2" w:rsidRDefault="006F4ED2" w:rsidP="006F4ED2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highlight w:val="yellow"/>
          <w:lang w:val="lt-LT"/>
        </w:rPr>
      </w:pPr>
      <w:r>
        <w:tab/>
      </w:r>
      <w:r w:rsidR="00754B2C" w:rsidRPr="006F4ED2">
        <w:rPr>
          <w:lang w:val="lt-LT"/>
        </w:rPr>
        <w:t>Molėtų rajono savivaldybės savarankiškosios funkcijos yra kraštovaizdžio tvarkymas ir apsauga; aplinkos kokybės gerinimas ir apsauga; švaros ir tvarkos viešose vietose užtikrinimas</w:t>
      </w:r>
      <w:r w:rsidR="00754B2C" w:rsidRPr="006F4ED2">
        <w:rPr>
          <w:bCs/>
          <w:lang w:val="lt-LT"/>
        </w:rPr>
        <w:t xml:space="preserve">. Šiuo sprendimu siūloma </w:t>
      </w:r>
      <w:r w:rsidR="00754B2C" w:rsidRPr="006F4ED2">
        <w:rPr>
          <w:lang w:val="lt-LT"/>
        </w:rPr>
        <w:t xml:space="preserve">nurašyti ūkinius pastatus Molėtų r. sav., Suginčių sen., Sidabrinių k., Eglyno g. 7 ir Molėtų r. sav., Molėtų m., S. Dariaus ir S. Girėno g. 11, nes pastatai fiziškai susidėvėję, nesaugu </w:t>
      </w:r>
      <w:r w:rsidR="00754B2C" w:rsidRPr="00E33286">
        <w:rPr>
          <w:lang w:val="lt-LT"/>
        </w:rPr>
        <w:t xml:space="preserve">gyventojams ir darko aplinką. </w:t>
      </w:r>
      <w:r w:rsidRPr="00E33286">
        <w:rPr>
          <w:lang w:val="lt-LT"/>
        </w:rPr>
        <w:t xml:space="preserve">Molėtų r. sav., Inturkės sen., Inturkės k. Bažnyčios g., esantys statiniai – pėsčiųjų takas, pėsčiųjų (dviračių) takai ir lietaus nuotekų tinklai nurašomi, nes </w:t>
      </w:r>
      <w:r w:rsidR="00E33286" w:rsidRPr="00E33286">
        <w:rPr>
          <w:lang w:val="lt-LT"/>
        </w:rPr>
        <w:t>įgyvendinant valstybinės reikšmės krašto kelio Nr. 173 Molėtai–Pabradė ruožo</w:t>
      </w:r>
      <w:r w:rsidR="00BF6940" w:rsidRPr="00E33286">
        <w:rPr>
          <w:lang w:val="lt-LT"/>
        </w:rPr>
        <w:t xml:space="preserve"> </w:t>
      </w:r>
      <w:r w:rsidR="00E33286" w:rsidRPr="00E33286">
        <w:rPr>
          <w:lang w:val="lt-LT"/>
        </w:rPr>
        <w:t xml:space="preserve">rekonstravimą, </w:t>
      </w:r>
      <w:r w:rsidRPr="00E33286">
        <w:rPr>
          <w:lang w:val="lt-LT"/>
        </w:rPr>
        <w:t>nepataisomai sugadinti. Atstatyti ekonomiškai nenaudinga. Todėl teikiamas</w:t>
      </w:r>
      <w:r w:rsidR="00754B2C" w:rsidRPr="00E33286">
        <w:rPr>
          <w:lang w:val="lt-LT"/>
        </w:rPr>
        <w:t xml:space="preserve"> Molėtų rajono savivaldybės tarybai</w:t>
      </w:r>
      <w:r>
        <w:rPr>
          <w:lang w:val="lt-LT"/>
        </w:rPr>
        <w:t xml:space="preserve"> projektas dėl </w:t>
      </w:r>
      <w:r w:rsidR="00754B2C" w:rsidRPr="006F4ED2">
        <w:rPr>
          <w:lang w:val="lt-LT"/>
        </w:rPr>
        <w:t>nurodyt</w:t>
      </w:r>
      <w:r>
        <w:rPr>
          <w:lang w:val="lt-LT"/>
        </w:rPr>
        <w:t>o</w:t>
      </w:r>
      <w:r w:rsidR="00754B2C" w:rsidRPr="006F4ED2">
        <w:rPr>
          <w:lang w:val="lt-LT"/>
        </w:rPr>
        <w:t xml:space="preserve"> turt</w:t>
      </w:r>
      <w:r>
        <w:rPr>
          <w:lang w:val="lt-LT"/>
        </w:rPr>
        <w:t>o</w:t>
      </w:r>
      <w:r w:rsidR="00754B2C" w:rsidRPr="006F4ED2">
        <w:rPr>
          <w:lang w:val="lt-LT"/>
        </w:rPr>
        <w:t xml:space="preserve"> nurašy</w:t>
      </w:r>
      <w:r>
        <w:rPr>
          <w:lang w:val="lt-LT"/>
        </w:rPr>
        <w:t>mo</w:t>
      </w:r>
      <w:r w:rsidR="00754B2C" w:rsidRPr="006F4ED2">
        <w:rPr>
          <w:lang w:val="lt-LT"/>
        </w:rPr>
        <w:t xml:space="preserve"> ir likvid</w:t>
      </w:r>
      <w:r>
        <w:rPr>
          <w:lang w:val="lt-LT"/>
        </w:rPr>
        <w:t>avimo.</w:t>
      </w:r>
    </w:p>
    <w:p w14:paraId="53506F2C" w14:textId="42A3128A" w:rsidR="002A709D" w:rsidRPr="006F4ED2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6F4ED2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C6C" w14:textId="77777777" w:rsidR="002A1363" w:rsidRDefault="002A1363">
      <w:r>
        <w:separator/>
      </w:r>
    </w:p>
  </w:endnote>
  <w:endnote w:type="continuationSeparator" w:id="0">
    <w:p w14:paraId="368E8252" w14:textId="77777777" w:rsidR="002A1363" w:rsidRDefault="002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8B8F" w14:textId="77777777" w:rsidR="002A1363" w:rsidRDefault="002A1363">
      <w:r>
        <w:separator/>
      </w:r>
    </w:p>
  </w:footnote>
  <w:footnote w:type="continuationSeparator" w:id="0">
    <w:p w14:paraId="6C179439" w14:textId="77777777" w:rsidR="002A1363" w:rsidRDefault="002A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5E04BE3"/>
    <w:multiLevelType w:val="multilevel"/>
    <w:tmpl w:val="B3F8E9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9E7CEC"/>
    <w:multiLevelType w:val="hybridMultilevel"/>
    <w:tmpl w:val="4A88ADEE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5137"/>
    <w:multiLevelType w:val="multilevel"/>
    <w:tmpl w:val="DDB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207200">
    <w:abstractNumId w:val="3"/>
  </w:num>
  <w:num w:numId="3" w16cid:durableId="690226990">
    <w:abstractNumId w:val="4"/>
  </w:num>
  <w:num w:numId="4" w16cid:durableId="766271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06916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849631">
    <w:abstractNumId w:val="5"/>
  </w:num>
  <w:num w:numId="8" w16cid:durableId="114905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9815412">
    <w:abstractNumId w:val="0"/>
  </w:num>
  <w:num w:numId="10" w16cid:durableId="316694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481B"/>
    <w:rsid w:val="00054756"/>
    <w:rsid w:val="00070A2D"/>
    <w:rsid w:val="00081739"/>
    <w:rsid w:val="00093E4A"/>
    <w:rsid w:val="000B60D8"/>
    <w:rsid w:val="000B68D6"/>
    <w:rsid w:val="000C032D"/>
    <w:rsid w:val="000C1F02"/>
    <w:rsid w:val="000C5B30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1AC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22C5"/>
    <w:rsid w:val="00287779"/>
    <w:rsid w:val="002923FE"/>
    <w:rsid w:val="00293941"/>
    <w:rsid w:val="0029419F"/>
    <w:rsid w:val="00296F10"/>
    <w:rsid w:val="002978DD"/>
    <w:rsid w:val="002A1363"/>
    <w:rsid w:val="002A709D"/>
    <w:rsid w:val="002B1527"/>
    <w:rsid w:val="002C3B03"/>
    <w:rsid w:val="002D1237"/>
    <w:rsid w:val="002D3527"/>
    <w:rsid w:val="002D696D"/>
    <w:rsid w:val="002E04BC"/>
    <w:rsid w:val="002E1485"/>
    <w:rsid w:val="002E3A61"/>
    <w:rsid w:val="002F2264"/>
    <w:rsid w:val="002F44A2"/>
    <w:rsid w:val="003014D6"/>
    <w:rsid w:val="00312DAC"/>
    <w:rsid w:val="00312DC1"/>
    <w:rsid w:val="003141C1"/>
    <w:rsid w:val="003178E1"/>
    <w:rsid w:val="00324347"/>
    <w:rsid w:val="00324C09"/>
    <w:rsid w:val="00340826"/>
    <w:rsid w:val="00352627"/>
    <w:rsid w:val="00354445"/>
    <w:rsid w:val="00354C2F"/>
    <w:rsid w:val="003641DD"/>
    <w:rsid w:val="003642EC"/>
    <w:rsid w:val="00367514"/>
    <w:rsid w:val="00380301"/>
    <w:rsid w:val="00386DFC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E3E73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029A"/>
    <w:rsid w:val="0048159A"/>
    <w:rsid w:val="0048268D"/>
    <w:rsid w:val="00482849"/>
    <w:rsid w:val="00485256"/>
    <w:rsid w:val="0049710A"/>
    <w:rsid w:val="004A090F"/>
    <w:rsid w:val="004B70ED"/>
    <w:rsid w:val="004C36E0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44DCE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18FF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1995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A7EA7"/>
    <w:rsid w:val="006B77DC"/>
    <w:rsid w:val="006C48B9"/>
    <w:rsid w:val="006C6D60"/>
    <w:rsid w:val="006E1985"/>
    <w:rsid w:val="006E28EB"/>
    <w:rsid w:val="006F0564"/>
    <w:rsid w:val="006F3697"/>
    <w:rsid w:val="006F4ED2"/>
    <w:rsid w:val="00700DAA"/>
    <w:rsid w:val="0070527B"/>
    <w:rsid w:val="00707F71"/>
    <w:rsid w:val="00710A2A"/>
    <w:rsid w:val="00710FE6"/>
    <w:rsid w:val="00712427"/>
    <w:rsid w:val="00720C3C"/>
    <w:rsid w:val="007245BE"/>
    <w:rsid w:val="0072565B"/>
    <w:rsid w:val="007410B9"/>
    <w:rsid w:val="00746386"/>
    <w:rsid w:val="00750D2F"/>
    <w:rsid w:val="00750EE3"/>
    <w:rsid w:val="00754B2C"/>
    <w:rsid w:val="0075686D"/>
    <w:rsid w:val="00770B54"/>
    <w:rsid w:val="00770FD2"/>
    <w:rsid w:val="00772C30"/>
    <w:rsid w:val="00776E04"/>
    <w:rsid w:val="00780369"/>
    <w:rsid w:val="00781A7C"/>
    <w:rsid w:val="00787ED2"/>
    <w:rsid w:val="0079068F"/>
    <w:rsid w:val="00796645"/>
    <w:rsid w:val="007A1CF7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3D0A"/>
    <w:rsid w:val="00834575"/>
    <w:rsid w:val="0083709D"/>
    <w:rsid w:val="00841E0C"/>
    <w:rsid w:val="008443D6"/>
    <w:rsid w:val="00847B37"/>
    <w:rsid w:val="00847DD7"/>
    <w:rsid w:val="00850079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E8F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8F1CC9"/>
    <w:rsid w:val="00907059"/>
    <w:rsid w:val="00914B34"/>
    <w:rsid w:val="0091598F"/>
    <w:rsid w:val="00921452"/>
    <w:rsid w:val="0092750B"/>
    <w:rsid w:val="009322FC"/>
    <w:rsid w:val="0093429B"/>
    <w:rsid w:val="00936BAF"/>
    <w:rsid w:val="0094348E"/>
    <w:rsid w:val="00944829"/>
    <w:rsid w:val="009457C7"/>
    <w:rsid w:val="00946E8C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9D70DA"/>
    <w:rsid w:val="00A12F12"/>
    <w:rsid w:val="00A15F20"/>
    <w:rsid w:val="00A22B1E"/>
    <w:rsid w:val="00A2776D"/>
    <w:rsid w:val="00A3102D"/>
    <w:rsid w:val="00A41AA8"/>
    <w:rsid w:val="00A52F35"/>
    <w:rsid w:val="00A53374"/>
    <w:rsid w:val="00A6059F"/>
    <w:rsid w:val="00A73451"/>
    <w:rsid w:val="00A84D9F"/>
    <w:rsid w:val="00AA496F"/>
    <w:rsid w:val="00AA6D5A"/>
    <w:rsid w:val="00AB0897"/>
    <w:rsid w:val="00AB6E80"/>
    <w:rsid w:val="00AC06DE"/>
    <w:rsid w:val="00AC2DE5"/>
    <w:rsid w:val="00AC3527"/>
    <w:rsid w:val="00AD1052"/>
    <w:rsid w:val="00AD6F8C"/>
    <w:rsid w:val="00AE0B63"/>
    <w:rsid w:val="00AE1562"/>
    <w:rsid w:val="00AE66F0"/>
    <w:rsid w:val="00AF1003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4E38"/>
    <w:rsid w:val="00B56FF4"/>
    <w:rsid w:val="00B73A87"/>
    <w:rsid w:val="00B7437C"/>
    <w:rsid w:val="00B83FF2"/>
    <w:rsid w:val="00B87B59"/>
    <w:rsid w:val="00B950E4"/>
    <w:rsid w:val="00B972C4"/>
    <w:rsid w:val="00B97FD2"/>
    <w:rsid w:val="00BB03C1"/>
    <w:rsid w:val="00BB5288"/>
    <w:rsid w:val="00BB7785"/>
    <w:rsid w:val="00BB78FD"/>
    <w:rsid w:val="00BC1232"/>
    <w:rsid w:val="00BC2764"/>
    <w:rsid w:val="00BC31AD"/>
    <w:rsid w:val="00BC4492"/>
    <w:rsid w:val="00BC5BF6"/>
    <w:rsid w:val="00BC7B1F"/>
    <w:rsid w:val="00BD50FD"/>
    <w:rsid w:val="00BF671B"/>
    <w:rsid w:val="00BF6940"/>
    <w:rsid w:val="00C06BA3"/>
    <w:rsid w:val="00C1276B"/>
    <w:rsid w:val="00C206C0"/>
    <w:rsid w:val="00C22DE9"/>
    <w:rsid w:val="00C265AB"/>
    <w:rsid w:val="00C4214F"/>
    <w:rsid w:val="00C53A2D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C18ED"/>
    <w:rsid w:val="00CD5F8E"/>
    <w:rsid w:val="00CD6C8D"/>
    <w:rsid w:val="00CF4D69"/>
    <w:rsid w:val="00D107C5"/>
    <w:rsid w:val="00D27ACF"/>
    <w:rsid w:val="00D36EAB"/>
    <w:rsid w:val="00D44CCE"/>
    <w:rsid w:val="00D46CD3"/>
    <w:rsid w:val="00D518F7"/>
    <w:rsid w:val="00D6466D"/>
    <w:rsid w:val="00D66626"/>
    <w:rsid w:val="00D70F86"/>
    <w:rsid w:val="00D71B49"/>
    <w:rsid w:val="00D8032D"/>
    <w:rsid w:val="00D8401F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0620E"/>
    <w:rsid w:val="00E07A83"/>
    <w:rsid w:val="00E17543"/>
    <w:rsid w:val="00E24E6E"/>
    <w:rsid w:val="00E25CBA"/>
    <w:rsid w:val="00E31531"/>
    <w:rsid w:val="00E32DA4"/>
    <w:rsid w:val="00E33286"/>
    <w:rsid w:val="00E36D78"/>
    <w:rsid w:val="00E46F20"/>
    <w:rsid w:val="00E51AE0"/>
    <w:rsid w:val="00E6073B"/>
    <w:rsid w:val="00E6358D"/>
    <w:rsid w:val="00E65270"/>
    <w:rsid w:val="00E72CCA"/>
    <w:rsid w:val="00E813B8"/>
    <w:rsid w:val="00E81E06"/>
    <w:rsid w:val="00E86571"/>
    <w:rsid w:val="00E93151"/>
    <w:rsid w:val="00E942CC"/>
    <w:rsid w:val="00E96626"/>
    <w:rsid w:val="00EA0D12"/>
    <w:rsid w:val="00EA7650"/>
    <w:rsid w:val="00ED1C7F"/>
    <w:rsid w:val="00EE4B99"/>
    <w:rsid w:val="00EF54E2"/>
    <w:rsid w:val="00F07EF1"/>
    <w:rsid w:val="00F13B9F"/>
    <w:rsid w:val="00F231AE"/>
    <w:rsid w:val="00F36077"/>
    <w:rsid w:val="00F367FE"/>
    <w:rsid w:val="00F426EA"/>
    <w:rsid w:val="00F45D92"/>
    <w:rsid w:val="00F46027"/>
    <w:rsid w:val="00F47E56"/>
    <w:rsid w:val="00F50851"/>
    <w:rsid w:val="00F556AA"/>
    <w:rsid w:val="00F55887"/>
    <w:rsid w:val="00F6291C"/>
    <w:rsid w:val="00F64750"/>
    <w:rsid w:val="00F73236"/>
    <w:rsid w:val="00F742F9"/>
    <w:rsid w:val="00F74C79"/>
    <w:rsid w:val="00F81393"/>
    <w:rsid w:val="00F966C1"/>
    <w:rsid w:val="00FA1E91"/>
    <w:rsid w:val="00FA367E"/>
    <w:rsid w:val="00FA7907"/>
    <w:rsid w:val="00FB3A04"/>
    <w:rsid w:val="00FB6939"/>
    <w:rsid w:val="00FC1C85"/>
    <w:rsid w:val="00FD09C8"/>
    <w:rsid w:val="00FD47F8"/>
    <w:rsid w:val="00FD52B0"/>
    <w:rsid w:val="00FD576A"/>
    <w:rsid w:val="00FE0635"/>
    <w:rsid w:val="00FF2AD5"/>
    <w:rsid w:val="00FF75A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2015-08-11T06:55:00Z</cp:lastPrinted>
  <dcterms:created xsi:type="dcterms:W3CDTF">2023-11-17T11:24:00Z</dcterms:created>
  <dcterms:modified xsi:type="dcterms:W3CDTF">2023-11-21T12:58:00Z</dcterms:modified>
</cp:coreProperties>
</file>