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4B6980E2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8E2133">
        <w:t>pro</w:t>
      </w:r>
      <w:r w:rsidR="00C9791D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627B7AD8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EB7A6F">
        <w:t xml:space="preserve"> </w:t>
      </w:r>
      <w:r w:rsidR="00C9791D">
        <w:t>progimnazijos</w:t>
      </w:r>
      <w:r w:rsidR="00EB7A6F">
        <w:t xml:space="preserve"> </w:t>
      </w:r>
      <w:r w:rsidR="00601C05">
        <w:t xml:space="preserve"> direktor</w:t>
      </w:r>
      <w:r w:rsidR="00946AEF">
        <w:t>iaus</w:t>
      </w:r>
      <w:r w:rsidR="00601C05">
        <w:t xml:space="preserve"> </w:t>
      </w:r>
      <w:r w:rsidR="00EB7A6F">
        <w:t xml:space="preserve"> </w:t>
      </w:r>
      <w:r w:rsidR="00946AEF">
        <w:t>Kazimiero</w:t>
      </w:r>
      <w:r w:rsidR="00251F9F">
        <w:t xml:space="preserve"> </w:t>
      </w:r>
      <w:r w:rsidR="00946AEF">
        <w:t>Karaliaus</w:t>
      </w:r>
      <w:r w:rsidR="00EB7A6F">
        <w:t xml:space="preserve"> prašymu.</w:t>
      </w:r>
      <w:r w:rsidR="00251F9F">
        <w:t xml:space="preserve"> Nuostatai keičiami, kadangi </w:t>
      </w:r>
      <w:r w:rsidR="00C9791D">
        <w:t>2021 m. liepos 29 d. Molėtų rajono savivaldybės tarybos</w:t>
      </w:r>
      <w:r w:rsidR="005F10E0">
        <w:t xml:space="preserve"> </w:t>
      </w:r>
      <w:r w:rsidR="00C9791D">
        <w:t xml:space="preserve"> patvirtinti </w:t>
      </w:r>
      <w:r w:rsidR="005F10E0">
        <w:t xml:space="preserve"> ir šiuo metu galiojantys mokyklos nuostatai jau neatitinka pasikeitusių teisės aktų reikalavimų. Teikiamoje</w:t>
      </w:r>
      <w:r w:rsidR="00251F9F">
        <w:t xml:space="preserve"> </w:t>
      </w:r>
      <w:r w:rsidR="005F10E0">
        <w:t xml:space="preserve">tvirtinti </w:t>
      </w:r>
      <w:r w:rsidR="00251F9F">
        <w:t>n</w:t>
      </w:r>
      <w:r w:rsidR="00EB7A6F" w:rsidRPr="00F11DD8">
        <w:t xml:space="preserve">aujoje nuostatų redakcijoje </w:t>
      </w:r>
      <w:r w:rsidR="005F10E0">
        <w:t xml:space="preserve">atlikti pakeitimai susiję su </w:t>
      </w:r>
      <w:r w:rsidR="009A4EBF">
        <w:t>2023 m.</w:t>
      </w:r>
      <w:r w:rsidR="005F10E0">
        <w:t xml:space="preserve"> Lietuvos Respublikos </w:t>
      </w:r>
      <w:r w:rsidR="00B010B5">
        <w:t xml:space="preserve">vietos </w:t>
      </w:r>
      <w:r w:rsidR="005F10E0">
        <w:t>savivaldos įstatym</w:t>
      </w:r>
      <w:r w:rsidR="009A4EBF">
        <w:t>o</w:t>
      </w:r>
      <w:r w:rsidR="005F10E0">
        <w:t xml:space="preserve"> bei Lietuvos Respublikos švietimo įstatym</w:t>
      </w:r>
      <w:r w:rsidR="009A4EBF">
        <w:t>o pakeitimais</w:t>
      </w:r>
      <w:r w:rsidR="005F10E0">
        <w:t>.</w:t>
      </w:r>
      <w:r w:rsidR="003F1C92" w:rsidRPr="003F1C92">
        <w:t xml:space="preserve"> </w:t>
      </w:r>
      <w:r w:rsidR="003F1C92">
        <w:t>Nuostatų projekte patikslintos mokyklos savininko teises ir pareigas įgyvendinančios institucijos, mokyklos teisės ir pareigos, direktoriaus skyrimo</w:t>
      </w:r>
      <w:r w:rsidR="00B010B5">
        <w:t>, atleidimo iš darbo</w:t>
      </w:r>
      <w:r w:rsidR="003F1C92">
        <w:t xml:space="preserve"> tvarka ir jo kompetencijos, nustatyta, kad gimnazijos strateginiam planui turi pritarti ne tik gimnazijos taryba, bet ir savivaldybės meras.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639DE289" w:rsidR="003D3DBE" w:rsidRPr="003D3DB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B010B5" w:rsidRPr="000E5E5A">
        <w:rPr>
          <w:bCs/>
        </w:rPr>
        <w:t xml:space="preserve">Pateiktu </w:t>
      </w:r>
      <w:r w:rsidR="003D3DBE" w:rsidRPr="000E5E5A">
        <w:rPr>
          <w:bCs/>
        </w:rPr>
        <w:t xml:space="preserve"> sprendim</w:t>
      </w:r>
      <w:r w:rsidR="00B010B5" w:rsidRPr="000E5E5A">
        <w:rPr>
          <w:bCs/>
        </w:rPr>
        <w:t>o projektu siekiama,</w:t>
      </w:r>
      <w:r w:rsidR="003D3DBE" w:rsidRPr="000E5E5A">
        <w:rPr>
          <w:bCs/>
        </w:rPr>
        <w:t xml:space="preserve"> </w:t>
      </w:r>
      <w:r w:rsidR="00B010B5" w:rsidRPr="000E5E5A">
        <w:rPr>
          <w:bCs/>
        </w:rPr>
        <w:t xml:space="preserve">kad </w:t>
      </w:r>
      <w:r w:rsidR="003D3DBE" w:rsidRPr="000E5E5A">
        <w:rPr>
          <w:bCs/>
        </w:rPr>
        <w:t xml:space="preserve"> Molėtų </w:t>
      </w:r>
      <w:r w:rsidR="00946AEF" w:rsidRPr="000E5E5A">
        <w:rPr>
          <w:bCs/>
        </w:rPr>
        <w:t>pro</w:t>
      </w:r>
      <w:r w:rsidR="003F1C92" w:rsidRPr="000E5E5A">
        <w:rPr>
          <w:bCs/>
        </w:rPr>
        <w:t>gimnazijos</w:t>
      </w:r>
      <w:r w:rsidR="004F16A5" w:rsidRPr="000E5E5A">
        <w:rPr>
          <w:bCs/>
        </w:rPr>
        <w:t xml:space="preserve"> </w:t>
      </w:r>
      <w:r w:rsidR="003D3DBE" w:rsidRPr="000E5E5A">
        <w:rPr>
          <w:bCs/>
        </w:rPr>
        <w:t>nuostat</w:t>
      </w:r>
      <w:r w:rsidR="00B010B5" w:rsidRPr="000E5E5A">
        <w:rPr>
          <w:bCs/>
        </w:rPr>
        <w:t>ai</w:t>
      </w:r>
      <w:r w:rsidR="003D3DBE" w:rsidRPr="000E5E5A">
        <w:rPr>
          <w:bCs/>
        </w:rPr>
        <w:t xml:space="preserve"> atitik</w:t>
      </w:r>
      <w:r w:rsidR="00B010B5" w:rsidRPr="000E5E5A">
        <w:rPr>
          <w:bCs/>
        </w:rPr>
        <w:t>tų</w:t>
      </w:r>
      <w:r w:rsidR="003D3DBE" w:rsidRPr="000E5E5A">
        <w:rPr>
          <w:bCs/>
        </w:rPr>
        <w:t xml:space="preserve"> galiojančių teisės aktų reikalavimus</w:t>
      </w:r>
      <w:r w:rsidR="00906602" w:rsidRPr="000E5E5A">
        <w:rPr>
          <w:bCs/>
        </w:rPr>
        <w:t>.</w:t>
      </w:r>
      <w:r w:rsidR="003D3DBE" w:rsidRPr="000E5E5A">
        <w:rPr>
          <w:bCs/>
        </w:rPr>
        <w:t xml:space="preserve"> 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1F87A009" w14:textId="28312290" w:rsidR="00B010B5" w:rsidRDefault="0099271E" w:rsidP="00B010B5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010B5">
        <w:t xml:space="preserve">Molėtų </w:t>
      </w:r>
      <w:r w:rsidR="00A1072E">
        <w:t>pro</w:t>
      </w:r>
      <w:r w:rsidR="00B010B5">
        <w:t>gimnazijos</w:t>
      </w:r>
      <w:r>
        <w:t xml:space="preserve"> nuostatai atitiks galiojančių teisės aktų reikalavimus.  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Nėra.</w:t>
      </w:r>
    </w:p>
    <w:sectPr w:rsidR="00B010B5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E5E5A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65444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E2133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46AEF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072E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1399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5</cp:revision>
  <cp:lastPrinted>2019-10-14T07:51:00Z</cp:lastPrinted>
  <dcterms:created xsi:type="dcterms:W3CDTF">2023-11-19T17:49:00Z</dcterms:created>
  <dcterms:modified xsi:type="dcterms:W3CDTF">2023-11-20T09:45:00Z</dcterms:modified>
</cp:coreProperties>
</file>