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18808C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02FA2">
        <w:rPr>
          <w:b/>
          <w:caps/>
        </w:rPr>
        <w:t xml:space="preserve">Priešgaisrinės apsaugos ir gelbėjimo </w:t>
      </w:r>
      <w:r w:rsidR="0088506C">
        <w:rPr>
          <w:b/>
          <w:caps/>
        </w:rPr>
        <w:t>departamentui</w:t>
      </w:r>
      <w:r w:rsidR="00902FA2">
        <w:rPr>
          <w:b/>
          <w:caps/>
        </w:rPr>
        <w:t xml:space="preserve"> pagal panaudos sutartį</w:t>
      </w:r>
      <w:r>
        <w:rPr>
          <w:b/>
          <w:caps/>
        </w:rPr>
        <w:fldChar w:fldCharType="end"/>
      </w:r>
      <w:bookmarkEnd w:id="1"/>
      <w:r w:rsidR="00C16EA1">
        <w:rPr>
          <w:b/>
          <w:caps/>
        </w:rPr>
        <w:br/>
      </w:r>
    </w:p>
    <w:p w14:paraId="39293868" w14:textId="06BC3D7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05F8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75DE7">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D54395" w14:textId="5425C544" w:rsidR="00257875" w:rsidRDefault="00257875" w:rsidP="00EB58DA">
      <w:pPr>
        <w:spacing w:line="360" w:lineRule="auto"/>
        <w:ind w:firstLine="680"/>
        <w:jc w:val="both"/>
      </w:pPr>
      <w:r>
        <w:rPr>
          <w:szCs w:val="18"/>
        </w:rPr>
        <w:t xml:space="preserve">Vadovaudamasi Lietuvos Respublikos vietos savivaldos įstatymo </w:t>
      </w:r>
      <w:r>
        <w:t>7 straipsnio 4 punktu, 15 straipsnio 2 dalies 19 punktu</w:t>
      </w:r>
      <w:r w:rsidRPr="003C7BF9">
        <w:t>, 4 dalimi</w:t>
      </w:r>
      <w:r w:rsidRPr="003C7BF9">
        <w:rPr>
          <w:szCs w:val="18"/>
        </w:rPr>
        <w:t xml:space="preserve">, 16 straipsnio 1 dalimi, </w:t>
      </w:r>
      <w:r w:rsidRPr="003C7BF9">
        <w:t xml:space="preserve">Lietuvos </w:t>
      </w:r>
      <w:r w:rsidRPr="00106062">
        <w:t>Respublikos</w:t>
      </w:r>
      <w:r>
        <w:t xml:space="preserve"> valstybės ir savivaldybių turto valdymo, naudojimo ir disponavimo juo įstatymo 14 straipsnio 1 dalies 1 punktu, 4 </w:t>
      </w:r>
      <w:r w:rsidRPr="003C7BF9">
        <w:t xml:space="preserve">dalimi, 28 straipsnio 2 dalimi, Molėtų </w:t>
      </w:r>
      <w:r>
        <w:t xml:space="preserve">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2.1, 4.1 papunkčiais, atsižvelgdama į </w:t>
      </w:r>
      <w:r w:rsidR="00EB58DA">
        <w:t xml:space="preserve">2023 m. rugsėjo 12 d. </w:t>
      </w:r>
      <w:r w:rsidR="00EB58DA">
        <w:rPr>
          <w:szCs w:val="20"/>
        </w:rPr>
        <w:t xml:space="preserve">jungtinės veiklos sutartį </w:t>
      </w:r>
      <w:r w:rsidR="00EB58DA">
        <w:t xml:space="preserve">Nr. 1S-186/A14-341, </w:t>
      </w:r>
      <w:r w:rsidR="00EB58DA">
        <w:rPr>
          <w:szCs w:val="20"/>
        </w:rPr>
        <w:t>sudarytą tarp Lietuvos Respublikos vidaus reikalų ministerijos, Priešgaisrinės apsaugos ir gelbėjimo departamento prie Vidaus reikalų ministerijos ir Molėtų rajono savivaldybės</w:t>
      </w:r>
      <w:r w:rsidR="00EB58DA" w:rsidRPr="004A0C77">
        <w:rPr>
          <w:szCs w:val="20"/>
        </w:rPr>
        <w:t>,</w:t>
      </w:r>
      <w:r w:rsidR="00EB58DA" w:rsidRPr="004A0C77">
        <w:rPr>
          <w:color w:val="FF0000"/>
        </w:rPr>
        <w:t xml:space="preserve"> </w:t>
      </w:r>
      <w:r w:rsidRPr="004A0C77">
        <w:t xml:space="preserve">Molėtų rajono savivaldybės administracijos direktoriaus 2023 m. </w:t>
      </w:r>
      <w:r w:rsidR="00741B8B" w:rsidRPr="004A0C77">
        <w:t>lapkričio</w:t>
      </w:r>
      <w:r w:rsidR="004A0C77" w:rsidRPr="004A0C77">
        <w:t xml:space="preserve"> 16</w:t>
      </w:r>
      <w:r w:rsidRPr="004A0C77">
        <w:t xml:space="preserve"> d. įsakymą Nr. B6-</w:t>
      </w:r>
      <w:r w:rsidR="004A0C77" w:rsidRPr="004A0C77">
        <w:t>729</w:t>
      </w:r>
      <w:r w:rsidRPr="004A0C77">
        <w:t xml:space="preserve"> „Dėl Molėtų rajono savivaldybės turto pripažinimo nereikalingu“,</w:t>
      </w:r>
      <w:r>
        <w:t xml:space="preserve"> </w:t>
      </w:r>
    </w:p>
    <w:p w14:paraId="26EEC046" w14:textId="534A77C6" w:rsidR="00005B4B" w:rsidRPr="00005B4B" w:rsidRDefault="00005B4B" w:rsidP="00005B4B">
      <w:pPr>
        <w:tabs>
          <w:tab w:val="left" w:pos="680"/>
          <w:tab w:val="left" w:pos="709"/>
          <w:tab w:val="left" w:pos="851"/>
          <w:tab w:val="left" w:pos="993"/>
        </w:tabs>
        <w:spacing w:line="360" w:lineRule="auto"/>
        <w:jc w:val="both"/>
      </w:pPr>
      <w:r>
        <w:rPr>
          <w:color w:val="000000"/>
          <w:szCs w:val="18"/>
        </w:rPr>
        <w:tab/>
      </w:r>
      <w:r w:rsidR="00257875" w:rsidRPr="00005B4B">
        <w:rPr>
          <w:color w:val="000000"/>
          <w:szCs w:val="18"/>
        </w:rPr>
        <w:t>Molėtų</w:t>
      </w:r>
      <w:r w:rsidR="00257875" w:rsidRPr="00005B4B">
        <w:rPr>
          <w:szCs w:val="18"/>
        </w:rPr>
        <w:t xml:space="preserve"> rajono savivaldybės taryba  n u s p r e n d ž i a:</w:t>
      </w:r>
    </w:p>
    <w:p w14:paraId="198E7024" w14:textId="14D80003" w:rsidR="00257875" w:rsidRPr="00005B4B" w:rsidRDefault="00257875" w:rsidP="00005B4B">
      <w:pPr>
        <w:tabs>
          <w:tab w:val="left" w:pos="680"/>
          <w:tab w:val="left" w:pos="709"/>
          <w:tab w:val="left" w:pos="851"/>
          <w:tab w:val="left" w:pos="993"/>
        </w:tabs>
        <w:spacing w:line="360" w:lineRule="auto"/>
        <w:jc w:val="both"/>
      </w:pPr>
      <w:r w:rsidRPr="00005B4B">
        <w:rPr>
          <w:szCs w:val="18"/>
        </w:rPr>
        <w:t xml:space="preserve"> </w:t>
      </w:r>
      <w:r w:rsidR="00005B4B">
        <w:rPr>
          <w:szCs w:val="18"/>
        </w:rPr>
        <w:tab/>
      </w:r>
      <w:r w:rsidR="00005B4B">
        <w:t xml:space="preserve">Perduoti Priešgaisrinės apsaugos ir gelbėjimo departamentui prie Vidaus reikalų ministerijos (kodas 188601344) pagal </w:t>
      </w:r>
      <w:r w:rsidR="00005B4B" w:rsidRPr="0099359E">
        <w:t xml:space="preserve">panaudos sutartį 5 (penkeriems) metams valstybinei </w:t>
      </w:r>
      <w:r w:rsidR="00005B4B">
        <w:t xml:space="preserve">(valstybės perduotai savivaldybėms) funkcijai – priešgaisrinės saugos </w:t>
      </w:r>
      <w:r w:rsidR="00005B4B">
        <w:rPr>
          <w:lang w:eastAsia="lt-LT"/>
        </w:rPr>
        <w:t>–</w:t>
      </w:r>
      <w:r w:rsidR="00005B4B">
        <w:t xml:space="preserve"> įgyvendi</w:t>
      </w:r>
      <w:r w:rsidR="00EB58DA">
        <w:t>nti</w:t>
      </w:r>
      <w:r w:rsidR="00005B4B">
        <w:t>, savivaldybei nuosavybės teise priklausantį ir šiuo metu Molėtų rajono savivaldybės administracijos patikėjimo teise valdomą turtą:</w:t>
      </w:r>
    </w:p>
    <w:p w14:paraId="3CD0B0ED" w14:textId="1B912E02" w:rsidR="00005B4B" w:rsidRDefault="00AA4AF2" w:rsidP="00005B4B">
      <w:pPr>
        <w:pStyle w:val="Sraopastraipa"/>
        <w:numPr>
          <w:ilvl w:val="0"/>
          <w:numId w:val="15"/>
        </w:numPr>
        <w:tabs>
          <w:tab w:val="left" w:pos="709"/>
          <w:tab w:val="left" w:pos="993"/>
        </w:tabs>
        <w:spacing w:line="360" w:lineRule="auto"/>
        <w:jc w:val="both"/>
        <w:rPr>
          <w:lang w:eastAsia="lt-LT"/>
        </w:rPr>
      </w:pPr>
      <w:r>
        <w:rPr>
          <w:lang w:eastAsia="lt-LT"/>
        </w:rPr>
        <w:t>ilgalaikį materialųjį:</w:t>
      </w:r>
    </w:p>
    <w:tbl>
      <w:tblPr>
        <w:tblW w:w="9639" w:type="dxa"/>
        <w:tblInd w:w="-5" w:type="dxa"/>
        <w:tblLayout w:type="fixed"/>
        <w:tblLook w:val="00A0" w:firstRow="1" w:lastRow="0" w:firstColumn="1" w:lastColumn="0" w:noHBand="0" w:noVBand="0"/>
      </w:tblPr>
      <w:tblGrid>
        <w:gridCol w:w="674"/>
        <w:gridCol w:w="1594"/>
        <w:gridCol w:w="709"/>
        <w:gridCol w:w="1134"/>
        <w:gridCol w:w="1309"/>
        <w:gridCol w:w="1237"/>
        <w:gridCol w:w="1558"/>
        <w:gridCol w:w="1424"/>
      </w:tblGrid>
      <w:tr w:rsidR="00AA4AF2" w14:paraId="4E6C62F6" w14:textId="77777777" w:rsidTr="007F03FF">
        <w:trPr>
          <w:trHeight w:val="525"/>
        </w:trPr>
        <w:tc>
          <w:tcPr>
            <w:tcW w:w="674" w:type="dxa"/>
            <w:tcBorders>
              <w:top w:val="single" w:sz="4" w:space="0" w:color="auto"/>
              <w:left w:val="single" w:sz="4" w:space="0" w:color="auto"/>
              <w:bottom w:val="single" w:sz="4" w:space="0" w:color="auto"/>
              <w:right w:val="single" w:sz="4" w:space="0" w:color="auto"/>
            </w:tcBorders>
          </w:tcPr>
          <w:p w14:paraId="1EF72CBF" w14:textId="77777777" w:rsidR="00AA4AF2" w:rsidRDefault="00AA4AF2">
            <w:pPr>
              <w:spacing w:line="256" w:lineRule="auto"/>
              <w:rPr>
                <w:color w:val="000000"/>
              </w:rPr>
            </w:pPr>
            <w:r>
              <w:rPr>
                <w:color w:val="000000"/>
              </w:rPr>
              <w:t>Eil. Nr.</w:t>
            </w:r>
          </w:p>
          <w:p w14:paraId="0B7C6AAA" w14:textId="77777777" w:rsidR="00AA4AF2" w:rsidRDefault="00AA4AF2">
            <w:pPr>
              <w:spacing w:line="256" w:lineRule="auto"/>
              <w:jc w:val="center"/>
              <w:rPr>
                <w:color w:val="000000"/>
                <w:lang w:eastAsia="lt-LT"/>
              </w:rPr>
            </w:pPr>
          </w:p>
        </w:tc>
        <w:tc>
          <w:tcPr>
            <w:tcW w:w="1594" w:type="dxa"/>
            <w:tcBorders>
              <w:top w:val="single" w:sz="4" w:space="0" w:color="auto"/>
              <w:left w:val="single" w:sz="4" w:space="0" w:color="auto"/>
              <w:bottom w:val="single" w:sz="4" w:space="0" w:color="auto"/>
              <w:right w:val="single" w:sz="4" w:space="0" w:color="auto"/>
            </w:tcBorders>
            <w:hideMark/>
          </w:tcPr>
          <w:p w14:paraId="3F14B5FA" w14:textId="77777777" w:rsidR="00AA4AF2" w:rsidRDefault="00AA4AF2">
            <w:pPr>
              <w:spacing w:line="256" w:lineRule="auto"/>
              <w:rPr>
                <w:color w:val="000000"/>
              </w:rPr>
            </w:pPr>
            <w:r>
              <w:rPr>
                <w:color w:val="000000"/>
              </w:rPr>
              <w:t>Turto pavadinimas</w:t>
            </w:r>
          </w:p>
        </w:tc>
        <w:tc>
          <w:tcPr>
            <w:tcW w:w="709" w:type="dxa"/>
            <w:tcBorders>
              <w:top w:val="single" w:sz="4" w:space="0" w:color="auto"/>
              <w:left w:val="single" w:sz="4" w:space="0" w:color="auto"/>
              <w:bottom w:val="single" w:sz="4" w:space="0" w:color="auto"/>
              <w:right w:val="single" w:sz="4" w:space="0" w:color="auto"/>
            </w:tcBorders>
            <w:hideMark/>
          </w:tcPr>
          <w:p w14:paraId="189616D5" w14:textId="77777777" w:rsidR="00AA4AF2" w:rsidRDefault="00AA4AF2">
            <w:pPr>
              <w:spacing w:line="256" w:lineRule="auto"/>
              <w:jc w:val="center"/>
            </w:pPr>
            <w:r>
              <w:t>Kiekis, vnt.</w:t>
            </w:r>
          </w:p>
        </w:tc>
        <w:tc>
          <w:tcPr>
            <w:tcW w:w="1134" w:type="dxa"/>
            <w:tcBorders>
              <w:top w:val="single" w:sz="4" w:space="0" w:color="auto"/>
              <w:left w:val="single" w:sz="4" w:space="0" w:color="auto"/>
              <w:bottom w:val="single" w:sz="4" w:space="0" w:color="auto"/>
              <w:right w:val="single" w:sz="4" w:space="0" w:color="auto"/>
            </w:tcBorders>
            <w:hideMark/>
          </w:tcPr>
          <w:p w14:paraId="50F6A924" w14:textId="77777777" w:rsidR="00AA4AF2" w:rsidRDefault="00AA4AF2">
            <w:pPr>
              <w:spacing w:line="256" w:lineRule="auto"/>
              <w:jc w:val="center"/>
              <w:rPr>
                <w:color w:val="000000"/>
              </w:rPr>
            </w:pPr>
            <w:r>
              <w:t>Vieneto įsigijimo vertė, Eur</w:t>
            </w:r>
          </w:p>
        </w:tc>
        <w:tc>
          <w:tcPr>
            <w:tcW w:w="1309" w:type="dxa"/>
            <w:tcBorders>
              <w:top w:val="single" w:sz="4" w:space="0" w:color="auto"/>
              <w:left w:val="single" w:sz="4" w:space="0" w:color="auto"/>
              <w:bottom w:val="single" w:sz="4" w:space="0" w:color="auto"/>
              <w:right w:val="single" w:sz="4" w:space="0" w:color="auto"/>
            </w:tcBorders>
            <w:hideMark/>
          </w:tcPr>
          <w:p w14:paraId="21C3BA06" w14:textId="77777777" w:rsidR="00AA4AF2" w:rsidRDefault="00AA4AF2">
            <w:pPr>
              <w:spacing w:line="256" w:lineRule="auto"/>
              <w:jc w:val="center"/>
            </w:pPr>
            <w:r>
              <w:t>Turto įsigijimo vertė, Eur</w:t>
            </w:r>
          </w:p>
        </w:tc>
        <w:tc>
          <w:tcPr>
            <w:tcW w:w="1237" w:type="dxa"/>
            <w:tcBorders>
              <w:top w:val="single" w:sz="4" w:space="0" w:color="auto"/>
              <w:left w:val="single" w:sz="4" w:space="0" w:color="auto"/>
              <w:bottom w:val="single" w:sz="4" w:space="0" w:color="auto"/>
              <w:right w:val="single" w:sz="4" w:space="0" w:color="auto"/>
            </w:tcBorders>
            <w:hideMark/>
          </w:tcPr>
          <w:p w14:paraId="6CC439E4" w14:textId="77777777" w:rsidR="00AA4AF2" w:rsidRDefault="00AA4AF2">
            <w:pPr>
              <w:spacing w:line="256" w:lineRule="auto"/>
              <w:jc w:val="center"/>
            </w:pPr>
            <w:r>
              <w:t xml:space="preserve">Turto likutinė vertė, Eur </w:t>
            </w:r>
          </w:p>
          <w:p w14:paraId="3EEDC522" w14:textId="77777777" w:rsidR="00AA4AF2" w:rsidRDefault="00AA4AF2">
            <w:pPr>
              <w:spacing w:line="256" w:lineRule="auto"/>
              <w:jc w:val="center"/>
            </w:pPr>
            <w:r>
              <w:t>2023-11-01</w:t>
            </w:r>
          </w:p>
        </w:tc>
        <w:tc>
          <w:tcPr>
            <w:tcW w:w="1558" w:type="dxa"/>
            <w:tcBorders>
              <w:top w:val="single" w:sz="4" w:space="0" w:color="auto"/>
              <w:left w:val="single" w:sz="4" w:space="0" w:color="auto"/>
              <w:bottom w:val="single" w:sz="4" w:space="0" w:color="auto"/>
              <w:right w:val="single" w:sz="4" w:space="0" w:color="auto"/>
            </w:tcBorders>
            <w:hideMark/>
          </w:tcPr>
          <w:p w14:paraId="42B07302" w14:textId="77777777" w:rsidR="00AA4AF2" w:rsidRDefault="00AA4AF2">
            <w:pPr>
              <w:spacing w:line="256" w:lineRule="auto"/>
              <w:jc w:val="center"/>
              <w:rPr>
                <w:color w:val="000000"/>
              </w:rPr>
            </w:pPr>
            <w:r>
              <w:rPr>
                <w:color w:val="000000"/>
              </w:rPr>
              <w:t>Balansinė sąskaita, finansavimo šaltiniai</w:t>
            </w:r>
          </w:p>
        </w:tc>
        <w:tc>
          <w:tcPr>
            <w:tcW w:w="1424" w:type="dxa"/>
            <w:tcBorders>
              <w:top w:val="single" w:sz="4" w:space="0" w:color="auto"/>
              <w:left w:val="single" w:sz="4" w:space="0" w:color="auto"/>
              <w:bottom w:val="single" w:sz="4" w:space="0" w:color="auto"/>
              <w:right w:val="single" w:sz="4" w:space="0" w:color="auto"/>
            </w:tcBorders>
            <w:hideMark/>
          </w:tcPr>
          <w:p w14:paraId="0638DC69" w14:textId="77777777" w:rsidR="00AA4AF2" w:rsidRDefault="00AA4AF2">
            <w:pPr>
              <w:spacing w:line="256" w:lineRule="auto"/>
              <w:jc w:val="center"/>
              <w:rPr>
                <w:color w:val="000000"/>
              </w:rPr>
            </w:pPr>
            <w:r>
              <w:rPr>
                <w:color w:val="000000"/>
              </w:rPr>
              <w:t>Pastabos</w:t>
            </w:r>
          </w:p>
        </w:tc>
      </w:tr>
      <w:tr w:rsidR="00EB58DA" w14:paraId="6DDEF369" w14:textId="77777777" w:rsidTr="007F03FF">
        <w:trPr>
          <w:trHeight w:val="233"/>
        </w:trPr>
        <w:tc>
          <w:tcPr>
            <w:tcW w:w="674" w:type="dxa"/>
            <w:tcBorders>
              <w:top w:val="single" w:sz="4" w:space="0" w:color="auto"/>
              <w:left w:val="single" w:sz="4" w:space="0" w:color="auto"/>
              <w:bottom w:val="single" w:sz="4" w:space="0" w:color="auto"/>
              <w:right w:val="single" w:sz="4" w:space="0" w:color="auto"/>
            </w:tcBorders>
          </w:tcPr>
          <w:p w14:paraId="28EF9371" w14:textId="663C57C4" w:rsidR="00EB58DA" w:rsidRDefault="00EB58DA" w:rsidP="00EB58DA">
            <w:pPr>
              <w:spacing w:line="256" w:lineRule="auto"/>
              <w:ind w:left="-83"/>
              <w:jc w:val="center"/>
              <w:rPr>
                <w:color w:val="000000"/>
              </w:rPr>
            </w:pPr>
            <w:r>
              <w:rPr>
                <w:color w:val="000000"/>
              </w:rPr>
              <w:t>1</w:t>
            </w:r>
          </w:p>
        </w:tc>
        <w:tc>
          <w:tcPr>
            <w:tcW w:w="1594" w:type="dxa"/>
            <w:tcBorders>
              <w:top w:val="single" w:sz="4" w:space="0" w:color="auto"/>
              <w:left w:val="single" w:sz="4" w:space="0" w:color="auto"/>
              <w:bottom w:val="single" w:sz="4" w:space="0" w:color="auto"/>
              <w:right w:val="single" w:sz="4" w:space="0" w:color="auto"/>
            </w:tcBorders>
          </w:tcPr>
          <w:p w14:paraId="09F825DA" w14:textId="33FFDC6F" w:rsidR="00EB58DA" w:rsidRDefault="00EB58DA" w:rsidP="00EB58DA">
            <w:pPr>
              <w:tabs>
                <w:tab w:val="left" w:pos="2043"/>
              </w:tabs>
              <w:spacing w:line="25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14:paraId="0FD0E0D5" w14:textId="79B86D2E" w:rsidR="00EB58DA" w:rsidRDefault="00EB58DA" w:rsidP="00EB58DA">
            <w:pPr>
              <w:spacing w:line="25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14:paraId="5B4E0D8A" w14:textId="33417C44" w:rsidR="00EB58DA" w:rsidRDefault="00EB58DA" w:rsidP="00EB58DA">
            <w:pPr>
              <w:spacing w:line="256" w:lineRule="auto"/>
              <w:jc w:val="center"/>
            </w:pPr>
            <w:r>
              <w:t>4</w:t>
            </w:r>
          </w:p>
        </w:tc>
        <w:tc>
          <w:tcPr>
            <w:tcW w:w="1309" w:type="dxa"/>
            <w:tcBorders>
              <w:top w:val="single" w:sz="4" w:space="0" w:color="auto"/>
              <w:left w:val="single" w:sz="4" w:space="0" w:color="auto"/>
              <w:bottom w:val="single" w:sz="4" w:space="0" w:color="auto"/>
              <w:right w:val="single" w:sz="4" w:space="0" w:color="auto"/>
            </w:tcBorders>
          </w:tcPr>
          <w:p w14:paraId="5C6A4FE2" w14:textId="72490E99" w:rsidR="00EB58DA" w:rsidRDefault="00EB58DA" w:rsidP="00EB58DA">
            <w:pPr>
              <w:spacing w:line="256" w:lineRule="auto"/>
              <w:jc w:val="center"/>
            </w:pPr>
            <w:r>
              <w:t>5</w:t>
            </w:r>
          </w:p>
        </w:tc>
        <w:tc>
          <w:tcPr>
            <w:tcW w:w="1237" w:type="dxa"/>
            <w:tcBorders>
              <w:top w:val="single" w:sz="4" w:space="0" w:color="auto"/>
              <w:left w:val="nil"/>
              <w:bottom w:val="single" w:sz="4" w:space="0" w:color="auto"/>
              <w:right w:val="single" w:sz="4" w:space="0" w:color="auto"/>
            </w:tcBorders>
          </w:tcPr>
          <w:p w14:paraId="75876864" w14:textId="662F0EE5" w:rsidR="00EB58DA" w:rsidRDefault="00EB58DA" w:rsidP="00EB58DA">
            <w:pPr>
              <w:spacing w:line="256" w:lineRule="auto"/>
              <w:jc w:val="center"/>
            </w:pPr>
            <w:r>
              <w:t>6</w:t>
            </w:r>
          </w:p>
        </w:tc>
        <w:tc>
          <w:tcPr>
            <w:tcW w:w="1558" w:type="dxa"/>
            <w:tcBorders>
              <w:top w:val="single" w:sz="4" w:space="0" w:color="auto"/>
              <w:left w:val="nil"/>
              <w:bottom w:val="single" w:sz="4" w:space="0" w:color="auto"/>
              <w:right w:val="single" w:sz="4" w:space="0" w:color="auto"/>
            </w:tcBorders>
          </w:tcPr>
          <w:p w14:paraId="66BCB59E" w14:textId="365B55F0" w:rsidR="00EB58DA" w:rsidRDefault="00EB58DA" w:rsidP="00EB58DA">
            <w:pPr>
              <w:spacing w:line="256" w:lineRule="auto"/>
              <w:jc w:val="center"/>
            </w:pPr>
            <w:r>
              <w:t>7</w:t>
            </w:r>
          </w:p>
        </w:tc>
        <w:tc>
          <w:tcPr>
            <w:tcW w:w="1424" w:type="dxa"/>
            <w:tcBorders>
              <w:top w:val="single" w:sz="4" w:space="0" w:color="auto"/>
              <w:left w:val="single" w:sz="4" w:space="0" w:color="auto"/>
              <w:bottom w:val="single" w:sz="4" w:space="0" w:color="auto"/>
              <w:right w:val="single" w:sz="4" w:space="0" w:color="auto"/>
            </w:tcBorders>
          </w:tcPr>
          <w:p w14:paraId="709060D0" w14:textId="68FC9D7E" w:rsidR="00EB58DA" w:rsidRDefault="00EB58DA" w:rsidP="00EB58DA">
            <w:pPr>
              <w:spacing w:line="256" w:lineRule="auto"/>
              <w:jc w:val="center"/>
            </w:pPr>
            <w:r>
              <w:t>8</w:t>
            </w:r>
          </w:p>
        </w:tc>
      </w:tr>
      <w:tr w:rsidR="00AA4AF2" w14:paraId="731CDEA7" w14:textId="77777777" w:rsidTr="007F03FF">
        <w:trPr>
          <w:trHeight w:val="233"/>
        </w:trPr>
        <w:tc>
          <w:tcPr>
            <w:tcW w:w="674" w:type="dxa"/>
            <w:tcBorders>
              <w:top w:val="single" w:sz="4" w:space="0" w:color="auto"/>
              <w:left w:val="single" w:sz="4" w:space="0" w:color="auto"/>
              <w:bottom w:val="single" w:sz="4" w:space="0" w:color="auto"/>
              <w:right w:val="single" w:sz="4" w:space="0" w:color="auto"/>
            </w:tcBorders>
            <w:hideMark/>
          </w:tcPr>
          <w:p w14:paraId="2F1D67C3" w14:textId="77777777" w:rsidR="00AA4AF2" w:rsidRDefault="00AA4AF2">
            <w:pPr>
              <w:spacing w:line="256" w:lineRule="auto"/>
              <w:ind w:left="-83"/>
              <w:jc w:val="center"/>
              <w:rPr>
                <w:color w:val="000000"/>
              </w:rPr>
            </w:pPr>
            <w:r>
              <w:rPr>
                <w:color w:val="000000"/>
              </w:rPr>
              <w:t>1.1.</w:t>
            </w:r>
          </w:p>
        </w:tc>
        <w:tc>
          <w:tcPr>
            <w:tcW w:w="1594" w:type="dxa"/>
            <w:tcBorders>
              <w:top w:val="single" w:sz="4" w:space="0" w:color="auto"/>
              <w:left w:val="single" w:sz="4" w:space="0" w:color="auto"/>
              <w:bottom w:val="single" w:sz="4" w:space="0" w:color="auto"/>
              <w:right w:val="single" w:sz="4" w:space="0" w:color="auto"/>
            </w:tcBorders>
            <w:hideMark/>
          </w:tcPr>
          <w:p w14:paraId="798C870D" w14:textId="77777777" w:rsidR="00AA4AF2" w:rsidRDefault="00AA4AF2">
            <w:pPr>
              <w:tabs>
                <w:tab w:val="left" w:pos="2043"/>
              </w:tabs>
              <w:spacing w:line="256" w:lineRule="auto"/>
              <w:jc w:val="both"/>
            </w:pPr>
            <w:r>
              <w:t>Ugniagesio kostiumas FYRPRO 750</w:t>
            </w:r>
          </w:p>
          <w:p w14:paraId="77C35232" w14:textId="77777777" w:rsidR="0099359E" w:rsidRDefault="0099359E">
            <w:pPr>
              <w:tabs>
                <w:tab w:val="left" w:pos="2043"/>
              </w:tabs>
              <w:spacing w:line="256" w:lineRule="auto"/>
              <w:jc w:val="both"/>
            </w:pPr>
          </w:p>
          <w:p w14:paraId="16226900" w14:textId="77777777" w:rsidR="00EB58DA" w:rsidRDefault="00EB58DA">
            <w:pPr>
              <w:tabs>
                <w:tab w:val="left" w:pos="2043"/>
              </w:tabs>
              <w:spacing w:line="256" w:lineRule="auto"/>
              <w:jc w:val="both"/>
              <w:rPr>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4122F194" w14:textId="77777777" w:rsidR="00AA4AF2" w:rsidRDefault="00AA4AF2">
            <w:pPr>
              <w:spacing w:line="256" w:lineRule="auto"/>
              <w:jc w:val="right"/>
              <w:rPr>
                <w:color w:val="000000"/>
              </w:rPr>
            </w:pPr>
            <w:r>
              <w:t>7</w:t>
            </w:r>
          </w:p>
        </w:tc>
        <w:tc>
          <w:tcPr>
            <w:tcW w:w="1134" w:type="dxa"/>
            <w:tcBorders>
              <w:top w:val="single" w:sz="4" w:space="0" w:color="auto"/>
              <w:left w:val="single" w:sz="4" w:space="0" w:color="auto"/>
              <w:bottom w:val="single" w:sz="4" w:space="0" w:color="auto"/>
              <w:right w:val="single" w:sz="4" w:space="0" w:color="auto"/>
            </w:tcBorders>
            <w:hideMark/>
          </w:tcPr>
          <w:p w14:paraId="749A86AA" w14:textId="77777777" w:rsidR="00AA4AF2" w:rsidRDefault="00AA4AF2">
            <w:pPr>
              <w:spacing w:line="256" w:lineRule="auto"/>
              <w:jc w:val="right"/>
              <w:rPr>
                <w:color w:val="000000"/>
              </w:rPr>
            </w:pPr>
            <w:r>
              <w:t>517,88</w:t>
            </w:r>
          </w:p>
        </w:tc>
        <w:tc>
          <w:tcPr>
            <w:tcW w:w="1309" w:type="dxa"/>
            <w:tcBorders>
              <w:top w:val="single" w:sz="4" w:space="0" w:color="auto"/>
              <w:left w:val="single" w:sz="4" w:space="0" w:color="auto"/>
              <w:bottom w:val="single" w:sz="4" w:space="0" w:color="auto"/>
              <w:right w:val="single" w:sz="4" w:space="0" w:color="auto"/>
            </w:tcBorders>
            <w:hideMark/>
          </w:tcPr>
          <w:p w14:paraId="672D2808" w14:textId="77777777" w:rsidR="00AA4AF2" w:rsidRDefault="00AA4AF2">
            <w:pPr>
              <w:spacing w:line="256" w:lineRule="auto"/>
              <w:jc w:val="right"/>
              <w:rPr>
                <w:color w:val="000000"/>
              </w:rPr>
            </w:pPr>
            <w:r>
              <w:t>3625,16</w:t>
            </w:r>
          </w:p>
        </w:tc>
        <w:tc>
          <w:tcPr>
            <w:tcW w:w="1237" w:type="dxa"/>
            <w:tcBorders>
              <w:top w:val="single" w:sz="4" w:space="0" w:color="auto"/>
              <w:left w:val="nil"/>
              <w:bottom w:val="single" w:sz="4" w:space="0" w:color="auto"/>
              <w:right w:val="single" w:sz="4" w:space="0" w:color="auto"/>
            </w:tcBorders>
            <w:hideMark/>
          </w:tcPr>
          <w:p w14:paraId="4A65B9E9" w14:textId="67931F8B" w:rsidR="00AA4AF2" w:rsidRDefault="00AA4AF2">
            <w:pPr>
              <w:spacing w:line="256" w:lineRule="auto"/>
              <w:jc w:val="right"/>
            </w:pPr>
            <w:r>
              <w:t>705</w:t>
            </w:r>
            <w:r w:rsidR="0099359E">
              <w:t>,</w:t>
            </w:r>
            <w:r>
              <w:t>39</w:t>
            </w:r>
          </w:p>
        </w:tc>
        <w:tc>
          <w:tcPr>
            <w:tcW w:w="1558" w:type="dxa"/>
            <w:tcBorders>
              <w:top w:val="single" w:sz="4" w:space="0" w:color="auto"/>
              <w:left w:val="nil"/>
              <w:bottom w:val="single" w:sz="4" w:space="0" w:color="auto"/>
              <w:right w:val="single" w:sz="4" w:space="0" w:color="auto"/>
            </w:tcBorders>
            <w:hideMark/>
          </w:tcPr>
          <w:p w14:paraId="3B99F4EA" w14:textId="77777777" w:rsidR="00AA4AF2" w:rsidRDefault="00AA4AF2">
            <w:pPr>
              <w:spacing w:line="256" w:lineRule="auto"/>
              <w:jc w:val="right"/>
            </w:pPr>
            <w:r>
              <w:t xml:space="preserve"> 1209401</w:t>
            </w:r>
          </w:p>
          <w:p w14:paraId="1C55839C" w14:textId="77777777" w:rsidR="00AA4AF2" w:rsidRDefault="00AA4AF2">
            <w:pPr>
              <w:spacing w:line="256" w:lineRule="auto"/>
              <w:jc w:val="right"/>
            </w:pPr>
            <w:r>
              <w:t>Kiti šaltiniai</w:t>
            </w:r>
          </w:p>
        </w:tc>
        <w:tc>
          <w:tcPr>
            <w:tcW w:w="1424" w:type="dxa"/>
            <w:tcBorders>
              <w:top w:val="single" w:sz="4" w:space="0" w:color="auto"/>
              <w:left w:val="single" w:sz="4" w:space="0" w:color="auto"/>
              <w:bottom w:val="single" w:sz="4" w:space="0" w:color="auto"/>
              <w:right w:val="single" w:sz="4" w:space="0" w:color="auto"/>
            </w:tcBorders>
            <w:hideMark/>
          </w:tcPr>
          <w:p w14:paraId="17A6BFE8" w14:textId="09308FAD" w:rsidR="00AA4AF2" w:rsidRDefault="00AA4AF2">
            <w:pPr>
              <w:spacing w:line="256" w:lineRule="auto"/>
              <w:jc w:val="right"/>
            </w:pPr>
            <w:r>
              <w:t xml:space="preserve">Joniškio </w:t>
            </w:r>
            <w:r w:rsidR="007F03FF">
              <w:t>ugniagesių komanda</w:t>
            </w:r>
          </w:p>
        </w:tc>
      </w:tr>
      <w:tr w:rsidR="00EB58DA" w14:paraId="27EE128A" w14:textId="77777777" w:rsidTr="007F03FF">
        <w:trPr>
          <w:trHeight w:val="233"/>
        </w:trPr>
        <w:tc>
          <w:tcPr>
            <w:tcW w:w="674" w:type="dxa"/>
            <w:tcBorders>
              <w:top w:val="single" w:sz="4" w:space="0" w:color="auto"/>
              <w:left w:val="single" w:sz="4" w:space="0" w:color="auto"/>
              <w:bottom w:val="single" w:sz="4" w:space="0" w:color="auto"/>
              <w:right w:val="single" w:sz="4" w:space="0" w:color="auto"/>
            </w:tcBorders>
          </w:tcPr>
          <w:p w14:paraId="42C7F9B9" w14:textId="1C9483D0" w:rsidR="00EB58DA" w:rsidRDefault="00EB58DA" w:rsidP="00EB58DA">
            <w:pPr>
              <w:spacing w:line="256" w:lineRule="auto"/>
              <w:ind w:left="-83"/>
              <w:jc w:val="center"/>
              <w:rPr>
                <w:color w:val="000000"/>
              </w:rPr>
            </w:pPr>
            <w:r>
              <w:rPr>
                <w:color w:val="000000"/>
              </w:rPr>
              <w:lastRenderedPageBreak/>
              <w:t>1</w:t>
            </w:r>
          </w:p>
        </w:tc>
        <w:tc>
          <w:tcPr>
            <w:tcW w:w="1594" w:type="dxa"/>
            <w:tcBorders>
              <w:top w:val="single" w:sz="4" w:space="0" w:color="auto"/>
              <w:left w:val="single" w:sz="4" w:space="0" w:color="auto"/>
              <w:bottom w:val="single" w:sz="4" w:space="0" w:color="auto"/>
              <w:right w:val="single" w:sz="4" w:space="0" w:color="auto"/>
            </w:tcBorders>
          </w:tcPr>
          <w:p w14:paraId="0CC4013B" w14:textId="08918A6C" w:rsidR="00EB58DA" w:rsidRDefault="00EB58DA" w:rsidP="00EB58DA">
            <w:pPr>
              <w:tabs>
                <w:tab w:val="left" w:pos="2043"/>
              </w:tabs>
              <w:spacing w:line="256" w:lineRule="auto"/>
              <w:jc w:val="center"/>
            </w:pPr>
            <w:r>
              <w:t>2</w:t>
            </w:r>
          </w:p>
        </w:tc>
        <w:tc>
          <w:tcPr>
            <w:tcW w:w="709" w:type="dxa"/>
            <w:tcBorders>
              <w:top w:val="single" w:sz="4" w:space="0" w:color="auto"/>
              <w:left w:val="single" w:sz="4" w:space="0" w:color="auto"/>
              <w:bottom w:val="single" w:sz="4" w:space="0" w:color="auto"/>
              <w:right w:val="single" w:sz="4" w:space="0" w:color="auto"/>
            </w:tcBorders>
          </w:tcPr>
          <w:p w14:paraId="566FF1CC" w14:textId="52780C21" w:rsidR="00EB58DA" w:rsidRDefault="00EB58DA" w:rsidP="00EB58DA">
            <w:pPr>
              <w:spacing w:line="256"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14:paraId="1F9C163F" w14:textId="62761EFC" w:rsidR="00EB58DA" w:rsidRDefault="00EB58DA" w:rsidP="00EB58DA">
            <w:pPr>
              <w:spacing w:line="256" w:lineRule="auto"/>
              <w:jc w:val="center"/>
            </w:pPr>
            <w:r>
              <w:t>4</w:t>
            </w:r>
          </w:p>
        </w:tc>
        <w:tc>
          <w:tcPr>
            <w:tcW w:w="1309" w:type="dxa"/>
            <w:tcBorders>
              <w:top w:val="single" w:sz="4" w:space="0" w:color="auto"/>
              <w:left w:val="single" w:sz="4" w:space="0" w:color="auto"/>
              <w:bottom w:val="single" w:sz="4" w:space="0" w:color="auto"/>
              <w:right w:val="single" w:sz="4" w:space="0" w:color="auto"/>
            </w:tcBorders>
          </w:tcPr>
          <w:p w14:paraId="420E4162" w14:textId="688F90F2" w:rsidR="00EB58DA" w:rsidRDefault="00EB58DA" w:rsidP="00EB58DA">
            <w:pPr>
              <w:spacing w:line="256" w:lineRule="auto"/>
              <w:jc w:val="center"/>
            </w:pPr>
            <w:r>
              <w:t>5</w:t>
            </w:r>
          </w:p>
        </w:tc>
        <w:tc>
          <w:tcPr>
            <w:tcW w:w="1237" w:type="dxa"/>
            <w:tcBorders>
              <w:top w:val="single" w:sz="4" w:space="0" w:color="auto"/>
              <w:left w:val="nil"/>
              <w:bottom w:val="single" w:sz="4" w:space="0" w:color="auto"/>
              <w:right w:val="single" w:sz="4" w:space="0" w:color="auto"/>
            </w:tcBorders>
          </w:tcPr>
          <w:p w14:paraId="37EF25EB" w14:textId="66B8873A" w:rsidR="00EB58DA" w:rsidRDefault="00EB58DA" w:rsidP="00EB58DA">
            <w:pPr>
              <w:spacing w:line="256" w:lineRule="auto"/>
              <w:jc w:val="center"/>
            </w:pPr>
            <w:r>
              <w:t>6</w:t>
            </w:r>
          </w:p>
        </w:tc>
        <w:tc>
          <w:tcPr>
            <w:tcW w:w="1558" w:type="dxa"/>
            <w:tcBorders>
              <w:top w:val="single" w:sz="4" w:space="0" w:color="auto"/>
              <w:left w:val="nil"/>
              <w:bottom w:val="single" w:sz="4" w:space="0" w:color="auto"/>
              <w:right w:val="single" w:sz="4" w:space="0" w:color="auto"/>
            </w:tcBorders>
          </w:tcPr>
          <w:p w14:paraId="6C8E6FA0" w14:textId="5028AAD0" w:rsidR="00EB58DA" w:rsidRDefault="00EB58DA" w:rsidP="00EB58DA">
            <w:pPr>
              <w:spacing w:line="256" w:lineRule="auto"/>
              <w:jc w:val="center"/>
            </w:pPr>
            <w:r>
              <w:t>7</w:t>
            </w:r>
          </w:p>
        </w:tc>
        <w:tc>
          <w:tcPr>
            <w:tcW w:w="1424" w:type="dxa"/>
            <w:tcBorders>
              <w:top w:val="single" w:sz="4" w:space="0" w:color="auto"/>
              <w:left w:val="single" w:sz="4" w:space="0" w:color="auto"/>
              <w:bottom w:val="single" w:sz="4" w:space="0" w:color="auto"/>
              <w:right w:val="single" w:sz="4" w:space="0" w:color="auto"/>
            </w:tcBorders>
          </w:tcPr>
          <w:p w14:paraId="2F5D435D" w14:textId="432DD93C" w:rsidR="00EB58DA" w:rsidRDefault="00EB58DA" w:rsidP="00EB58DA">
            <w:pPr>
              <w:spacing w:line="256" w:lineRule="auto"/>
              <w:jc w:val="center"/>
            </w:pPr>
            <w:r>
              <w:t>8</w:t>
            </w:r>
          </w:p>
        </w:tc>
      </w:tr>
      <w:tr w:rsidR="00AA4AF2" w14:paraId="25A36A81" w14:textId="77777777" w:rsidTr="007F03FF">
        <w:trPr>
          <w:trHeight w:val="233"/>
        </w:trPr>
        <w:tc>
          <w:tcPr>
            <w:tcW w:w="674" w:type="dxa"/>
            <w:tcBorders>
              <w:top w:val="single" w:sz="4" w:space="0" w:color="auto"/>
              <w:left w:val="single" w:sz="4" w:space="0" w:color="auto"/>
              <w:bottom w:val="single" w:sz="4" w:space="0" w:color="auto"/>
              <w:right w:val="single" w:sz="4" w:space="0" w:color="auto"/>
            </w:tcBorders>
            <w:hideMark/>
          </w:tcPr>
          <w:p w14:paraId="35968F6D" w14:textId="77777777" w:rsidR="00AA4AF2" w:rsidRDefault="00AA4AF2">
            <w:pPr>
              <w:spacing w:line="256" w:lineRule="auto"/>
              <w:ind w:left="-83"/>
              <w:jc w:val="center"/>
              <w:rPr>
                <w:color w:val="000000"/>
              </w:rPr>
            </w:pPr>
            <w:r>
              <w:rPr>
                <w:color w:val="000000"/>
              </w:rPr>
              <w:t>1.2.</w:t>
            </w:r>
          </w:p>
        </w:tc>
        <w:tc>
          <w:tcPr>
            <w:tcW w:w="1594" w:type="dxa"/>
            <w:tcBorders>
              <w:top w:val="single" w:sz="4" w:space="0" w:color="auto"/>
              <w:left w:val="single" w:sz="4" w:space="0" w:color="auto"/>
              <w:bottom w:val="single" w:sz="4" w:space="0" w:color="auto"/>
              <w:right w:val="single" w:sz="4" w:space="0" w:color="auto"/>
            </w:tcBorders>
            <w:hideMark/>
          </w:tcPr>
          <w:p w14:paraId="6C090BA8" w14:textId="77777777" w:rsidR="00AA4AF2" w:rsidRDefault="00AA4AF2">
            <w:pPr>
              <w:tabs>
                <w:tab w:val="left" w:pos="2043"/>
              </w:tabs>
              <w:spacing w:line="256" w:lineRule="auto"/>
              <w:jc w:val="both"/>
              <w:rPr>
                <w:color w:val="000000"/>
              </w:rPr>
            </w:pPr>
            <w:r>
              <w:t>Ugniagesio kostiumas FYRPRO 750</w:t>
            </w:r>
          </w:p>
        </w:tc>
        <w:tc>
          <w:tcPr>
            <w:tcW w:w="709" w:type="dxa"/>
            <w:tcBorders>
              <w:top w:val="single" w:sz="4" w:space="0" w:color="auto"/>
              <w:left w:val="single" w:sz="4" w:space="0" w:color="auto"/>
              <w:bottom w:val="single" w:sz="4" w:space="0" w:color="auto"/>
              <w:right w:val="single" w:sz="4" w:space="0" w:color="auto"/>
            </w:tcBorders>
            <w:hideMark/>
          </w:tcPr>
          <w:p w14:paraId="32111BAD" w14:textId="77777777" w:rsidR="00AA4AF2" w:rsidRDefault="00AA4AF2">
            <w:pPr>
              <w:spacing w:line="256" w:lineRule="auto"/>
              <w:jc w:val="right"/>
              <w:rPr>
                <w:color w:val="000000"/>
              </w:rPr>
            </w:pPr>
            <w:r>
              <w:t>6</w:t>
            </w:r>
          </w:p>
        </w:tc>
        <w:tc>
          <w:tcPr>
            <w:tcW w:w="1134" w:type="dxa"/>
            <w:tcBorders>
              <w:top w:val="single" w:sz="4" w:space="0" w:color="auto"/>
              <w:left w:val="single" w:sz="4" w:space="0" w:color="auto"/>
              <w:bottom w:val="single" w:sz="4" w:space="0" w:color="auto"/>
              <w:right w:val="single" w:sz="4" w:space="0" w:color="auto"/>
            </w:tcBorders>
            <w:hideMark/>
          </w:tcPr>
          <w:p w14:paraId="555F8833" w14:textId="77777777" w:rsidR="00AA4AF2" w:rsidRDefault="00AA4AF2">
            <w:pPr>
              <w:spacing w:line="256" w:lineRule="auto"/>
              <w:jc w:val="right"/>
              <w:rPr>
                <w:color w:val="000000"/>
              </w:rPr>
            </w:pPr>
            <w:r>
              <w:t>517,88</w:t>
            </w:r>
          </w:p>
        </w:tc>
        <w:tc>
          <w:tcPr>
            <w:tcW w:w="1309" w:type="dxa"/>
            <w:tcBorders>
              <w:top w:val="single" w:sz="4" w:space="0" w:color="auto"/>
              <w:left w:val="single" w:sz="4" w:space="0" w:color="auto"/>
              <w:bottom w:val="single" w:sz="4" w:space="0" w:color="auto"/>
              <w:right w:val="single" w:sz="4" w:space="0" w:color="auto"/>
            </w:tcBorders>
            <w:hideMark/>
          </w:tcPr>
          <w:p w14:paraId="4CF8E9E3" w14:textId="77777777" w:rsidR="00AA4AF2" w:rsidRDefault="00AA4AF2">
            <w:pPr>
              <w:spacing w:line="256" w:lineRule="auto"/>
              <w:jc w:val="right"/>
              <w:rPr>
                <w:color w:val="000000"/>
              </w:rPr>
            </w:pPr>
            <w:r>
              <w:t>3107,28</w:t>
            </w:r>
          </w:p>
        </w:tc>
        <w:tc>
          <w:tcPr>
            <w:tcW w:w="1237" w:type="dxa"/>
            <w:tcBorders>
              <w:top w:val="single" w:sz="4" w:space="0" w:color="auto"/>
              <w:left w:val="nil"/>
              <w:bottom w:val="single" w:sz="4" w:space="0" w:color="auto"/>
              <w:right w:val="single" w:sz="4" w:space="0" w:color="auto"/>
            </w:tcBorders>
            <w:hideMark/>
          </w:tcPr>
          <w:p w14:paraId="04318FBF" w14:textId="0BA3B2F9" w:rsidR="00AA4AF2" w:rsidRDefault="00AA4AF2">
            <w:pPr>
              <w:spacing w:line="256" w:lineRule="auto"/>
              <w:jc w:val="right"/>
            </w:pPr>
            <w:r>
              <w:t>604</w:t>
            </w:r>
            <w:r w:rsidR="0099359E">
              <w:t>,</w:t>
            </w:r>
            <w:r>
              <w:t>62</w:t>
            </w:r>
          </w:p>
        </w:tc>
        <w:tc>
          <w:tcPr>
            <w:tcW w:w="1558" w:type="dxa"/>
            <w:tcBorders>
              <w:top w:val="single" w:sz="4" w:space="0" w:color="auto"/>
              <w:left w:val="nil"/>
              <w:bottom w:val="single" w:sz="4" w:space="0" w:color="auto"/>
              <w:right w:val="single" w:sz="4" w:space="0" w:color="auto"/>
            </w:tcBorders>
            <w:hideMark/>
          </w:tcPr>
          <w:p w14:paraId="7C644389" w14:textId="77777777" w:rsidR="00AA4AF2" w:rsidRDefault="00AA4AF2">
            <w:pPr>
              <w:spacing w:line="256" w:lineRule="auto"/>
              <w:jc w:val="right"/>
            </w:pPr>
            <w:r>
              <w:t xml:space="preserve">   1209401</w:t>
            </w:r>
          </w:p>
          <w:p w14:paraId="2D7FE4F8" w14:textId="77777777" w:rsidR="00AA4AF2" w:rsidRDefault="00AA4AF2">
            <w:pPr>
              <w:spacing w:line="256" w:lineRule="auto"/>
              <w:jc w:val="right"/>
            </w:pPr>
            <w:r>
              <w:t>Kiti šaltiniai</w:t>
            </w:r>
          </w:p>
        </w:tc>
        <w:tc>
          <w:tcPr>
            <w:tcW w:w="1424" w:type="dxa"/>
            <w:tcBorders>
              <w:top w:val="single" w:sz="4" w:space="0" w:color="auto"/>
              <w:left w:val="single" w:sz="4" w:space="0" w:color="auto"/>
              <w:bottom w:val="single" w:sz="4" w:space="0" w:color="auto"/>
              <w:right w:val="single" w:sz="4" w:space="0" w:color="auto"/>
            </w:tcBorders>
            <w:hideMark/>
          </w:tcPr>
          <w:p w14:paraId="1E7FBDDC" w14:textId="7AFFBCD7" w:rsidR="00AA4AF2" w:rsidRDefault="00AA4AF2">
            <w:pPr>
              <w:spacing w:line="256" w:lineRule="auto"/>
              <w:jc w:val="right"/>
            </w:pPr>
            <w:r>
              <w:t xml:space="preserve">Skudutiškio </w:t>
            </w:r>
            <w:r w:rsidR="007F03FF">
              <w:t xml:space="preserve">ugniagesių komanda </w:t>
            </w:r>
          </w:p>
        </w:tc>
      </w:tr>
      <w:tr w:rsidR="00AA4AF2" w14:paraId="4D97482B" w14:textId="77777777" w:rsidTr="007F03FF">
        <w:trPr>
          <w:trHeight w:val="233"/>
        </w:trPr>
        <w:tc>
          <w:tcPr>
            <w:tcW w:w="674" w:type="dxa"/>
            <w:tcBorders>
              <w:top w:val="single" w:sz="4" w:space="0" w:color="auto"/>
              <w:left w:val="single" w:sz="4" w:space="0" w:color="auto"/>
              <w:bottom w:val="single" w:sz="4" w:space="0" w:color="auto"/>
              <w:right w:val="single" w:sz="4" w:space="0" w:color="auto"/>
            </w:tcBorders>
            <w:hideMark/>
          </w:tcPr>
          <w:p w14:paraId="09399894" w14:textId="77777777" w:rsidR="00AA4AF2" w:rsidRDefault="00AA4AF2">
            <w:pPr>
              <w:spacing w:line="256" w:lineRule="auto"/>
              <w:ind w:left="-83"/>
              <w:jc w:val="center"/>
              <w:rPr>
                <w:color w:val="000000"/>
              </w:rPr>
            </w:pPr>
            <w:r>
              <w:rPr>
                <w:color w:val="000000"/>
              </w:rPr>
              <w:t>1.3.</w:t>
            </w:r>
          </w:p>
        </w:tc>
        <w:tc>
          <w:tcPr>
            <w:tcW w:w="1594" w:type="dxa"/>
            <w:tcBorders>
              <w:top w:val="single" w:sz="4" w:space="0" w:color="auto"/>
              <w:left w:val="single" w:sz="4" w:space="0" w:color="auto"/>
              <w:bottom w:val="single" w:sz="4" w:space="0" w:color="auto"/>
              <w:right w:val="single" w:sz="4" w:space="0" w:color="auto"/>
            </w:tcBorders>
            <w:hideMark/>
          </w:tcPr>
          <w:p w14:paraId="019F24B6" w14:textId="77777777" w:rsidR="00AA4AF2" w:rsidRDefault="00AA4AF2">
            <w:pPr>
              <w:tabs>
                <w:tab w:val="left" w:pos="2043"/>
              </w:tabs>
              <w:spacing w:line="256" w:lineRule="auto"/>
              <w:jc w:val="both"/>
              <w:rPr>
                <w:color w:val="000000"/>
              </w:rPr>
            </w:pPr>
            <w:r>
              <w:t>Ugniagesio kostiumas FYRPRO 750</w:t>
            </w:r>
          </w:p>
        </w:tc>
        <w:tc>
          <w:tcPr>
            <w:tcW w:w="709" w:type="dxa"/>
            <w:tcBorders>
              <w:top w:val="single" w:sz="4" w:space="0" w:color="auto"/>
              <w:left w:val="single" w:sz="4" w:space="0" w:color="auto"/>
              <w:bottom w:val="single" w:sz="4" w:space="0" w:color="auto"/>
              <w:right w:val="single" w:sz="4" w:space="0" w:color="auto"/>
            </w:tcBorders>
            <w:hideMark/>
          </w:tcPr>
          <w:p w14:paraId="514FFD68" w14:textId="77777777" w:rsidR="00AA4AF2" w:rsidRDefault="00AA4AF2">
            <w:pPr>
              <w:spacing w:line="256" w:lineRule="auto"/>
              <w:jc w:val="right"/>
              <w:rPr>
                <w:color w:val="000000"/>
              </w:rPr>
            </w:pPr>
            <w:r>
              <w:t>7</w:t>
            </w:r>
          </w:p>
        </w:tc>
        <w:tc>
          <w:tcPr>
            <w:tcW w:w="1134" w:type="dxa"/>
            <w:tcBorders>
              <w:top w:val="single" w:sz="4" w:space="0" w:color="auto"/>
              <w:left w:val="single" w:sz="4" w:space="0" w:color="auto"/>
              <w:bottom w:val="single" w:sz="4" w:space="0" w:color="auto"/>
              <w:right w:val="single" w:sz="4" w:space="0" w:color="auto"/>
            </w:tcBorders>
            <w:hideMark/>
          </w:tcPr>
          <w:p w14:paraId="04B96DD5" w14:textId="77777777" w:rsidR="00AA4AF2" w:rsidRDefault="00AA4AF2">
            <w:pPr>
              <w:spacing w:line="256" w:lineRule="auto"/>
              <w:jc w:val="right"/>
              <w:rPr>
                <w:color w:val="000000"/>
              </w:rPr>
            </w:pPr>
            <w:r>
              <w:t>517,88</w:t>
            </w:r>
          </w:p>
        </w:tc>
        <w:tc>
          <w:tcPr>
            <w:tcW w:w="1309" w:type="dxa"/>
            <w:tcBorders>
              <w:top w:val="single" w:sz="4" w:space="0" w:color="auto"/>
              <w:left w:val="single" w:sz="4" w:space="0" w:color="auto"/>
              <w:bottom w:val="single" w:sz="4" w:space="0" w:color="auto"/>
              <w:right w:val="single" w:sz="4" w:space="0" w:color="auto"/>
            </w:tcBorders>
            <w:hideMark/>
          </w:tcPr>
          <w:p w14:paraId="58B7244C" w14:textId="77777777" w:rsidR="00AA4AF2" w:rsidRDefault="00AA4AF2">
            <w:pPr>
              <w:spacing w:line="256" w:lineRule="auto"/>
              <w:jc w:val="right"/>
              <w:rPr>
                <w:color w:val="000000"/>
              </w:rPr>
            </w:pPr>
            <w:r>
              <w:t>3625,16</w:t>
            </w:r>
          </w:p>
        </w:tc>
        <w:tc>
          <w:tcPr>
            <w:tcW w:w="1237" w:type="dxa"/>
            <w:tcBorders>
              <w:top w:val="single" w:sz="4" w:space="0" w:color="auto"/>
              <w:left w:val="nil"/>
              <w:bottom w:val="single" w:sz="4" w:space="0" w:color="auto"/>
              <w:right w:val="single" w:sz="4" w:space="0" w:color="auto"/>
            </w:tcBorders>
            <w:hideMark/>
          </w:tcPr>
          <w:p w14:paraId="04F85FFD" w14:textId="769468A8" w:rsidR="00AA4AF2" w:rsidRDefault="00AA4AF2">
            <w:pPr>
              <w:spacing w:line="256" w:lineRule="auto"/>
              <w:jc w:val="right"/>
            </w:pPr>
            <w:r>
              <w:t>705</w:t>
            </w:r>
            <w:r w:rsidR="0099359E">
              <w:t>,</w:t>
            </w:r>
            <w:r>
              <w:t>39</w:t>
            </w:r>
          </w:p>
        </w:tc>
        <w:tc>
          <w:tcPr>
            <w:tcW w:w="1558" w:type="dxa"/>
            <w:tcBorders>
              <w:top w:val="single" w:sz="4" w:space="0" w:color="auto"/>
              <w:left w:val="nil"/>
              <w:bottom w:val="single" w:sz="4" w:space="0" w:color="auto"/>
              <w:right w:val="single" w:sz="4" w:space="0" w:color="auto"/>
            </w:tcBorders>
            <w:hideMark/>
          </w:tcPr>
          <w:p w14:paraId="4787215C" w14:textId="77777777" w:rsidR="00AA4AF2" w:rsidRDefault="00AA4AF2">
            <w:pPr>
              <w:spacing w:line="256" w:lineRule="auto"/>
              <w:jc w:val="right"/>
            </w:pPr>
            <w:r>
              <w:t>1209401</w:t>
            </w:r>
          </w:p>
          <w:p w14:paraId="2617A5F5" w14:textId="77777777" w:rsidR="00AA4AF2" w:rsidRDefault="00AA4AF2">
            <w:pPr>
              <w:spacing w:line="256" w:lineRule="auto"/>
              <w:jc w:val="right"/>
            </w:pPr>
            <w:r>
              <w:t>Kiti šaltiniai</w:t>
            </w:r>
          </w:p>
        </w:tc>
        <w:tc>
          <w:tcPr>
            <w:tcW w:w="1424" w:type="dxa"/>
            <w:tcBorders>
              <w:top w:val="single" w:sz="4" w:space="0" w:color="auto"/>
              <w:left w:val="single" w:sz="4" w:space="0" w:color="auto"/>
              <w:bottom w:val="single" w:sz="4" w:space="0" w:color="auto"/>
              <w:right w:val="single" w:sz="4" w:space="0" w:color="auto"/>
            </w:tcBorders>
            <w:hideMark/>
          </w:tcPr>
          <w:p w14:paraId="7446722E" w14:textId="6AA5CBE9" w:rsidR="00AA4AF2" w:rsidRDefault="00AA4AF2">
            <w:pPr>
              <w:spacing w:line="256" w:lineRule="auto"/>
              <w:jc w:val="right"/>
            </w:pPr>
            <w:r>
              <w:t xml:space="preserve">Inturkės </w:t>
            </w:r>
            <w:r w:rsidR="007F03FF">
              <w:t xml:space="preserve">ugniagesių komanda </w:t>
            </w:r>
          </w:p>
        </w:tc>
      </w:tr>
      <w:tr w:rsidR="00AA4AF2" w14:paraId="4C5F087A" w14:textId="77777777" w:rsidTr="007F03FF">
        <w:trPr>
          <w:trHeight w:val="233"/>
        </w:trPr>
        <w:tc>
          <w:tcPr>
            <w:tcW w:w="674" w:type="dxa"/>
            <w:tcBorders>
              <w:top w:val="single" w:sz="4" w:space="0" w:color="auto"/>
              <w:left w:val="single" w:sz="4" w:space="0" w:color="auto"/>
              <w:bottom w:val="single" w:sz="4" w:space="0" w:color="auto"/>
              <w:right w:val="single" w:sz="4" w:space="0" w:color="auto"/>
            </w:tcBorders>
            <w:hideMark/>
          </w:tcPr>
          <w:p w14:paraId="3FB88465" w14:textId="77777777" w:rsidR="00AA4AF2" w:rsidRDefault="00AA4AF2">
            <w:pPr>
              <w:spacing w:line="256" w:lineRule="auto"/>
              <w:ind w:left="-83"/>
              <w:jc w:val="center"/>
              <w:rPr>
                <w:color w:val="000000"/>
              </w:rPr>
            </w:pPr>
            <w:r>
              <w:rPr>
                <w:color w:val="000000"/>
              </w:rPr>
              <w:t>1.4.</w:t>
            </w:r>
          </w:p>
        </w:tc>
        <w:tc>
          <w:tcPr>
            <w:tcW w:w="1594" w:type="dxa"/>
            <w:tcBorders>
              <w:top w:val="single" w:sz="4" w:space="0" w:color="auto"/>
              <w:left w:val="single" w:sz="4" w:space="0" w:color="auto"/>
              <w:bottom w:val="single" w:sz="4" w:space="0" w:color="auto"/>
              <w:right w:val="single" w:sz="4" w:space="0" w:color="auto"/>
            </w:tcBorders>
            <w:hideMark/>
          </w:tcPr>
          <w:p w14:paraId="24BBEA50" w14:textId="77777777" w:rsidR="00AA4AF2" w:rsidRDefault="00AA4AF2">
            <w:pPr>
              <w:tabs>
                <w:tab w:val="left" w:pos="2043"/>
              </w:tabs>
              <w:spacing w:line="256" w:lineRule="auto"/>
              <w:jc w:val="both"/>
              <w:rPr>
                <w:color w:val="000000"/>
              </w:rPr>
            </w:pPr>
            <w:r>
              <w:t>Ugniagesio kostiumas FYRPRO 750</w:t>
            </w:r>
          </w:p>
        </w:tc>
        <w:tc>
          <w:tcPr>
            <w:tcW w:w="709" w:type="dxa"/>
            <w:tcBorders>
              <w:top w:val="single" w:sz="4" w:space="0" w:color="auto"/>
              <w:left w:val="single" w:sz="4" w:space="0" w:color="auto"/>
              <w:bottom w:val="single" w:sz="4" w:space="0" w:color="auto"/>
              <w:right w:val="single" w:sz="4" w:space="0" w:color="auto"/>
            </w:tcBorders>
            <w:hideMark/>
          </w:tcPr>
          <w:p w14:paraId="5818CDD0" w14:textId="77777777" w:rsidR="00AA4AF2" w:rsidRDefault="00AA4AF2">
            <w:pPr>
              <w:spacing w:line="256" w:lineRule="auto"/>
              <w:jc w:val="right"/>
              <w:rPr>
                <w:color w:val="000000"/>
              </w:rPr>
            </w:pPr>
            <w:r>
              <w:t>1</w:t>
            </w:r>
          </w:p>
        </w:tc>
        <w:tc>
          <w:tcPr>
            <w:tcW w:w="1134" w:type="dxa"/>
            <w:tcBorders>
              <w:top w:val="single" w:sz="4" w:space="0" w:color="auto"/>
              <w:left w:val="single" w:sz="4" w:space="0" w:color="auto"/>
              <w:bottom w:val="single" w:sz="4" w:space="0" w:color="auto"/>
              <w:right w:val="single" w:sz="4" w:space="0" w:color="auto"/>
            </w:tcBorders>
            <w:hideMark/>
          </w:tcPr>
          <w:p w14:paraId="4A9C7ABB" w14:textId="77777777" w:rsidR="00AA4AF2" w:rsidRDefault="00AA4AF2">
            <w:pPr>
              <w:spacing w:line="256" w:lineRule="auto"/>
              <w:jc w:val="right"/>
              <w:rPr>
                <w:color w:val="000000"/>
              </w:rPr>
            </w:pPr>
            <w:r>
              <w:t>517,88</w:t>
            </w:r>
          </w:p>
        </w:tc>
        <w:tc>
          <w:tcPr>
            <w:tcW w:w="1309" w:type="dxa"/>
            <w:tcBorders>
              <w:top w:val="single" w:sz="4" w:space="0" w:color="auto"/>
              <w:left w:val="single" w:sz="4" w:space="0" w:color="auto"/>
              <w:bottom w:val="single" w:sz="4" w:space="0" w:color="auto"/>
              <w:right w:val="single" w:sz="4" w:space="0" w:color="auto"/>
            </w:tcBorders>
            <w:hideMark/>
          </w:tcPr>
          <w:p w14:paraId="701D2D6D" w14:textId="77777777" w:rsidR="00AA4AF2" w:rsidRDefault="00AA4AF2">
            <w:pPr>
              <w:spacing w:line="256" w:lineRule="auto"/>
              <w:jc w:val="right"/>
              <w:rPr>
                <w:color w:val="000000"/>
              </w:rPr>
            </w:pPr>
            <w:r>
              <w:t>517,88</w:t>
            </w:r>
          </w:p>
        </w:tc>
        <w:tc>
          <w:tcPr>
            <w:tcW w:w="1237" w:type="dxa"/>
            <w:tcBorders>
              <w:top w:val="single" w:sz="4" w:space="0" w:color="auto"/>
              <w:left w:val="nil"/>
              <w:bottom w:val="single" w:sz="4" w:space="0" w:color="auto"/>
              <w:right w:val="single" w:sz="4" w:space="0" w:color="auto"/>
            </w:tcBorders>
            <w:hideMark/>
          </w:tcPr>
          <w:p w14:paraId="2A64921B" w14:textId="6568B68C" w:rsidR="00AA4AF2" w:rsidRDefault="00AA4AF2">
            <w:pPr>
              <w:spacing w:line="256" w:lineRule="auto"/>
              <w:jc w:val="right"/>
            </w:pPr>
            <w:r>
              <w:t>100</w:t>
            </w:r>
            <w:r w:rsidR="0099359E">
              <w:t>,</w:t>
            </w:r>
            <w:r>
              <w:t>77</w:t>
            </w:r>
          </w:p>
        </w:tc>
        <w:tc>
          <w:tcPr>
            <w:tcW w:w="1558" w:type="dxa"/>
            <w:tcBorders>
              <w:top w:val="single" w:sz="4" w:space="0" w:color="auto"/>
              <w:left w:val="nil"/>
              <w:bottom w:val="single" w:sz="4" w:space="0" w:color="auto"/>
              <w:right w:val="single" w:sz="4" w:space="0" w:color="auto"/>
            </w:tcBorders>
            <w:hideMark/>
          </w:tcPr>
          <w:p w14:paraId="6F45D1AC" w14:textId="77777777" w:rsidR="00AA4AF2" w:rsidRDefault="00AA4AF2">
            <w:pPr>
              <w:spacing w:line="256" w:lineRule="auto"/>
              <w:jc w:val="right"/>
            </w:pPr>
            <w:r>
              <w:t>1209401</w:t>
            </w:r>
          </w:p>
          <w:p w14:paraId="6489B8B4" w14:textId="77777777" w:rsidR="00AA4AF2" w:rsidRDefault="00AA4AF2">
            <w:pPr>
              <w:spacing w:line="256" w:lineRule="auto"/>
              <w:jc w:val="right"/>
            </w:pPr>
            <w:r>
              <w:t>Kiti šaltiniai</w:t>
            </w:r>
          </w:p>
        </w:tc>
        <w:tc>
          <w:tcPr>
            <w:tcW w:w="1424" w:type="dxa"/>
            <w:tcBorders>
              <w:top w:val="single" w:sz="4" w:space="0" w:color="auto"/>
              <w:left w:val="single" w:sz="4" w:space="0" w:color="auto"/>
              <w:bottom w:val="single" w:sz="4" w:space="0" w:color="auto"/>
              <w:right w:val="single" w:sz="4" w:space="0" w:color="auto"/>
            </w:tcBorders>
            <w:hideMark/>
          </w:tcPr>
          <w:p w14:paraId="127FD019" w14:textId="53D96873" w:rsidR="00AA4AF2" w:rsidRDefault="00AA4AF2">
            <w:pPr>
              <w:spacing w:line="256" w:lineRule="auto"/>
              <w:jc w:val="right"/>
            </w:pPr>
            <w:r>
              <w:t xml:space="preserve">Alantos </w:t>
            </w:r>
            <w:r w:rsidR="007F03FF">
              <w:t xml:space="preserve">ugniagesių komanda </w:t>
            </w:r>
          </w:p>
        </w:tc>
      </w:tr>
      <w:tr w:rsidR="00AA4AF2" w14:paraId="5140960F" w14:textId="77777777" w:rsidTr="007F03FF">
        <w:trPr>
          <w:trHeight w:val="233"/>
        </w:trPr>
        <w:tc>
          <w:tcPr>
            <w:tcW w:w="674" w:type="dxa"/>
            <w:tcBorders>
              <w:top w:val="single" w:sz="4" w:space="0" w:color="auto"/>
              <w:left w:val="single" w:sz="4" w:space="0" w:color="auto"/>
              <w:bottom w:val="single" w:sz="4" w:space="0" w:color="auto"/>
              <w:right w:val="single" w:sz="4" w:space="0" w:color="auto"/>
            </w:tcBorders>
            <w:hideMark/>
          </w:tcPr>
          <w:p w14:paraId="74D50F67" w14:textId="77777777" w:rsidR="00AA4AF2" w:rsidRDefault="00AA4AF2">
            <w:pPr>
              <w:spacing w:line="256" w:lineRule="auto"/>
              <w:ind w:left="-83"/>
              <w:jc w:val="center"/>
              <w:rPr>
                <w:color w:val="000000"/>
              </w:rPr>
            </w:pPr>
            <w:r>
              <w:rPr>
                <w:color w:val="000000"/>
              </w:rPr>
              <w:t>1.5.</w:t>
            </w:r>
          </w:p>
        </w:tc>
        <w:tc>
          <w:tcPr>
            <w:tcW w:w="1594" w:type="dxa"/>
            <w:tcBorders>
              <w:top w:val="single" w:sz="4" w:space="0" w:color="auto"/>
              <w:left w:val="single" w:sz="4" w:space="0" w:color="auto"/>
              <w:bottom w:val="single" w:sz="4" w:space="0" w:color="auto"/>
              <w:right w:val="single" w:sz="4" w:space="0" w:color="auto"/>
            </w:tcBorders>
            <w:hideMark/>
          </w:tcPr>
          <w:p w14:paraId="2CBCCF84" w14:textId="77777777" w:rsidR="00AA4AF2" w:rsidRDefault="00AA4AF2">
            <w:pPr>
              <w:tabs>
                <w:tab w:val="left" w:pos="2043"/>
              </w:tabs>
              <w:spacing w:line="256" w:lineRule="auto"/>
              <w:jc w:val="right"/>
              <w:rPr>
                <w:color w:val="000000"/>
              </w:rPr>
            </w:pPr>
            <w:r>
              <w:rPr>
                <w:color w:val="000000"/>
              </w:rPr>
              <w:t>Iš viso</w:t>
            </w:r>
          </w:p>
        </w:tc>
        <w:tc>
          <w:tcPr>
            <w:tcW w:w="709" w:type="dxa"/>
            <w:tcBorders>
              <w:top w:val="single" w:sz="4" w:space="0" w:color="auto"/>
              <w:left w:val="single" w:sz="4" w:space="0" w:color="auto"/>
              <w:bottom w:val="single" w:sz="4" w:space="0" w:color="auto"/>
              <w:right w:val="single" w:sz="4" w:space="0" w:color="auto"/>
            </w:tcBorders>
            <w:hideMark/>
          </w:tcPr>
          <w:p w14:paraId="6271C069" w14:textId="77777777" w:rsidR="00AA4AF2" w:rsidRDefault="00AA4AF2">
            <w:pPr>
              <w:spacing w:line="256" w:lineRule="auto"/>
              <w:jc w:val="right"/>
              <w:rPr>
                <w:color w:val="000000"/>
              </w:rPr>
            </w:pPr>
            <w:r>
              <w:rPr>
                <w:color w:val="000000"/>
              </w:rPr>
              <w:t>21</w:t>
            </w:r>
          </w:p>
        </w:tc>
        <w:tc>
          <w:tcPr>
            <w:tcW w:w="1134" w:type="dxa"/>
            <w:tcBorders>
              <w:top w:val="single" w:sz="4" w:space="0" w:color="auto"/>
              <w:left w:val="single" w:sz="4" w:space="0" w:color="auto"/>
              <w:bottom w:val="single" w:sz="4" w:space="0" w:color="auto"/>
              <w:right w:val="single" w:sz="4" w:space="0" w:color="auto"/>
            </w:tcBorders>
          </w:tcPr>
          <w:p w14:paraId="40EF6498" w14:textId="77777777" w:rsidR="00AA4AF2" w:rsidRDefault="00AA4AF2">
            <w:pPr>
              <w:spacing w:line="256" w:lineRule="auto"/>
              <w:jc w:val="right"/>
              <w:rPr>
                <w:color w:val="000000"/>
              </w:rPr>
            </w:pPr>
          </w:p>
        </w:tc>
        <w:tc>
          <w:tcPr>
            <w:tcW w:w="1309" w:type="dxa"/>
            <w:tcBorders>
              <w:top w:val="single" w:sz="4" w:space="0" w:color="auto"/>
              <w:left w:val="single" w:sz="4" w:space="0" w:color="auto"/>
              <w:bottom w:val="single" w:sz="4" w:space="0" w:color="auto"/>
              <w:right w:val="single" w:sz="4" w:space="0" w:color="auto"/>
            </w:tcBorders>
            <w:hideMark/>
          </w:tcPr>
          <w:p w14:paraId="3AF2FD00" w14:textId="77777777" w:rsidR="00AA4AF2" w:rsidRDefault="00AA4AF2">
            <w:pPr>
              <w:spacing w:line="256" w:lineRule="auto"/>
              <w:jc w:val="right"/>
              <w:rPr>
                <w:color w:val="000000"/>
              </w:rPr>
            </w:pPr>
            <w:r>
              <w:rPr>
                <w:color w:val="000000"/>
              </w:rPr>
              <w:fldChar w:fldCharType="begin"/>
            </w:r>
            <w:r>
              <w:rPr>
                <w:color w:val="000000"/>
              </w:rPr>
              <w:instrText xml:space="preserve"> =SUM(ABOVE) \# "# ##0,00" </w:instrText>
            </w:r>
            <w:r>
              <w:rPr>
                <w:color w:val="000000"/>
              </w:rPr>
              <w:fldChar w:fldCharType="separate"/>
            </w:r>
            <w:r>
              <w:rPr>
                <w:noProof/>
                <w:color w:val="000000"/>
              </w:rPr>
              <w:t>10 875,48</w:t>
            </w:r>
            <w:r>
              <w:rPr>
                <w:color w:val="000000"/>
              </w:rPr>
              <w:fldChar w:fldCharType="end"/>
            </w:r>
          </w:p>
        </w:tc>
        <w:tc>
          <w:tcPr>
            <w:tcW w:w="1237" w:type="dxa"/>
            <w:tcBorders>
              <w:top w:val="single" w:sz="4" w:space="0" w:color="auto"/>
              <w:left w:val="single" w:sz="4" w:space="0" w:color="auto"/>
              <w:bottom w:val="single" w:sz="4" w:space="0" w:color="auto"/>
              <w:right w:val="single" w:sz="4" w:space="0" w:color="auto"/>
            </w:tcBorders>
          </w:tcPr>
          <w:p w14:paraId="16E0C46A" w14:textId="77777777" w:rsidR="00AA4AF2" w:rsidRDefault="00AA4AF2">
            <w:pPr>
              <w:spacing w:line="256" w:lineRule="auto"/>
              <w:jc w:val="right"/>
              <w:rPr>
                <w:color w:val="000000"/>
              </w:rPr>
            </w:pPr>
          </w:p>
        </w:tc>
        <w:tc>
          <w:tcPr>
            <w:tcW w:w="1558" w:type="dxa"/>
            <w:tcBorders>
              <w:top w:val="single" w:sz="4" w:space="0" w:color="auto"/>
              <w:left w:val="single" w:sz="4" w:space="0" w:color="auto"/>
              <w:bottom w:val="single" w:sz="4" w:space="0" w:color="auto"/>
              <w:right w:val="single" w:sz="4" w:space="0" w:color="auto"/>
            </w:tcBorders>
          </w:tcPr>
          <w:p w14:paraId="47DBE110" w14:textId="77777777" w:rsidR="00AA4AF2" w:rsidRDefault="00AA4AF2">
            <w:pPr>
              <w:spacing w:line="256" w:lineRule="auto"/>
              <w:jc w:val="right"/>
              <w:rPr>
                <w:color w:val="000000"/>
              </w:rPr>
            </w:pPr>
          </w:p>
        </w:tc>
        <w:tc>
          <w:tcPr>
            <w:tcW w:w="1424" w:type="dxa"/>
            <w:tcBorders>
              <w:top w:val="single" w:sz="4" w:space="0" w:color="auto"/>
              <w:left w:val="single" w:sz="4" w:space="0" w:color="auto"/>
              <w:bottom w:val="single" w:sz="4" w:space="0" w:color="auto"/>
              <w:right w:val="single" w:sz="4" w:space="0" w:color="auto"/>
            </w:tcBorders>
          </w:tcPr>
          <w:p w14:paraId="5955F263" w14:textId="77777777" w:rsidR="00AA4AF2" w:rsidRDefault="00AA4AF2">
            <w:pPr>
              <w:spacing w:line="256" w:lineRule="auto"/>
              <w:jc w:val="right"/>
              <w:rPr>
                <w:color w:val="000000"/>
              </w:rPr>
            </w:pPr>
          </w:p>
        </w:tc>
      </w:tr>
    </w:tbl>
    <w:p w14:paraId="35C98BFA" w14:textId="33759154" w:rsidR="00AA4AF2" w:rsidRDefault="00AA4AF2" w:rsidP="00005B4B">
      <w:pPr>
        <w:pStyle w:val="Sraopastraipa"/>
        <w:numPr>
          <w:ilvl w:val="0"/>
          <w:numId w:val="15"/>
        </w:numPr>
        <w:tabs>
          <w:tab w:val="left" w:pos="993"/>
          <w:tab w:val="left" w:pos="1276"/>
        </w:tabs>
        <w:spacing w:line="360" w:lineRule="auto"/>
        <w:jc w:val="both"/>
        <w:rPr>
          <w:lang w:eastAsia="lt-LT"/>
        </w:rPr>
      </w:pPr>
      <w:r>
        <w:rPr>
          <w:lang w:eastAsia="lt-LT"/>
        </w:rPr>
        <w:t>trumpalaikį materialųjį:</w:t>
      </w:r>
    </w:p>
    <w:tbl>
      <w:tblPr>
        <w:tblW w:w="95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14"/>
        <w:gridCol w:w="1497"/>
        <w:gridCol w:w="718"/>
        <w:gridCol w:w="1006"/>
        <w:gridCol w:w="1436"/>
        <w:gridCol w:w="1434"/>
      </w:tblGrid>
      <w:tr w:rsidR="00AA4AF2" w14:paraId="61941642"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00BB716" w14:textId="77777777" w:rsidR="00AA4AF2" w:rsidRDefault="00AA4AF2">
            <w:pPr>
              <w:spacing w:line="256" w:lineRule="auto"/>
              <w:rPr>
                <w:rFonts w:eastAsia="Calibri"/>
              </w:rPr>
            </w:pPr>
            <w:r>
              <w:rPr>
                <w:rFonts w:eastAsia="Calibri"/>
              </w:rPr>
              <w:t xml:space="preserve">Eil. </w:t>
            </w:r>
          </w:p>
          <w:p w14:paraId="2C7B827D" w14:textId="77777777" w:rsidR="00AA4AF2" w:rsidRDefault="00AA4AF2">
            <w:pPr>
              <w:spacing w:line="256" w:lineRule="auto"/>
              <w:rPr>
                <w:rFonts w:eastAsia="Calibri"/>
                <w:lang w:eastAsia="lt-LT"/>
              </w:rPr>
            </w:pPr>
            <w:r>
              <w:rPr>
                <w:rFonts w:eastAsia="Calibri"/>
              </w:rPr>
              <w:t>Nr.</w:t>
            </w:r>
          </w:p>
        </w:tc>
        <w:tc>
          <w:tcPr>
            <w:tcW w:w="2614" w:type="dxa"/>
            <w:tcBorders>
              <w:top w:val="single" w:sz="4" w:space="0" w:color="auto"/>
              <w:left w:val="single" w:sz="4" w:space="0" w:color="auto"/>
              <w:bottom w:val="single" w:sz="4" w:space="0" w:color="auto"/>
              <w:right w:val="single" w:sz="4" w:space="0" w:color="auto"/>
            </w:tcBorders>
            <w:hideMark/>
          </w:tcPr>
          <w:p w14:paraId="1949B16E" w14:textId="77777777" w:rsidR="00AA4AF2" w:rsidRDefault="00AA4AF2">
            <w:pPr>
              <w:spacing w:line="256" w:lineRule="auto"/>
              <w:rPr>
                <w:rFonts w:eastAsia="Calibri"/>
              </w:rPr>
            </w:pPr>
            <w:r>
              <w:rPr>
                <w:rFonts w:eastAsia="Calibri"/>
              </w:rPr>
              <w:t>Turto pavadinimas</w:t>
            </w:r>
          </w:p>
        </w:tc>
        <w:tc>
          <w:tcPr>
            <w:tcW w:w="1497" w:type="dxa"/>
            <w:tcBorders>
              <w:top w:val="single" w:sz="4" w:space="0" w:color="auto"/>
              <w:left w:val="single" w:sz="4" w:space="0" w:color="auto"/>
              <w:bottom w:val="single" w:sz="4" w:space="0" w:color="auto"/>
              <w:right w:val="single" w:sz="4" w:space="0" w:color="auto"/>
            </w:tcBorders>
            <w:hideMark/>
          </w:tcPr>
          <w:p w14:paraId="3B288F65" w14:textId="77777777" w:rsidR="00AA4AF2" w:rsidRDefault="00AA4AF2">
            <w:pPr>
              <w:spacing w:line="256" w:lineRule="auto"/>
              <w:rPr>
                <w:rFonts w:eastAsia="Calibri"/>
              </w:rPr>
            </w:pPr>
            <w:r>
              <w:rPr>
                <w:rFonts w:eastAsia="Calibri"/>
              </w:rPr>
              <w:t>Identifikavimo duomenys</w:t>
            </w:r>
          </w:p>
        </w:tc>
        <w:tc>
          <w:tcPr>
            <w:tcW w:w="718" w:type="dxa"/>
            <w:tcBorders>
              <w:top w:val="single" w:sz="4" w:space="0" w:color="auto"/>
              <w:left w:val="single" w:sz="4" w:space="0" w:color="auto"/>
              <w:bottom w:val="single" w:sz="4" w:space="0" w:color="auto"/>
              <w:right w:val="single" w:sz="4" w:space="0" w:color="auto"/>
            </w:tcBorders>
            <w:hideMark/>
          </w:tcPr>
          <w:p w14:paraId="1E11E5A4" w14:textId="77777777" w:rsidR="00AA4AF2" w:rsidRDefault="00AA4AF2">
            <w:pPr>
              <w:spacing w:line="256" w:lineRule="auto"/>
              <w:rPr>
                <w:rFonts w:eastAsia="Calibri"/>
              </w:rPr>
            </w:pPr>
            <w:r>
              <w:rPr>
                <w:rFonts w:eastAsia="Calibri"/>
              </w:rPr>
              <w:t xml:space="preserve">Kiekis, </w:t>
            </w:r>
          </w:p>
          <w:p w14:paraId="2FA39727" w14:textId="77777777" w:rsidR="00AA4AF2" w:rsidRDefault="00AA4AF2">
            <w:pPr>
              <w:spacing w:line="256" w:lineRule="auto"/>
              <w:rPr>
                <w:rFonts w:eastAsia="Calibri"/>
              </w:rPr>
            </w:pPr>
            <w:r>
              <w:rPr>
                <w:rFonts w:eastAsia="Calibri"/>
              </w:rPr>
              <w:t>vnt.</w:t>
            </w:r>
          </w:p>
        </w:tc>
        <w:tc>
          <w:tcPr>
            <w:tcW w:w="1006" w:type="dxa"/>
            <w:tcBorders>
              <w:top w:val="single" w:sz="4" w:space="0" w:color="auto"/>
              <w:left w:val="single" w:sz="4" w:space="0" w:color="auto"/>
              <w:bottom w:val="single" w:sz="4" w:space="0" w:color="auto"/>
              <w:right w:val="single" w:sz="4" w:space="0" w:color="auto"/>
            </w:tcBorders>
            <w:hideMark/>
          </w:tcPr>
          <w:p w14:paraId="31EA6D17" w14:textId="77777777" w:rsidR="00AA4AF2" w:rsidRDefault="00AA4AF2">
            <w:pPr>
              <w:spacing w:line="256" w:lineRule="auto"/>
              <w:rPr>
                <w:rFonts w:eastAsia="Calibri"/>
              </w:rPr>
            </w:pPr>
            <w:r>
              <w:rPr>
                <w:rFonts w:eastAsia="Calibri"/>
              </w:rPr>
              <w:t>Vieneto įsigijimo vertė, Eur</w:t>
            </w:r>
          </w:p>
        </w:tc>
        <w:tc>
          <w:tcPr>
            <w:tcW w:w="1436" w:type="dxa"/>
            <w:tcBorders>
              <w:top w:val="single" w:sz="4" w:space="0" w:color="auto"/>
              <w:left w:val="single" w:sz="4" w:space="0" w:color="auto"/>
              <w:bottom w:val="single" w:sz="4" w:space="0" w:color="auto"/>
              <w:right w:val="single" w:sz="4" w:space="0" w:color="auto"/>
            </w:tcBorders>
            <w:hideMark/>
          </w:tcPr>
          <w:p w14:paraId="0967CE7F" w14:textId="77777777" w:rsidR="00AA4AF2" w:rsidRDefault="00AA4AF2">
            <w:pPr>
              <w:spacing w:line="256" w:lineRule="auto"/>
              <w:rPr>
                <w:rFonts w:eastAsia="Calibri"/>
              </w:rPr>
            </w:pPr>
            <w:r>
              <w:rPr>
                <w:rFonts w:eastAsia="Calibri"/>
              </w:rPr>
              <w:t>Bendra įsigijimo vertė, Eur</w:t>
            </w:r>
          </w:p>
        </w:tc>
        <w:tc>
          <w:tcPr>
            <w:tcW w:w="1434" w:type="dxa"/>
            <w:tcBorders>
              <w:top w:val="single" w:sz="4" w:space="0" w:color="auto"/>
              <w:left w:val="single" w:sz="4" w:space="0" w:color="auto"/>
              <w:bottom w:val="single" w:sz="4" w:space="0" w:color="auto"/>
              <w:right w:val="single" w:sz="4" w:space="0" w:color="auto"/>
            </w:tcBorders>
            <w:hideMark/>
          </w:tcPr>
          <w:p w14:paraId="6E698805" w14:textId="77777777" w:rsidR="00AA4AF2" w:rsidRDefault="00AA4AF2">
            <w:pPr>
              <w:spacing w:line="256" w:lineRule="auto"/>
              <w:rPr>
                <w:rFonts w:eastAsia="Calibri"/>
              </w:rPr>
            </w:pPr>
            <w:r>
              <w:rPr>
                <w:rFonts w:eastAsia="Calibri"/>
              </w:rPr>
              <w:t>Pastabos</w:t>
            </w:r>
          </w:p>
        </w:tc>
      </w:tr>
      <w:tr w:rsidR="00AA4AF2" w14:paraId="5ADD8325"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0926D84B" w14:textId="77777777" w:rsidR="00AA4AF2" w:rsidRDefault="00AA4AF2">
            <w:pPr>
              <w:spacing w:line="256" w:lineRule="auto"/>
              <w:jc w:val="center"/>
              <w:rPr>
                <w:rFonts w:eastAsia="Calibri"/>
              </w:rPr>
            </w:pPr>
            <w:r>
              <w:rPr>
                <w:rFonts w:eastAsia="Calibri"/>
              </w:rPr>
              <w:t>1</w:t>
            </w:r>
          </w:p>
        </w:tc>
        <w:tc>
          <w:tcPr>
            <w:tcW w:w="2614" w:type="dxa"/>
            <w:tcBorders>
              <w:top w:val="single" w:sz="4" w:space="0" w:color="auto"/>
              <w:left w:val="single" w:sz="4" w:space="0" w:color="auto"/>
              <w:bottom w:val="single" w:sz="4" w:space="0" w:color="auto"/>
              <w:right w:val="single" w:sz="4" w:space="0" w:color="auto"/>
            </w:tcBorders>
            <w:hideMark/>
          </w:tcPr>
          <w:p w14:paraId="32446174" w14:textId="77777777" w:rsidR="00AA4AF2" w:rsidRDefault="00AA4AF2">
            <w:pPr>
              <w:spacing w:line="256" w:lineRule="auto"/>
              <w:jc w:val="center"/>
              <w:rPr>
                <w:rFonts w:eastAsia="Calibri"/>
              </w:rPr>
            </w:pPr>
            <w:r>
              <w:rPr>
                <w:rFonts w:eastAsia="Calibri"/>
              </w:rPr>
              <w:t>2</w:t>
            </w:r>
          </w:p>
        </w:tc>
        <w:tc>
          <w:tcPr>
            <w:tcW w:w="1497" w:type="dxa"/>
            <w:tcBorders>
              <w:top w:val="single" w:sz="4" w:space="0" w:color="auto"/>
              <w:left w:val="single" w:sz="4" w:space="0" w:color="auto"/>
              <w:bottom w:val="single" w:sz="4" w:space="0" w:color="auto"/>
              <w:right w:val="single" w:sz="4" w:space="0" w:color="auto"/>
            </w:tcBorders>
            <w:hideMark/>
          </w:tcPr>
          <w:p w14:paraId="045B7F6D" w14:textId="77777777" w:rsidR="00AA4AF2" w:rsidRDefault="00AA4AF2">
            <w:pPr>
              <w:spacing w:line="256" w:lineRule="auto"/>
              <w:jc w:val="center"/>
              <w:rPr>
                <w:rFonts w:eastAsia="Calibri"/>
              </w:rPr>
            </w:pPr>
            <w:r>
              <w:rPr>
                <w:rFonts w:eastAsia="Calibri"/>
              </w:rPr>
              <w:t>3</w:t>
            </w:r>
          </w:p>
        </w:tc>
        <w:tc>
          <w:tcPr>
            <w:tcW w:w="718" w:type="dxa"/>
            <w:tcBorders>
              <w:top w:val="single" w:sz="4" w:space="0" w:color="auto"/>
              <w:left w:val="single" w:sz="4" w:space="0" w:color="auto"/>
              <w:bottom w:val="single" w:sz="4" w:space="0" w:color="auto"/>
              <w:right w:val="single" w:sz="4" w:space="0" w:color="auto"/>
            </w:tcBorders>
            <w:hideMark/>
          </w:tcPr>
          <w:p w14:paraId="45343BBC" w14:textId="77777777" w:rsidR="00AA4AF2" w:rsidRDefault="00AA4AF2">
            <w:pPr>
              <w:spacing w:line="256" w:lineRule="auto"/>
              <w:jc w:val="center"/>
              <w:rPr>
                <w:rFonts w:eastAsia="Calibri"/>
              </w:rPr>
            </w:pPr>
            <w:r>
              <w:rPr>
                <w:rFonts w:eastAsia="Calibri"/>
              </w:rPr>
              <w:t>4</w:t>
            </w:r>
          </w:p>
        </w:tc>
        <w:tc>
          <w:tcPr>
            <w:tcW w:w="1006" w:type="dxa"/>
            <w:tcBorders>
              <w:top w:val="single" w:sz="4" w:space="0" w:color="auto"/>
              <w:left w:val="single" w:sz="4" w:space="0" w:color="auto"/>
              <w:bottom w:val="single" w:sz="4" w:space="0" w:color="auto"/>
              <w:right w:val="single" w:sz="4" w:space="0" w:color="auto"/>
            </w:tcBorders>
            <w:hideMark/>
          </w:tcPr>
          <w:p w14:paraId="7FE46B8B" w14:textId="77777777" w:rsidR="00AA4AF2" w:rsidRDefault="00AA4AF2">
            <w:pPr>
              <w:spacing w:line="256" w:lineRule="auto"/>
              <w:jc w:val="center"/>
              <w:rPr>
                <w:rFonts w:eastAsia="Calibri"/>
              </w:rPr>
            </w:pPr>
            <w:r>
              <w:rPr>
                <w:rFonts w:eastAsia="Calibri"/>
              </w:rPr>
              <w:t>5</w:t>
            </w:r>
          </w:p>
        </w:tc>
        <w:tc>
          <w:tcPr>
            <w:tcW w:w="1436" w:type="dxa"/>
            <w:tcBorders>
              <w:top w:val="single" w:sz="4" w:space="0" w:color="auto"/>
              <w:left w:val="single" w:sz="4" w:space="0" w:color="auto"/>
              <w:bottom w:val="single" w:sz="4" w:space="0" w:color="auto"/>
              <w:right w:val="single" w:sz="4" w:space="0" w:color="auto"/>
            </w:tcBorders>
            <w:hideMark/>
          </w:tcPr>
          <w:p w14:paraId="78FEA1F0" w14:textId="77777777" w:rsidR="00AA4AF2" w:rsidRDefault="00AA4AF2">
            <w:pPr>
              <w:spacing w:line="256" w:lineRule="auto"/>
              <w:jc w:val="center"/>
              <w:rPr>
                <w:rFonts w:eastAsia="Calibri"/>
              </w:rPr>
            </w:pPr>
            <w:r>
              <w:rPr>
                <w:rFonts w:eastAsia="Calibri"/>
              </w:rPr>
              <w:t>6</w:t>
            </w:r>
          </w:p>
        </w:tc>
        <w:tc>
          <w:tcPr>
            <w:tcW w:w="1434" w:type="dxa"/>
            <w:tcBorders>
              <w:top w:val="single" w:sz="4" w:space="0" w:color="auto"/>
              <w:left w:val="single" w:sz="4" w:space="0" w:color="auto"/>
              <w:bottom w:val="single" w:sz="4" w:space="0" w:color="auto"/>
              <w:right w:val="single" w:sz="4" w:space="0" w:color="auto"/>
            </w:tcBorders>
            <w:hideMark/>
          </w:tcPr>
          <w:p w14:paraId="5B976A7F" w14:textId="77777777" w:rsidR="00AA4AF2" w:rsidRDefault="00AA4AF2">
            <w:pPr>
              <w:spacing w:line="256" w:lineRule="auto"/>
              <w:jc w:val="center"/>
              <w:rPr>
                <w:rFonts w:eastAsia="Calibri"/>
              </w:rPr>
            </w:pPr>
            <w:r>
              <w:rPr>
                <w:rFonts w:eastAsia="Calibri"/>
              </w:rPr>
              <w:t>7</w:t>
            </w:r>
          </w:p>
        </w:tc>
      </w:tr>
      <w:tr w:rsidR="00AA4AF2" w14:paraId="31139BAC" w14:textId="77777777" w:rsidTr="00AA4AF2">
        <w:trPr>
          <w:trHeight w:val="295"/>
        </w:trPr>
        <w:tc>
          <w:tcPr>
            <w:tcW w:w="880" w:type="dxa"/>
            <w:tcBorders>
              <w:top w:val="single" w:sz="4" w:space="0" w:color="auto"/>
              <w:left w:val="single" w:sz="4" w:space="0" w:color="auto"/>
              <w:bottom w:val="single" w:sz="4" w:space="0" w:color="auto"/>
              <w:right w:val="single" w:sz="4" w:space="0" w:color="auto"/>
            </w:tcBorders>
          </w:tcPr>
          <w:p w14:paraId="7EFD09B0" w14:textId="77777777" w:rsidR="00AA4AF2" w:rsidRDefault="00AA4AF2">
            <w:pPr>
              <w:spacing w:line="256" w:lineRule="auto"/>
              <w:rPr>
                <w:rFonts w:eastAsia="Calibri"/>
              </w:rPr>
            </w:pPr>
            <w:r>
              <w:rPr>
                <w:rFonts w:eastAsia="Calibri"/>
              </w:rPr>
              <w:t>2.1.</w:t>
            </w:r>
          </w:p>
          <w:p w14:paraId="4C69B0AE" w14:textId="77777777" w:rsidR="00AA4AF2" w:rsidRDefault="00AA4AF2">
            <w:pPr>
              <w:spacing w:line="256" w:lineRule="auto"/>
              <w:rPr>
                <w:rFonts w:eastAsia="Calibri"/>
              </w:rPr>
            </w:pPr>
          </w:p>
        </w:tc>
        <w:tc>
          <w:tcPr>
            <w:tcW w:w="2614" w:type="dxa"/>
            <w:tcBorders>
              <w:top w:val="single" w:sz="4" w:space="0" w:color="auto"/>
              <w:left w:val="single" w:sz="4" w:space="0" w:color="auto"/>
              <w:bottom w:val="single" w:sz="4" w:space="0" w:color="auto"/>
              <w:right w:val="single" w:sz="4" w:space="0" w:color="auto"/>
            </w:tcBorders>
            <w:hideMark/>
          </w:tcPr>
          <w:p w14:paraId="0DABD3E9" w14:textId="77777777" w:rsidR="00AA4AF2" w:rsidRDefault="00AA4AF2">
            <w:pPr>
              <w:spacing w:line="256" w:lineRule="auto"/>
            </w:pPr>
            <w:r>
              <w:t>LUXFER kompozicinis balionas su vožtuvu (6,8 litrų, 30Y 300 bar)</w:t>
            </w:r>
          </w:p>
        </w:tc>
        <w:tc>
          <w:tcPr>
            <w:tcW w:w="1497" w:type="dxa"/>
            <w:tcBorders>
              <w:top w:val="single" w:sz="4" w:space="0" w:color="auto"/>
              <w:left w:val="single" w:sz="4" w:space="0" w:color="auto"/>
              <w:bottom w:val="single" w:sz="4" w:space="0" w:color="auto"/>
              <w:right w:val="single" w:sz="4" w:space="0" w:color="auto"/>
            </w:tcBorders>
            <w:hideMark/>
          </w:tcPr>
          <w:p w14:paraId="13ED5D2D" w14:textId="77777777" w:rsidR="00AA4AF2" w:rsidRDefault="00AA4AF2">
            <w:pPr>
              <w:spacing w:line="256" w:lineRule="auto"/>
              <w:jc w:val="center"/>
              <w:rPr>
                <w:rFonts w:eastAsia="Calibri"/>
              </w:rPr>
            </w:pPr>
            <w:r>
              <w:t>AEK200615</w:t>
            </w:r>
          </w:p>
        </w:tc>
        <w:tc>
          <w:tcPr>
            <w:tcW w:w="718" w:type="dxa"/>
            <w:tcBorders>
              <w:top w:val="single" w:sz="4" w:space="0" w:color="auto"/>
              <w:left w:val="single" w:sz="4" w:space="0" w:color="auto"/>
              <w:bottom w:val="single" w:sz="4" w:space="0" w:color="auto"/>
              <w:right w:val="single" w:sz="4" w:space="0" w:color="auto"/>
            </w:tcBorders>
            <w:hideMark/>
          </w:tcPr>
          <w:p w14:paraId="141C3E6C"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1A937C1F" w14:textId="77777777" w:rsidR="00AA4AF2" w:rsidRDefault="00AA4AF2">
            <w:pPr>
              <w:spacing w:line="256" w:lineRule="auto"/>
              <w:jc w:val="right"/>
              <w:rPr>
                <w:rFonts w:eastAsia="Calibri"/>
              </w:rPr>
            </w:pPr>
            <w:r>
              <w:t>471,90</w:t>
            </w:r>
          </w:p>
        </w:tc>
        <w:tc>
          <w:tcPr>
            <w:tcW w:w="1436" w:type="dxa"/>
            <w:tcBorders>
              <w:top w:val="single" w:sz="4" w:space="0" w:color="auto"/>
              <w:left w:val="single" w:sz="4" w:space="0" w:color="auto"/>
              <w:bottom w:val="single" w:sz="4" w:space="0" w:color="auto"/>
              <w:right w:val="single" w:sz="4" w:space="0" w:color="auto"/>
            </w:tcBorders>
            <w:hideMark/>
          </w:tcPr>
          <w:p w14:paraId="270D5E4C" w14:textId="77777777" w:rsidR="00AA4AF2" w:rsidRDefault="00AA4AF2">
            <w:pPr>
              <w:spacing w:line="256" w:lineRule="auto"/>
              <w:jc w:val="right"/>
              <w:rPr>
                <w:rFonts w:eastAsia="Calibri"/>
              </w:rPr>
            </w:pPr>
            <w:r>
              <w:t>471,90</w:t>
            </w:r>
          </w:p>
        </w:tc>
        <w:tc>
          <w:tcPr>
            <w:tcW w:w="1434" w:type="dxa"/>
            <w:tcBorders>
              <w:top w:val="single" w:sz="4" w:space="0" w:color="auto"/>
              <w:left w:val="single" w:sz="4" w:space="0" w:color="auto"/>
              <w:bottom w:val="single" w:sz="4" w:space="0" w:color="auto"/>
              <w:right w:val="single" w:sz="4" w:space="0" w:color="auto"/>
            </w:tcBorders>
            <w:hideMark/>
          </w:tcPr>
          <w:p w14:paraId="46E74374" w14:textId="7A869E81" w:rsidR="00AA4AF2" w:rsidRDefault="00AA4AF2">
            <w:pPr>
              <w:spacing w:line="256" w:lineRule="auto"/>
              <w:jc w:val="right"/>
              <w:rPr>
                <w:rFonts w:eastAsia="Calibri"/>
              </w:rPr>
            </w:pPr>
            <w:r>
              <w:t xml:space="preserve">Skudutiškio </w:t>
            </w:r>
            <w:r w:rsidR="007F03FF">
              <w:t xml:space="preserve">ugniagesių komanda </w:t>
            </w:r>
          </w:p>
        </w:tc>
      </w:tr>
      <w:tr w:rsidR="00AA4AF2" w14:paraId="3051AB31" w14:textId="77777777" w:rsidTr="00AA4AF2">
        <w:tc>
          <w:tcPr>
            <w:tcW w:w="880" w:type="dxa"/>
            <w:tcBorders>
              <w:top w:val="single" w:sz="4" w:space="0" w:color="auto"/>
              <w:left w:val="single" w:sz="4" w:space="0" w:color="auto"/>
              <w:bottom w:val="single" w:sz="4" w:space="0" w:color="auto"/>
              <w:right w:val="single" w:sz="4" w:space="0" w:color="auto"/>
            </w:tcBorders>
          </w:tcPr>
          <w:p w14:paraId="7D80EFF3" w14:textId="77777777" w:rsidR="00AA4AF2" w:rsidRDefault="00AA4AF2">
            <w:pPr>
              <w:spacing w:line="256" w:lineRule="auto"/>
              <w:rPr>
                <w:rFonts w:eastAsia="Calibri"/>
              </w:rPr>
            </w:pPr>
          </w:p>
          <w:p w14:paraId="568243C6" w14:textId="77777777" w:rsidR="00AA4AF2" w:rsidRDefault="00AA4AF2">
            <w:pPr>
              <w:spacing w:line="256" w:lineRule="auto"/>
              <w:rPr>
                <w:rFonts w:eastAsia="Calibri"/>
              </w:rPr>
            </w:pPr>
            <w:r>
              <w:rPr>
                <w:rFonts w:eastAsia="Calibri"/>
              </w:rPr>
              <w:t>2.2.</w:t>
            </w:r>
          </w:p>
        </w:tc>
        <w:tc>
          <w:tcPr>
            <w:tcW w:w="2614" w:type="dxa"/>
            <w:tcBorders>
              <w:top w:val="single" w:sz="4" w:space="0" w:color="auto"/>
              <w:left w:val="single" w:sz="4" w:space="0" w:color="auto"/>
              <w:bottom w:val="single" w:sz="4" w:space="0" w:color="auto"/>
              <w:right w:val="single" w:sz="4" w:space="0" w:color="auto"/>
            </w:tcBorders>
            <w:hideMark/>
          </w:tcPr>
          <w:p w14:paraId="5E6EDE91" w14:textId="77777777" w:rsidR="00AA4AF2" w:rsidRDefault="00AA4AF2">
            <w:pPr>
              <w:spacing w:line="256" w:lineRule="auto"/>
            </w:pPr>
            <w:r>
              <w:t>LUXFER kompozicinis balionas su vožtuvu (6,8 litrų,30Y 300 bar)</w:t>
            </w:r>
          </w:p>
        </w:tc>
        <w:tc>
          <w:tcPr>
            <w:tcW w:w="1497" w:type="dxa"/>
            <w:tcBorders>
              <w:top w:val="single" w:sz="4" w:space="0" w:color="auto"/>
              <w:left w:val="single" w:sz="4" w:space="0" w:color="auto"/>
              <w:bottom w:val="single" w:sz="4" w:space="0" w:color="auto"/>
              <w:right w:val="single" w:sz="4" w:space="0" w:color="auto"/>
            </w:tcBorders>
            <w:hideMark/>
          </w:tcPr>
          <w:p w14:paraId="5E5D4022" w14:textId="77777777" w:rsidR="00AA4AF2" w:rsidRDefault="00AA4AF2">
            <w:pPr>
              <w:spacing w:line="256" w:lineRule="auto"/>
              <w:jc w:val="center"/>
              <w:rPr>
                <w:rFonts w:eastAsia="Calibri"/>
              </w:rPr>
            </w:pPr>
            <w:r>
              <w:t>AEK200616</w:t>
            </w:r>
          </w:p>
        </w:tc>
        <w:tc>
          <w:tcPr>
            <w:tcW w:w="718" w:type="dxa"/>
            <w:tcBorders>
              <w:top w:val="single" w:sz="4" w:space="0" w:color="auto"/>
              <w:left w:val="single" w:sz="4" w:space="0" w:color="auto"/>
              <w:bottom w:val="single" w:sz="4" w:space="0" w:color="auto"/>
              <w:right w:val="single" w:sz="4" w:space="0" w:color="auto"/>
            </w:tcBorders>
            <w:hideMark/>
          </w:tcPr>
          <w:p w14:paraId="3A7241ED"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4C57F850" w14:textId="77777777" w:rsidR="00AA4AF2" w:rsidRDefault="00AA4AF2">
            <w:pPr>
              <w:spacing w:line="256" w:lineRule="auto"/>
              <w:jc w:val="right"/>
              <w:rPr>
                <w:rFonts w:eastAsia="Calibri"/>
              </w:rPr>
            </w:pPr>
            <w:r>
              <w:t>471,90</w:t>
            </w:r>
          </w:p>
        </w:tc>
        <w:tc>
          <w:tcPr>
            <w:tcW w:w="1436" w:type="dxa"/>
            <w:tcBorders>
              <w:top w:val="single" w:sz="4" w:space="0" w:color="auto"/>
              <w:left w:val="single" w:sz="4" w:space="0" w:color="auto"/>
              <w:bottom w:val="single" w:sz="4" w:space="0" w:color="auto"/>
              <w:right w:val="single" w:sz="4" w:space="0" w:color="auto"/>
            </w:tcBorders>
            <w:hideMark/>
          </w:tcPr>
          <w:p w14:paraId="65DDFF62" w14:textId="77777777" w:rsidR="00AA4AF2" w:rsidRDefault="00AA4AF2">
            <w:pPr>
              <w:spacing w:line="256" w:lineRule="auto"/>
              <w:jc w:val="right"/>
              <w:rPr>
                <w:rFonts w:eastAsia="Calibri"/>
              </w:rPr>
            </w:pPr>
            <w:r>
              <w:t>471,90</w:t>
            </w:r>
          </w:p>
        </w:tc>
        <w:tc>
          <w:tcPr>
            <w:tcW w:w="1434" w:type="dxa"/>
            <w:tcBorders>
              <w:top w:val="single" w:sz="4" w:space="0" w:color="auto"/>
              <w:left w:val="single" w:sz="4" w:space="0" w:color="auto"/>
              <w:bottom w:val="single" w:sz="4" w:space="0" w:color="auto"/>
              <w:right w:val="single" w:sz="4" w:space="0" w:color="auto"/>
            </w:tcBorders>
            <w:hideMark/>
          </w:tcPr>
          <w:p w14:paraId="109B4924" w14:textId="4C233392" w:rsidR="00AA4AF2" w:rsidRDefault="00AA4AF2">
            <w:pPr>
              <w:spacing w:line="256" w:lineRule="auto"/>
              <w:jc w:val="right"/>
            </w:pPr>
            <w:r>
              <w:t xml:space="preserve">Skudutiškio </w:t>
            </w:r>
            <w:r w:rsidR="007F03FF">
              <w:t xml:space="preserve">ugniagesių komanda </w:t>
            </w:r>
          </w:p>
        </w:tc>
      </w:tr>
      <w:tr w:rsidR="00AA4AF2" w14:paraId="78B809EE"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48214AB8" w14:textId="77777777" w:rsidR="00AA4AF2" w:rsidRDefault="00AA4AF2">
            <w:pPr>
              <w:spacing w:line="256" w:lineRule="auto"/>
              <w:rPr>
                <w:rFonts w:eastAsia="Calibri"/>
              </w:rPr>
            </w:pPr>
            <w:r>
              <w:rPr>
                <w:rFonts w:eastAsia="Calibri"/>
              </w:rPr>
              <w:t>2.3.</w:t>
            </w:r>
          </w:p>
        </w:tc>
        <w:tc>
          <w:tcPr>
            <w:tcW w:w="2614" w:type="dxa"/>
            <w:tcBorders>
              <w:top w:val="single" w:sz="4" w:space="0" w:color="auto"/>
              <w:left w:val="single" w:sz="4" w:space="0" w:color="auto"/>
              <w:bottom w:val="single" w:sz="4" w:space="0" w:color="auto"/>
              <w:right w:val="single" w:sz="4" w:space="0" w:color="auto"/>
            </w:tcBorders>
            <w:hideMark/>
          </w:tcPr>
          <w:p w14:paraId="403C5F78" w14:textId="77777777" w:rsidR="00AA4AF2" w:rsidRDefault="00AA4AF2">
            <w:pPr>
              <w:spacing w:line="256" w:lineRule="auto"/>
            </w:pPr>
            <w:r>
              <w:t>LUXFER kompozicinis balionas su vožtuvu (6,8 litrų, 30Y 300 bar)</w:t>
            </w:r>
          </w:p>
        </w:tc>
        <w:tc>
          <w:tcPr>
            <w:tcW w:w="1497" w:type="dxa"/>
            <w:tcBorders>
              <w:top w:val="single" w:sz="4" w:space="0" w:color="auto"/>
              <w:left w:val="single" w:sz="4" w:space="0" w:color="auto"/>
              <w:bottom w:val="single" w:sz="4" w:space="0" w:color="auto"/>
              <w:right w:val="single" w:sz="4" w:space="0" w:color="auto"/>
            </w:tcBorders>
            <w:hideMark/>
          </w:tcPr>
          <w:p w14:paraId="67274446" w14:textId="77777777" w:rsidR="00AA4AF2" w:rsidRDefault="00AA4AF2">
            <w:pPr>
              <w:spacing w:line="256" w:lineRule="auto"/>
              <w:jc w:val="center"/>
              <w:rPr>
                <w:rFonts w:eastAsia="Calibri"/>
              </w:rPr>
            </w:pPr>
            <w:r>
              <w:t>AEK200837</w:t>
            </w:r>
          </w:p>
        </w:tc>
        <w:tc>
          <w:tcPr>
            <w:tcW w:w="718" w:type="dxa"/>
            <w:tcBorders>
              <w:top w:val="single" w:sz="4" w:space="0" w:color="auto"/>
              <w:left w:val="single" w:sz="4" w:space="0" w:color="auto"/>
              <w:bottom w:val="single" w:sz="4" w:space="0" w:color="auto"/>
              <w:right w:val="single" w:sz="4" w:space="0" w:color="auto"/>
            </w:tcBorders>
            <w:hideMark/>
          </w:tcPr>
          <w:p w14:paraId="68732EC8"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25D6AA71" w14:textId="77777777" w:rsidR="00AA4AF2" w:rsidRDefault="00AA4AF2">
            <w:pPr>
              <w:spacing w:line="256" w:lineRule="auto"/>
              <w:jc w:val="right"/>
              <w:rPr>
                <w:rFonts w:eastAsia="Calibri"/>
              </w:rPr>
            </w:pPr>
            <w:r>
              <w:t>471,90</w:t>
            </w:r>
          </w:p>
        </w:tc>
        <w:tc>
          <w:tcPr>
            <w:tcW w:w="1436" w:type="dxa"/>
            <w:tcBorders>
              <w:top w:val="single" w:sz="4" w:space="0" w:color="auto"/>
              <w:left w:val="single" w:sz="4" w:space="0" w:color="auto"/>
              <w:bottom w:val="single" w:sz="4" w:space="0" w:color="auto"/>
              <w:right w:val="single" w:sz="4" w:space="0" w:color="auto"/>
            </w:tcBorders>
            <w:hideMark/>
          </w:tcPr>
          <w:p w14:paraId="3755673A" w14:textId="77777777" w:rsidR="00AA4AF2" w:rsidRDefault="00AA4AF2">
            <w:pPr>
              <w:spacing w:line="256" w:lineRule="auto"/>
              <w:jc w:val="right"/>
              <w:rPr>
                <w:rFonts w:eastAsia="Calibri"/>
              </w:rPr>
            </w:pPr>
            <w:r>
              <w:t>471,90</w:t>
            </w:r>
          </w:p>
        </w:tc>
        <w:tc>
          <w:tcPr>
            <w:tcW w:w="1434" w:type="dxa"/>
            <w:tcBorders>
              <w:top w:val="single" w:sz="4" w:space="0" w:color="auto"/>
              <w:left w:val="single" w:sz="4" w:space="0" w:color="auto"/>
              <w:bottom w:val="single" w:sz="4" w:space="0" w:color="auto"/>
              <w:right w:val="single" w:sz="4" w:space="0" w:color="auto"/>
            </w:tcBorders>
            <w:hideMark/>
          </w:tcPr>
          <w:p w14:paraId="6265DC0F" w14:textId="1085D6B3" w:rsidR="00AA4AF2" w:rsidRDefault="00AA4AF2">
            <w:pPr>
              <w:spacing w:line="256" w:lineRule="auto"/>
              <w:jc w:val="right"/>
            </w:pPr>
            <w:r>
              <w:t xml:space="preserve">Inturkės </w:t>
            </w:r>
            <w:r w:rsidR="007F03FF">
              <w:t xml:space="preserve">ugniagesių komanda </w:t>
            </w:r>
          </w:p>
        </w:tc>
      </w:tr>
      <w:tr w:rsidR="00AA4AF2" w14:paraId="51762F6E"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4761F189" w14:textId="77777777" w:rsidR="00AA4AF2" w:rsidRDefault="00AA4AF2">
            <w:pPr>
              <w:spacing w:line="256" w:lineRule="auto"/>
              <w:rPr>
                <w:rFonts w:eastAsia="Calibri"/>
              </w:rPr>
            </w:pPr>
            <w:r>
              <w:rPr>
                <w:rFonts w:eastAsia="Calibri"/>
              </w:rPr>
              <w:t>2.4.</w:t>
            </w:r>
          </w:p>
        </w:tc>
        <w:tc>
          <w:tcPr>
            <w:tcW w:w="2614" w:type="dxa"/>
            <w:tcBorders>
              <w:top w:val="single" w:sz="4" w:space="0" w:color="auto"/>
              <w:left w:val="single" w:sz="4" w:space="0" w:color="auto"/>
              <w:bottom w:val="single" w:sz="4" w:space="0" w:color="auto"/>
              <w:right w:val="single" w:sz="4" w:space="0" w:color="auto"/>
            </w:tcBorders>
            <w:hideMark/>
          </w:tcPr>
          <w:p w14:paraId="137BFB33" w14:textId="77777777" w:rsidR="00AA4AF2" w:rsidRDefault="00AA4AF2">
            <w:pPr>
              <w:spacing w:line="256" w:lineRule="auto"/>
              <w:rPr>
                <w:rFonts w:eastAsia="Calibri"/>
              </w:rPr>
            </w:pPr>
            <w:r>
              <w:t>LUXFER kompozicinis balionas su vožtuvu (6,8 litrų, 30Y 300 bar)</w:t>
            </w:r>
          </w:p>
        </w:tc>
        <w:tc>
          <w:tcPr>
            <w:tcW w:w="1497" w:type="dxa"/>
            <w:tcBorders>
              <w:top w:val="single" w:sz="4" w:space="0" w:color="auto"/>
              <w:left w:val="single" w:sz="4" w:space="0" w:color="auto"/>
              <w:bottom w:val="single" w:sz="4" w:space="0" w:color="auto"/>
              <w:right w:val="single" w:sz="4" w:space="0" w:color="auto"/>
            </w:tcBorders>
            <w:hideMark/>
          </w:tcPr>
          <w:p w14:paraId="1660929F" w14:textId="77777777" w:rsidR="00AA4AF2" w:rsidRDefault="00AA4AF2">
            <w:pPr>
              <w:spacing w:line="256" w:lineRule="auto"/>
              <w:jc w:val="center"/>
              <w:rPr>
                <w:rFonts w:eastAsia="Calibri"/>
              </w:rPr>
            </w:pPr>
            <w:r>
              <w:t>AEK200742</w:t>
            </w:r>
          </w:p>
        </w:tc>
        <w:tc>
          <w:tcPr>
            <w:tcW w:w="718" w:type="dxa"/>
            <w:tcBorders>
              <w:top w:val="single" w:sz="4" w:space="0" w:color="auto"/>
              <w:left w:val="single" w:sz="4" w:space="0" w:color="auto"/>
              <w:bottom w:val="single" w:sz="4" w:space="0" w:color="auto"/>
              <w:right w:val="single" w:sz="4" w:space="0" w:color="auto"/>
            </w:tcBorders>
            <w:hideMark/>
          </w:tcPr>
          <w:p w14:paraId="11E58EFE"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2EAB66B7" w14:textId="77777777" w:rsidR="00AA4AF2" w:rsidRDefault="00AA4AF2">
            <w:pPr>
              <w:spacing w:line="256" w:lineRule="auto"/>
              <w:jc w:val="right"/>
              <w:rPr>
                <w:rFonts w:eastAsia="Calibri"/>
              </w:rPr>
            </w:pPr>
            <w:r>
              <w:t>471,90</w:t>
            </w:r>
          </w:p>
        </w:tc>
        <w:tc>
          <w:tcPr>
            <w:tcW w:w="1436" w:type="dxa"/>
            <w:tcBorders>
              <w:top w:val="single" w:sz="4" w:space="0" w:color="auto"/>
              <w:left w:val="single" w:sz="4" w:space="0" w:color="auto"/>
              <w:bottom w:val="single" w:sz="4" w:space="0" w:color="auto"/>
              <w:right w:val="single" w:sz="4" w:space="0" w:color="auto"/>
            </w:tcBorders>
            <w:hideMark/>
          </w:tcPr>
          <w:p w14:paraId="0090360D" w14:textId="77777777" w:rsidR="00AA4AF2" w:rsidRDefault="00AA4AF2">
            <w:pPr>
              <w:spacing w:line="256" w:lineRule="auto"/>
              <w:jc w:val="right"/>
              <w:rPr>
                <w:rFonts w:eastAsia="Calibri"/>
              </w:rPr>
            </w:pPr>
            <w:r>
              <w:t>471,90</w:t>
            </w:r>
          </w:p>
        </w:tc>
        <w:tc>
          <w:tcPr>
            <w:tcW w:w="1434" w:type="dxa"/>
            <w:tcBorders>
              <w:top w:val="single" w:sz="4" w:space="0" w:color="auto"/>
              <w:left w:val="single" w:sz="4" w:space="0" w:color="auto"/>
              <w:bottom w:val="single" w:sz="4" w:space="0" w:color="auto"/>
              <w:right w:val="single" w:sz="4" w:space="0" w:color="auto"/>
            </w:tcBorders>
            <w:hideMark/>
          </w:tcPr>
          <w:p w14:paraId="377653B6" w14:textId="2EF0382B" w:rsidR="00AA4AF2" w:rsidRDefault="00AA4AF2">
            <w:pPr>
              <w:spacing w:line="256" w:lineRule="auto"/>
              <w:jc w:val="right"/>
            </w:pPr>
            <w:r>
              <w:t xml:space="preserve">Inturkės </w:t>
            </w:r>
            <w:r w:rsidR="007F03FF">
              <w:t xml:space="preserve">ugniagesių komanda </w:t>
            </w:r>
          </w:p>
        </w:tc>
      </w:tr>
      <w:tr w:rsidR="00AA4AF2" w14:paraId="45E59939"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3E066AC0" w14:textId="77777777" w:rsidR="00AA4AF2" w:rsidRDefault="00AA4AF2">
            <w:pPr>
              <w:spacing w:line="256" w:lineRule="auto"/>
              <w:rPr>
                <w:rFonts w:eastAsia="Calibri"/>
              </w:rPr>
            </w:pPr>
            <w:r>
              <w:rPr>
                <w:rFonts w:eastAsia="Calibri"/>
              </w:rPr>
              <w:t>2.5.</w:t>
            </w:r>
          </w:p>
        </w:tc>
        <w:tc>
          <w:tcPr>
            <w:tcW w:w="2614" w:type="dxa"/>
            <w:tcBorders>
              <w:top w:val="single" w:sz="4" w:space="0" w:color="auto"/>
              <w:left w:val="single" w:sz="4" w:space="0" w:color="auto"/>
              <w:bottom w:val="single" w:sz="4" w:space="0" w:color="auto"/>
              <w:right w:val="single" w:sz="4" w:space="0" w:color="auto"/>
            </w:tcBorders>
            <w:hideMark/>
          </w:tcPr>
          <w:p w14:paraId="173A0EC9" w14:textId="77777777" w:rsidR="00AA4AF2" w:rsidRDefault="00AA4AF2">
            <w:pPr>
              <w:spacing w:line="256" w:lineRule="auto"/>
              <w:rPr>
                <w:rFonts w:eastAsia="Calibri"/>
              </w:rPr>
            </w:pPr>
            <w:r>
              <w:t>LUXFER kompozicinis balionas su vožtuvu (6,8 litrų, 30Y 300 bar)</w:t>
            </w:r>
          </w:p>
        </w:tc>
        <w:tc>
          <w:tcPr>
            <w:tcW w:w="1497" w:type="dxa"/>
            <w:tcBorders>
              <w:top w:val="single" w:sz="4" w:space="0" w:color="auto"/>
              <w:left w:val="single" w:sz="4" w:space="0" w:color="auto"/>
              <w:bottom w:val="single" w:sz="4" w:space="0" w:color="auto"/>
              <w:right w:val="single" w:sz="4" w:space="0" w:color="auto"/>
            </w:tcBorders>
            <w:hideMark/>
          </w:tcPr>
          <w:p w14:paraId="2955EFFD" w14:textId="77777777" w:rsidR="00AA4AF2" w:rsidRDefault="00AA4AF2">
            <w:pPr>
              <w:spacing w:line="256" w:lineRule="auto"/>
              <w:jc w:val="center"/>
              <w:rPr>
                <w:rFonts w:eastAsia="Calibri"/>
              </w:rPr>
            </w:pPr>
            <w:r>
              <w:t>AEK200840</w:t>
            </w:r>
          </w:p>
        </w:tc>
        <w:tc>
          <w:tcPr>
            <w:tcW w:w="718" w:type="dxa"/>
            <w:tcBorders>
              <w:top w:val="single" w:sz="4" w:space="0" w:color="auto"/>
              <w:left w:val="single" w:sz="4" w:space="0" w:color="auto"/>
              <w:bottom w:val="single" w:sz="4" w:space="0" w:color="auto"/>
              <w:right w:val="single" w:sz="4" w:space="0" w:color="auto"/>
            </w:tcBorders>
            <w:hideMark/>
          </w:tcPr>
          <w:p w14:paraId="60E494E0"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3C3038A8" w14:textId="77777777" w:rsidR="00AA4AF2" w:rsidRDefault="00AA4AF2">
            <w:pPr>
              <w:spacing w:line="256" w:lineRule="auto"/>
              <w:jc w:val="right"/>
              <w:rPr>
                <w:rFonts w:eastAsia="Calibri"/>
              </w:rPr>
            </w:pPr>
            <w:r>
              <w:t>471,90</w:t>
            </w:r>
          </w:p>
        </w:tc>
        <w:tc>
          <w:tcPr>
            <w:tcW w:w="1436" w:type="dxa"/>
            <w:tcBorders>
              <w:top w:val="single" w:sz="4" w:space="0" w:color="auto"/>
              <w:left w:val="single" w:sz="4" w:space="0" w:color="auto"/>
              <w:bottom w:val="single" w:sz="4" w:space="0" w:color="auto"/>
              <w:right w:val="single" w:sz="4" w:space="0" w:color="auto"/>
            </w:tcBorders>
            <w:hideMark/>
          </w:tcPr>
          <w:p w14:paraId="20FA525C" w14:textId="77777777" w:rsidR="00AA4AF2" w:rsidRDefault="00AA4AF2">
            <w:pPr>
              <w:spacing w:line="256" w:lineRule="auto"/>
              <w:jc w:val="right"/>
              <w:rPr>
                <w:rFonts w:eastAsia="Calibri"/>
              </w:rPr>
            </w:pPr>
            <w:r>
              <w:t>471,90</w:t>
            </w:r>
          </w:p>
        </w:tc>
        <w:tc>
          <w:tcPr>
            <w:tcW w:w="1434" w:type="dxa"/>
            <w:tcBorders>
              <w:top w:val="single" w:sz="4" w:space="0" w:color="auto"/>
              <w:left w:val="single" w:sz="4" w:space="0" w:color="auto"/>
              <w:bottom w:val="single" w:sz="4" w:space="0" w:color="auto"/>
              <w:right w:val="single" w:sz="4" w:space="0" w:color="auto"/>
            </w:tcBorders>
            <w:hideMark/>
          </w:tcPr>
          <w:p w14:paraId="3E365848" w14:textId="1FA84D76" w:rsidR="00AA4AF2" w:rsidRDefault="00AA4AF2">
            <w:pPr>
              <w:spacing w:line="256" w:lineRule="auto"/>
              <w:jc w:val="right"/>
            </w:pPr>
            <w:r>
              <w:t xml:space="preserve">Joniškio </w:t>
            </w:r>
            <w:r w:rsidR="007F03FF">
              <w:t xml:space="preserve">ugniagesių komanda </w:t>
            </w:r>
          </w:p>
        </w:tc>
      </w:tr>
      <w:tr w:rsidR="00AA4AF2" w14:paraId="364ADCC6"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433FC19" w14:textId="77777777" w:rsidR="00AA4AF2" w:rsidRDefault="00AA4AF2">
            <w:pPr>
              <w:spacing w:line="256" w:lineRule="auto"/>
              <w:rPr>
                <w:rFonts w:eastAsia="Calibri"/>
              </w:rPr>
            </w:pPr>
            <w:r>
              <w:rPr>
                <w:rFonts w:eastAsia="Calibri"/>
              </w:rPr>
              <w:t>2.6.</w:t>
            </w:r>
          </w:p>
        </w:tc>
        <w:tc>
          <w:tcPr>
            <w:tcW w:w="2614" w:type="dxa"/>
            <w:tcBorders>
              <w:top w:val="single" w:sz="4" w:space="0" w:color="auto"/>
              <w:left w:val="single" w:sz="4" w:space="0" w:color="auto"/>
              <w:bottom w:val="single" w:sz="4" w:space="0" w:color="auto"/>
              <w:right w:val="single" w:sz="4" w:space="0" w:color="auto"/>
            </w:tcBorders>
            <w:hideMark/>
          </w:tcPr>
          <w:p w14:paraId="295AFD23" w14:textId="77777777" w:rsidR="00AA4AF2" w:rsidRDefault="00AA4AF2">
            <w:pPr>
              <w:spacing w:line="256" w:lineRule="auto"/>
              <w:rPr>
                <w:rFonts w:eastAsia="Calibri"/>
              </w:rPr>
            </w:pPr>
            <w:r>
              <w:t>LUXFER kompozicinis balionas su vožtuvu (6,8 litrų, 30Y 300 bar)</w:t>
            </w:r>
          </w:p>
        </w:tc>
        <w:tc>
          <w:tcPr>
            <w:tcW w:w="1497" w:type="dxa"/>
            <w:tcBorders>
              <w:top w:val="single" w:sz="4" w:space="0" w:color="auto"/>
              <w:left w:val="single" w:sz="4" w:space="0" w:color="auto"/>
              <w:bottom w:val="single" w:sz="4" w:space="0" w:color="auto"/>
              <w:right w:val="single" w:sz="4" w:space="0" w:color="auto"/>
            </w:tcBorders>
            <w:hideMark/>
          </w:tcPr>
          <w:p w14:paraId="22ADE815" w14:textId="77777777" w:rsidR="00AA4AF2" w:rsidRDefault="00AA4AF2">
            <w:pPr>
              <w:spacing w:line="256" w:lineRule="auto"/>
              <w:jc w:val="center"/>
              <w:rPr>
                <w:rFonts w:eastAsia="Calibri"/>
              </w:rPr>
            </w:pPr>
            <w:r>
              <w:t>AEK201292</w:t>
            </w:r>
          </w:p>
        </w:tc>
        <w:tc>
          <w:tcPr>
            <w:tcW w:w="718" w:type="dxa"/>
            <w:tcBorders>
              <w:top w:val="single" w:sz="4" w:space="0" w:color="auto"/>
              <w:left w:val="single" w:sz="4" w:space="0" w:color="auto"/>
              <w:bottom w:val="single" w:sz="4" w:space="0" w:color="auto"/>
              <w:right w:val="single" w:sz="4" w:space="0" w:color="auto"/>
            </w:tcBorders>
            <w:hideMark/>
          </w:tcPr>
          <w:p w14:paraId="04AD223C"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0106F88B" w14:textId="77777777" w:rsidR="00AA4AF2" w:rsidRDefault="00AA4AF2">
            <w:pPr>
              <w:spacing w:line="256" w:lineRule="auto"/>
              <w:jc w:val="right"/>
              <w:rPr>
                <w:rFonts w:eastAsia="Calibri"/>
              </w:rPr>
            </w:pPr>
            <w:r>
              <w:t>471,90</w:t>
            </w:r>
          </w:p>
        </w:tc>
        <w:tc>
          <w:tcPr>
            <w:tcW w:w="1436" w:type="dxa"/>
            <w:tcBorders>
              <w:top w:val="single" w:sz="4" w:space="0" w:color="auto"/>
              <w:left w:val="single" w:sz="4" w:space="0" w:color="auto"/>
              <w:bottom w:val="single" w:sz="4" w:space="0" w:color="auto"/>
              <w:right w:val="single" w:sz="4" w:space="0" w:color="auto"/>
            </w:tcBorders>
            <w:hideMark/>
          </w:tcPr>
          <w:p w14:paraId="0379AE70" w14:textId="77777777" w:rsidR="00AA4AF2" w:rsidRDefault="00AA4AF2">
            <w:pPr>
              <w:spacing w:line="256" w:lineRule="auto"/>
              <w:jc w:val="right"/>
              <w:rPr>
                <w:rFonts w:eastAsia="Calibri"/>
              </w:rPr>
            </w:pPr>
            <w:r>
              <w:t>471,90</w:t>
            </w:r>
          </w:p>
        </w:tc>
        <w:tc>
          <w:tcPr>
            <w:tcW w:w="1434" w:type="dxa"/>
            <w:tcBorders>
              <w:top w:val="single" w:sz="4" w:space="0" w:color="auto"/>
              <w:left w:val="single" w:sz="4" w:space="0" w:color="auto"/>
              <w:bottom w:val="single" w:sz="4" w:space="0" w:color="auto"/>
              <w:right w:val="single" w:sz="4" w:space="0" w:color="auto"/>
            </w:tcBorders>
            <w:hideMark/>
          </w:tcPr>
          <w:p w14:paraId="6E25AC2B" w14:textId="37CDF015" w:rsidR="00AA4AF2" w:rsidRDefault="00AA4AF2">
            <w:pPr>
              <w:spacing w:line="256" w:lineRule="auto"/>
              <w:jc w:val="right"/>
            </w:pPr>
            <w:r>
              <w:t xml:space="preserve">Joniškio </w:t>
            </w:r>
            <w:r w:rsidR="007F03FF">
              <w:t xml:space="preserve">ugniagesių komanda </w:t>
            </w:r>
          </w:p>
        </w:tc>
      </w:tr>
      <w:tr w:rsidR="00AA4AF2" w14:paraId="3DA34580"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710468C6" w14:textId="77777777" w:rsidR="00AA4AF2" w:rsidRPr="0016369D" w:rsidRDefault="00AA4AF2" w:rsidP="00B30A67">
            <w:pPr>
              <w:spacing w:line="256" w:lineRule="auto"/>
              <w:rPr>
                <w:rFonts w:eastAsia="Calibri"/>
              </w:rPr>
            </w:pPr>
            <w:r w:rsidRPr="0016369D">
              <w:rPr>
                <w:rFonts w:eastAsia="Calibri"/>
              </w:rPr>
              <w:t>2.7.</w:t>
            </w:r>
          </w:p>
        </w:tc>
        <w:tc>
          <w:tcPr>
            <w:tcW w:w="2614" w:type="dxa"/>
            <w:tcBorders>
              <w:top w:val="single" w:sz="4" w:space="0" w:color="auto"/>
              <w:left w:val="single" w:sz="4" w:space="0" w:color="auto"/>
              <w:bottom w:val="single" w:sz="4" w:space="0" w:color="auto"/>
              <w:right w:val="single" w:sz="4" w:space="0" w:color="auto"/>
            </w:tcBorders>
            <w:hideMark/>
          </w:tcPr>
          <w:p w14:paraId="513473C2" w14:textId="77777777" w:rsidR="00AA4AF2" w:rsidRPr="0016369D" w:rsidRDefault="00AA4AF2">
            <w:pPr>
              <w:spacing w:line="256" w:lineRule="auto"/>
            </w:pPr>
            <w:r w:rsidRPr="0016369D">
              <w:t>Kvėpavimo aparatas „</w:t>
            </w:r>
            <w:proofErr w:type="spellStart"/>
            <w:r w:rsidRPr="0016369D">
              <w:t>Drager</w:t>
            </w:r>
            <w:proofErr w:type="spellEnd"/>
            <w:r w:rsidRPr="0016369D">
              <w:t xml:space="preserve"> PSS3000“</w:t>
            </w:r>
          </w:p>
        </w:tc>
        <w:tc>
          <w:tcPr>
            <w:tcW w:w="1497" w:type="dxa"/>
            <w:tcBorders>
              <w:top w:val="single" w:sz="4" w:space="0" w:color="auto"/>
              <w:left w:val="single" w:sz="4" w:space="0" w:color="auto"/>
              <w:bottom w:val="single" w:sz="4" w:space="0" w:color="auto"/>
              <w:right w:val="single" w:sz="4" w:space="0" w:color="auto"/>
            </w:tcBorders>
            <w:hideMark/>
          </w:tcPr>
          <w:p w14:paraId="6449AED1" w14:textId="77777777" w:rsidR="00AA4AF2" w:rsidRDefault="00AA4AF2">
            <w:pPr>
              <w:spacing w:line="256" w:lineRule="auto"/>
              <w:jc w:val="center"/>
              <w:rPr>
                <w:rFonts w:eastAsia="Calibri"/>
              </w:rPr>
            </w:pPr>
            <w:r>
              <w:t>BRML-2335</w:t>
            </w:r>
          </w:p>
        </w:tc>
        <w:tc>
          <w:tcPr>
            <w:tcW w:w="718" w:type="dxa"/>
            <w:tcBorders>
              <w:top w:val="single" w:sz="4" w:space="0" w:color="auto"/>
              <w:left w:val="single" w:sz="4" w:space="0" w:color="auto"/>
              <w:bottom w:val="single" w:sz="4" w:space="0" w:color="auto"/>
              <w:right w:val="single" w:sz="4" w:space="0" w:color="auto"/>
            </w:tcBorders>
            <w:hideMark/>
          </w:tcPr>
          <w:p w14:paraId="79C483DB"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03035309" w14:textId="77777777" w:rsidR="00AA4AF2" w:rsidRDefault="00AA4AF2">
            <w:pPr>
              <w:spacing w:line="256" w:lineRule="auto"/>
              <w:jc w:val="center"/>
              <w:rPr>
                <w:rFonts w:eastAsia="Calibri"/>
              </w:rPr>
            </w:pPr>
            <w:r>
              <w:t>499,10</w:t>
            </w:r>
          </w:p>
        </w:tc>
        <w:tc>
          <w:tcPr>
            <w:tcW w:w="1436" w:type="dxa"/>
            <w:tcBorders>
              <w:top w:val="single" w:sz="4" w:space="0" w:color="auto"/>
              <w:left w:val="single" w:sz="4" w:space="0" w:color="auto"/>
              <w:bottom w:val="single" w:sz="4" w:space="0" w:color="auto"/>
              <w:right w:val="single" w:sz="4" w:space="0" w:color="auto"/>
            </w:tcBorders>
            <w:hideMark/>
          </w:tcPr>
          <w:p w14:paraId="31953818" w14:textId="77777777" w:rsidR="00AA4AF2" w:rsidRDefault="00AA4AF2">
            <w:pPr>
              <w:spacing w:line="256" w:lineRule="auto"/>
              <w:jc w:val="center"/>
              <w:rPr>
                <w:rFonts w:eastAsia="Calibri"/>
              </w:rPr>
            </w:pPr>
            <w:r>
              <w:t>499,10</w:t>
            </w:r>
          </w:p>
        </w:tc>
        <w:tc>
          <w:tcPr>
            <w:tcW w:w="1434" w:type="dxa"/>
            <w:tcBorders>
              <w:top w:val="single" w:sz="4" w:space="0" w:color="auto"/>
              <w:left w:val="single" w:sz="4" w:space="0" w:color="auto"/>
              <w:bottom w:val="single" w:sz="4" w:space="0" w:color="auto"/>
              <w:right w:val="single" w:sz="4" w:space="0" w:color="auto"/>
            </w:tcBorders>
            <w:hideMark/>
          </w:tcPr>
          <w:p w14:paraId="4495B08F" w14:textId="6825012A" w:rsidR="00AA4AF2" w:rsidRDefault="00AA4AF2">
            <w:pPr>
              <w:spacing w:line="256" w:lineRule="auto"/>
              <w:jc w:val="center"/>
              <w:rPr>
                <w:rFonts w:eastAsia="Calibri"/>
              </w:rPr>
            </w:pPr>
            <w:r>
              <w:t xml:space="preserve">Inturkės </w:t>
            </w:r>
            <w:r w:rsidR="007F03FF">
              <w:t xml:space="preserve">ugniagesių komanda </w:t>
            </w:r>
          </w:p>
        </w:tc>
      </w:tr>
      <w:tr w:rsidR="00AA4AF2" w14:paraId="2E658F78"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3BAE1A63" w14:textId="77777777" w:rsidR="00AA4AF2" w:rsidRDefault="00AA4AF2">
            <w:pPr>
              <w:spacing w:line="256" w:lineRule="auto"/>
              <w:rPr>
                <w:rFonts w:eastAsia="Calibri"/>
              </w:rPr>
            </w:pPr>
            <w:r>
              <w:rPr>
                <w:rFonts w:eastAsia="Calibri"/>
              </w:rPr>
              <w:t>2.8.</w:t>
            </w:r>
          </w:p>
        </w:tc>
        <w:tc>
          <w:tcPr>
            <w:tcW w:w="2614" w:type="dxa"/>
            <w:tcBorders>
              <w:top w:val="single" w:sz="4" w:space="0" w:color="auto"/>
              <w:left w:val="single" w:sz="4" w:space="0" w:color="auto"/>
              <w:bottom w:val="single" w:sz="4" w:space="0" w:color="auto"/>
              <w:right w:val="single" w:sz="4" w:space="0" w:color="auto"/>
            </w:tcBorders>
            <w:hideMark/>
          </w:tcPr>
          <w:p w14:paraId="21372E78" w14:textId="77777777" w:rsidR="00AA4AF2" w:rsidRDefault="00AA4AF2">
            <w:pPr>
              <w:spacing w:line="256" w:lineRule="auto"/>
              <w:rPr>
                <w:rFonts w:eastAsia="Calibri"/>
              </w:rPr>
            </w:pPr>
            <w:r>
              <w:t>Kvėpavimo aparatas „</w:t>
            </w:r>
            <w:proofErr w:type="spellStart"/>
            <w:r>
              <w:t>Drager</w:t>
            </w:r>
            <w:proofErr w:type="spellEnd"/>
            <w:r>
              <w:t xml:space="preserve"> PSS3000“</w:t>
            </w:r>
          </w:p>
        </w:tc>
        <w:tc>
          <w:tcPr>
            <w:tcW w:w="1497" w:type="dxa"/>
            <w:tcBorders>
              <w:top w:val="single" w:sz="4" w:space="0" w:color="auto"/>
              <w:left w:val="single" w:sz="4" w:space="0" w:color="auto"/>
              <w:bottom w:val="single" w:sz="4" w:space="0" w:color="auto"/>
              <w:right w:val="single" w:sz="4" w:space="0" w:color="auto"/>
            </w:tcBorders>
            <w:hideMark/>
          </w:tcPr>
          <w:p w14:paraId="5CFE77A6" w14:textId="77777777" w:rsidR="00AA4AF2" w:rsidRDefault="00AA4AF2">
            <w:pPr>
              <w:spacing w:line="256" w:lineRule="auto"/>
              <w:jc w:val="center"/>
              <w:rPr>
                <w:rFonts w:eastAsia="Calibri"/>
              </w:rPr>
            </w:pPr>
            <w:r>
              <w:t>BRML-2323</w:t>
            </w:r>
          </w:p>
        </w:tc>
        <w:tc>
          <w:tcPr>
            <w:tcW w:w="718" w:type="dxa"/>
            <w:tcBorders>
              <w:top w:val="single" w:sz="4" w:space="0" w:color="auto"/>
              <w:left w:val="single" w:sz="4" w:space="0" w:color="auto"/>
              <w:bottom w:val="single" w:sz="4" w:space="0" w:color="auto"/>
              <w:right w:val="single" w:sz="4" w:space="0" w:color="auto"/>
            </w:tcBorders>
            <w:hideMark/>
          </w:tcPr>
          <w:p w14:paraId="29411524"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40D4C6E4" w14:textId="77777777" w:rsidR="00AA4AF2" w:rsidRDefault="00AA4AF2">
            <w:pPr>
              <w:spacing w:line="256" w:lineRule="auto"/>
              <w:jc w:val="right"/>
              <w:rPr>
                <w:rFonts w:eastAsia="Calibri"/>
              </w:rPr>
            </w:pPr>
            <w:r>
              <w:t>499,10</w:t>
            </w:r>
          </w:p>
        </w:tc>
        <w:tc>
          <w:tcPr>
            <w:tcW w:w="1436" w:type="dxa"/>
            <w:tcBorders>
              <w:top w:val="single" w:sz="4" w:space="0" w:color="auto"/>
              <w:left w:val="single" w:sz="4" w:space="0" w:color="auto"/>
              <w:bottom w:val="single" w:sz="4" w:space="0" w:color="auto"/>
              <w:right w:val="single" w:sz="4" w:space="0" w:color="auto"/>
            </w:tcBorders>
            <w:hideMark/>
          </w:tcPr>
          <w:p w14:paraId="3DDEF73D" w14:textId="77777777" w:rsidR="00AA4AF2" w:rsidRDefault="00AA4AF2">
            <w:pPr>
              <w:spacing w:line="256" w:lineRule="auto"/>
              <w:jc w:val="right"/>
              <w:rPr>
                <w:rFonts w:eastAsia="Calibri"/>
              </w:rPr>
            </w:pPr>
            <w:r>
              <w:t>499,10</w:t>
            </w:r>
          </w:p>
        </w:tc>
        <w:tc>
          <w:tcPr>
            <w:tcW w:w="1434" w:type="dxa"/>
            <w:tcBorders>
              <w:top w:val="single" w:sz="4" w:space="0" w:color="auto"/>
              <w:left w:val="single" w:sz="4" w:space="0" w:color="auto"/>
              <w:bottom w:val="single" w:sz="4" w:space="0" w:color="auto"/>
              <w:right w:val="single" w:sz="4" w:space="0" w:color="auto"/>
            </w:tcBorders>
            <w:hideMark/>
          </w:tcPr>
          <w:p w14:paraId="2DBFB3E8" w14:textId="756CFB78" w:rsidR="00AA4AF2" w:rsidRDefault="00AA4AF2">
            <w:pPr>
              <w:spacing w:line="256" w:lineRule="auto"/>
              <w:jc w:val="right"/>
            </w:pPr>
            <w:r>
              <w:t xml:space="preserve">Inturkės </w:t>
            </w:r>
            <w:r w:rsidR="007F03FF">
              <w:t xml:space="preserve">ugniagesių komanda </w:t>
            </w:r>
          </w:p>
        </w:tc>
      </w:tr>
      <w:tr w:rsidR="00AA4AF2" w14:paraId="0DC9F9C2"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093DAD50" w14:textId="77777777" w:rsidR="00AA4AF2" w:rsidRDefault="00AA4AF2">
            <w:pPr>
              <w:spacing w:line="256" w:lineRule="auto"/>
              <w:rPr>
                <w:rFonts w:eastAsia="Calibri"/>
              </w:rPr>
            </w:pPr>
            <w:r>
              <w:rPr>
                <w:rFonts w:eastAsia="Calibri"/>
              </w:rPr>
              <w:t>2.9.</w:t>
            </w:r>
          </w:p>
        </w:tc>
        <w:tc>
          <w:tcPr>
            <w:tcW w:w="2614" w:type="dxa"/>
            <w:tcBorders>
              <w:top w:val="single" w:sz="4" w:space="0" w:color="auto"/>
              <w:left w:val="single" w:sz="4" w:space="0" w:color="auto"/>
              <w:bottom w:val="single" w:sz="4" w:space="0" w:color="auto"/>
              <w:right w:val="single" w:sz="4" w:space="0" w:color="auto"/>
            </w:tcBorders>
            <w:hideMark/>
          </w:tcPr>
          <w:p w14:paraId="1E2E8AD0" w14:textId="77777777" w:rsidR="00AA4AF2" w:rsidRDefault="00AA4AF2">
            <w:pPr>
              <w:spacing w:line="256" w:lineRule="auto"/>
              <w:rPr>
                <w:rFonts w:eastAsia="Calibri"/>
              </w:rPr>
            </w:pPr>
            <w:r>
              <w:t>Kvėpavimo aparatas „</w:t>
            </w:r>
            <w:proofErr w:type="spellStart"/>
            <w:r>
              <w:t>Drager</w:t>
            </w:r>
            <w:proofErr w:type="spellEnd"/>
            <w:r>
              <w:t xml:space="preserve"> PSS3000“</w:t>
            </w:r>
          </w:p>
        </w:tc>
        <w:tc>
          <w:tcPr>
            <w:tcW w:w="1497" w:type="dxa"/>
            <w:tcBorders>
              <w:top w:val="single" w:sz="4" w:space="0" w:color="auto"/>
              <w:left w:val="single" w:sz="4" w:space="0" w:color="auto"/>
              <w:bottom w:val="single" w:sz="4" w:space="0" w:color="auto"/>
              <w:right w:val="single" w:sz="4" w:space="0" w:color="auto"/>
            </w:tcBorders>
            <w:hideMark/>
          </w:tcPr>
          <w:p w14:paraId="7A90229A" w14:textId="77777777" w:rsidR="00AA4AF2" w:rsidRDefault="00AA4AF2">
            <w:pPr>
              <w:spacing w:line="256" w:lineRule="auto"/>
              <w:jc w:val="center"/>
              <w:rPr>
                <w:rFonts w:eastAsia="Calibri"/>
              </w:rPr>
            </w:pPr>
            <w:r>
              <w:t>BRML-2415</w:t>
            </w:r>
          </w:p>
        </w:tc>
        <w:tc>
          <w:tcPr>
            <w:tcW w:w="718" w:type="dxa"/>
            <w:tcBorders>
              <w:top w:val="single" w:sz="4" w:space="0" w:color="auto"/>
              <w:left w:val="single" w:sz="4" w:space="0" w:color="auto"/>
              <w:bottom w:val="single" w:sz="4" w:space="0" w:color="auto"/>
              <w:right w:val="single" w:sz="4" w:space="0" w:color="auto"/>
            </w:tcBorders>
            <w:hideMark/>
          </w:tcPr>
          <w:p w14:paraId="068C745F"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55590EE4" w14:textId="77777777" w:rsidR="00AA4AF2" w:rsidRDefault="00AA4AF2">
            <w:pPr>
              <w:spacing w:line="256" w:lineRule="auto"/>
              <w:jc w:val="right"/>
              <w:rPr>
                <w:rFonts w:eastAsia="Calibri"/>
              </w:rPr>
            </w:pPr>
            <w:r>
              <w:t>499,10</w:t>
            </w:r>
          </w:p>
        </w:tc>
        <w:tc>
          <w:tcPr>
            <w:tcW w:w="1436" w:type="dxa"/>
            <w:tcBorders>
              <w:top w:val="single" w:sz="4" w:space="0" w:color="auto"/>
              <w:left w:val="single" w:sz="4" w:space="0" w:color="auto"/>
              <w:bottom w:val="single" w:sz="4" w:space="0" w:color="auto"/>
              <w:right w:val="single" w:sz="4" w:space="0" w:color="auto"/>
            </w:tcBorders>
            <w:hideMark/>
          </w:tcPr>
          <w:p w14:paraId="549D2B60" w14:textId="77777777" w:rsidR="00AA4AF2" w:rsidRDefault="00AA4AF2">
            <w:pPr>
              <w:spacing w:line="256" w:lineRule="auto"/>
              <w:jc w:val="right"/>
              <w:rPr>
                <w:rFonts w:eastAsia="Calibri"/>
              </w:rPr>
            </w:pPr>
            <w:r>
              <w:t>499,10</w:t>
            </w:r>
          </w:p>
        </w:tc>
        <w:tc>
          <w:tcPr>
            <w:tcW w:w="1434" w:type="dxa"/>
            <w:tcBorders>
              <w:top w:val="single" w:sz="4" w:space="0" w:color="auto"/>
              <w:left w:val="single" w:sz="4" w:space="0" w:color="auto"/>
              <w:bottom w:val="single" w:sz="4" w:space="0" w:color="auto"/>
              <w:right w:val="single" w:sz="4" w:space="0" w:color="auto"/>
            </w:tcBorders>
            <w:hideMark/>
          </w:tcPr>
          <w:p w14:paraId="2C95E6F4" w14:textId="19320E2C" w:rsidR="00AA4AF2" w:rsidRDefault="00AA4AF2">
            <w:pPr>
              <w:spacing w:line="256" w:lineRule="auto"/>
              <w:jc w:val="right"/>
            </w:pPr>
            <w:r>
              <w:t xml:space="preserve">Skudutiškio </w:t>
            </w:r>
            <w:r w:rsidR="007F03FF">
              <w:t xml:space="preserve">ugniagesių komanda </w:t>
            </w:r>
          </w:p>
        </w:tc>
      </w:tr>
      <w:tr w:rsidR="00AA4AF2" w14:paraId="69A61457"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87F3629" w14:textId="77777777" w:rsidR="00AA4AF2" w:rsidRDefault="00AA4AF2">
            <w:pPr>
              <w:spacing w:line="256" w:lineRule="auto"/>
              <w:rPr>
                <w:rFonts w:eastAsia="Calibri"/>
              </w:rPr>
            </w:pPr>
            <w:r>
              <w:rPr>
                <w:rFonts w:eastAsia="Calibri"/>
              </w:rPr>
              <w:t>2.10.</w:t>
            </w:r>
          </w:p>
        </w:tc>
        <w:tc>
          <w:tcPr>
            <w:tcW w:w="2614" w:type="dxa"/>
            <w:tcBorders>
              <w:top w:val="single" w:sz="4" w:space="0" w:color="auto"/>
              <w:left w:val="single" w:sz="4" w:space="0" w:color="auto"/>
              <w:bottom w:val="single" w:sz="4" w:space="0" w:color="auto"/>
              <w:right w:val="single" w:sz="4" w:space="0" w:color="auto"/>
            </w:tcBorders>
            <w:hideMark/>
          </w:tcPr>
          <w:p w14:paraId="634D7C96" w14:textId="77777777" w:rsidR="00AA4AF2" w:rsidRDefault="00AA4AF2">
            <w:pPr>
              <w:spacing w:line="256" w:lineRule="auto"/>
              <w:rPr>
                <w:rFonts w:eastAsia="Calibri"/>
              </w:rPr>
            </w:pPr>
            <w:r>
              <w:t>Kvėpavimo aparatas „</w:t>
            </w:r>
            <w:proofErr w:type="spellStart"/>
            <w:r>
              <w:t>Drager</w:t>
            </w:r>
            <w:proofErr w:type="spellEnd"/>
            <w:r>
              <w:t xml:space="preserve"> PSS3000“</w:t>
            </w:r>
          </w:p>
        </w:tc>
        <w:tc>
          <w:tcPr>
            <w:tcW w:w="1497" w:type="dxa"/>
            <w:tcBorders>
              <w:top w:val="single" w:sz="4" w:space="0" w:color="auto"/>
              <w:left w:val="single" w:sz="4" w:space="0" w:color="auto"/>
              <w:bottom w:val="single" w:sz="4" w:space="0" w:color="auto"/>
              <w:right w:val="single" w:sz="4" w:space="0" w:color="auto"/>
            </w:tcBorders>
            <w:hideMark/>
          </w:tcPr>
          <w:p w14:paraId="2EB18173" w14:textId="77777777" w:rsidR="00AA4AF2" w:rsidRDefault="00AA4AF2">
            <w:pPr>
              <w:spacing w:line="256" w:lineRule="auto"/>
              <w:jc w:val="center"/>
              <w:rPr>
                <w:rFonts w:eastAsia="Calibri"/>
              </w:rPr>
            </w:pPr>
            <w:r>
              <w:t>BRML-2467</w:t>
            </w:r>
          </w:p>
        </w:tc>
        <w:tc>
          <w:tcPr>
            <w:tcW w:w="718" w:type="dxa"/>
            <w:tcBorders>
              <w:top w:val="single" w:sz="4" w:space="0" w:color="auto"/>
              <w:left w:val="single" w:sz="4" w:space="0" w:color="auto"/>
              <w:bottom w:val="single" w:sz="4" w:space="0" w:color="auto"/>
              <w:right w:val="single" w:sz="4" w:space="0" w:color="auto"/>
            </w:tcBorders>
            <w:hideMark/>
          </w:tcPr>
          <w:p w14:paraId="6ABFF563"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6135C449" w14:textId="77777777" w:rsidR="00AA4AF2" w:rsidRDefault="00AA4AF2">
            <w:pPr>
              <w:spacing w:line="256" w:lineRule="auto"/>
              <w:jc w:val="right"/>
              <w:rPr>
                <w:rFonts w:eastAsia="Calibri"/>
              </w:rPr>
            </w:pPr>
            <w:r>
              <w:t>499,10</w:t>
            </w:r>
          </w:p>
        </w:tc>
        <w:tc>
          <w:tcPr>
            <w:tcW w:w="1436" w:type="dxa"/>
            <w:tcBorders>
              <w:top w:val="single" w:sz="4" w:space="0" w:color="auto"/>
              <w:left w:val="single" w:sz="4" w:space="0" w:color="auto"/>
              <w:bottom w:val="single" w:sz="4" w:space="0" w:color="auto"/>
              <w:right w:val="single" w:sz="4" w:space="0" w:color="auto"/>
            </w:tcBorders>
            <w:hideMark/>
          </w:tcPr>
          <w:p w14:paraId="66B7FEE2" w14:textId="77777777" w:rsidR="00AA4AF2" w:rsidRDefault="00AA4AF2">
            <w:pPr>
              <w:spacing w:line="256" w:lineRule="auto"/>
              <w:jc w:val="right"/>
              <w:rPr>
                <w:rFonts w:eastAsia="Calibri"/>
              </w:rPr>
            </w:pPr>
            <w:r>
              <w:t>499,10</w:t>
            </w:r>
          </w:p>
        </w:tc>
        <w:tc>
          <w:tcPr>
            <w:tcW w:w="1434" w:type="dxa"/>
            <w:tcBorders>
              <w:top w:val="single" w:sz="4" w:space="0" w:color="auto"/>
              <w:left w:val="single" w:sz="4" w:space="0" w:color="auto"/>
              <w:bottom w:val="single" w:sz="4" w:space="0" w:color="auto"/>
              <w:right w:val="single" w:sz="4" w:space="0" w:color="auto"/>
            </w:tcBorders>
            <w:hideMark/>
          </w:tcPr>
          <w:p w14:paraId="27EC42CE" w14:textId="77777777" w:rsidR="00790A90" w:rsidRDefault="00AA4AF2">
            <w:pPr>
              <w:spacing w:line="256" w:lineRule="auto"/>
              <w:jc w:val="right"/>
            </w:pPr>
            <w:r>
              <w:t xml:space="preserve">Skudutiškio </w:t>
            </w:r>
            <w:r w:rsidR="007F03FF">
              <w:t>ugniagesių komanda</w:t>
            </w:r>
          </w:p>
          <w:p w14:paraId="3BBA0030" w14:textId="549D0C43" w:rsidR="00AA4AF2" w:rsidRDefault="007F03FF">
            <w:pPr>
              <w:spacing w:line="256" w:lineRule="auto"/>
              <w:jc w:val="right"/>
            </w:pPr>
            <w:r>
              <w:t xml:space="preserve"> </w:t>
            </w:r>
          </w:p>
        </w:tc>
      </w:tr>
      <w:tr w:rsidR="00790A90" w14:paraId="2F0B03C9" w14:textId="77777777" w:rsidTr="00AA4AF2">
        <w:tc>
          <w:tcPr>
            <w:tcW w:w="880" w:type="dxa"/>
            <w:tcBorders>
              <w:top w:val="single" w:sz="4" w:space="0" w:color="auto"/>
              <w:left w:val="single" w:sz="4" w:space="0" w:color="auto"/>
              <w:bottom w:val="single" w:sz="4" w:space="0" w:color="auto"/>
              <w:right w:val="single" w:sz="4" w:space="0" w:color="auto"/>
            </w:tcBorders>
          </w:tcPr>
          <w:p w14:paraId="7D5A73C6" w14:textId="2DCB91DC" w:rsidR="00790A90" w:rsidRDefault="00790A90" w:rsidP="00790A90">
            <w:pPr>
              <w:spacing w:line="256" w:lineRule="auto"/>
              <w:jc w:val="center"/>
              <w:rPr>
                <w:rFonts w:eastAsia="Calibri"/>
              </w:rPr>
            </w:pPr>
            <w:r>
              <w:rPr>
                <w:rFonts w:eastAsia="Calibri"/>
              </w:rPr>
              <w:lastRenderedPageBreak/>
              <w:t>1</w:t>
            </w:r>
          </w:p>
        </w:tc>
        <w:tc>
          <w:tcPr>
            <w:tcW w:w="2614" w:type="dxa"/>
            <w:tcBorders>
              <w:top w:val="single" w:sz="4" w:space="0" w:color="auto"/>
              <w:left w:val="single" w:sz="4" w:space="0" w:color="auto"/>
              <w:bottom w:val="single" w:sz="4" w:space="0" w:color="auto"/>
              <w:right w:val="single" w:sz="4" w:space="0" w:color="auto"/>
            </w:tcBorders>
          </w:tcPr>
          <w:p w14:paraId="121860DA" w14:textId="75A76129" w:rsidR="00790A90" w:rsidRDefault="00790A90" w:rsidP="00790A90">
            <w:pPr>
              <w:spacing w:line="256" w:lineRule="auto"/>
              <w:jc w:val="center"/>
            </w:pPr>
            <w:r>
              <w:t>2</w:t>
            </w:r>
          </w:p>
        </w:tc>
        <w:tc>
          <w:tcPr>
            <w:tcW w:w="1497" w:type="dxa"/>
            <w:tcBorders>
              <w:top w:val="single" w:sz="4" w:space="0" w:color="auto"/>
              <w:left w:val="single" w:sz="4" w:space="0" w:color="auto"/>
              <w:bottom w:val="single" w:sz="4" w:space="0" w:color="auto"/>
              <w:right w:val="single" w:sz="4" w:space="0" w:color="auto"/>
            </w:tcBorders>
          </w:tcPr>
          <w:p w14:paraId="4C4850A7" w14:textId="31476399" w:rsidR="00790A90" w:rsidRDefault="00790A90" w:rsidP="00790A90">
            <w:pPr>
              <w:spacing w:line="256" w:lineRule="auto"/>
              <w:jc w:val="center"/>
            </w:pPr>
            <w:r>
              <w:t>3</w:t>
            </w:r>
          </w:p>
        </w:tc>
        <w:tc>
          <w:tcPr>
            <w:tcW w:w="718" w:type="dxa"/>
            <w:tcBorders>
              <w:top w:val="single" w:sz="4" w:space="0" w:color="auto"/>
              <w:left w:val="single" w:sz="4" w:space="0" w:color="auto"/>
              <w:bottom w:val="single" w:sz="4" w:space="0" w:color="auto"/>
              <w:right w:val="single" w:sz="4" w:space="0" w:color="auto"/>
            </w:tcBorders>
          </w:tcPr>
          <w:p w14:paraId="0D4AFF1F" w14:textId="1AC4A83F" w:rsidR="00790A90" w:rsidRDefault="00790A90" w:rsidP="00790A90">
            <w:pPr>
              <w:spacing w:line="256" w:lineRule="auto"/>
              <w:jc w:val="center"/>
            </w:pPr>
            <w:r>
              <w:t>4</w:t>
            </w:r>
          </w:p>
        </w:tc>
        <w:tc>
          <w:tcPr>
            <w:tcW w:w="1006" w:type="dxa"/>
            <w:tcBorders>
              <w:top w:val="single" w:sz="4" w:space="0" w:color="auto"/>
              <w:left w:val="single" w:sz="4" w:space="0" w:color="auto"/>
              <w:bottom w:val="single" w:sz="4" w:space="0" w:color="auto"/>
              <w:right w:val="single" w:sz="4" w:space="0" w:color="auto"/>
            </w:tcBorders>
          </w:tcPr>
          <w:p w14:paraId="112A03AF" w14:textId="05772D31" w:rsidR="00790A90" w:rsidRDefault="00790A90" w:rsidP="00790A90">
            <w:pPr>
              <w:spacing w:line="256" w:lineRule="auto"/>
              <w:jc w:val="center"/>
            </w:pPr>
            <w:r>
              <w:t>5</w:t>
            </w:r>
          </w:p>
        </w:tc>
        <w:tc>
          <w:tcPr>
            <w:tcW w:w="1436" w:type="dxa"/>
            <w:tcBorders>
              <w:top w:val="single" w:sz="4" w:space="0" w:color="auto"/>
              <w:left w:val="single" w:sz="4" w:space="0" w:color="auto"/>
              <w:bottom w:val="single" w:sz="4" w:space="0" w:color="auto"/>
              <w:right w:val="single" w:sz="4" w:space="0" w:color="auto"/>
            </w:tcBorders>
          </w:tcPr>
          <w:p w14:paraId="13DC05A0" w14:textId="480D5C09" w:rsidR="00790A90" w:rsidRDefault="00790A90" w:rsidP="00790A90">
            <w:pPr>
              <w:spacing w:line="256" w:lineRule="auto"/>
              <w:jc w:val="center"/>
            </w:pPr>
            <w:r>
              <w:t>6</w:t>
            </w:r>
          </w:p>
        </w:tc>
        <w:tc>
          <w:tcPr>
            <w:tcW w:w="1434" w:type="dxa"/>
            <w:tcBorders>
              <w:top w:val="single" w:sz="4" w:space="0" w:color="auto"/>
              <w:left w:val="single" w:sz="4" w:space="0" w:color="auto"/>
              <w:bottom w:val="single" w:sz="4" w:space="0" w:color="auto"/>
              <w:right w:val="single" w:sz="4" w:space="0" w:color="auto"/>
            </w:tcBorders>
          </w:tcPr>
          <w:p w14:paraId="7AD095AD" w14:textId="439097B1" w:rsidR="00790A90" w:rsidRDefault="00790A90" w:rsidP="00790A90">
            <w:pPr>
              <w:spacing w:line="256" w:lineRule="auto"/>
              <w:jc w:val="center"/>
            </w:pPr>
            <w:r>
              <w:t>7</w:t>
            </w:r>
          </w:p>
        </w:tc>
      </w:tr>
      <w:tr w:rsidR="00AA4AF2" w14:paraId="0193619F"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236744D2" w14:textId="77777777" w:rsidR="00AA4AF2" w:rsidRDefault="00AA4AF2">
            <w:pPr>
              <w:spacing w:line="256" w:lineRule="auto"/>
              <w:rPr>
                <w:rFonts w:eastAsia="Calibri"/>
              </w:rPr>
            </w:pPr>
            <w:r>
              <w:rPr>
                <w:rFonts w:eastAsia="Calibri"/>
              </w:rPr>
              <w:t>2.11.</w:t>
            </w:r>
          </w:p>
        </w:tc>
        <w:tc>
          <w:tcPr>
            <w:tcW w:w="2614" w:type="dxa"/>
            <w:tcBorders>
              <w:top w:val="single" w:sz="4" w:space="0" w:color="auto"/>
              <w:left w:val="single" w:sz="4" w:space="0" w:color="auto"/>
              <w:bottom w:val="single" w:sz="4" w:space="0" w:color="auto"/>
              <w:right w:val="single" w:sz="4" w:space="0" w:color="auto"/>
            </w:tcBorders>
            <w:hideMark/>
          </w:tcPr>
          <w:p w14:paraId="4BC7DF64" w14:textId="77777777" w:rsidR="00AA4AF2" w:rsidRDefault="00AA4AF2">
            <w:pPr>
              <w:spacing w:line="256" w:lineRule="auto"/>
              <w:rPr>
                <w:rFonts w:eastAsia="Calibri"/>
              </w:rPr>
            </w:pPr>
            <w:r>
              <w:t>Kvėpavimo aparatas „</w:t>
            </w:r>
            <w:proofErr w:type="spellStart"/>
            <w:r>
              <w:t>Drager</w:t>
            </w:r>
            <w:proofErr w:type="spellEnd"/>
            <w:r>
              <w:t xml:space="preserve"> PSS3000“</w:t>
            </w:r>
          </w:p>
        </w:tc>
        <w:tc>
          <w:tcPr>
            <w:tcW w:w="1497" w:type="dxa"/>
            <w:tcBorders>
              <w:top w:val="single" w:sz="4" w:space="0" w:color="auto"/>
              <w:left w:val="single" w:sz="4" w:space="0" w:color="auto"/>
              <w:bottom w:val="single" w:sz="4" w:space="0" w:color="auto"/>
              <w:right w:val="single" w:sz="4" w:space="0" w:color="auto"/>
            </w:tcBorders>
            <w:hideMark/>
          </w:tcPr>
          <w:p w14:paraId="4DD1D485" w14:textId="77777777" w:rsidR="00AA4AF2" w:rsidRDefault="00AA4AF2">
            <w:pPr>
              <w:spacing w:line="256" w:lineRule="auto"/>
              <w:jc w:val="center"/>
              <w:rPr>
                <w:rFonts w:eastAsia="Calibri"/>
              </w:rPr>
            </w:pPr>
            <w:r>
              <w:t>BRML-2344</w:t>
            </w:r>
          </w:p>
        </w:tc>
        <w:tc>
          <w:tcPr>
            <w:tcW w:w="718" w:type="dxa"/>
            <w:tcBorders>
              <w:top w:val="single" w:sz="4" w:space="0" w:color="auto"/>
              <w:left w:val="single" w:sz="4" w:space="0" w:color="auto"/>
              <w:bottom w:val="single" w:sz="4" w:space="0" w:color="auto"/>
              <w:right w:val="single" w:sz="4" w:space="0" w:color="auto"/>
            </w:tcBorders>
            <w:hideMark/>
          </w:tcPr>
          <w:p w14:paraId="05D2E051"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05F4296B" w14:textId="77777777" w:rsidR="00AA4AF2" w:rsidRDefault="00AA4AF2">
            <w:pPr>
              <w:spacing w:line="256" w:lineRule="auto"/>
              <w:jc w:val="right"/>
              <w:rPr>
                <w:rFonts w:eastAsia="Calibri"/>
              </w:rPr>
            </w:pPr>
            <w:r>
              <w:t>499,10</w:t>
            </w:r>
          </w:p>
        </w:tc>
        <w:tc>
          <w:tcPr>
            <w:tcW w:w="1436" w:type="dxa"/>
            <w:tcBorders>
              <w:top w:val="single" w:sz="4" w:space="0" w:color="auto"/>
              <w:left w:val="single" w:sz="4" w:space="0" w:color="auto"/>
              <w:bottom w:val="single" w:sz="4" w:space="0" w:color="auto"/>
              <w:right w:val="single" w:sz="4" w:space="0" w:color="auto"/>
            </w:tcBorders>
            <w:hideMark/>
          </w:tcPr>
          <w:p w14:paraId="02E5A4DF" w14:textId="77777777" w:rsidR="00AA4AF2" w:rsidRDefault="00AA4AF2">
            <w:pPr>
              <w:spacing w:line="256" w:lineRule="auto"/>
              <w:jc w:val="right"/>
              <w:rPr>
                <w:rFonts w:eastAsia="Calibri"/>
              </w:rPr>
            </w:pPr>
            <w:r>
              <w:t>499,10</w:t>
            </w:r>
          </w:p>
        </w:tc>
        <w:tc>
          <w:tcPr>
            <w:tcW w:w="1434" w:type="dxa"/>
            <w:tcBorders>
              <w:top w:val="single" w:sz="4" w:space="0" w:color="auto"/>
              <w:left w:val="single" w:sz="4" w:space="0" w:color="auto"/>
              <w:bottom w:val="single" w:sz="4" w:space="0" w:color="auto"/>
              <w:right w:val="single" w:sz="4" w:space="0" w:color="auto"/>
            </w:tcBorders>
            <w:hideMark/>
          </w:tcPr>
          <w:p w14:paraId="3EF2BEED" w14:textId="1FDE9FA7" w:rsidR="00AA4AF2" w:rsidRDefault="00AA4AF2">
            <w:pPr>
              <w:spacing w:line="256" w:lineRule="auto"/>
              <w:jc w:val="right"/>
            </w:pPr>
            <w:r>
              <w:t xml:space="preserve">Joniškio </w:t>
            </w:r>
            <w:r w:rsidR="007F03FF">
              <w:t xml:space="preserve">ugniagesių komanda </w:t>
            </w:r>
          </w:p>
        </w:tc>
      </w:tr>
      <w:tr w:rsidR="00AA4AF2" w14:paraId="13A4FCE2"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0E14BAE0" w14:textId="77777777" w:rsidR="00AA4AF2" w:rsidRDefault="00AA4AF2">
            <w:pPr>
              <w:spacing w:line="256" w:lineRule="auto"/>
              <w:rPr>
                <w:rFonts w:eastAsia="Calibri"/>
              </w:rPr>
            </w:pPr>
            <w:r>
              <w:rPr>
                <w:rFonts w:eastAsia="Calibri"/>
              </w:rPr>
              <w:t>2.12.</w:t>
            </w:r>
          </w:p>
        </w:tc>
        <w:tc>
          <w:tcPr>
            <w:tcW w:w="2614" w:type="dxa"/>
            <w:tcBorders>
              <w:top w:val="single" w:sz="4" w:space="0" w:color="auto"/>
              <w:left w:val="single" w:sz="4" w:space="0" w:color="auto"/>
              <w:bottom w:val="single" w:sz="4" w:space="0" w:color="auto"/>
              <w:right w:val="single" w:sz="4" w:space="0" w:color="auto"/>
            </w:tcBorders>
            <w:hideMark/>
          </w:tcPr>
          <w:p w14:paraId="367DA817" w14:textId="77777777" w:rsidR="00AA4AF2" w:rsidRDefault="00AA4AF2">
            <w:pPr>
              <w:spacing w:line="256" w:lineRule="auto"/>
            </w:pPr>
            <w:r>
              <w:t>Kvėpavimo aparatas „</w:t>
            </w:r>
            <w:proofErr w:type="spellStart"/>
            <w:r>
              <w:t>Drager</w:t>
            </w:r>
            <w:proofErr w:type="spellEnd"/>
            <w:r>
              <w:t xml:space="preserve"> PSS3000“</w:t>
            </w:r>
          </w:p>
          <w:p w14:paraId="33B52C3E" w14:textId="77777777" w:rsidR="0099359E" w:rsidRDefault="0099359E">
            <w:pPr>
              <w:spacing w:line="256" w:lineRule="auto"/>
            </w:pPr>
          </w:p>
          <w:p w14:paraId="4C51DA00" w14:textId="77777777" w:rsidR="00EB58DA" w:rsidRDefault="00EB58DA">
            <w:pPr>
              <w:spacing w:line="256" w:lineRule="auto"/>
              <w:rPr>
                <w:rFonts w:eastAsia="Calibri"/>
              </w:rPr>
            </w:pPr>
          </w:p>
        </w:tc>
        <w:tc>
          <w:tcPr>
            <w:tcW w:w="1497" w:type="dxa"/>
            <w:tcBorders>
              <w:top w:val="single" w:sz="4" w:space="0" w:color="auto"/>
              <w:left w:val="single" w:sz="4" w:space="0" w:color="auto"/>
              <w:bottom w:val="single" w:sz="4" w:space="0" w:color="auto"/>
              <w:right w:val="single" w:sz="4" w:space="0" w:color="auto"/>
            </w:tcBorders>
            <w:hideMark/>
          </w:tcPr>
          <w:p w14:paraId="7B2500EF" w14:textId="77777777" w:rsidR="00AA4AF2" w:rsidRDefault="00AA4AF2">
            <w:pPr>
              <w:spacing w:line="256" w:lineRule="auto"/>
              <w:jc w:val="center"/>
              <w:rPr>
                <w:rFonts w:eastAsia="Calibri"/>
              </w:rPr>
            </w:pPr>
            <w:r>
              <w:t>BRML-2332</w:t>
            </w:r>
          </w:p>
        </w:tc>
        <w:tc>
          <w:tcPr>
            <w:tcW w:w="718" w:type="dxa"/>
            <w:tcBorders>
              <w:top w:val="single" w:sz="4" w:space="0" w:color="auto"/>
              <w:left w:val="single" w:sz="4" w:space="0" w:color="auto"/>
              <w:bottom w:val="single" w:sz="4" w:space="0" w:color="auto"/>
              <w:right w:val="single" w:sz="4" w:space="0" w:color="auto"/>
            </w:tcBorders>
            <w:hideMark/>
          </w:tcPr>
          <w:p w14:paraId="55A1CB8E"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3B0AF4CE" w14:textId="77777777" w:rsidR="00AA4AF2" w:rsidRDefault="00AA4AF2">
            <w:pPr>
              <w:spacing w:line="256" w:lineRule="auto"/>
              <w:jc w:val="right"/>
              <w:rPr>
                <w:rFonts w:eastAsia="Calibri"/>
              </w:rPr>
            </w:pPr>
            <w:r>
              <w:t>499,10</w:t>
            </w:r>
          </w:p>
        </w:tc>
        <w:tc>
          <w:tcPr>
            <w:tcW w:w="1436" w:type="dxa"/>
            <w:tcBorders>
              <w:top w:val="single" w:sz="4" w:space="0" w:color="auto"/>
              <w:left w:val="single" w:sz="4" w:space="0" w:color="auto"/>
              <w:bottom w:val="single" w:sz="4" w:space="0" w:color="auto"/>
              <w:right w:val="single" w:sz="4" w:space="0" w:color="auto"/>
            </w:tcBorders>
            <w:hideMark/>
          </w:tcPr>
          <w:p w14:paraId="2E5E6418" w14:textId="77777777" w:rsidR="00AA4AF2" w:rsidRDefault="00AA4AF2">
            <w:pPr>
              <w:spacing w:line="256" w:lineRule="auto"/>
              <w:jc w:val="right"/>
              <w:rPr>
                <w:rFonts w:eastAsia="Calibri"/>
              </w:rPr>
            </w:pPr>
            <w:r>
              <w:t>499,10</w:t>
            </w:r>
          </w:p>
        </w:tc>
        <w:tc>
          <w:tcPr>
            <w:tcW w:w="1434" w:type="dxa"/>
            <w:tcBorders>
              <w:top w:val="single" w:sz="4" w:space="0" w:color="auto"/>
              <w:left w:val="single" w:sz="4" w:space="0" w:color="auto"/>
              <w:bottom w:val="single" w:sz="4" w:space="0" w:color="auto"/>
              <w:right w:val="single" w:sz="4" w:space="0" w:color="auto"/>
            </w:tcBorders>
            <w:hideMark/>
          </w:tcPr>
          <w:p w14:paraId="7632BDB7" w14:textId="790F74F4" w:rsidR="00AA4AF2" w:rsidRDefault="00AA4AF2">
            <w:pPr>
              <w:spacing w:line="256" w:lineRule="auto"/>
              <w:jc w:val="right"/>
            </w:pPr>
            <w:r>
              <w:t xml:space="preserve">Joniškio </w:t>
            </w:r>
            <w:r w:rsidR="007F03FF">
              <w:t xml:space="preserve">ugniagesių komanda </w:t>
            </w:r>
          </w:p>
        </w:tc>
      </w:tr>
      <w:tr w:rsidR="00AA4AF2" w14:paraId="12850D75"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3B86370E" w14:textId="45309011" w:rsidR="00AA4AF2" w:rsidRDefault="00AA4AF2">
            <w:pPr>
              <w:spacing w:line="256" w:lineRule="auto"/>
              <w:rPr>
                <w:rFonts w:eastAsia="Calibri"/>
              </w:rPr>
            </w:pPr>
            <w:r>
              <w:rPr>
                <w:rFonts w:eastAsia="Calibri"/>
              </w:rPr>
              <w:t>2.13.</w:t>
            </w:r>
          </w:p>
        </w:tc>
        <w:tc>
          <w:tcPr>
            <w:tcW w:w="2614" w:type="dxa"/>
            <w:tcBorders>
              <w:top w:val="single" w:sz="4" w:space="0" w:color="auto"/>
              <w:left w:val="single" w:sz="4" w:space="0" w:color="auto"/>
              <w:bottom w:val="single" w:sz="4" w:space="0" w:color="auto"/>
              <w:right w:val="single" w:sz="4" w:space="0" w:color="auto"/>
            </w:tcBorders>
            <w:hideMark/>
          </w:tcPr>
          <w:p w14:paraId="26FADC78" w14:textId="77777777" w:rsidR="00AA4AF2" w:rsidRDefault="00AA4AF2">
            <w:pPr>
              <w:spacing w:line="256" w:lineRule="auto"/>
              <w:rPr>
                <w:rFonts w:eastAsia="Calibri"/>
              </w:rPr>
            </w:pPr>
            <w:r>
              <w:t>Plaučių automatas „</w:t>
            </w:r>
            <w:proofErr w:type="spellStart"/>
            <w:r>
              <w:t>Plus</w:t>
            </w:r>
            <w:proofErr w:type="spellEnd"/>
            <w:r>
              <w:t xml:space="preserve"> LDV“ su laikikliu </w:t>
            </w:r>
          </w:p>
        </w:tc>
        <w:tc>
          <w:tcPr>
            <w:tcW w:w="1497" w:type="dxa"/>
            <w:tcBorders>
              <w:top w:val="single" w:sz="4" w:space="0" w:color="auto"/>
              <w:left w:val="single" w:sz="4" w:space="0" w:color="auto"/>
              <w:bottom w:val="single" w:sz="4" w:space="0" w:color="auto"/>
              <w:right w:val="single" w:sz="4" w:space="0" w:color="auto"/>
            </w:tcBorders>
            <w:hideMark/>
          </w:tcPr>
          <w:p w14:paraId="00E8ACE8" w14:textId="77777777" w:rsidR="00AA4AF2" w:rsidRDefault="00AA4AF2">
            <w:pPr>
              <w:spacing w:line="256" w:lineRule="auto"/>
              <w:jc w:val="center"/>
              <w:rPr>
                <w:rFonts w:eastAsia="Calibri"/>
              </w:rPr>
            </w:pPr>
            <w:r>
              <w:t>BRMK-2354</w:t>
            </w:r>
          </w:p>
        </w:tc>
        <w:tc>
          <w:tcPr>
            <w:tcW w:w="718" w:type="dxa"/>
            <w:tcBorders>
              <w:top w:val="single" w:sz="4" w:space="0" w:color="auto"/>
              <w:left w:val="single" w:sz="4" w:space="0" w:color="auto"/>
              <w:bottom w:val="single" w:sz="4" w:space="0" w:color="auto"/>
              <w:right w:val="single" w:sz="4" w:space="0" w:color="auto"/>
            </w:tcBorders>
            <w:hideMark/>
          </w:tcPr>
          <w:p w14:paraId="793DF46E"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58D709FC" w14:textId="77777777" w:rsidR="00AA4AF2" w:rsidRDefault="00AA4AF2">
            <w:pPr>
              <w:spacing w:line="256" w:lineRule="auto"/>
              <w:jc w:val="right"/>
              <w:rPr>
                <w:rFonts w:eastAsia="Calibri"/>
              </w:rPr>
            </w:pPr>
            <w:r>
              <w:t>223,85</w:t>
            </w:r>
          </w:p>
        </w:tc>
        <w:tc>
          <w:tcPr>
            <w:tcW w:w="1436" w:type="dxa"/>
            <w:tcBorders>
              <w:top w:val="single" w:sz="4" w:space="0" w:color="auto"/>
              <w:left w:val="single" w:sz="4" w:space="0" w:color="auto"/>
              <w:bottom w:val="single" w:sz="4" w:space="0" w:color="auto"/>
              <w:right w:val="single" w:sz="4" w:space="0" w:color="auto"/>
            </w:tcBorders>
            <w:hideMark/>
          </w:tcPr>
          <w:p w14:paraId="4CA6EED3" w14:textId="77777777" w:rsidR="00AA4AF2" w:rsidRDefault="00AA4AF2">
            <w:pPr>
              <w:spacing w:line="256" w:lineRule="auto"/>
              <w:jc w:val="right"/>
              <w:rPr>
                <w:rFonts w:eastAsia="Calibri"/>
              </w:rPr>
            </w:pPr>
            <w:r>
              <w:t>223,85</w:t>
            </w:r>
          </w:p>
        </w:tc>
        <w:tc>
          <w:tcPr>
            <w:tcW w:w="1434" w:type="dxa"/>
            <w:tcBorders>
              <w:top w:val="single" w:sz="4" w:space="0" w:color="auto"/>
              <w:left w:val="single" w:sz="4" w:space="0" w:color="auto"/>
              <w:bottom w:val="single" w:sz="4" w:space="0" w:color="auto"/>
              <w:right w:val="single" w:sz="4" w:space="0" w:color="auto"/>
            </w:tcBorders>
            <w:hideMark/>
          </w:tcPr>
          <w:p w14:paraId="3B24EC2B" w14:textId="0BF7A657" w:rsidR="00AA4AF2" w:rsidRDefault="00AA4AF2">
            <w:pPr>
              <w:spacing w:line="256" w:lineRule="auto"/>
              <w:jc w:val="right"/>
            </w:pPr>
            <w:r>
              <w:t xml:space="preserve">Skudutiškio </w:t>
            </w:r>
            <w:r w:rsidR="007F03FF">
              <w:t xml:space="preserve">ugniagesių komanda </w:t>
            </w:r>
          </w:p>
        </w:tc>
      </w:tr>
      <w:tr w:rsidR="00AA4AF2" w14:paraId="510DD576"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5620132" w14:textId="77777777" w:rsidR="00AA4AF2" w:rsidRDefault="00AA4AF2">
            <w:pPr>
              <w:spacing w:line="256" w:lineRule="auto"/>
              <w:rPr>
                <w:rFonts w:eastAsia="Calibri"/>
              </w:rPr>
            </w:pPr>
            <w:r>
              <w:rPr>
                <w:rFonts w:eastAsia="Calibri"/>
              </w:rPr>
              <w:t>2.14.</w:t>
            </w:r>
          </w:p>
        </w:tc>
        <w:tc>
          <w:tcPr>
            <w:tcW w:w="2614" w:type="dxa"/>
            <w:tcBorders>
              <w:top w:val="single" w:sz="4" w:space="0" w:color="auto"/>
              <w:left w:val="single" w:sz="4" w:space="0" w:color="auto"/>
              <w:bottom w:val="single" w:sz="4" w:space="0" w:color="auto"/>
              <w:right w:val="single" w:sz="4" w:space="0" w:color="auto"/>
            </w:tcBorders>
            <w:hideMark/>
          </w:tcPr>
          <w:p w14:paraId="6BD49DC6" w14:textId="77777777" w:rsidR="00AA4AF2" w:rsidRDefault="00AA4AF2">
            <w:pPr>
              <w:spacing w:line="256" w:lineRule="auto"/>
              <w:rPr>
                <w:rFonts w:eastAsia="Calibri"/>
              </w:rPr>
            </w:pPr>
            <w:r>
              <w:t>Plaučių automatas „</w:t>
            </w:r>
            <w:proofErr w:type="spellStart"/>
            <w:r>
              <w:t>Plus</w:t>
            </w:r>
            <w:proofErr w:type="spellEnd"/>
            <w:r>
              <w:t xml:space="preserve"> LDV“ su laikikliu </w:t>
            </w:r>
          </w:p>
        </w:tc>
        <w:tc>
          <w:tcPr>
            <w:tcW w:w="1497" w:type="dxa"/>
            <w:tcBorders>
              <w:top w:val="single" w:sz="4" w:space="0" w:color="auto"/>
              <w:left w:val="single" w:sz="4" w:space="0" w:color="auto"/>
              <w:bottom w:val="single" w:sz="4" w:space="0" w:color="auto"/>
              <w:right w:val="single" w:sz="4" w:space="0" w:color="auto"/>
            </w:tcBorders>
            <w:hideMark/>
          </w:tcPr>
          <w:p w14:paraId="56B5A120" w14:textId="77777777" w:rsidR="00AA4AF2" w:rsidRDefault="00AA4AF2">
            <w:pPr>
              <w:spacing w:line="256" w:lineRule="auto"/>
              <w:jc w:val="center"/>
              <w:rPr>
                <w:rFonts w:eastAsia="Calibri"/>
              </w:rPr>
            </w:pPr>
            <w:r>
              <w:t>BRMK-2332</w:t>
            </w:r>
          </w:p>
        </w:tc>
        <w:tc>
          <w:tcPr>
            <w:tcW w:w="718" w:type="dxa"/>
            <w:tcBorders>
              <w:top w:val="single" w:sz="4" w:space="0" w:color="auto"/>
              <w:left w:val="single" w:sz="4" w:space="0" w:color="auto"/>
              <w:bottom w:val="single" w:sz="4" w:space="0" w:color="auto"/>
              <w:right w:val="single" w:sz="4" w:space="0" w:color="auto"/>
            </w:tcBorders>
            <w:hideMark/>
          </w:tcPr>
          <w:p w14:paraId="10F32D8E"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5C276DC3" w14:textId="77777777" w:rsidR="00AA4AF2" w:rsidRDefault="00AA4AF2">
            <w:pPr>
              <w:spacing w:line="256" w:lineRule="auto"/>
              <w:jc w:val="right"/>
              <w:rPr>
                <w:rFonts w:eastAsia="Calibri"/>
              </w:rPr>
            </w:pPr>
            <w:r>
              <w:t>223,85</w:t>
            </w:r>
          </w:p>
        </w:tc>
        <w:tc>
          <w:tcPr>
            <w:tcW w:w="1436" w:type="dxa"/>
            <w:tcBorders>
              <w:top w:val="single" w:sz="4" w:space="0" w:color="auto"/>
              <w:left w:val="single" w:sz="4" w:space="0" w:color="auto"/>
              <w:bottom w:val="single" w:sz="4" w:space="0" w:color="auto"/>
              <w:right w:val="single" w:sz="4" w:space="0" w:color="auto"/>
            </w:tcBorders>
            <w:hideMark/>
          </w:tcPr>
          <w:p w14:paraId="6FAAAF1F" w14:textId="77777777" w:rsidR="00AA4AF2" w:rsidRDefault="00AA4AF2">
            <w:pPr>
              <w:spacing w:line="256" w:lineRule="auto"/>
              <w:jc w:val="right"/>
              <w:rPr>
                <w:rFonts w:eastAsia="Calibri"/>
              </w:rPr>
            </w:pPr>
            <w:r>
              <w:t>223,85</w:t>
            </w:r>
          </w:p>
        </w:tc>
        <w:tc>
          <w:tcPr>
            <w:tcW w:w="1434" w:type="dxa"/>
            <w:tcBorders>
              <w:top w:val="single" w:sz="4" w:space="0" w:color="auto"/>
              <w:left w:val="single" w:sz="4" w:space="0" w:color="auto"/>
              <w:bottom w:val="single" w:sz="4" w:space="0" w:color="auto"/>
              <w:right w:val="single" w:sz="4" w:space="0" w:color="auto"/>
            </w:tcBorders>
            <w:hideMark/>
          </w:tcPr>
          <w:p w14:paraId="020D3DF0" w14:textId="2E1EF68D" w:rsidR="00AA4AF2" w:rsidRDefault="00AA4AF2">
            <w:pPr>
              <w:spacing w:line="256" w:lineRule="auto"/>
              <w:jc w:val="right"/>
            </w:pPr>
            <w:r>
              <w:t xml:space="preserve">Skudutiškio </w:t>
            </w:r>
            <w:r w:rsidR="007F03FF">
              <w:t xml:space="preserve">ugniagesių komanda </w:t>
            </w:r>
          </w:p>
        </w:tc>
      </w:tr>
      <w:tr w:rsidR="00AA4AF2" w14:paraId="15E55734"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AC2EF55" w14:textId="77777777" w:rsidR="00AA4AF2" w:rsidRDefault="00AA4AF2">
            <w:pPr>
              <w:spacing w:line="256" w:lineRule="auto"/>
              <w:rPr>
                <w:rFonts w:eastAsia="Calibri"/>
              </w:rPr>
            </w:pPr>
            <w:r>
              <w:rPr>
                <w:rFonts w:eastAsia="Calibri"/>
              </w:rPr>
              <w:t>2.15.</w:t>
            </w:r>
          </w:p>
        </w:tc>
        <w:tc>
          <w:tcPr>
            <w:tcW w:w="2614" w:type="dxa"/>
            <w:tcBorders>
              <w:top w:val="single" w:sz="4" w:space="0" w:color="auto"/>
              <w:left w:val="single" w:sz="4" w:space="0" w:color="auto"/>
              <w:bottom w:val="single" w:sz="4" w:space="0" w:color="auto"/>
              <w:right w:val="single" w:sz="4" w:space="0" w:color="auto"/>
            </w:tcBorders>
            <w:hideMark/>
          </w:tcPr>
          <w:p w14:paraId="436443BB" w14:textId="77777777" w:rsidR="00AA4AF2" w:rsidRDefault="00AA4AF2">
            <w:pPr>
              <w:spacing w:line="256" w:lineRule="auto"/>
              <w:rPr>
                <w:rFonts w:eastAsia="Calibri"/>
              </w:rPr>
            </w:pPr>
            <w:r>
              <w:t>Plaučių automatas „</w:t>
            </w:r>
            <w:proofErr w:type="spellStart"/>
            <w:r>
              <w:t>Plus</w:t>
            </w:r>
            <w:proofErr w:type="spellEnd"/>
            <w:r>
              <w:t xml:space="preserve"> LDV“ su laikikliu </w:t>
            </w:r>
          </w:p>
        </w:tc>
        <w:tc>
          <w:tcPr>
            <w:tcW w:w="1497" w:type="dxa"/>
            <w:tcBorders>
              <w:top w:val="single" w:sz="4" w:space="0" w:color="auto"/>
              <w:left w:val="single" w:sz="4" w:space="0" w:color="auto"/>
              <w:bottom w:val="single" w:sz="4" w:space="0" w:color="auto"/>
              <w:right w:val="single" w:sz="4" w:space="0" w:color="auto"/>
            </w:tcBorders>
            <w:hideMark/>
          </w:tcPr>
          <w:p w14:paraId="78872B15" w14:textId="77777777" w:rsidR="00AA4AF2" w:rsidRDefault="00AA4AF2">
            <w:pPr>
              <w:spacing w:line="256" w:lineRule="auto"/>
              <w:jc w:val="center"/>
              <w:rPr>
                <w:rFonts w:eastAsia="Calibri"/>
              </w:rPr>
            </w:pPr>
            <w:r>
              <w:t>BRMK-2298</w:t>
            </w:r>
          </w:p>
        </w:tc>
        <w:tc>
          <w:tcPr>
            <w:tcW w:w="718" w:type="dxa"/>
            <w:tcBorders>
              <w:top w:val="single" w:sz="4" w:space="0" w:color="auto"/>
              <w:left w:val="single" w:sz="4" w:space="0" w:color="auto"/>
              <w:bottom w:val="single" w:sz="4" w:space="0" w:color="auto"/>
              <w:right w:val="single" w:sz="4" w:space="0" w:color="auto"/>
            </w:tcBorders>
            <w:hideMark/>
          </w:tcPr>
          <w:p w14:paraId="748CAFC6"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5440358A" w14:textId="77777777" w:rsidR="00AA4AF2" w:rsidRDefault="00AA4AF2">
            <w:pPr>
              <w:spacing w:line="256" w:lineRule="auto"/>
              <w:jc w:val="right"/>
              <w:rPr>
                <w:rFonts w:eastAsia="Calibri"/>
              </w:rPr>
            </w:pPr>
            <w:r>
              <w:t>223,85</w:t>
            </w:r>
          </w:p>
        </w:tc>
        <w:tc>
          <w:tcPr>
            <w:tcW w:w="1436" w:type="dxa"/>
            <w:tcBorders>
              <w:top w:val="single" w:sz="4" w:space="0" w:color="auto"/>
              <w:left w:val="single" w:sz="4" w:space="0" w:color="auto"/>
              <w:bottom w:val="single" w:sz="4" w:space="0" w:color="auto"/>
              <w:right w:val="single" w:sz="4" w:space="0" w:color="auto"/>
            </w:tcBorders>
            <w:hideMark/>
          </w:tcPr>
          <w:p w14:paraId="3E52DDA7" w14:textId="77777777" w:rsidR="00AA4AF2" w:rsidRDefault="00AA4AF2">
            <w:pPr>
              <w:spacing w:line="256" w:lineRule="auto"/>
              <w:jc w:val="right"/>
              <w:rPr>
                <w:rFonts w:eastAsia="Calibri"/>
              </w:rPr>
            </w:pPr>
            <w:r>
              <w:t>223,85</w:t>
            </w:r>
          </w:p>
        </w:tc>
        <w:tc>
          <w:tcPr>
            <w:tcW w:w="1434" w:type="dxa"/>
            <w:tcBorders>
              <w:top w:val="single" w:sz="4" w:space="0" w:color="auto"/>
              <w:left w:val="single" w:sz="4" w:space="0" w:color="auto"/>
              <w:bottom w:val="single" w:sz="4" w:space="0" w:color="auto"/>
              <w:right w:val="single" w:sz="4" w:space="0" w:color="auto"/>
            </w:tcBorders>
            <w:hideMark/>
          </w:tcPr>
          <w:p w14:paraId="0C0E2670" w14:textId="295CB4D2" w:rsidR="00AA4AF2" w:rsidRDefault="00AA4AF2">
            <w:pPr>
              <w:spacing w:line="256" w:lineRule="auto"/>
              <w:jc w:val="right"/>
            </w:pPr>
            <w:r>
              <w:t xml:space="preserve">Inturkės </w:t>
            </w:r>
            <w:r w:rsidR="007F03FF">
              <w:t xml:space="preserve">ugniagesių komanda </w:t>
            </w:r>
          </w:p>
        </w:tc>
      </w:tr>
      <w:tr w:rsidR="00AA4AF2" w14:paraId="179009AA"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A4F286E" w14:textId="77777777" w:rsidR="00AA4AF2" w:rsidRDefault="00AA4AF2">
            <w:pPr>
              <w:spacing w:line="256" w:lineRule="auto"/>
              <w:rPr>
                <w:rFonts w:eastAsia="Calibri"/>
              </w:rPr>
            </w:pPr>
            <w:r>
              <w:rPr>
                <w:rFonts w:eastAsia="Calibri"/>
              </w:rPr>
              <w:t>2.16.</w:t>
            </w:r>
          </w:p>
        </w:tc>
        <w:tc>
          <w:tcPr>
            <w:tcW w:w="2614" w:type="dxa"/>
            <w:tcBorders>
              <w:top w:val="single" w:sz="4" w:space="0" w:color="auto"/>
              <w:left w:val="single" w:sz="4" w:space="0" w:color="auto"/>
              <w:bottom w:val="single" w:sz="4" w:space="0" w:color="auto"/>
              <w:right w:val="single" w:sz="4" w:space="0" w:color="auto"/>
            </w:tcBorders>
            <w:hideMark/>
          </w:tcPr>
          <w:p w14:paraId="69CEC2D3" w14:textId="77777777" w:rsidR="00AA4AF2" w:rsidRDefault="00AA4AF2">
            <w:pPr>
              <w:spacing w:line="256" w:lineRule="auto"/>
              <w:rPr>
                <w:rFonts w:eastAsia="Calibri"/>
              </w:rPr>
            </w:pPr>
            <w:r>
              <w:t>Plaučių automatas „</w:t>
            </w:r>
            <w:proofErr w:type="spellStart"/>
            <w:r>
              <w:t>Plus</w:t>
            </w:r>
            <w:proofErr w:type="spellEnd"/>
            <w:r>
              <w:t xml:space="preserve"> LDV“ su laikikliu </w:t>
            </w:r>
          </w:p>
        </w:tc>
        <w:tc>
          <w:tcPr>
            <w:tcW w:w="1497" w:type="dxa"/>
            <w:tcBorders>
              <w:top w:val="single" w:sz="4" w:space="0" w:color="auto"/>
              <w:left w:val="single" w:sz="4" w:space="0" w:color="auto"/>
              <w:bottom w:val="single" w:sz="4" w:space="0" w:color="auto"/>
              <w:right w:val="single" w:sz="4" w:space="0" w:color="auto"/>
            </w:tcBorders>
            <w:hideMark/>
          </w:tcPr>
          <w:p w14:paraId="3C1501B4" w14:textId="77777777" w:rsidR="00AA4AF2" w:rsidRDefault="00AA4AF2">
            <w:pPr>
              <w:spacing w:line="256" w:lineRule="auto"/>
              <w:jc w:val="center"/>
              <w:rPr>
                <w:rFonts w:eastAsia="Calibri"/>
              </w:rPr>
            </w:pPr>
            <w:r>
              <w:t>BRMK-2260</w:t>
            </w:r>
          </w:p>
        </w:tc>
        <w:tc>
          <w:tcPr>
            <w:tcW w:w="718" w:type="dxa"/>
            <w:tcBorders>
              <w:top w:val="single" w:sz="4" w:space="0" w:color="auto"/>
              <w:left w:val="single" w:sz="4" w:space="0" w:color="auto"/>
              <w:bottom w:val="single" w:sz="4" w:space="0" w:color="auto"/>
              <w:right w:val="single" w:sz="4" w:space="0" w:color="auto"/>
            </w:tcBorders>
            <w:hideMark/>
          </w:tcPr>
          <w:p w14:paraId="0CEF2332"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4D25EF9C" w14:textId="77777777" w:rsidR="00AA4AF2" w:rsidRDefault="00AA4AF2">
            <w:pPr>
              <w:spacing w:line="256" w:lineRule="auto"/>
              <w:jc w:val="right"/>
              <w:rPr>
                <w:rFonts w:eastAsia="Calibri"/>
              </w:rPr>
            </w:pPr>
            <w:r>
              <w:t>223,85</w:t>
            </w:r>
          </w:p>
        </w:tc>
        <w:tc>
          <w:tcPr>
            <w:tcW w:w="1436" w:type="dxa"/>
            <w:tcBorders>
              <w:top w:val="single" w:sz="4" w:space="0" w:color="auto"/>
              <w:left w:val="single" w:sz="4" w:space="0" w:color="auto"/>
              <w:bottom w:val="single" w:sz="4" w:space="0" w:color="auto"/>
              <w:right w:val="single" w:sz="4" w:space="0" w:color="auto"/>
            </w:tcBorders>
            <w:hideMark/>
          </w:tcPr>
          <w:p w14:paraId="43660139" w14:textId="77777777" w:rsidR="00AA4AF2" w:rsidRDefault="00AA4AF2">
            <w:pPr>
              <w:spacing w:line="256" w:lineRule="auto"/>
              <w:jc w:val="right"/>
              <w:rPr>
                <w:rFonts w:eastAsia="Calibri"/>
              </w:rPr>
            </w:pPr>
            <w:r>
              <w:t>223,85</w:t>
            </w:r>
          </w:p>
        </w:tc>
        <w:tc>
          <w:tcPr>
            <w:tcW w:w="1434" w:type="dxa"/>
            <w:tcBorders>
              <w:top w:val="single" w:sz="4" w:space="0" w:color="auto"/>
              <w:left w:val="single" w:sz="4" w:space="0" w:color="auto"/>
              <w:bottom w:val="single" w:sz="4" w:space="0" w:color="auto"/>
              <w:right w:val="single" w:sz="4" w:space="0" w:color="auto"/>
            </w:tcBorders>
            <w:hideMark/>
          </w:tcPr>
          <w:p w14:paraId="3B49C179" w14:textId="1E562F69" w:rsidR="00AA4AF2" w:rsidRDefault="00AA4AF2">
            <w:pPr>
              <w:spacing w:line="256" w:lineRule="auto"/>
              <w:jc w:val="right"/>
            </w:pPr>
            <w:r>
              <w:t xml:space="preserve">Inturkės </w:t>
            </w:r>
            <w:r w:rsidR="007F03FF">
              <w:t xml:space="preserve">ugniagesių komanda </w:t>
            </w:r>
          </w:p>
        </w:tc>
      </w:tr>
      <w:tr w:rsidR="00AA4AF2" w14:paraId="6E35298F"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0BCF75E9" w14:textId="77777777" w:rsidR="00AA4AF2" w:rsidRDefault="00AA4AF2">
            <w:pPr>
              <w:spacing w:line="256" w:lineRule="auto"/>
              <w:rPr>
                <w:rFonts w:eastAsia="Calibri"/>
              </w:rPr>
            </w:pPr>
            <w:r>
              <w:rPr>
                <w:rFonts w:eastAsia="Calibri"/>
              </w:rPr>
              <w:t>2.17.</w:t>
            </w:r>
          </w:p>
        </w:tc>
        <w:tc>
          <w:tcPr>
            <w:tcW w:w="2614" w:type="dxa"/>
            <w:tcBorders>
              <w:top w:val="single" w:sz="4" w:space="0" w:color="auto"/>
              <w:left w:val="single" w:sz="4" w:space="0" w:color="auto"/>
              <w:bottom w:val="single" w:sz="4" w:space="0" w:color="auto"/>
              <w:right w:val="single" w:sz="4" w:space="0" w:color="auto"/>
            </w:tcBorders>
            <w:hideMark/>
          </w:tcPr>
          <w:p w14:paraId="30EB1322" w14:textId="77777777" w:rsidR="00AA4AF2" w:rsidRDefault="00AA4AF2">
            <w:pPr>
              <w:spacing w:line="256" w:lineRule="auto"/>
              <w:rPr>
                <w:rFonts w:eastAsia="Calibri"/>
              </w:rPr>
            </w:pPr>
            <w:r>
              <w:t>Plaučių automatas „</w:t>
            </w:r>
            <w:proofErr w:type="spellStart"/>
            <w:r>
              <w:t>Plus</w:t>
            </w:r>
            <w:proofErr w:type="spellEnd"/>
            <w:r>
              <w:t xml:space="preserve"> LDV“ su laikikliu </w:t>
            </w:r>
          </w:p>
        </w:tc>
        <w:tc>
          <w:tcPr>
            <w:tcW w:w="1497" w:type="dxa"/>
            <w:tcBorders>
              <w:top w:val="single" w:sz="4" w:space="0" w:color="auto"/>
              <w:left w:val="single" w:sz="4" w:space="0" w:color="auto"/>
              <w:bottom w:val="single" w:sz="4" w:space="0" w:color="auto"/>
              <w:right w:val="single" w:sz="4" w:space="0" w:color="auto"/>
            </w:tcBorders>
            <w:hideMark/>
          </w:tcPr>
          <w:p w14:paraId="4549CEA0" w14:textId="77777777" w:rsidR="00AA4AF2" w:rsidRDefault="00AA4AF2">
            <w:pPr>
              <w:spacing w:line="256" w:lineRule="auto"/>
              <w:jc w:val="center"/>
              <w:rPr>
                <w:rFonts w:eastAsia="Calibri"/>
              </w:rPr>
            </w:pPr>
            <w:r>
              <w:t>BRMK-2282</w:t>
            </w:r>
          </w:p>
        </w:tc>
        <w:tc>
          <w:tcPr>
            <w:tcW w:w="718" w:type="dxa"/>
            <w:tcBorders>
              <w:top w:val="single" w:sz="4" w:space="0" w:color="auto"/>
              <w:left w:val="single" w:sz="4" w:space="0" w:color="auto"/>
              <w:bottom w:val="single" w:sz="4" w:space="0" w:color="auto"/>
              <w:right w:val="single" w:sz="4" w:space="0" w:color="auto"/>
            </w:tcBorders>
            <w:hideMark/>
          </w:tcPr>
          <w:p w14:paraId="3B88B0B5"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05EFEEC4" w14:textId="77777777" w:rsidR="00AA4AF2" w:rsidRDefault="00AA4AF2">
            <w:pPr>
              <w:spacing w:line="256" w:lineRule="auto"/>
              <w:jc w:val="right"/>
              <w:rPr>
                <w:rFonts w:eastAsia="Calibri"/>
              </w:rPr>
            </w:pPr>
            <w:r>
              <w:t>223,85</w:t>
            </w:r>
          </w:p>
        </w:tc>
        <w:tc>
          <w:tcPr>
            <w:tcW w:w="1436" w:type="dxa"/>
            <w:tcBorders>
              <w:top w:val="single" w:sz="4" w:space="0" w:color="auto"/>
              <w:left w:val="single" w:sz="4" w:space="0" w:color="auto"/>
              <w:bottom w:val="single" w:sz="4" w:space="0" w:color="auto"/>
              <w:right w:val="single" w:sz="4" w:space="0" w:color="auto"/>
            </w:tcBorders>
            <w:hideMark/>
          </w:tcPr>
          <w:p w14:paraId="60A794F7" w14:textId="77777777" w:rsidR="00AA4AF2" w:rsidRDefault="00AA4AF2">
            <w:pPr>
              <w:spacing w:line="256" w:lineRule="auto"/>
              <w:jc w:val="right"/>
              <w:rPr>
                <w:rFonts w:eastAsia="Calibri"/>
              </w:rPr>
            </w:pPr>
            <w:r>
              <w:t>223,85</w:t>
            </w:r>
          </w:p>
        </w:tc>
        <w:tc>
          <w:tcPr>
            <w:tcW w:w="1434" w:type="dxa"/>
            <w:tcBorders>
              <w:top w:val="single" w:sz="4" w:space="0" w:color="auto"/>
              <w:left w:val="single" w:sz="4" w:space="0" w:color="auto"/>
              <w:bottom w:val="single" w:sz="4" w:space="0" w:color="auto"/>
              <w:right w:val="single" w:sz="4" w:space="0" w:color="auto"/>
            </w:tcBorders>
            <w:hideMark/>
          </w:tcPr>
          <w:p w14:paraId="180AB7AD" w14:textId="4FBCD830" w:rsidR="00AA4AF2" w:rsidRDefault="00AA4AF2">
            <w:pPr>
              <w:spacing w:line="256" w:lineRule="auto"/>
              <w:jc w:val="right"/>
            </w:pPr>
            <w:r>
              <w:t xml:space="preserve">Joniškio </w:t>
            </w:r>
            <w:r w:rsidR="007F03FF">
              <w:t xml:space="preserve">ugniagesių komanda </w:t>
            </w:r>
          </w:p>
        </w:tc>
      </w:tr>
      <w:tr w:rsidR="00AA4AF2" w14:paraId="3B8E37F3"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08883842" w14:textId="77777777" w:rsidR="00AA4AF2" w:rsidRDefault="00AA4AF2">
            <w:pPr>
              <w:spacing w:line="256" w:lineRule="auto"/>
              <w:rPr>
                <w:rFonts w:eastAsia="Calibri"/>
              </w:rPr>
            </w:pPr>
            <w:r>
              <w:rPr>
                <w:rFonts w:eastAsia="Calibri"/>
              </w:rPr>
              <w:t>2.18.</w:t>
            </w:r>
          </w:p>
        </w:tc>
        <w:tc>
          <w:tcPr>
            <w:tcW w:w="2614" w:type="dxa"/>
            <w:tcBorders>
              <w:top w:val="single" w:sz="4" w:space="0" w:color="auto"/>
              <w:left w:val="single" w:sz="4" w:space="0" w:color="auto"/>
              <w:bottom w:val="single" w:sz="4" w:space="0" w:color="auto"/>
              <w:right w:val="single" w:sz="4" w:space="0" w:color="auto"/>
            </w:tcBorders>
            <w:hideMark/>
          </w:tcPr>
          <w:p w14:paraId="6CE2DF44" w14:textId="77777777" w:rsidR="00AA4AF2" w:rsidRDefault="00AA4AF2">
            <w:pPr>
              <w:spacing w:line="256" w:lineRule="auto"/>
              <w:rPr>
                <w:rFonts w:eastAsia="Calibri"/>
              </w:rPr>
            </w:pPr>
            <w:r>
              <w:t>Plaučių automatas „</w:t>
            </w:r>
            <w:proofErr w:type="spellStart"/>
            <w:r>
              <w:t>Plus</w:t>
            </w:r>
            <w:proofErr w:type="spellEnd"/>
            <w:r>
              <w:t xml:space="preserve"> LDV“ su laikikliu </w:t>
            </w:r>
          </w:p>
        </w:tc>
        <w:tc>
          <w:tcPr>
            <w:tcW w:w="1497" w:type="dxa"/>
            <w:tcBorders>
              <w:top w:val="single" w:sz="4" w:space="0" w:color="auto"/>
              <w:left w:val="single" w:sz="4" w:space="0" w:color="auto"/>
              <w:bottom w:val="single" w:sz="4" w:space="0" w:color="auto"/>
              <w:right w:val="single" w:sz="4" w:space="0" w:color="auto"/>
            </w:tcBorders>
            <w:hideMark/>
          </w:tcPr>
          <w:p w14:paraId="569C22BF" w14:textId="77777777" w:rsidR="00AA4AF2" w:rsidRDefault="00AA4AF2">
            <w:pPr>
              <w:spacing w:line="256" w:lineRule="auto"/>
              <w:jc w:val="center"/>
              <w:rPr>
                <w:rFonts w:eastAsia="Calibri"/>
              </w:rPr>
            </w:pPr>
            <w:r>
              <w:t>BRMK-2434</w:t>
            </w:r>
          </w:p>
        </w:tc>
        <w:tc>
          <w:tcPr>
            <w:tcW w:w="718" w:type="dxa"/>
            <w:tcBorders>
              <w:top w:val="single" w:sz="4" w:space="0" w:color="auto"/>
              <w:left w:val="single" w:sz="4" w:space="0" w:color="auto"/>
              <w:bottom w:val="single" w:sz="4" w:space="0" w:color="auto"/>
              <w:right w:val="single" w:sz="4" w:space="0" w:color="auto"/>
            </w:tcBorders>
            <w:hideMark/>
          </w:tcPr>
          <w:p w14:paraId="3EEDDAB8" w14:textId="77777777" w:rsidR="00AA4AF2" w:rsidRDefault="00AA4AF2">
            <w:pPr>
              <w:spacing w:line="256" w:lineRule="auto"/>
              <w:jc w:val="center"/>
              <w:rPr>
                <w:rFonts w:eastAsia="Calibri"/>
              </w:rPr>
            </w:pPr>
            <w:r>
              <w:t>1</w:t>
            </w:r>
          </w:p>
        </w:tc>
        <w:tc>
          <w:tcPr>
            <w:tcW w:w="1006" w:type="dxa"/>
            <w:tcBorders>
              <w:top w:val="single" w:sz="4" w:space="0" w:color="auto"/>
              <w:left w:val="single" w:sz="4" w:space="0" w:color="auto"/>
              <w:bottom w:val="single" w:sz="4" w:space="0" w:color="auto"/>
              <w:right w:val="single" w:sz="4" w:space="0" w:color="auto"/>
            </w:tcBorders>
            <w:hideMark/>
          </w:tcPr>
          <w:p w14:paraId="45EC9CCF" w14:textId="77777777" w:rsidR="00AA4AF2" w:rsidRDefault="00AA4AF2">
            <w:pPr>
              <w:spacing w:line="256" w:lineRule="auto"/>
              <w:jc w:val="right"/>
              <w:rPr>
                <w:rFonts w:eastAsia="Calibri"/>
              </w:rPr>
            </w:pPr>
            <w:r>
              <w:t>223,85</w:t>
            </w:r>
          </w:p>
        </w:tc>
        <w:tc>
          <w:tcPr>
            <w:tcW w:w="1436" w:type="dxa"/>
            <w:tcBorders>
              <w:top w:val="single" w:sz="4" w:space="0" w:color="auto"/>
              <w:left w:val="single" w:sz="4" w:space="0" w:color="auto"/>
              <w:bottom w:val="single" w:sz="4" w:space="0" w:color="auto"/>
              <w:right w:val="single" w:sz="4" w:space="0" w:color="auto"/>
            </w:tcBorders>
            <w:hideMark/>
          </w:tcPr>
          <w:p w14:paraId="2148947B" w14:textId="77777777" w:rsidR="00AA4AF2" w:rsidRDefault="00AA4AF2">
            <w:pPr>
              <w:spacing w:line="256" w:lineRule="auto"/>
              <w:jc w:val="right"/>
              <w:rPr>
                <w:rFonts w:eastAsia="Calibri"/>
              </w:rPr>
            </w:pPr>
            <w:r>
              <w:t>223,85</w:t>
            </w:r>
          </w:p>
        </w:tc>
        <w:tc>
          <w:tcPr>
            <w:tcW w:w="1434" w:type="dxa"/>
            <w:tcBorders>
              <w:top w:val="single" w:sz="4" w:space="0" w:color="auto"/>
              <w:left w:val="single" w:sz="4" w:space="0" w:color="auto"/>
              <w:bottom w:val="single" w:sz="4" w:space="0" w:color="auto"/>
              <w:right w:val="single" w:sz="4" w:space="0" w:color="auto"/>
            </w:tcBorders>
            <w:hideMark/>
          </w:tcPr>
          <w:p w14:paraId="78750002" w14:textId="728096AD" w:rsidR="00AA4AF2" w:rsidRDefault="00AA4AF2">
            <w:pPr>
              <w:spacing w:line="256" w:lineRule="auto"/>
              <w:jc w:val="right"/>
            </w:pPr>
            <w:r>
              <w:t xml:space="preserve">Joniškio </w:t>
            </w:r>
            <w:r w:rsidR="007F03FF">
              <w:t xml:space="preserve">ugniagesių komanda </w:t>
            </w:r>
          </w:p>
        </w:tc>
      </w:tr>
      <w:tr w:rsidR="00AA4AF2" w14:paraId="29A44BA3"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5A053C6B" w14:textId="77777777" w:rsidR="00AA4AF2" w:rsidRDefault="00AA4AF2">
            <w:pPr>
              <w:spacing w:line="256" w:lineRule="auto"/>
              <w:rPr>
                <w:rFonts w:eastAsia="Calibri"/>
              </w:rPr>
            </w:pPr>
            <w:r>
              <w:rPr>
                <w:rFonts w:eastAsia="Calibri"/>
              </w:rPr>
              <w:t>2.19.</w:t>
            </w:r>
          </w:p>
        </w:tc>
        <w:tc>
          <w:tcPr>
            <w:tcW w:w="2614" w:type="dxa"/>
            <w:tcBorders>
              <w:top w:val="single" w:sz="4" w:space="0" w:color="auto"/>
              <w:left w:val="single" w:sz="4" w:space="0" w:color="auto"/>
              <w:bottom w:val="single" w:sz="4" w:space="0" w:color="auto"/>
              <w:right w:val="single" w:sz="4" w:space="0" w:color="auto"/>
            </w:tcBorders>
            <w:hideMark/>
          </w:tcPr>
          <w:p w14:paraId="15EBB83B" w14:textId="6BF14C47" w:rsidR="00AA4AF2" w:rsidRDefault="00F00DCE">
            <w:pPr>
              <w:spacing w:line="256" w:lineRule="auto"/>
              <w:rPr>
                <w:rFonts w:eastAsia="Calibri"/>
              </w:rPr>
            </w:pPr>
            <w:r>
              <w:t>V</w:t>
            </w:r>
            <w:r w:rsidR="00AA4AF2">
              <w:t xml:space="preserve">eido kaukė „FPS 7000“ </w:t>
            </w:r>
          </w:p>
        </w:tc>
        <w:tc>
          <w:tcPr>
            <w:tcW w:w="1497" w:type="dxa"/>
            <w:tcBorders>
              <w:top w:val="single" w:sz="4" w:space="0" w:color="auto"/>
              <w:left w:val="single" w:sz="4" w:space="0" w:color="auto"/>
              <w:bottom w:val="single" w:sz="4" w:space="0" w:color="auto"/>
              <w:right w:val="single" w:sz="4" w:space="0" w:color="auto"/>
            </w:tcBorders>
            <w:hideMark/>
          </w:tcPr>
          <w:p w14:paraId="0F075D5E" w14:textId="77777777" w:rsidR="00AA4AF2" w:rsidRDefault="00AA4AF2">
            <w:pPr>
              <w:spacing w:line="256" w:lineRule="auto"/>
              <w:jc w:val="center"/>
              <w:rPr>
                <w:rFonts w:eastAsia="Calibri"/>
              </w:rPr>
            </w:pPr>
            <w:r>
              <w:t>Be numerio</w:t>
            </w:r>
          </w:p>
        </w:tc>
        <w:tc>
          <w:tcPr>
            <w:tcW w:w="718" w:type="dxa"/>
            <w:tcBorders>
              <w:top w:val="single" w:sz="4" w:space="0" w:color="auto"/>
              <w:left w:val="single" w:sz="4" w:space="0" w:color="auto"/>
              <w:bottom w:val="single" w:sz="4" w:space="0" w:color="auto"/>
              <w:right w:val="single" w:sz="4" w:space="0" w:color="auto"/>
            </w:tcBorders>
            <w:hideMark/>
          </w:tcPr>
          <w:p w14:paraId="28959FE3" w14:textId="77777777" w:rsidR="00AA4AF2" w:rsidRDefault="00AA4AF2">
            <w:pPr>
              <w:spacing w:line="256" w:lineRule="auto"/>
              <w:jc w:val="center"/>
              <w:rPr>
                <w:rFonts w:eastAsia="Calibri"/>
              </w:rPr>
            </w:pPr>
            <w:r>
              <w:t>9</w:t>
            </w:r>
          </w:p>
        </w:tc>
        <w:tc>
          <w:tcPr>
            <w:tcW w:w="1006" w:type="dxa"/>
            <w:tcBorders>
              <w:top w:val="single" w:sz="4" w:space="0" w:color="auto"/>
              <w:left w:val="single" w:sz="4" w:space="0" w:color="auto"/>
              <w:bottom w:val="single" w:sz="4" w:space="0" w:color="auto"/>
              <w:right w:val="single" w:sz="4" w:space="0" w:color="auto"/>
            </w:tcBorders>
            <w:hideMark/>
          </w:tcPr>
          <w:p w14:paraId="0F239EE9" w14:textId="77777777" w:rsidR="00AA4AF2" w:rsidRDefault="00AA4AF2">
            <w:pPr>
              <w:spacing w:line="256" w:lineRule="auto"/>
              <w:jc w:val="right"/>
              <w:rPr>
                <w:rFonts w:eastAsia="Calibri"/>
              </w:rPr>
            </w:pPr>
            <w:r>
              <w:t>145,20</w:t>
            </w:r>
          </w:p>
        </w:tc>
        <w:tc>
          <w:tcPr>
            <w:tcW w:w="1436" w:type="dxa"/>
            <w:tcBorders>
              <w:top w:val="single" w:sz="4" w:space="0" w:color="auto"/>
              <w:left w:val="single" w:sz="4" w:space="0" w:color="auto"/>
              <w:bottom w:val="single" w:sz="4" w:space="0" w:color="auto"/>
              <w:right w:val="single" w:sz="4" w:space="0" w:color="auto"/>
            </w:tcBorders>
            <w:hideMark/>
          </w:tcPr>
          <w:p w14:paraId="64940325" w14:textId="77777777" w:rsidR="00AA4AF2" w:rsidRDefault="00AA4AF2">
            <w:pPr>
              <w:spacing w:line="256" w:lineRule="auto"/>
              <w:jc w:val="right"/>
              <w:rPr>
                <w:rFonts w:eastAsia="Calibri"/>
              </w:rPr>
            </w:pPr>
            <w:r>
              <w:t>1306,80</w:t>
            </w:r>
          </w:p>
        </w:tc>
        <w:tc>
          <w:tcPr>
            <w:tcW w:w="1434" w:type="dxa"/>
            <w:tcBorders>
              <w:top w:val="single" w:sz="4" w:space="0" w:color="auto"/>
              <w:left w:val="single" w:sz="4" w:space="0" w:color="auto"/>
              <w:bottom w:val="single" w:sz="4" w:space="0" w:color="auto"/>
              <w:right w:val="single" w:sz="4" w:space="0" w:color="auto"/>
            </w:tcBorders>
            <w:hideMark/>
          </w:tcPr>
          <w:p w14:paraId="1D498C9E" w14:textId="6453B696" w:rsidR="00AA4AF2" w:rsidRDefault="00AA4AF2">
            <w:pPr>
              <w:spacing w:line="256" w:lineRule="auto"/>
              <w:jc w:val="right"/>
            </w:pPr>
            <w:r>
              <w:t xml:space="preserve">Joniškio </w:t>
            </w:r>
            <w:r w:rsidR="007F03FF">
              <w:t xml:space="preserve">ugniagesių komanda </w:t>
            </w:r>
          </w:p>
        </w:tc>
      </w:tr>
      <w:tr w:rsidR="00AA4AF2" w14:paraId="41B29AC9"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EF67592" w14:textId="77777777" w:rsidR="00AA4AF2" w:rsidRDefault="00AA4AF2">
            <w:pPr>
              <w:spacing w:line="256" w:lineRule="auto"/>
              <w:rPr>
                <w:rFonts w:eastAsia="Calibri"/>
              </w:rPr>
            </w:pPr>
            <w:r>
              <w:rPr>
                <w:rFonts w:eastAsia="Calibri"/>
              </w:rPr>
              <w:t>2.20.</w:t>
            </w:r>
          </w:p>
        </w:tc>
        <w:tc>
          <w:tcPr>
            <w:tcW w:w="2614" w:type="dxa"/>
            <w:tcBorders>
              <w:top w:val="single" w:sz="4" w:space="0" w:color="auto"/>
              <w:left w:val="single" w:sz="4" w:space="0" w:color="auto"/>
              <w:bottom w:val="single" w:sz="4" w:space="0" w:color="auto"/>
              <w:right w:val="single" w:sz="4" w:space="0" w:color="auto"/>
            </w:tcBorders>
            <w:hideMark/>
          </w:tcPr>
          <w:p w14:paraId="70093535" w14:textId="4CA8C853" w:rsidR="00AA4AF2" w:rsidRDefault="00F00DCE">
            <w:pPr>
              <w:spacing w:line="256" w:lineRule="auto"/>
              <w:rPr>
                <w:rFonts w:eastAsia="Calibri"/>
              </w:rPr>
            </w:pPr>
            <w:r>
              <w:t>V</w:t>
            </w:r>
            <w:r w:rsidR="00AA4AF2">
              <w:t xml:space="preserve">eido kaukė „FPS 7000“ </w:t>
            </w:r>
          </w:p>
        </w:tc>
        <w:tc>
          <w:tcPr>
            <w:tcW w:w="1497" w:type="dxa"/>
            <w:tcBorders>
              <w:top w:val="single" w:sz="4" w:space="0" w:color="auto"/>
              <w:left w:val="single" w:sz="4" w:space="0" w:color="auto"/>
              <w:bottom w:val="single" w:sz="4" w:space="0" w:color="auto"/>
              <w:right w:val="single" w:sz="4" w:space="0" w:color="auto"/>
            </w:tcBorders>
            <w:hideMark/>
          </w:tcPr>
          <w:p w14:paraId="2C4B23EC" w14:textId="77777777" w:rsidR="00AA4AF2" w:rsidRDefault="00AA4AF2">
            <w:pPr>
              <w:spacing w:line="256" w:lineRule="auto"/>
              <w:jc w:val="center"/>
              <w:rPr>
                <w:rFonts w:eastAsia="Calibri"/>
              </w:rPr>
            </w:pPr>
            <w:r>
              <w:t>Be numerio</w:t>
            </w:r>
          </w:p>
        </w:tc>
        <w:tc>
          <w:tcPr>
            <w:tcW w:w="718" w:type="dxa"/>
            <w:tcBorders>
              <w:top w:val="single" w:sz="4" w:space="0" w:color="auto"/>
              <w:left w:val="single" w:sz="4" w:space="0" w:color="auto"/>
              <w:bottom w:val="single" w:sz="4" w:space="0" w:color="auto"/>
              <w:right w:val="single" w:sz="4" w:space="0" w:color="auto"/>
            </w:tcBorders>
            <w:hideMark/>
          </w:tcPr>
          <w:p w14:paraId="59ADDD57" w14:textId="77777777" w:rsidR="00AA4AF2" w:rsidRDefault="00AA4AF2">
            <w:pPr>
              <w:spacing w:line="256" w:lineRule="auto"/>
              <w:jc w:val="center"/>
              <w:rPr>
                <w:rFonts w:eastAsia="Calibri"/>
              </w:rPr>
            </w:pPr>
            <w:r>
              <w:t>9</w:t>
            </w:r>
          </w:p>
        </w:tc>
        <w:tc>
          <w:tcPr>
            <w:tcW w:w="1006" w:type="dxa"/>
            <w:tcBorders>
              <w:top w:val="single" w:sz="4" w:space="0" w:color="auto"/>
              <w:left w:val="single" w:sz="4" w:space="0" w:color="auto"/>
              <w:bottom w:val="single" w:sz="4" w:space="0" w:color="auto"/>
              <w:right w:val="single" w:sz="4" w:space="0" w:color="auto"/>
            </w:tcBorders>
            <w:hideMark/>
          </w:tcPr>
          <w:p w14:paraId="7E112CD1" w14:textId="77777777" w:rsidR="00AA4AF2" w:rsidRDefault="00AA4AF2">
            <w:pPr>
              <w:spacing w:line="256" w:lineRule="auto"/>
              <w:jc w:val="right"/>
              <w:rPr>
                <w:rFonts w:eastAsia="Calibri"/>
              </w:rPr>
            </w:pPr>
            <w:r>
              <w:t>145,20</w:t>
            </w:r>
          </w:p>
        </w:tc>
        <w:tc>
          <w:tcPr>
            <w:tcW w:w="1436" w:type="dxa"/>
            <w:tcBorders>
              <w:top w:val="single" w:sz="4" w:space="0" w:color="auto"/>
              <w:left w:val="single" w:sz="4" w:space="0" w:color="auto"/>
              <w:bottom w:val="single" w:sz="4" w:space="0" w:color="auto"/>
              <w:right w:val="single" w:sz="4" w:space="0" w:color="auto"/>
            </w:tcBorders>
            <w:hideMark/>
          </w:tcPr>
          <w:p w14:paraId="73F14270" w14:textId="77777777" w:rsidR="00AA4AF2" w:rsidRDefault="00AA4AF2">
            <w:pPr>
              <w:spacing w:line="256" w:lineRule="auto"/>
              <w:jc w:val="right"/>
              <w:rPr>
                <w:rFonts w:eastAsia="Calibri"/>
              </w:rPr>
            </w:pPr>
            <w:r>
              <w:t>1306,80</w:t>
            </w:r>
          </w:p>
        </w:tc>
        <w:tc>
          <w:tcPr>
            <w:tcW w:w="1434" w:type="dxa"/>
            <w:tcBorders>
              <w:top w:val="single" w:sz="4" w:space="0" w:color="auto"/>
              <w:left w:val="single" w:sz="4" w:space="0" w:color="auto"/>
              <w:bottom w:val="single" w:sz="4" w:space="0" w:color="auto"/>
              <w:right w:val="single" w:sz="4" w:space="0" w:color="auto"/>
            </w:tcBorders>
            <w:hideMark/>
          </w:tcPr>
          <w:p w14:paraId="098EADEA" w14:textId="6D4F4E89" w:rsidR="00AA4AF2" w:rsidRDefault="00AA4AF2">
            <w:pPr>
              <w:spacing w:line="256" w:lineRule="auto"/>
              <w:jc w:val="right"/>
            </w:pPr>
            <w:r>
              <w:t>Skudutiškio</w:t>
            </w:r>
            <w:r w:rsidR="007F03FF">
              <w:t xml:space="preserve"> ugniagesių komanda</w:t>
            </w:r>
          </w:p>
        </w:tc>
      </w:tr>
      <w:tr w:rsidR="00AA4AF2" w14:paraId="13B26199"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7BE8F45F" w14:textId="77777777" w:rsidR="00AA4AF2" w:rsidRDefault="00AA4AF2">
            <w:pPr>
              <w:spacing w:line="256" w:lineRule="auto"/>
              <w:rPr>
                <w:rFonts w:eastAsia="Calibri"/>
              </w:rPr>
            </w:pPr>
            <w:r>
              <w:rPr>
                <w:rFonts w:eastAsia="Calibri"/>
              </w:rPr>
              <w:t>2.21.</w:t>
            </w:r>
          </w:p>
        </w:tc>
        <w:tc>
          <w:tcPr>
            <w:tcW w:w="2614" w:type="dxa"/>
            <w:tcBorders>
              <w:top w:val="single" w:sz="4" w:space="0" w:color="auto"/>
              <w:left w:val="single" w:sz="4" w:space="0" w:color="auto"/>
              <w:bottom w:val="single" w:sz="4" w:space="0" w:color="auto"/>
              <w:right w:val="single" w:sz="4" w:space="0" w:color="auto"/>
            </w:tcBorders>
            <w:hideMark/>
          </w:tcPr>
          <w:p w14:paraId="32F3DB2C" w14:textId="3823A68A" w:rsidR="00AA4AF2" w:rsidRPr="0016369D" w:rsidRDefault="00B30A67">
            <w:pPr>
              <w:spacing w:line="256" w:lineRule="auto"/>
              <w:rPr>
                <w:rFonts w:eastAsia="Calibri"/>
              </w:rPr>
            </w:pPr>
            <w:r w:rsidRPr="0016369D">
              <w:t>V</w:t>
            </w:r>
            <w:r w:rsidR="00AA4AF2" w:rsidRPr="0016369D">
              <w:t xml:space="preserve">eido kaukė „FPS 7000“ </w:t>
            </w:r>
          </w:p>
        </w:tc>
        <w:tc>
          <w:tcPr>
            <w:tcW w:w="1497" w:type="dxa"/>
            <w:tcBorders>
              <w:top w:val="single" w:sz="4" w:space="0" w:color="auto"/>
              <w:left w:val="single" w:sz="4" w:space="0" w:color="auto"/>
              <w:bottom w:val="single" w:sz="4" w:space="0" w:color="auto"/>
              <w:right w:val="single" w:sz="4" w:space="0" w:color="auto"/>
            </w:tcBorders>
            <w:hideMark/>
          </w:tcPr>
          <w:p w14:paraId="502BE7CC" w14:textId="77777777" w:rsidR="00AA4AF2" w:rsidRPr="0016369D" w:rsidRDefault="00AA4AF2">
            <w:pPr>
              <w:spacing w:line="256" w:lineRule="auto"/>
              <w:jc w:val="center"/>
              <w:rPr>
                <w:rFonts w:eastAsia="Calibri"/>
              </w:rPr>
            </w:pPr>
            <w:r w:rsidRPr="0016369D">
              <w:t>Be numerio</w:t>
            </w:r>
          </w:p>
        </w:tc>
        <w:tc>
          <w:tcPr>
            <w:tcW w:w="718" w:type="dxa"/>
            <w:tcBorders>
              <w:top w:val="single" w:sz="4" w:space="0" w:color="auto"/>
              <w:left w:val="single" w:sz="4" w:space="0" w:color="auto"/>
              <w:bottom w:val="single" w:sz="4" w:space="0" w:color="auto"/>
              <w:right w:val="single" w:sz="4" w:space="0" w:color="auto"/>
            </w:tcBorders>
            <w:hideMark/>
          </w:tcPr>
          <w:p w14:paraId="3F685B85" w14:textId="77777777" w:rsidR="00AA4AF2" w:rsidRDefault="00AA4AF2">
            <w:pPr>
              <w:spacing w:line="256" w:lineRule="auto"/>
              <w:jc w:val="center"/>
              <w:rPr>
                <w:rFonts w:eastAsia="Calibri"/>
              </w:rPr>
            </w:pPr>
            <w:r>
              <w:t>9</w:t>
            </w:r>
          </w:p>
        </w:tc>
        <w:tc>
          <w:tcPr>
            <w:tcW w:w="1006" w:type="dxa"/>
            <w:tcBorders>
              <w:top w:val="single" w:sz="4" w:space="0" w:color="auto"/>
              <w:left w:val="single" w:sz="4" w:space="0" w:color="auto"/>
              <w:bottom w:val="single" w:sz="4" w:space="0" w:color="auto"/>
              <w:right w:val="single" w:sz="4" w:space="0" w:color="auto"/>
            </w:tcBorders>
            <w:hideMark/>
          </w:tcPr>
          <w:p w14:paraId="218BD210" w14:textId="77777777" w:rsidR="00AA4AF2" w:rsidRDefault="00AA4AF2">
            <w:pPr>
              <w:spacing w:line="256" w:lineRule="auto"/>
              <w:jc w:val="right"/>
              <w:rPr>
                <w:rFonts w:eastAsia="Calibri"/>
              </w:rPr>
            </w:pPr>
            <w:r>
              <w:t>145,20</w:t>
            </w:r>
          </w:p>
        </w:tc>
        <w:tc>
          <w:tcPr>
            <w:tcW w:w="1436" w:type="dxa"/>
            <w:tcBorders>
              <w:top w:val="single" w:sz="4" w:space="0" w:color="auto"/>
              <w:left w:val="single" w:sz="4" w:space="0" w:color="auto"/>
              <w:bottom w:val="single" w:sz="4" w:space="0" w:color="auto"/>
              <w:right w:val="single" w:sz="4" w:space="0" w:color="auto"/>
            </w:tcBorders>
            <w:hideMark/>
          </w:tcPr>
          <w:p w14:paraId="0C067400" w14:textId="77777777" w:rsidR="00AA4AF2" w:rsidRDefault="00AA4AF2">
            <w:pPr>
              <w:spacing w:line="256" w:lineRule="auto"/>
              <w:jc w:val="right"/>
              <w:rPr>
                <w:rFonts w:eastAsia="Calibri"/>
              </w:rPr>
            </w:pPr>
            <w:r>
              <w:t>1306,80</w:t>
            </w:r>
          </w:p>
        </w:tc>
        <w:tc>
          <w:tcPr>
            <w:tcW w:w="1434" w:type="dxa"/>
            <w:tcBorders>
              <w:top w:val="single" w:sz="4" w:space="0" w:color="auto"/>
              <w:left w:val="single" w:sz="4" w:space="0" w:color="auto"/>
              <w:bottom w:val="single" w:sz="4" w:space="0" w:color="auto"/>
              <w:right w:val="single" w:sz="4" w:space="0" w:color="auto"/>
            </w:tcBorders>
            <w:hideMark/>
          </w:tcPr>
          <w:p w14:paraId="6E9CE2B6" w14:textId="2BE43844" w:rsidR="00AA4AF2" w:rsidRDefault="00AA4AF2">
            <w:pPr>
              <w:spacing w:line="256" w:lineRule="auto"/>
              <w:jc w:val="right"/>
            </w:pPr>
            <w:r>
              <w:t xml:space="preserve">Inturkės </w:t>
            </w:r>
            <w:r w:rsidR="007F03FF">
              <w:t xml:space="preserve">ugniagesių komanda </w:t>
            </w:r>
          </w:p>
        </w:tc>
      </w:tr>
      <w:tr w:rsidR="00AA4AF2" w14:paraId="5B2BCA8E"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3D56D943" w14:textId="77777777" w:rsidR="00AA4AF2" w:rsidRDefault="00AA4AF2">
            <w:pPr>
              <w:spacing w:line="256" w:lineRule="auto"/>
              <w:rPr>
                <w:rFonts w:eastAsia="Calibri"/>
              </w:rPr>
            </w:pPr>
            <w:r>
              <w:rPr>
                <w:rFonts w:eastAsia="Calibri"/>
              </w:rPr>
              <w:t>2.22.</w:t>
            </w:r>
          </w:p>
        </w:tc>
        <w:tc>
          <w:tcPr>
            <w:tcW w:w="2614" w:type="dxa"/>
            <w:tcBorders>
              <w:top w:val="single" w:sz="4" w:space="0" w:color="auto"/>
              <w:left w:val="single" w:sz="4" w:space="0" w:color="auto"/>
              <w:bottom w:val="single" w:sz="4" w:space="0" w:color="auto"/>
              <w:right w:val="single" w:sz="4" w:space="0" w:color="auto"/>
            </w:tcBorders>
            <w:hideMark/>
          </w:tcPr>
          <w:p w14:paraId="47D9BF66" w14:textId="43DBBA13" w:rsidR="00AA4AF2" w:rsidRPr="0016369D" w:rsidRDefault="00AA4AF2">
            <w:pPr>
              <w:spacing w:line="256" w:lineRule="auto"/>
              <w:rPr>
                <w:rFonts w:eastAsia="Calibri"/>
              </w:rPr>
            </w:pPr>
            <w:r w:rsidRPr="0016369D">
              <w:t xml:space="preserve">Plastikinis </w:t>
            </w:r>
            <w:r w:rsidR="00B30A67" w:rsidRPr="0016369D">
              <w:t xml:space="preserve">kaukės </w:t>
            </w:r>
            <w:r w:rsidRPr="0016369D">
              <w:t>futliaras „</w:t>
            </w:r>
            <w:proofErr w:type="spellStart"/>
            <w:r w:rsidRPr="0016369D">
              <w:t>Drager</w:t>
            </w:r>
            <w:proofErr w:type="spellEnd"/>
            <w:r w:rsidRPr="0016369D">
              <w:t xml:space="preserve"> FPS 7000“</w:t>
            </w:r>
          </w:p>
        </w:tc>
        <w:tc>
          <w:tcPr>
            <w:tcW w:w="1497" w:type="dxa"/>
            <w:tcBorders>
              <w:top w:val="single" w:sz="4" w:space="0" w:color="auto"/>
              <w:left w:val="single" w:sz="4" w:space="0" w:color="auto"/>
              <w:bottom w:val="single" w:sz="4" w:space="0" w:color="auto"/>
              <w:right w:val="single" w:sz="4" w:space="0" w:color="auto"/>
            </w:tcBorders>
            <w:hideMark/>
          </w:tcPr>
          <w:p w14:paraId="079080A7" w14:textId="77777777" w:rsidR="00AA4AF2" w:rsidRPr="0016369D" w:rsidRDefault="00AA4AF2">
            <w:pPr>
              <w:spacing w:line="256" w:lineRule="auto"/>
              <w:jc w:val="center"/>
              <w:rPr>
                <w:rFonts w:eastAsia="Calibri"/>
              </w:rPr>
            </w:pPr>
            <w:r w:rsidRPr="0016369D">
              <w:t>Be numerio</w:t>
            </w:r>
          </w:p>
        </w:tc>
        <w:tc>
          <w:tcPr>
            <w:tcW w:w="718" w:type="dxa"/>
            <w:tcBorders>
              <w:top w:val="single" w:sz="4" w:space="0" w:color="auto"/>
              <w:left w:val="single" w:sz="4" w:space="0" w:color="auto"/>
              <w:bottom w:val="single" w:sz="4" w:space="0" w:color="auto"/>
              <w:right w:val="single" w:sz="4" w:space="0" w:color="auto"/>
            </w:tcBorders>
            <w:hideMark/>
          </w:tcPr>
          <w:p w14:paraId="4DA43CEA" w14:textId="77777777" w:rsidR="00AA4AF2" w:rsidRDefault="00AA4AF2">
            <w:pPr>
              <w:spacing w:line="256" w:lineRule="auto"/>
              <w:jc w:val="center"/>
              <w:rPr>
                <w:rFonts w:eastAsia="Calibri"/>
              </w:rPr>
            </w:pPr>
            <w:r>
              <w:t>9</w:t>
            </w:r>
          </w:p>
        </w:tc>
        <w:tc>
          <w:tcPr>
            <w:tcW w:w="1006" w:type="dxa"/>
            <w:tcBorders>
              <w:top w:val="single" w:sz="4" w:space="0" w:color="auto"/>
              <w:left w:val="single" w:sz="4" w:space="0" w:color="auto"/>
              <w:bottom w:val="single" w:sz="4" w:space="0" w:color="auto"/>
              <w:right w:val="single" w:sz="4" w:space="0" w:color="auto"/>
            </w:tcBorders>
            <w:hideMark/>
          </w:tcPr>
          <w:p w14:paraId="30C1CA54" w14:textId="77777777" w:rsidR="00AA4AF2" w:rsidRDefault="00AA4AF2">
            <w:pPr>
              <w:spacing w:line="256" w:lineRule="auto"/>
              <w:jc w:val="right"/>
              <w:rPr>
                <w:rFonts w:eastAsia="Calibri"/>
              </w:rPr>
            </w:pPr>
            <w:r>
              <w:t>24,20</w:t>
            </w:r>
          </w:p>
        </w:tc>
        <w:tc>
          <w:tcPr>
            <w:tcW w:w="1436" w:type="dxa"/>
            <w:tcBorders>
              <w:top w:val="single" w:sz="4" w:space="0" w:color="auto"/>
              <w:left w:val="single" w:sz="4" w:space="0" w:color="auto"/>
              <w:bottom w:val="single" w:sz="4" w:space="0" w:color="auto"/>
              <w:right w:val="single" w:sz="4" w:space="0" w:color="auto"/>
            </w:tcBorders>
            <w:hideMark/>
          </w:tcPr>
          <w:p w14:paraId="157BD2E2" w14:textId="77777777" w:rsidR="00AA4AF2" w:rsidRDefault="00AA4AF2">
            <w:pPr>
              <w:spacing w:line="256" w:lineRule="auto"/>
              <w:jc w:val="right"/>
              <w:rPr>
                <w:rFonts w:eastAsia="Calibri"/>
              </w:rPr>
            </w:pPr>
            <w:r>
              <w:t>217,80</w:t>
            </w:r>
          </w:p>
        </w:tc>
        <w:tc>
          <w:tcPr>
            <w:tcW w:w="1434" w:type="dxa"/>
            <w:tcBorders>
              <w:top w:val="single" w:sz="4" w:space="0" w:color="auto"/>
              <w:left w:val="single" w:sz="4" w:space="0" w:color="auto"/>
              <w:bottom w:val="single" w:sz="4" w:space="0" w:color="auto"/>
              <w:right w:val="single" w:sz="4" w:space="0" w:color="auto"/>
            </w:tcBorders>
            <w:hideMark/>
          </w:tcPr>
          <w:p w14:paraId="4A55DDD3" w14:textId="722F79B2" w:rsidR="00AA4AF2" w:rsidRDefault="00AA4AF2">
            <w:pPr>
              <w:spacing w:line="256" w:lineRule="auto"/>
              <w:jc w:val="right"/>
            </w:pPr>
            <w:r>
              <w:t xml:space="preserve">Joniškio </w:t>
            </w:r>
            <w:r w:rsidR="007F03FF">
              <w:t xml:space="preserve">ugniagesių komanda </w:t>
            </w:r>
          </w:p>
        </w:tc>
      </w:tr>
      <w:tr w:rsidR="00AA4AF2" w14:paraId="1D2C44BA"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3A06A0CC" w14:textId="77777777" w:rsidR="00AA4AF2" w:rsidRDefault="00AA4AF2">
            <w:pPr>
              <w:spacing w:line="256" w:lineRule="auto"/>
              <w:rPr>
                <w:rFonts w:eastAsia="Calibri"/>
              </w:rPr>
            </w:pPr>
            <w:r>
              <w:rPr>
                <w:rFonts w:eastAsia="Calibri"/>
              </w:rPr>
              <w:t>2.23.</w:t>
            </w:r>
          </w:p>
        </w:tc>
        <w:tc>
          <w:tcPr>
            <w:tcW w:w="2614" w:type="dxa"/>
            <w:tcBorders>
              <w:top w:val="single" w:sz="4" w:space="0" w:color="auto"/>
              <w:left w:val="single" w:sz="4" w:space="0" w:color="auto"/>
              <w:bottom w:val="single" w:sz="4" w:space="0" w:color="auto"/>
              <w:right w:val="single" w:sz="4" w:space="0" w:color="auto"/>
            </w:tcBorders>
          </w:tcPr>
          <w:p w14:paraId="3F1E5B99" w14:textId="0302A83F" w:rsidR="00AA4AF2" w:rsidRPr="0016369D" w:rsidRDefault="00AA4AF2">
            <w:pPr>
              <w:spacing w:line="256" w:lineRule="auto"/>
            </w:pPr>
            <w:r w:rsidRPr="0016369D">
              <w:t xml:space="preserve">Plastikinis </w:t>
            </w:r>
            <w:r w:rsidR="00B30A67" w:rsidRPr="0016369D">
              <w:t xml:space="preserve">kaukės </w:t>
            </w:r>
            <w:r w:rsidRPr="0016369D">
              <w:t>futliaras „</w:t>
            </w:r>
            <w:proofErr w:type="spellStart"/>
            <w:r w:rsidRPr="0016369D">
              <w:t>Drager</w:t>
            </w:r>
            <w:proofErr w:type="spellEnd"/>
            <w:r w:rsidRPr="0016369D">
              <w:t xml:space="preserve"> FPS 7000“</w:t>
            </w:r>
          </w:p>
        </w:tc>
        <w:tc>
          <w:tcPr>
            <w:tcW w:w="1497" w:type="dxa"/>
            <w:tcBorders>
              <w:top w:val="single" w:sz="4" w:space="0" w:color="auto"/>
              <w:left w:val="single" w:sz="4" w:space="0" w:color="auto"/>
              <w:bottom w:val="single" w:sz="4" w:space="0" w:color="auto"/>
              <w:right w:val="single" w:sz="4" w:space="0" w:color="auto"/>
            </w:tcBorders>
            <w:hideMark/>
          </w:tcPr>
          <w:p w14:paraId="0AACC438" w14:textId="77777777" w:rsidR="00AA4AF2" w:rsidRPr="0016369D" w:rsidRDefault="00AA4AF2">
            <w:pPr>
              <w:spacing w:line="256" w:lineRule="auto"/>
              <w:jc w:val="center"/>
              <w:rPr>
                <w:rFonts w:eastAsia="Calibri"/>
              </w:rPr>
            </w:pPr>
            <w:r w:rsidRPr="0016369D">
              <w:t>Be numerio</w:t>
            </w:r>
          </w:p>
        </w:tc>
        <w:tc>
          <w:tcPr>
            <w:tcW w:w="718" w:type="dxa"/>
            <w:tcBorders>
              <w:top w:val="single" w:sz="4" w:space="0" w:color="auto"/>
              <w:left w:val="single" w:sz="4" w:space="0" w:color="auto"/>
              <w:bottom w:val="single" w:sz="4" w:space="0" w:color="auto"/>
              <w:right w:val="single" w:sz="4" w:space="0" w:color="auto"/>
            </w:tcBorders>
            <w:hideMark/>
          </w:tcPr>
          <w:p w14:paraId="20F03E56" w14:textId="77777777" w:rsidR="00AA4AF2" w:rsidRDefault="00AA4AF2">
            <w:pPr>
              <w:spacing w:line="256" w:lineRule="auto"/>
              <w:jc w:val="center"/>
              <w:rPr>
                <w:rFonts w:eastAsia="Calibri"/>
              </w:rPr>
            </w:pPr>
            <w:r>
              <w:t>9</w:t>
            </w:r>
          </w:p>
        </w:tc>
        <w:tc>
          <w:tcPr>
            <w:tcW w:w="1006" w:type="dxa"/>
            <w:tcBorders>
              <w:top w:val="single" w:sz="4" w:space="0" w:color="auto"/>
              <w:left w:val="single" w:sz="4" w:space="0" w:color="auto"/>
              <w:bottom w:val="single" w:sz="4" w:space="0" w:color="auto"/>
              <w:right w:val="single" w:sz="4" w:space="0" w:color="auto"/>
            </w:tcBorders>
            <w:hideMark/>
          </w:tcPr>
          <w:p w14:paraId="3B94203D" w14:textId="77777777" w:rsidR="00AA4AF2" w:rsidRDefault="00AA4AF2">
            <w:pPr>
              <w:spacing w:line="256" w:lineRule="auto"/>
              <w:jc w:val="right"/>
              <w:rPr>
                <w:rFonts w:eastAsia="Calibri"/>
              </w:rPr>
            </w:pPr>
            <w:r>
              <w:t>24,20</w:t>
            </w:r>
          </w:p>
        </w:tc>
        <w:tc>
          <w:tcPr>
            <w:tcW w:w="1436" w:type="dxa"/>
            <w:tcBorders>
              <w:top w:val="single" w:sz="4" w:space="0" w:color="auto"/>
              <w:left w:val="single" w:sz="4" w:space="0" w:color="auto"/>
              <w:bottom w:val="single" w:sz="4" w:space="0" w:color="auto"/>
              <w:right w:val="single" w:sz="4" w:space="0" w:color="auto"/>
            </w:tcBorders>
            <w:hideMark/>
          </w:tcPr>
          <w:p w14:paraId="3CA5AA70" w14:textId="77777777" w:rsidR="00AA4AF2" w:rsidRDefault="00AA4AF2">
            <w:pPr>
              <w:spacing w:line="256" w:lineRule="auto"/>
              <w:jc w:val="right"/>
              <w:rPr>
                <w:rFonts w:eastAsia="Calibri"/>
              </w:rPr>
            </w:pPr>
            <w:r>
              <w:t>217,80</w:t>
            </w:r>
          </w:p>
        </w:tc>
        <w:tc>
          <w:tcPr>
            <w:tcW w:w="1434" w:type="dxa"/>
            <w:tcBorders>
              <w:top w:val="single" w:sz="4" w:space="0" w:color="auto"/>
              <w:left w:val="single" w:sz="4" w:space="0" w:color="auto"/>
              <w:bottom w:val="single" w:sz="4" w:space="0" w:color="auto"/>
              <w:right w:val="single" w:sz="4" w:space="0" w:color="auto"/>
            </w:tcBorders>
            <w:hideMark/>
          </w:tcPr>
          <w:p w14:paraId="3A886234" w14:textId="3B6F9C7F" w:rsidR="00AA4AF2" w:rsidRDefault="00AA4AF2">
            <w:pPr>
              <w:spacing w:line="256" w:lineRule="auto"/>
              <w:jc w:val="right"/>
            </w:pPr>
            <w:r>
              <w:t xml:space="preserve">Skudutiškio </w:t>
            </w:r>
            <w:r w:rsidR="007F03FF">
              <w:t xml:space="preserve">ugniagesių komanda </w:t>
            </w:r>
          </w:p>
        </w:tc>
      </w:tr>
      <w:tr w:rsidR="00AA4AF2" w14:paraId="78C92052"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4E91BB63" w14:textId="77777777" w:rsidR="00AA4AF2" w:rsidRDefault="00AA4AF2">
            <w:pPr>
              <w:spacing w:line="256" w:lineRule="auto"/>
              <w:rPr>
                <w:rFonts w:eastAsia="Calibri"/>
              </w:rPr>
            </w:pPr>
            <w:r>
              <w:rPr>
                <w:rFonts w:eastAsia="Calibri"/>
              </w:rPr>
              <w:t>2.24.</w:t>
            </w:r>
          </w:p>
        </w:tc>
        <w:tc>
          <w:tcPr>
            <w:tcW w:w="2614" w:type="dxa"/>
            <w:tcBorders>
              <w:top w:val="single" w:sz="4" w:space="0" w:color="auto"/>
              <w:left w:val="single" w:sz="4" w:space="0" w:color="auto"/>
              <w:bottom w:val="single" w:sz="4" w:space="0" w:color="auto"/>
              <w:right w:val="single" w:sz="4" w:space="0" w:color="auto"/>
            </w:tcBorders>
            <w:hideMark/>
          </w:tcPr>
          <w:p w14:paraId="47CE99EF" w14:textId="28A1E10F" w:rsidR="00AA4AF2" w:rsidRPr="0016369D" w:rsidRDefault="00AA4AF2">
            <w:pPr>
              <w:spacing w:line="256" w:lineRule="auto"/>
            </w:pPr>
            <w:r w:rsidRPr="0016369D">
              <w:t xml:space="preserve">Plastikinis </w:t>
            </w:r>
            <w:r w:rsidR="00B30A67" w:rsidRPr="0016369D">
              <w:t xml:space="preserve">kaukės </w:t>
            </w:r>
            <w:r w:rsidRPr="0016369D">
              <w:t>futliaras „</w:t>
            </w:r>
            <w:proofErr w:type="spellStart"/>
            <w:r w:rsidRPr="0016369D">
              <w:t>Drager</w:t>
            </w:r>
            <w:proofErr w:type="spellEnd"/>
            <w:r w:rsidRPr="0016369D">
              <w:t xml:space="preserve"> FPS 7000“</w:t>
            </w:r>
          </w:p>
        </w:tc>
        <w:tc>
          <w:tcPr>
            <w:tcW w:w="1497" w:type="dxa"/>
            <w:tcBorders>
              <w:top w:val="single" w:sz="4" w:space="0" w:color="auto"/>
              <w:left w:val="single" w:sz="4" w:space="0" w:color="auto"/>
              <w:bottom w:val="single" w:sz="4" w:space="0" w:color="auto"/>
              <w:right w:val="single" w:sz="4" w:space="0" w:color="auto"/>
            </w:tcBorders>
            <w:hideMark/>
          </w:tcPr>
          <w:p w14:paraId="5BF43EEA" w14:textId="77777777" w:rsidR="00AA4AF2" w:rsidRPr="0016369D" w:rsidRDefault="00AA4AF2">
            <w:pPr>
              <w:spacing w:line="256" w:lineRule="auto"/>
              <w:jc w:val="center"/>
              <w:rPr>
                <w:rFonts w:eastAsia="Calibri"/>
              </w:rPr>
            </w:pPr>
            <w:r w:rsidRPr="0016369D">
              <w:t>Be numerio</w:t>
            </w:r>
          </w:p>
        </w:tc>
        <w:tc>
          <w:tcPr>
            <w:tcW w:w="718" w:type="dxa"/>
            <w:tcBorders>
              <w:top w:val="single" w:sz="4" w:space="0" w:color="auto"/>
              <w:left w:val="single" w:sz="4" w:space="0" w:color="auto"/>
              <w:bottom w:val="single" w:sz="4" w:space="0" w:color="auto"/>
              <w:right w:val="single" w:sz="4" w:space="0" w:color="auto"/>
            </w:tcBorders>
            <w:hideMark/>
          </w:tcPr>
          <w:p w14:paraId="441E6FB9" w14:textId="77777777" w:rsidR="00AA4AF2" w:rsidRDefault="00AA4AF2">
            <w:pPr>
              <w:spacing w:line="256" w:lineRule="auto"/>
              <w:jc w:val="center"/>
              <w:rPr>
                <w:rFonts w:eastAsia="Calibri"/>
              </w:rPr>
            </w:pPr>
            <w:r>
              <w:t>9</w:t>
            </w:r>
          </w:p>
        </w:tc>
        <w:tc>
          <w:tcPr>
            <w:tcW w:w="1006" w:type="dxa"/>
            <w:tcBorders>
              <w:top w:val="single" w:sz="4" w:space="0" w:color="auto"/>
              <w:left w:val="single" w:sz="4" w:space="0" w:color="auto"/>
              <w:bottom w:val="single" w:sz="4" w:space="0" w:color="auto"/>
              <w:right w:val="single" w:sz="4" w:space="0" w:color="auto"/>
            </w:tcBorders>
            <w:hideMark/>
          </w:tcPr>
          <w:p w14:paraId="5EB0E871" w14:textId="77777777" w:rsidR="00AA4AF2" w:rsidRDefault="00AA4AF2">
            <w:pPr>
              <w:spacing w:line="256" w:lineRule="auto"/>
              <w:jc w:val="right"/>
              <w:rPr>
                <w:rFonts w:eastAsia="Calibri"/>
              </w:rPr>
            </w:pPr>
            <w:r>
              <w:t>24,20</w:t>
            </w:r>
          </w:p>
        </w:tc>
        <w:tc>
          <w:tcPr>
            <w:tcW w:w="1436" w:type="dxa"/>
            <w:tcBorders>
              <w:top w:val="single" w:sz="4" w:space="0" w:color="auto"/>
              <w:left w:val="single" w:sz="4" w:space="0" w:color="auto"/>
              <w:bottom w:val="single" w:sz="4" w:space="0" w:color="auto"/>
              <w:right w:val="single" w:sz="4" w:space="0" w:color="auto"/>
            </w:tcBorders>
            <w:hideMark/>
          </w:tcPr>
          <w:p w14:paraId="43D227E5" w14:textId="77777777" w:rsidR="00AA4AF2" w:rsidRDefault="00AA4AF2">
            <w:pPr>
              <w:spacing w:line="256" w:lineRule="auto"/>
              <w:jc w:val="right"/>
              <w:rPr>
                <w:rFonts w:eastAsia="Calibri"/>
              </w:rPr>
            </w:pPr>
            <w:r>
              <w:t>217,80</w:t>
            </w:r>
          </w:p>
        </w:tc>
        <w:tc>
          <w:tcPr>
            <w:tcW w:w="1434" w:type="dxa"/>
            <w:tcBorders>
              <w:top w:val="single" w:sz="4" w:space="0" w:color="auto"/>
              <w:left w:val="single" w:sz="4" w:space="0" w:color="auto"/>
              <w:bottom w:val="single" w:sz="4" w:space="0" w:color="auto"/>
              <w:right w:val="single" w:sz="4" w:space="0" w:color="auto"/>
            </w:tcBorders>
            <w:hideMark/>
          </w:tcPr>
          <w:p w14:paraId="70961AC8" w14:textId="77777777" w:rsidR="0016369D" w:rsidRDefault="00AA4AF2">
            <w:pPr>
              <w:spacing w:line="256" w:lineRule="auto"/>
              <w:jc w:val="right"/>
            </w:pPr>
            <w:r>
              <w:t xml:space="preserve">Inturkės </w:t>
            </w:r>
            <w:r w:rsidR="007F03FF">
              <w:t>ugniagesių komanda</w:t>
            </w:r>
          </w:p>
          <w:p w14:paraId="705144CB" w14:textId="69B8C623" w:rsidR="00AA4AF2" w:rsidRDefault="007F03FF">
            <w:pPr>
              <w:spacing w:line="256" w:lineRule="auto"/>
              <w:jc w:val="right"/>
            </w:pPr>
            <w:r>
              <w:t xml:space="preserve"> </w:t>
            </w:r>
          </w:p>
        </w:tc>
      </w:tr>
      <w:tr w:rsidR="00AA4AF2" w14:paraId="14DD2165"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56E9DE4D" w14:textId="77777777" w:rsidR="00AA4AF2" w:rsidRDefault="00AA4AF2">
            <w:pPr>
              <w:spacing w:line="256" w:lineRule="auto"/>
              <w:rPr>
                <w:rFonts w:eastAsia="Calibri"/>
              </w:rPr>
            </w:pPr>
            <w:r>
              <w:rPr>
                <w:rFonts w:eastAsia="Calibri"/>
              </w:rPr>
              <w:t>2.25.</w:t>
            </w:r>
          </w:p>
        </w:tc>
        <w:tc>
          <w:tcPr>
            <w:tcW w:w="2614" w:type="dxa"/>
            <w:tcBorders>
              <w:top w:val="single" w:sz="4" w:space="0" w:color="auto"/>
              <w:left w:val="single" w:sz="4" w:space="0" w:color="auto"/>
              <w:bottom w:val="single" w:sz="4" w:space="0" w:color="auto"/>
              <w:right w:val="single" w:sz="4" w:space="0" w:color="auto"/>
            </w:tcBorders>
            <w:hideMark/>
          </w:tcPr>
          <w:p w14:paraId="6A5E4BD1" w14:textId="498E6457" w:rsidR="0016369D" w:rsidRDefault="00AA4AF2">
            <w:pPr>
              <w:spacing w:line="256" w:lineRule="auto"/>
            </w:pPr>
            <w:r>
              <w:t xml:space="preserve">Suspausto oro cilindro (6,8 litrų)  įmautė </w:t>
            </w:r>
            <w:r w:rsidR="007F03FF">
              <w:t>„</w:t>
            </w:r>
            <w:proofErr w:type="spellStart"/>
            <w:r>
              <w:t>Wander</w:t>
            </w:r>
            <w:proofErr w:type="spellEnd"/>
            <w:r w:rsidR="007F03FF">
              <w:t>“</w:t>
            </w:r>
          </w:p>
          <w:p w14:paraId="24FEADD1" w14:textId="77777777" w:rsidR="0016369D" w:rsidRDefault="0016369D">
            <w:pPr>
              <w:spacing w:line="256" w:lineRule="auto"/>
            </w:pPr>
          </w:p>
          <w:p w14:paraId="65021B31" w14:textId="0346C29D" w:rsidR="00790A90" w:rsidRDefault="00790A90">
            <w:pPr>
              <w:spacing w:line="256" w:lineRule="auto"/>
              <w:rPr>
                <w:rFonts w:eastAsia="Calibri"/>
              </w:rPr>
            </w:pPr>
          </w:p>
        </w:tc>
        <w:tc>
          <w:tcPr>
            <w:tcW w:w="1497" w:type="dxa"/>
            <w:tcBorders>
              <w:top w:val="single" w:sz="4" w:space="0" w:color="auto"/>
              <w:left w:val="single" w:sz="4" w:space="0" w:color="auto"/>
              <w:bottom w:val="single" w:sz="4" w:space="0" w:color="auto"/>
              <w:right w:val="single" w:sz="4" w:space="0" w:color="auto"/>
            </w:tcBorders>
            <w:hideMark/>
          </w:tcPr>
          <w:p w14:paraId="1CDA243C" w14:textId="77777777" w:rsidR="00AA4AF2" w:rsidRDefault="00AA4AF2">
            <w:pPr>
              <w:spacing w:line="256" w:lineRule="auto"/>
              <w:jc w:val="center"/>
              <w:rPr>
                <w:rFonts w:eastAsia="Calibri"/>
              </w:rPr>
            </w:pPr>
            <w:r>
              <w:t>Be numerio</w:t>
            </w:r>
          </w:p>
        </w:tc>
        <w:tc>
          <w:tcPr>
            <w:tcW w:w="718" w:type="dxa"/>
            <w:tcBorders>
              <w:top w:val="single" w:sz="4" w:space="0" w:color="auto"/>
              <w:left w:val="single" w:sz="4" w:space="0" w:color="auto"/>
              <w:bottom w:val="single" w:sz="4" w:space="0" w:color="auto"/>
              <w:right w:val="single" w:sz="4" w:space="0" w:color="auto"/>
            </w:tcBorders>
            <w:hideMark/>
          </w:tcPr>
          <w:p w14:paraId="77ACC7D1" w14:textId="77777777" w:rsidR="00AA4AF2" w:rsidRDefault="00AA4AF2">
            <w:pPr>
              <w:spacing w:line="256" w:lineRule="auto"/>
              <w:jc w:val="center"/>
              <w:rPr>
                <w:rFonts w:eastAsia="Calibri"/>
              </w:rPr>
            </w:pPr>
            <w:r>
              <w:t>2</w:t>
            </w:r>
          </w:p>
        </w:tc>
        <w:tc>
          <w:tcPr>
            <w:tcW w:w="1006" w:type="dxa"/>
            <w:tcBorders>
              <w:top w:val="single" w:sz="4" w:space="0" w:color="auto"/>
              <w:left w:val="single" w:sz="4" w:space="0" w:color="auto"/>
              <w:bottom w:val="single" w:sz="4" w:space="0" w:color="auto"/>
              <w:right w:val="single" w:sz="4" w:space="0" w:color="auto"/>
            </w:tcBorders>
            <w:hideMark/>
          </w:tcPr>
          <w:p w14:paraId="3A7A9BB5" w14:textId="77777777" w:rsidR="00AA4AF2" w:rsidRDefault="00AA4AF2">
            <w:pPr>
              <w:spacing w:line="256" w:lineRule="auto"/>
              <w:jc w:val="right"/>
              <w:rPr>
                <w:rFonts w:eastAsia="Calibri"/>
              </w:rPr>
            </w:pPr>
            <w:r>
              <w:t>42,35</w:t>
            </w:r>
          </w:p>
        </w:tc>
        <w:tc>
          <w:tcPr>
            <w:tcW w:w="1436" w:type="dxa"/>
            <w:tcBorders>
              <w:top w:val="single" w:sz="4" w:space="0" w:color="auto"/>
              <w:left w:val="single" w:sz="4" w:space="0" w:color="auto"/>
              <w:bottom w:val="single" w:sz="4" w:space="0" w:color="auto"/>
              <w:right w:val="single" w:sz="4" w:space="0" w:color="auto"/>
            </w:tcBorders>
            <w:hideMark/>
          </w:tcPr>
          <w:p w14:paraId="0CB42F1F" w14:textId="77777777" w:rsidR="00AA4AF2" w:rsidRDefault="00AA4AF2">
            <w:pPr>
              <w:spacing w:line="256" w:lineRule="auto"/>
              <w:jc w:val="right"/>
              <w:rPr>
                <w:rFonts w:eastAsia="Calibri"/>
              </w:rPr>
            </w:pPr>
            <w:r>
              <w:t>84,70</w:t>
            </w:r>
          </w:p>
        </w:tc>
        <w:tc>
          <w:tcPr>
            <w:tcW w:w="1434" w:type="dxa"/>
            <w:tcBorders>
              <w:top w:val="single" w:sz="4" w:space="0" w:color="auto"/>
              <w:left w:val="single" w:sz="4" w:space="0" w:color="auto"/>
              <w:bottom w:val="single" w:sz="4" w:space="0" w:color="auto"/>
              <w:right w:val="single" w:sz="4" w:space="0" w:color="auto"/>
            </w:tcBorders>
            <w:hideMark/>
          </w:tcPr>
          <w:p w14:paraId="77806CDC" w14:textId="1E78ED39" w:rsidR="00AA4AF2" w:rsidRDefault="00AA4AF2">
            <w:pPr>
              <w:spacing w:line="256" w:lineRule="auto"/>
              <w:jc w:val="right"/>
            </w:pPr>
            <w:r>
              <w:t xml:space="preserve">Joniškio </w:t>
            </w:r>
            <w:r w:rsidR="007F03FF">
              <w:t xml:space="preserve">ugniagesių komanda </w:t>
            </w:r>
          </w:p>
        </w:tc>
      </w:tr>
      <w:tr w:rsidR="0016369D" w14:paraId="108B2722" w14:textId="77777777" w:rsidTr="00AA4AF2">
        <w:tc>
          <w:tcPr>
            <w:tcW w:w="880" w:type="dxa"/>
            <w:tcBorders>
              <w:top w:val="single" w:sz="4" w:space="0" w:color="auto"/>
              <w:left w:val="single" w:sz="4" w:space="0" w:color="auto"/>
              <w:bottom w:val="single" w:sz="4" w:space="0" w:color="auto"/>
              <w:right w:val="single" w:sz="4" w:space="0" w:color="auto"/>
            </w:tcBorders>
          </w:tcPr>
          <w:p w14:paraId="086BDE4D" w14:textId="595EF661" w:rsidR="0016369D" w:rsidRDefault="0016369D" w:rsidP="0016369D">
            <w:pPr>
              <w:spacing w:line="256" w:lineRule="auto"/>
              <w:jc w:val="center"/>
              <w:rPr>
                <w:rFonts w:eastAsia="Calibri"/>
              </w:rPr>
            </w:pPr>
            <w:r>
              <w:rPr>
                <w:rFonts w:eastAsia="Calibri"/>
              </w:rPr>
              <w:lastRenderedPageBreak/>
              <w:t>1</w:t>
            </w:r>
          </w:p>
        </w:tc>
        <w:tc>
          <w:tcPr>
            <w:tcW w:w="2614" w:type="dxa"/>
            <w:tcBorders>
              <w:top w:val="single" w:sz="4" w:space="0" w:color="auto"/>
              <w:left w:val="single" w:sz="4" w:space="0" w:color="auto"/>
              <w:bottom w:val="single" w:sz="4" w:space="0" w:color="auto"/>
              <w:right w:val="single" w:sz="4" w:space="0" w:color="auto"/>
            </w:tcBorders>
          </w:tcPr>
          <w:p w14:paraId="2D3BEF37" w14:textId="2B1EBDB5" w:rsidR="0016369D" w:rsidRDefault="0016369D" w:rsidP="0016369D">
            <w:pPr>
              <w:spacing w:line="256" w:lineRule="auto"/>
              <w:jc w:val="center"/>
            </w:pPr>
            <w:r>
              <w:t>2</w:t>
            </w:r>
          </w:p>
        </w:tc>
        <w:tc>
          <w:tcPr>
            <w:tcW w:w="1497" w:type="dxa"/>
            <w:tcBorders>
              <w:top w:val="single" w:sz="4" w:space="0" w:color="auto"/>
              <w:left w:val="single" w:sz="4" w:space="0" w:color="auto"/>
              <w:bottom w:val="single" w:sz="4" w:space="0" w:color="auto"/>
              <w:right w:val="single" w:sz="4" w:space="0" w:color="auto"/>
            </w:tcBorders>
          </w:tcPr>
          <w:p w14:paraId="6F54D024" w14:textId="556093C2" w:rsidR="0016369D" w:rsidRDefault="0016369D" w:rsidP="0016369D">
            <w:pPr>
              <w:spacing w:line="256" w:lineRule="auto"/>
              <w:jc w:val="center"/>
            </w:pPr>
            <w:r>
              <w:t>3</w:t>
            </w:r>
          </w:p>
        </w:tc>
        <w:tc>
          <w:tcPr>
            <w:tcW w:w="718" w:type="dxa"/>
            <w:tcBorders>
              <w:top w:val="single" w:sz="4" w:space="0" w:color="auto"/>
              <w:left w:val="single" w:sz="4" w:space="0" w:color="auto"/>
              <w:bottom w:val="single" w:sz="4" w:space="0" w:color="auto"/>
              <w:right w:val="single" w:sz="4" w:space="0" w:color="auto"/>
            </w:tcBorders>
          </w:tcPr>
          <w:p w14:paraId="23C1FA01" w14:textId="75114C7F" w:rsidR="0016369D" w:rsidRDefault="0016369D" w:rsidP="0016369D">
            <w:pPr>
              <w:spacing w:line="256" w:lineRule="auto"/>
              <w:jc w:val="center"/>
            </w:pPr>
            <w:r>
              <w:t>4</w:t>
            </w:r>
          </w:p>
        </w:tc>
        <w:tc>
          <w:tcPr>
            <w:tcW w:w="1006" w:type="dxa"/>
            <w:tcBorders>
              <w:top w:val="single" w:sz="4" w:space="0" w:color="auto"/>
              <w:left w:val="single" w:sz="4" w:space="0" w:color="auto"/>
              <w:bottom w:val="single" w:sz="4" w:space="0" w:color="auto"/>
              <w:right w:val="single" w:sz="4" w:space="0" w:color="auto"/>
            </w:tcBorders>
          </w:tcPr>
          <w:p w14:paraId="63A0B4D4" w14:textId="33B087DE" w:rsidR="0016369D" w:rsidRDefault="0016369D" w:rsidP="0016369D">
            <w:pPr>
              <w:spacing w:line="256" w:lineRule="auto"/>
              <w:jc w:val="center"/>
            </w:pPr>
            <w:r>
              <w:t>5</w:t>
            </w:r>
          </w:p>
        </w:tc>
        <w:tc>
          <w:tcPr>
            <w:tcW w:w="1436" w:type="dxa"/>
            <w:tcBorders>
              <w:top w:val="single" w:sz="4" w:space="0" w:color="auto"/>
              <w:left w:val="single" w:sz="4" w:space="0" w:color="auto"/>
              <w:bottom w:val="single" w:sz="4" w:space="0" w:color="auto"/>
              <w:right w:val="single" w:sz="4" w:space="0" w:color="auto"/>
            </w:tcBorders>
          </w:tcPr>
          <w:p w14:paraId="27461943" w14:textId="16592080" w:rsidR="0016369D" w:rsidRDefault="0016369D" w:rsidP="0016369D">
            <w:pPr>
              <w:spacing w:line="256" w:lineRule="auto"/>
              <w:jc w:val="center"/>
            </w:pPr>
            <w:r>
              <w:t>6</w:t>
            </w:r>
          </w:p>
        </w:tc>
        <w:tc>
          <w:tcPr>
            <w:tcW w:w="1434" w:type="dxa"/>
            <w:tcBorders>
              <w:top w:val="single" w:sz="4" w:space="0" w:color="auto"/>
              <w:left w:val="single" w:sz="4" w:space="0" w:color="auto"/>
              <w:bottom w:val="single" w:sz="4" w:space="0" w:color="auto"/>
              <w:right w:val="single" w:sz="4" w:space="0" w:color="auto"/>
            </w:tcBorders>
          </w:tcPr>
          <w:p w14:paraId="4743D690" w14:textId="74408199" w:rsidR="0016369D" w:rsidRDefault="0016369D" w:rsidP="0016369D">
            <w:pPr>
              <w:spacing w:line="256" w:lineRule="auto"/>
              <w:jc w:val="center"/>
            </w:pPr>
            <w:r>
              <w:t>7</w:t>
            </w:r>
          </w:p>
        </w:tc>
      </w:tr>
      <w:tr w:rsidR="00AA4AF2" w14:paraId="237D164D"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0256E1B5" w14:textId="77777777" w:rsidR="00AA4AF2" w:rsidRDefault="00AA4AF2">
            <w:pPr>
              <w:spacing w:line="256" w:lineRule="auto"/>
              <w:rPr>
                <w:rFonts w:eastAsia="Calibri"/>
              </w:rPr>
            </w:pPr>
            <w:r>
              <w:rPr>
                <w:rFonts w:eastAsia="Calibri"/>
              </w:rPr>
              <w:t>2.26.</w:t>
            </w:r>
          </w:p>
        </w:tc>
        <w:tc>
          <w:tcPr>
            <w:tcW w:w="2614" w:type="dxa"/>
            <w:tcBorders>
              <w:top w:val="single" w:sz="4" w:space="0" w:color="auto"/>
              <w:left w:val="single" w:sz="4" w:space="0" w:color="auto"/>
              <w:bottom w:val="single" w:sz="4" w:space="0" w:color="auto"/>
              <w:right w:val="single" w:sz="4" w:space="0" w:color="auto"/>
            </w:tcBorders>
            <w:hideMark/>
          </w:tcPr>
          <w:p w14:paraId="5A1D9134" w14:textId="323DBAE7" w:rsidR="00AA4AF2" w:rsidRDefault="00AA4AF2">
            <w:pPr>
              <w:spacing w:line="256" w:lineRule="auto"/>
              <w:rPr>
                <w:rFonts w:eastAsia="Calibri"/>
              </w:rPr>
            </w:pPr>
            <w:r>
              <w:t xml:space="preserve">Suspausto oro cilindro (6,8 litrų)  įmautė </w:t>
            </w:r>
            <w:r w:rsidR="007F03FF">
              <w:t>„</w:t>
            </w:r>
            <w:proofErr w:type="spellStart"/>
            <w:r>
              <w:t>Wander</w:t>
            </w:r>
            <w:proofErr w:type="spellEnd"/>
            <w:r w:rsidR="007F03FF">
              <w:t>“</w:t>
            </w:r>
          </w:p>
        </w:tc>
        <w:tc>
          <w:tcPr>
            <w:tcW w:w="1497" w:type="dxa"/>
            <w:tcBorders>
              <w:top w:val="single" w:sz="4" w:space="0" w:color="auto"/>
              <w:left w:val="single" w:sz="4" w:space="0" w:color="auto"/>
              <w:bottom w:val="single" w:sz="4" w:space="0" w:color="auto"/>
              <w:right w:val="single" w:sz="4" w:space="0" w:color="auto"/>
            </w:tcBorders>
            <w:hideMark/>
          </w:tcPr>
          <w:p w14:paraId="3B58576D" w14:textId="77777777" w:rsidR="00AA4AF2" w:rsidRDefault="00AA4AF2">
            <w:pPr>
              <w:spacing w:line="256" w:lineRule="auto"/>
              <w:jc w:val="center"/>
              <w:rPr>
                <w:rFonts w:eastAsia="Calibri"/>
              </w:rPr>
            </w:pPr>
            <w:r>
              <w:t>Be numerio</w:t>
            </w:r>
          </w:p>
        </w:tc>
        <w:tc>
          <w:tcPr>
            <w:tcW w:w="718" w:type="dxa"/>
            <w:tcBorders>
              <w:top w:val="single" w:sz="4" w:space="0" w:color="auto"/>
              <w:left w:val="single" w:sz="4" w:space="0" w:color="auto"/>
              <w:bottom w:val="single" w:sz="4" w:space="0" w:color="auto"/>
              <w:right w:val="single" w:sz="4" w:space="0" w:color="auto"/>
            </w:tcBorders>
            <w:hideMark/>
          </w:tcPr>
          <w:p w14:paraId="471ED1C8" w14:textId="77777777" w:rsidR="00AA4AF2" w:rsidRDefault="00AA4AF2">
            <w:pPr>
              <w:spacing w:line="256" w:lineRule="auto"/>
              <w:jc w:val="center"/>
              <w:rPr>
                <w:rFonts w:eastAsia="Calibri"/>
              </w:rPr>
            </w:pPr>
            <w:r>
              <w:t>2</w:t>
            </w:r>
          </w:p>
        </w:tc>
        <w:tc>
          <w:tcPr>
            <w:tcW w:w="1006" w:type="dxa"/>
            <w:tcBorders>
              <w:top w:val="single" w:sz="4" w:space="0" w:color="auto"/>
              <w:left w:val="single" w:sz="4" w:space="0" w:color="auto"/>
              <w:bottom w:val="single" w:sz="4" w:space="0" w:color="auto"/>
              <w:right w:val="single" w:sz="4" w:space="0" w:color="auto"/>
            </w:tcBorders>
            <w:hideMark/>
          </w:tcPr>
          <w:p w14:paraId="0462AFB0" w14:textId="77777777" w:rsidR="00AA4AF2" w:rsidRDefault="00AA4AF2">
            <w:pPr>
              <w:spacing w:line="256" w:lineRule="auto"/>
              <w:jc w:val="right"/>
              <w:rPr>
                <w:rFonts w:eastAsia="Calibri"/>
              </w:rPr>
            </w:pPr>
            <w:r>
              <w:t>42,35</w:t>
            </w:r>
          </w:p>
        </w:tc>
        <w:tc>
          <w:tcPr>
            <w:tcW w:w="1436" w:type="dxa"/>
            <w:tcBorders>
              <w:top w:val="single" w:sz="4" w:space="0" w:color="auto"/>
              <w:left w:val="single" w:sz="4" w:space="0" w:color="auto"/>
              <w:bottom w:val="single" w:sz="4" w:space="0" w:color="auto"/>
              <w:right w:val="single" w:sz="4" w:space="0" w:color="auto"/>
            </w:tcBorders>
            <w:hideMark/>
          </w:tcPr>
          <w:p w14:paraId="58FAB818" w14:textId="77777777" w:rsidR="00AA4AF2" w:rsidRDefault="00AA4AF2">
            <w:pPr>
              <w:spacing w:line="256" w:lineRule="auto"/>
              <w:jc w:val="right"/>
              <w:rPr>
                <w:rFonts w:eastAsia="Calibri"/>
              </w:rPr>
            </w:pPr>
            <w:r>
              <w:t>84,70</w:t>
            </w:r>
          </w:p>
        </w:tc>
        <w:tc>
          <w:tcPr>
            <w:tcW w:w="1434" w:type="dxa"/>
            <w:tcBorders>
              <w:top w:val="single" w:sz="4" w:space="0" w:color="auto"/>
              <w:left w:val="single" w:sz="4" w:space="0" w:color="auto"/>
              <w:bottom w:val="single" w:sz="4" w:space="0" w:color="auto"/>
              <w:right w:val="single" w:sz="4" w:space="0" w:color="auto"/>
            </w:tcBorders>
            <w:hideMark/>
          </w:tcPr>
          <w:p w14:paraId="257563A9" w14:textId="05A12E0C" w:rsidR="00AA4AF2" w:rsidRDefault="00AA4AF2">
            <w:pPr>
              <w:spacing w:line="256" w:lineRule="auto"/>
              <w:jc w:val="right"/>
            </w:pPr>
            <w:r>
              <w:t xml:space="preserve">Skudutiškio </w:t>
            </w:r>
            <w:r w:rsidR="007F03FF">
              <w:t xml:space="preserve">ugniagesių komanda </w:t>
            </w:r>
          </w:p>
        </w:tc>
      </w:tr>
      <w:tr w:rsidR="00AA4AF2" w14:paraId="7FAE37C2"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10CD3B87" w14:textId="77777777" w:rsidR="00AA4AF2" w:rsidRDefault="00AA4AF2">
            <w:pPr>
              <w:spacing w:line="256" w:lineRule="auto"/>
              <w:rPr>
                <w:rFonts w:eastAsia="Calibri"/>
              </w:rPr>
            </w:pPr>
            <w:r>
              <w:rPr>
                <w:rFonts w:eastAsia="Calibri"/>
              </w:rPr>
              <w:t>2.27.</w:t>
            </w:r>
          </w:p>
        </w:tc>
        <w:tc>
          <w:tcPr>
            <w:tcW w:w="2614" w:type="dxa"/>
            <w:tcBorders>
              <w:top w:val="single" w:sz="4" w:space="0" w:color="auto"/>
              <w:left w:val="single" w:sz="4" w:space="0" w:color="auto"/>
              <w:bottom w:val="single" w:sz="4" w:space="0" w:color="auto"/>
              <w:right w:val="single" w:sz="4" w:space="0" w:color="auto"/>
            </w:tcBorders>
            <w:hideMark/>
          </w:tcPr>
          <w:p w14:paraId="2C715C52" w14:textId="09ADE179" w:rsidR="00AA4AF2" w:rsidRDefault="00AA4AF2">
            <w:pPr>
              <w:spacing w:line="256" w:lineRule="auto"/>
              <w:rPr>
                <w:rFonts w:eastAsia="Calibri"/>
              </w:rPr>
            </w:pPr>
            <w:r>
              <w:t xml:space="preserve">Suspausto oro cilindro (6,8 litrų)  įmautė </w:t>
            </w:r>
            <w:r w:rsidR="007F03FF">
              <w:t>„</w:t>
            </w:r>
            <w:proofErr w:type="spellStart"/>
            <w:r>
              <w:t>Wander</w:t>
            </w:r>
            <w:proofErr w:type="spellEnd"/>
            <w:r w:rsidR="007F03FF">
              <w:t>“</w:t>
            </w:r>
          </w:p>
        </w:tc>
        <w:tc>
          <w:tcPr>
            <w:tcW w:w="1497" w:type="dxa"/>
            <w:tcBorders>
              <w:top w:val="single" w:sz="4" w:space="0" w:color="auto"/>
              <w:left w:val="single" w:sz="4" w:space="0" w:color="auto"/>
              <w:bottom w:val="single" w:sz="4" w:space="0" w:color="auto"/>
              <w:right w:val="single" w:sz="4" w:space="0" w:color="auto"/>
            </w:tcBorders>
            <w:hideMark/>
          </w:tcPr>
          <w:p w14:paraId="13EF8B0F" w14:textId="77777777" w:rsidR="00AA4AF2" w:rsidRDefault="00AA4AF2">
            <w:pPr>
              <w:spacing w:line="256" w:lineRule="auto"/>
              <w:jc w:val="center"/>
              <w:rPr>
                <w:rFonts w:eastAsia="Calibri"/>
              </w:rPr>
            </w:pPr>
            <w:r>
              <w:t>Be numerio</w:t>
            </w:r>
          </w:p>
        </w:tc>
        <w:tc>
          <w:tcPr>
            <w:tcW w:w="718" w:type="dxa"/>
            <w:tcBorders>
              <w:top w:val="single" w:sz="4" w:space="0" w:color="auto"/>
              <w:left w:val="single" w:sz="4" w:space="0" w:color="auto"/>
              <w:bottom w:val="single" w:sz="4" w:space="0" w:color="auto"/>
              <w:right w:val="single" w:sz="4" w:space="0" w:color="auto"/>
            </w:tcBorders>
            <w:hideMark/>
          </w:tcPr>
          <w:p w14:paraId="67B68D0C" w14:textId="77777777" w:rsidR="00AA4AF2" w:rsidRDefault="00AA4AF2">
            <w:pPr>
              <w:spacing w:line="256" w:lineRule="auto"/>
              <w:jc w:val="center"/>
              <w:rPr>
                <w:rFonts w:eastAsia="Calibri"/>
              </w:rPr>
            </w:pPr>
            <w:r>
              <w:t>2</w:t>
            </w:r>
          </w:p>
        </w:tc>
        <w:tc>
          <w:tcPr>
            <w:tcW w:w="1006" w:type="dxa"/>
            <w:tcBorders>
              <w:top w:val="single" w:sz="4" w:space="0" w:color="auto"/>
              <w:left w:val="single" w:sz="4" w:space="0" w:color="auto"/>
              <w:bottom w:val="single" w:sz="4" w:space="0" w:color="auto"/>
              <w:right w:val="single" w:sz="4" w:space="0" w:color="auto"/>
            </w:tcBorders>
            <w:hideMark/>
          </w:tcPr>
          <w:p w14:paraId="614DF3F4" w14:textId="77777777" w:rsidR="00AA4AF2" w:rsidRDefault="00AA4AF2">
            <w:pPr>
              <w:spacing w:line="256" w:lineRule="auto"/>
              <w:jc w:val="right"/>
              <w:rPr>
                <w:rFonts w:eastAsia="Calibri"/>
              </w:rPr>
            </w:pPr>
            <w:r>
              <w:t>42,35</w:t>
            </w:r>
          </w:p>
        </w:tc>
        <w:tc>
          <w:tcPr>
            <w:tcW w:w="1436" w:type="dxa"/>
            <w:tcBorders>
              <w:top w:val="single" w:sz="4" w:space="0" w:color="auto"/>
              <w:left w:val="single" w:sz="4" w:space="0" w:color="auto"/>
              <w:bottom w:val="single" w:sz="4" w:space="0" w:color="auto"/>
              <w:right w:val="single" w:sz="4" w:space="0" w:color="auto"/>
            </w:tcBorders>
            <w:hideMark/>
          </w:tcPr>
          <w:p w14:paraId="0694B561" w14:textId="77777777" w:rsidR="00AA4AF2" w:rsidRDefault="00AA4AF2">
            <w:pPr>
              <w:spacing w:line="256" w:lineRule="auto"/>
              <w:jc w:val="right"/>
              <w:rPr>
                <w:rFonts w:eastAsia="Calibri"/>
              </w:rPr>
            </w:pPr>
            <w:r>
              <w:t>84,70</w:t>
            </w:r>
          </w:p>
        </w:tc>
        <w:tc>
          <w:tcPr>
            <w:tcW w:w="1434" w:type="dxa"/>
            <w:tcBorders>
              <w:top w:val="single" w:sz="4" w:space="0" w:color="auto"/>
              <w:left w:val="single" w:sz="4" w:space="0" w:color="auto"/>
              <w:bottom w:val="single" w:sz="4" w:space="0" w:color="auto"/>
              <w:right w:val="single" w:sz="4" w:space="0" w:color="auto"/>
            </w:tcBorders>
            <w:hideMark/>
          </w:tcPr>
          <w:p w14:paraId="11FF06A2" w14:textId="0C062CA8" w:rsidR="00AA4AF2" w:rsidRDefault="00AA4AF2">
            <w:pPr>
              <w:spacing w:line="256" w:lineRule="auto"/>
              <w:jc w:val="right"/>
            </w:pPr>
            <w:r>
              <w:t xml:space="preserve">Inturkės </w:t>
            </w:r>
            <w:r w:rsidR="007F03FF">
              <w:t xml:space="preserve">ugniagesių komanda </w:t>
            </w:r>
          </w:p>
        </w:tc>
      </w:tr>
      <w:tr w:rsidR="00AA4AF2" w14:paraId="7890CB79" w14:textId="77777777" w:rsidTr="00AA4AF2">
        <w:tc>
          <w:tcPr>
            <w:tcW w:w="880" w:type="dxa"/>
            <w:tcBorders>
              <w:top w:val="single" w:sz="4" w:space="0" w:color="auto"/>
              <w:left w:val="single" w:sz="4" w:space="0" w:color="auto"/>
              <w:bottom w:val="single" w:sz="4" w:space="0" w:color="auto"/>
              <w:right w:val="single" w:sz="4" w:space="0" w:color="auto"/>
            </w:tcBorders>
            <w:hideMark/>
          </w:tcPr>
          <w:p w14:paraId="599E158C" w14:textId="77777777" w:rsidR="00AA4AF2" w:rsidRDefault="00AA4AF2">
            <w:pPr>
              <w:spacing w:line="256" w:lineRule="auto"/>
              <w:rPr>
                <w:rFonts w:eastAsia="Calibri"/>
              </w:rPr>
            </w:pPr>
            <w:r>
              <w:rPr>
                <w:rFonts w:eastAsia="Calibri"/>
              </w:rPr>
              <w:t>2.28.</w:t>
            </w:r>
          </w:p>
        </w:tc>
        <w:tc>
          <w:tcPr>
            <w:tcW w:w="2614" w:type="dxa"/>
            <w:tcBorders>
              <w:top w:val="single" w:sz="4" w:space="0" w:color="auto"/>
              <w:left w:val="single" w:sz="4" w:space="0" w:color="auto"/>
              <w:bottom w:val="single" w:sz="4" w:space="0" w:color="auto"/>
              <w:right w:val="single" w:sz="4" w:space="0" w:color="auto"/>
            </w:tcBorders>
            <w:hideMark/>
          </w:tcPr>
          <w:p w14:paraId="20AD704E" w14:textId="77777777" w:rsidR="00AA4AF2" w:rsidRDefault="00AA4AF2">
            <w:pPr>
              <w:spacing w:line="256" w:lineRule="auto"/>
              <w:jc w:val="right"/>
              <w:rPr>
                <w:rFonts w:eastAsia="Calibri"/>
              </w:rPr>
            </w:pPr>
            <w:r>
              <w:rPr>
                <w:rFonts w:eastAsia="Calibri"/>
              </w:rPr>
              <w:t>Iš viso</w:t>
            </w:r>
          </w:p>
        </w:tc>
        <w:tc>
          <w:tcPr>
            <w:tcW w:w="1497" w:type="dxa"/>
            <w:tcBorders>
              <w:top w:val="single" w:sz="4" w:space="0" w:color="auto"/>
              <w:left w:val="nil"/>
              <w:bottom w:val="single" w:sz="4" w:space="0" w:color="auto"/>
              <w:right w:val="single" w:sz="4" w:space="0" w:color="auto"/>
            </w:tcBorders>
          </w:tcPr>
          <w:p w14:paraId="38BA2F03" w14:textId="77777777" w:rsidR="00AA4AF2" w:rsidRDefault="00AA4AF2">
            <w:pPr>
              <w:spacing w:line="256" w:lineRule="auto"/>
              <w:jc w:val="right"/>
              <w:rPr>
                <w:rFonts w:eastAsia="Calibri"/>
              </w:rPr>
            </w:pPr>
          </w:p>
        </w:tc>
        <w:tc>
          <w:tcPr>
            <w:tcW w:w="718" w:type="dxa"/>
            <w:tcBorders>
              <w:top w:val="single" w:sz="4" w:space="0" w:color="auto"/>
              <w:left w:val="single" w:sz="4" w:space="0" w:color="auto"/>
              <w:bottom w:val="single" w:sz="4" w:space="0" w:color="auto"/>
              <w:right w:val="single" w:sz="4" w:space="0" w:color="auto"/>
            </w:tcBorders>
            <w:hideMark/>
          </w:tcPr>
          <w:p w14:paraId="59AA554A" w14:textId="77777777" w:rsidR="00AA4AF2" w:rsidRDefault="00AA4AF2">
            <w:pPr>
              <w:spacing w:line="256" w:lineRule="auto"/>
              <w:jc w:val="center"/>
              <w:rPr>
                <w:rFonts w:eastAsia="Calibri"/>
              </w:rPr>
            </w:pPr>
            <w:r>
              <w:rPr>
                <w:rFonts w:eastAsia="Calibri"/>
              </w:rPr>
              <w:fldChar w:fldCharType="begin"/>
            </w:r>
            <w:r>
              <w:rPr>
                <w:rFonts w:eastAsia="Calibri"/>
              </w:rPr>
              <w:instrText xml:space="preserve"> =SUM(ABOVE) \# "# ##0" </w:instrText>
            </w:r>
            <w:r>
              <w:rPr>
                <w:rFonts w:eastAsia="Calibri"/>
              </w:rPr>
              <w:fldChar w:fldCharType="separate"/>
            </w:r>
            <w:r>
              <w:rPr>
                <w:rFonts w:eastAsia="Calibri"/>
                <w:noProof/>
              </w:rPr>
              <w:t xml:space="preserve">  78</w:t>
            </w:r>
            <w:r>
              <w:rPr>
                <w:rFonts w:eastAsia="Calibri"/>
              </w:rPr>
              <w:fldChar w:fldCharType="end"/>
            </w:r>
          </w:p>
        </w:tc>
        <w:tc>
          <w:tcPr>
            <w:tcW w:w="1006" w:type="dxa"/>
            <w:tcBorders>
              <w:top w:val="single" w:sz="4" w:space="0" w:color="auto"/>
              <w:left w:val="single" w:sz="4" w:space="0" w:color="auto"/>
              <w:bottom w:val="single" w:sz="4" w:space="0" w:color="auto"/>
              <w:right w:val="single" w:sz="4" w:space="0" w:color="auto"/>
            </w:tcBorders>
          </w:tcPr>
          <w:p w14:paraId="7696D17E" w14:textId="77777777" w:rsidR="00AA4AF2" w:rsidRDefault="00AA4AF2">
            <w:pPr>
              <w:spacing w:line="256" w:lineRule="auto"/>
              <w:jc w:val="right"/>
              <w:rPr>
                <w:rFonts w:eastAsia="Calibri"/>
              </w:rPr>
            </w:pPr>
          </w:p>
        </w:tc>
        <w:tc>
          <w:tcPr>
            <w:tcW w:w="1436" w:type="dxa"/>
            <w:tcBorders>
              <w:top w:val="single" w:sz="4" w:space="0" w:color="auto"/>
              <w:left w:val="single" w:sz="4" w:space="0" w:color="auto"/>
              <w:bottom w:val="single" w:sz="4" w:space="0" w:color="auto"/>
              <w:right w:val="single" w:sz="4" w:space="0" w:color="auto"/>
            </w:tcBorders>
            <w:hideMark/>
          </w:tcPr>
          <w:p w14:paraId="12EFD845" w14:textId="77777777" w:rsidR="00AA4AF2" w:rsidRDefault="00AA4AF2">
            <w:pPr>
              <w:spacing w:line="256" w:lineRule="auto"/>
              <w:rPr>
                <w:rFonts w:eastAsia="Calibri"/>
              </w:rPr>
            </w:pPr>
            <w:r>
              <w:rPr>
                <w:rFonts w:eastAsia="Calibri"/>
              </w:rPr>
              <w:fldChar w:fldCharType="begin"/>
            </w:r>
            <w:r>
              <w:rPr>
                <w:rFonts w:eastAsia="Calibri"/>
              </w:rPr>
              <w:instrText xml:space="preserve"> =SUM(ABOVE) \# "# ##0,00" </w:instrText>
            </w:r>
            <w:r>
              <w:rPr>
                <w:rFonts w:eastAsia="Calibri"/>
              </w:rPr>
              <w:fldChar w:fldCharType="separate"/>
            </w:r>
            <w:r>
              <w:rPr>
                <w:rFonts w:eastAsia="Calibri"/>
                <w:noProof/>
              </w:rPr>
              <w:t>11 997,00</w:t>
            </w:r>
            <w:r>
              <w:rPr>
                <w:rFonts w:eastAsia="Calibri"/>
              </w:rPr>
              <w:fldChar w:fldCharType="end"/>
            </w:r>
          </w:p>
        </w:tc>
        <w:tc>
          <w:tcPr>
            <w:tcW w:w="1434" w:type="dxa"/>
            <w:tcBorders>
              <w:top w:val="single" w:sz="4" w:space="0" w:color="auto"/>
              <w:left w:val="single" w:sz="4" w:space="0" w:color="auto"/>
              <w:bottom w:val="single" w:sz="4" w:space="0" w:color="auto"/>
              <w:right w:val="single" w:sz="4" w:space="0" w:color="auto"/>
            </w:tcBorders>
          </w:tcPr>
          <w:p w14:paraId="16488E89" w14:textId="77777777" w:rsidR="00AA4AF2" w:rsidRDefault="00AA4AF2">
            <w:pPr>
              <w:spacing w:line="256" w:lineRule="auto"/>
              <w:jc w:val="right"/>
            </w:pPr>
          </w:p>
        </w:tc>
      </w:tr>
    </w:tbl>
    <w:p w14:paraId="1813771E" w14:textId="0335364F" w:rsidR="00257875" w:rsidRDefault="00257875" w:rsidP="00005B4B">
      <w:pPr>
        <w:spacing w:line="360" w:lineRule="auto"/>
        <w:jc w:val="both"/>
        <w:rPr>
          <w:strike/>
        </w:rPr>
      </w:pPr>
    </w:p>
    <w:p w14:paraId="3DCD70E5" w14:textId="77777777" w:rsidR="00257875" w:rsidRDefault="00257875" w:rsidP="00257875">
      <w:pPr>
        <w:tabs>
          <w:tab w:val="left" w:pos="360"/>
          <w:tab w:val="left" w:pos="993"/>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636CA03" w14:textId="77777777" w:rsidR="00257875" w:rsidRDefault="00257875" w:rsidP="00A600E7">
      <w:pPr>
        <w:spacing w:line="360" w:lineRule="auto"/>
        <w:ind w:firstLine="680"/>
        <w:jc w:val="both"/>
        <w:rPr>
          <w:szCs w:val="18"/>
        </w:rPr>
      </w:pPr>
    </w:p>
    <w:p w14:paraId="44A718C9" w14:textId="77777777" w:rsidR="00257875" w:rsidRDefault="00257875" w:rsidP="00A600E7">
      <w:pPr>
        <w:spacing w:line="360" w:lineRule="auto"/>
        <w:ind w:firstLine="680"/>
        <w:jc w:val="both"/>
        <w:rPr>
          <w:szCs w:val="18"/>
        </w:rPr>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0353DF6" w14:textId="77777777" w:rsidR="00C46C86" w:rsidRDefault="00C46C86" w:rsidP="00852B27"/>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0D7B" w14:textId="77777777" w:rsidR="00024449" w:rsidRDefault="00024449">
      <w:r>
        <w:separator/>
      </w:r>
    </w:p>
  </w:endnote>
  <w:endnote w:type="continuationSeparator" w:id="0">
    <w:p w14:paraId="18704252" w14:textId="77777777" w:rsidR="00024449" w:rsidRDefault="000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8C62" w14:textId="77777777" w:rsidR="00024449" w:rsidRDefault="00024449">
      <w:r>
        <w:separator/>
      </w:r>
    </w:p>
  </w:footnote>
  <w:footnote w:type="continuationSeparator" w:id="0">
    <w:p w14:paraId="3047BF8C" w14:textId="77777777" w:rsidR="00024449" w:rsidRDefault="000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3EA91444"/>
    <w:multiLevelType w:val="hybridMultilevel"/>
    <w:tmpl w:val="4630FAAA"/>
    <w:lvl w:ilvl="0" w:tplc="C830757A">
      <w:start w:val="1"/>
      <w:numFmt w:val="decimal"/>
      <w:lvlText w:val="%1."/>
      <w:lvlJc w:val="left"/>
      <w:pPr>
        <w:ind w:left="3054" w:hanging="360"/>
      </w:pPr>
    </w:lvl>
    <w:lvl w:ilvl="1" w:tplc="04270019">
      <w:start w:val="1"/>
      <w:numFmt w:val="lowerLetter"/>
      <w:lvlText w:val="%2."/>
      <w:lvlJc w:val="left"/>
      <w:pPr>
        <w:ind w:left="3774" w:hanging="360"/>
      </w:pPr>
    </w:lvl>
    <w:lvl w:ilvl="2" w:tplc="0427001B">
      <w:start w:val="1"/>
      <w:numFmt w:val="lowerRoman"/>
      <w:lvlText w:val="%3."/>
      <w:lvlJc w:val="right"/>
      <w:pPr>
        <w:ind w:left="4494" w:hanging="180"/>
      </w:pPr>
    </w:lvl>
    <w:lvl w:ilvl="3" w:tplc="0427000F">
      <w:start w:val="1"/>
      <w:numFmt w:val="decimal"/>
      <w:lvlText w:val="%4."/>
      <w:lvlJc w:val="left"/>
      <w:pPr>
        <w:ind w:left="5214" w:hanging="360"/>
      </w:pPr>
    </w:lvl>
    <w:lvl w:ilvl="4" w:tplc="04270019">
      <w:start w:val="1"/>
      <w:numFmt w:val="lowerLetter"/>
      <w:lvlText w:val="%5."/>
      <w:lvlJc w:val="left"/>
      <w:pPr>
        <w:ind w:left="5934" w:hanging="360"/>
      </w:pPr>
    </w:lvl>
    <w:lvl w:ilvl="5" w:tplc="0427001B">
      <w:start w:val="1"/>
      <w:numFmt w:val="lowerRoman"/>
      <w:lvlText w:val="%6."/>
      <w:lvlJc w:val="right"/>
      <w:pPr>
        <w:ind w:left="6654" w:hanging="180"/>
      </w:pPr>
    </w:lvl>
    <w:lvl w:ilvl="6" w:tplc="0427000F">
      <w:start w:val="1"/>
      <w:numFmt w:val="decimal"/>
      <w:lvlText w:val="%7."/>
      <w:lvlJc w:val="left"/>
      <w:pPr>
        <w:ind w:left="7374" w:hanging="360"/>
      </w:pPr>
    </w:lvl>
    <w:lvl w:ilvl="7" w:tplc="04270019">
      <w:start w:val="1"/>
      <w:numFmt w:val="lowerLetter"/>
      <w:lvlText w:val="%8."/>
      <w:lvlJc w:val="left"/>
      <w:pPr>
        <w:ind w:left="8094" w:hanging="360"/>
      </w:pPr>
    </w:lvl>
    <w:lvl w:ilvl="8" w:tplc="0427001B">
      <w:start w:val="1"/>
      <w:numFmt w:val="lowerRoman"/>
      <w:lvlText w:val="%9."/>
      <w:lvlJc w:val="right"/>
      <w:pPr>
        <w:ind w:left="8814" w:hanging="180"/>
      </w:pPr>
    </w:lvl>
  </w:abstractNum>
  <w:abstractNum w:abstractNumId="4" w15:restartNumberingAfterBreak="0">
    <w:nsid w:val="3EC00AD6"/>
    <w:multiLevelType w:val="multilevel"/>
    <w:tmpl w:val="CAF2650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ED700A8"/>
    <w:multiLevelType w:val="hybridMultilevel"/>
    <w:tmpl w:val="5FC8FCE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4EA835ED"/>
    <w:multiLevelType w:val="hybridMultilevel"/>
    <w:tmpl w:val="65A281FA"/>
    <w:lvl w:ilvl="0" w:tplc="872C1928">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8" w15:restartNumberingAfterBreak="0">
    <w:nsid w:val="52D208AE"/>
    <w:multiLevelType w:val="multilevel"/>
    <w:tmpl w:val="13B44480"/>
    <w:lvl w:ilvl="0">
      <w:start w:val="1"/>
      <w:numFmt w:val="decimal"/>
      <w:lvlText w:val="%1."/>
      <w:lvlJc w:val="left"/>
      <w:pPr>
        <w:ind w:left="1070" w:hanging="360"/>
      </w:pPr>
    </w:lvl>
    <w:lvl w:ilvl="1">
      <w:start w:val="1"/>
      <w:numFmt w:val="decimal"/>
      <w:isLgl/>
      <w:lvlText w:val="%1.%2."/>
      <w:lvlJc w:val="left"/>
      <w:pPr>
        <w:ind w:left="1495" w:hanging="360"/>
      </w:pPr>
    </w:lvl>
    <w:lvl w:ilvl="2">
      <w:start w:val="1"/>
      <w:numFmt w:val="decimal"/>
      <w:isLgl/>
      <w:lvlText w:val="%1.%2.%3."/>
      <w:lvlJc w:val="left"/>
      <w:pPr>
        <w:ind w:left="2115" w:hanging="720"/>
      </w:pPr>
    </w:lvl>
    <w:lvl w:ilvl="3">
      <w:start w:val="1"/>
      <w:numFmt w:val="decimal"/>
      <w:isLgl/>
      <w:lvlText w:val="%1.%2.%3.%4."/>
      <w:lvlJc w:val="left"/>
      <w:pPr>
        <w:ind w:left="2475" w:hanging="720"/>
      </w:pPr>
    </w:lvl>
    <w:lvl w:ilvl="4">
      <w:start w:val="1"/>
      <w:numFmt w:val="decimal"/>
      <w:isLgl/>
      <w:lvlText w:val="%1.%2.%3.%4.%5."/>
      <w:lvlJc w:val="left"/>
      <w:pPr>
        <w:ind w:left="3195" w:hanging="1080"/>
      </w:pPr>
    </w:lvl>
    <w:lvl w:ilvl="5">
      <w:start w:val="1"/>
      <w:numFmt w:val="decimal"/>
      <w:isLgl/>
      <w:lvlText w:val="%1.%2.%3.%4.%5.%6."/>
      <w:lvlJc w:val="left"/>
      <w:pPr>
        <w:ind w:left="3555" w:hanging="1080"/>
      </w:pPr>
    </w:lvl>
    <w:lvl w:ilvl="6">
      <w:start w:val="1"/>
      <w:numFmt w:val="decimal"/>
      <w:isLgl/>
      <w:lvlText w:val="%1.%2.%3.%4.%5.%6.%7."/>
      <w:lvlJc w:val="left"/>
      <w:pPr>
        <w:ind w:left="4275" w:hanging="1440"/>
      </w:pPr>
    </w:lvl>
    <w:lvl w:ilvl="7">
      <w:start w:val="1"/>
      <w:numFmt w:val="decimal"/>
      <w:isLgl/>
      <w:lvlText w:val="%1.%2.%3.%4.%5.%6.%7.%8."/>
      <w:lvlJc w:val="left"/>
      <w:pPr>
        <w:ind w:left="4635" w:hanging="1440"/>
      </w:pPr>
    </w:lvl>
    <w:lvl w:ilvl="8">
      <w:start w:val="1"/>
      <w:numFmt w:val="decimal"/>
      <w:isLgl/>
      <w:lvlText w:val="%1.%2.%3.%4.%5.%6.%7.%8.%9."/>
      <w:lvlJc w:val="left"/>
      <w:pPr>
        <w:ind w:left="5355" w:hanging="1800"/>
      </w:pPr>
    </w:lvl>
  </w:abstractNum>
  <w:abstractNum w:abstractNumId="9"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16A30AF"/>
    <w:multiLevelType w:val="multilevel"/>
    <w:tmpl w:val="DC80AE84"/>
    <w:lvl w:ilvl="0">
      <w:start w:val="1"/>
      <w:numFmt w:val="decimal"/>
      <w:lvlText w:val="%1."/>
      <w:lvlJc w:val="left"/>
      <w:pPr>
        <w:ind w:left="1070" w:hanging="360"/>
      </w:pPr>
    </w:lvl>
    <w:lvl w:ilvl="1">
      <w:start w:val="1"/>
      <w:numFmt w:val="decimal"/>
      <w:isLgl/>
      <w:lvlText w:val="%1.%2."/>
      <w:lvlJc w:val="left"/>
      <w:pPr>
        <w:ind w:left="1069" w:hanging="36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abstractNum w:abstractNumId="11" w15:restartNumberingAfterBreak="0">
    <w:nsid w:val="764471FD"/>
    <w:multiLevelType w:val="hybridMultilevel"/>
    <w:tmpl w:val="E3D4CC1E"/>
    <w:lvl w:ilvl="0" w:tplc="3C9EEBB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2" w15:restartNumberingAfterBreak="0">
    <w:nsid w:val="7D59024A"/>
    <w:multiLevelType w:val="hybridMultilevel"/>
    <w:tmpl w:val="EC62ED7C"/>
    <w:lvl w:ilvl="0" w:tplc="BDFAB67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79525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7798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963724">
    <w:abstractNumId w:val="1"/>
  </w:num>
  <w:num w:numId="4" w16cid:durableId="1502237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228093">
    <w:abstractNumId w:val="9"/>
  </w:num>
  <w:num w:numId="6" w16cid:durableId="1601447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3011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29897">
    <w:abstractNumId w:val="5"/>
  </w:num>
  <w:num w:numId="9" w16cid:durableId="130634372">
    <w:abstractNumId w:val="4"/>
  </w:num>
  <w:num w:numId="10" w16cid:durableId="20371948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965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6236369">
    <w:abstractNumId w:val="12"/>
  </w:num>
  <w:num w:numId="13" w16cid:durableId="11945355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9629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712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B4B"/>
    <w:rsid w:val="000122AF"/>
    <w:rsid w:val="00017C57"/>
    <w:rsid w:val="00021843"/>
    <w:rsid w:val="00024449"/>
    <w:rsid w:val="000270F9"/>
    <w:rsid w:val="00055DB2"/>
    <w:rsid w:val="0006245E"/>
    <w:rsid w:val="00064919"/>
    <w:rsid w:val="00065664"/>
    <w:rsid w:val="00072419"/>
    <w:rsid w:val="000802AD"/>
    <w:rsid w:val="00091D1B"/>
    <w:rsid w:val="000A6AB6"/>
    <w:rsid w:val="000F5549"/>
    <w:rsid w:val="00106062"/>
    <w:rsid w:val="00107B8D"/>
    <w:rsid w:val="00110FD1"/>
    <w:rsid w:val="001156B7"/>
    <w:rsid w:val="0012091C"/>
    <w:rsid w:val="001253F3"/>
    <w:rsid w:val="00125B37"/>
    <w:rsid w:val="00132437"/>
    <w:rsid w:val="0015298C"/>
    <w:rsid w:val="0015518A"/>
    <w:rsid w:val="0016369D"/>
    <w:rsid w:val="0017271F"/>
    <w:rsid w:val="0018385B"/>
    <w:rsid w:val="001925B3"/>
    <w:rsid w:val="001973DE"/>
    <w:rsid w:val="001B68B0"/>
    <w:rsid w:val="001D0F81"/>
    <w:rsid w:val="001E4F7A"/>
    <w:rsid w:val="001E6AEF"/>
    <w:rsid w:val="00205F8C"/>
    <w:rsid w:val="00206D2A"/>
    <w:rsid w:val="00211F14"/>
    <w:rsid w:val="00212F94"/>
    <w:rsid w:val="00217061"/>
    <w:rsid w:val="002172B6"/>
    <w:rsid w:val="00243F18"/>
    <w:rsid w:val="00257875"/>
    <w:rsid w:val="002714B9"/>
    <w:rsid w:val="002775E9"/>
    <w:rsid w:val="00282A47"/>
    <w:rsid w:val="0029138B"/>
    <w:rsid w:val="002A23FC"/>
    <w:rsid w:val="002D0853"/>
    <w:rsid w:val="002F6BB2"/>
    <w:rsid w:val="00305758"/>
    <w:rsid w:val="00313C0E"/>
    <w:rsid w:val="00313DD9"/>
    <w:rsid w:val="0031720F"/>
    <w:rsid w:val="00330BA2"/>
    <w:rsid w:val="003352D8"/>
    <w:rsid w:val="00340F40"/>
    <w:rsid w:val="00341D56"/>
    <w:rsid w:val="003432DA"/>
    <w:rsid w:val="00354436"/>
    <w:rsid w:val="00360354"/>
    <w:rsid w:val="003721B2"/>
    <w:rsid w:val="00374B86"/>
    <w:rsid w:val="00377B7A"/>
    <w:rsid w:val="00384B4D"/>
    <w:rsid w:val="003866E1"/>
    <w:rsid w:val="00387E7C"/>
    <w:rsid w:val="00392EAA"/>
    <w:rsid w:val="00394BB8"/>
    <w:rsid w:val="003975CE"/>
    <w:rsid w:val="003A762C"/>
    <w:rsid w:val="003C1185"/>
    <w:rsid w:val="003C4B92"/>
    <w:rsid w:val="003C5DED"/>
    <w:rsid w:val="003C7BF9"/>
    <w:rsid w:val="003D14EC"/>
    <w:rsid w:val="003D2139"/>
    <w:rsid w:val="003E08A7"/>
    <w:rsid w:val="00414F00"/>
    <w:rsid w:val="00425F48"/>
    <w:rsid w:val="00433747"/>
    <w:rsid w:val="0043598B"/>
    <w:rsid w:val="004625E0"/>
    <w:rsid w:val="004663BF"/>
    <w:rsid w:val="004677ED"/>
    <w:rsid w:val="00475692"/>
    <w:rsid w:val="00475DE7"/>
    <w:rsid w:val="004857C2"/>
    <w:rsid w:val="004968FC"/>
    <w:rsid w:val="0049797A"/>
    <w:rsid w:val="004A0C77"/>
    <w:rsid w:val="004A5407"/>
    <w:rsid w:val="004B0175"/>
    <w:rsid w:val="004C3BAE"/>
    <w:rsid w:val="004C61DD"/>
    <w:rsid w:val="004D19A6"/>
    <w:rsid w:val="004D43B4"/>
    <w:rsid w:val="004F1F38"/>
    <w:rsid w:val="004F285B"/>
    <w:rsid w:val="00503B36"/>
    <w:rsid w:val="00504780"/>
    <w:rsid w:val="0055399F"/>
    <w:rsid w:val="00561916"/>
    <w:rsid w:val="00581E93"/>
    <w:rsid w:val="005A1010"/>
    <w:rsid w:val="005A4424"/>
    <w:rsid w:val="005A78FC"/>
    <w:rsid w:val="005B339C"/>
    <w:rsid w:val="005C7788"/>
    <w:rsid w:val="005D5ACB"/>
    <w:rsid w:val="005D78CF"/>
    <w:rsid w:val="005E20F6"/>
    <w:rsid w:val="005F2EBC"/>
    <w:rsid w:val="005F38B6"/>
    <w:rsid w:val="005F3AD2"/>
    <w:rsid w:val="00602F82"/>
    <w:rsid w:val="006140A1"/>
    <w:rsid w:val="006213AE"/>
    <w:rsid w:val="00645093"/>
    <w:rsid w:val="00654333"/>
    <w:rsid w:val="00654368"/>
    <w:rsid w:val="00656F9D"/>
    <w:rsid w:val="006713A3"/>
    <w:rsid w:val="00675935"/>
    <w:rsid w:val="006978B1"/>
    <w:rsid w:val="006A489D"/>
    <w:rsid w:val="006B2E01"/>
    <w:rsid w:val="006C16E4"/>
    <w:rsid w:val="006D4AEB"/>
    <w:rsid w:val="006D7921"/>
    <w:rsid w:val="006F08C0"/>
    <w:rsid w:val="006F0D7B"/>
    <w:rsid w:val="006F624F"/>
    <w:rsid w:val="00702F3A"/>
    <w:rsid w:val="007030C3"/>
    <w:rsid w:val="00741B8B"/>
    <w:rsid w:val="0074522E"/>
    <w:rsid w:val="0075375C"/>
    <w:rsid w:val="007540FD"/>
    <w:rsid w:val="00756850"/>
    <w:rsid w:val="0076507C"/>
    <w:rsid w:val="00766186"/>
    <w:rsid w:val="00766B8B"/>
    <w:rsid w:val="00771E49"/>
    <w:rsid w:val="00774DFB"/>
    <w:rsid w:val="00776F64"/>
    <w:rsid w:val="00790A90"/>
    <w:rsid w:val="00794407"/>
    <w:rsid w:val="00794C2F"/>
    <w:rsid w:val="007951EA"/>
    <w:rsid w:val="00796C66"/>
    <w:rsid w:val="00797D67"/>
    <w:rsid w:val="007A3F5C"/>
    <w:rsid w:val="007A67D0"/>
    <w:rsid w:val="007C7AC8"/>
    <w:rsid w:val="007D1400"/>
    <w:rsid w:val="007E4516"/>
    <w:rsid w:val="007F03FF"/>
    <w:rsid w:val="008101F4"/>
    <w:rsid w:val="00821063"/>
    <w:rsid w:val="008238D9"/>
    <w:rsid w:val="00837D04"/>
    <w:rsid w:val="0084391E"/>
    <w:rsid w:val="00852B27"/>
    <w:rsid w:val="00852E8F"/>
    <w:rsid w:val="008575FE"/>
    <w:rsid w:val="008610DC"/>
    <w:rsid w:val="008671F5"/>
    <w:rsid w:val="00871471"/>
    <w:rsid w:val="00872337"/>
    <w:rsid w:val="00872A79"/>
    <w:rsid w:val="008772AB"/>
    <w:rsid w:val="008804BF"/>
    <w:rsid w:val="0088506C"/>
    <w:rsid w:val="008A14D5"/>
    <w:rsid w:val="008A2B1F"/>
    <w:rsid w:val="008A401C"/>
    <w:rsid w:val="008A42AA"/>
    <w:rsid w:val="008B6C54"/>
    <w:rsid w:val="008B7656"/>
    <w:rsid w:val="008C6169"/>
    <w:rsid w:val="008D30A3"/>
    <w:rsid w:val="00902FA2"/>
    <w:rsid w:val="009112F3"/>
    <w:rsid w:val="00911338"/>
    <w:rsid w:val="00921732"/>
    <w:rsid w:val="00930979"/>
    <w:rsid w:val="0093225D"/>
    <w:rsid w:val="0093412A"/>
    <w:rsid w:val="0093623F"/>
    <w:rsid w:val="0094006D"/>
    <w:rsid w:val="00941670"/>
    <w:rsid w:val="00941D47"/>
    <w:rsid w:val="0095000F"/>
    <w:rsid w:val="00951B72"/>
    <w:rsid w:val="00966BA5"/>
    <w:rsid w:val="009672DF"/>
    <w:rsid w:val="00973BA3"/>
    <w:rsid w:val="00982163"/>
    <w:rsid w:val="00982BD5"/>
    <w:rsid w:val="00991E60"/>
    <w:rsid w:val="0099359E"/>
    <w:rsid w:val="009B2B20"/>
    <w:rsid w:val="009B4614"/>
    <w:rsid w:val="009C357F"/>
    <w:rsid w:val="009E667B"/>
    <w:rsid w:val="009E70D9"/>
    <w:rsid w:val="009F2D85"/>
    <w:rsid w:val="00A07D51"/>
    <w:rsid w:val="00A2371D"/>
    <w:rsid w:val="00A37F38"/>
    <w:rsid w:val="00A414E5"/>
    <w:rsid w:val="00A44486"/>
    <w:rsid w:val="00A500DF"/>
    <w:rsid w:val="00A51B72"/>
    <w:rsid w:val="00A52C6B"/>
    <w:rsid w:val="00A600E7"/>
    <w:rsid w:val="00A640FD"/>
    <w:rsid w:val="00A72EB9"/>
    <w:rsid w:val="00A8689F"/>
    <w:rsid w:val="00A90E45"/>
    <w:rsid w:val="00AA083C"/>
    <w:rsid w:val="00AA1ECA"/>
    <w:rsid w:val="00AA4AF2"/>
    <w:rsid w:val="00AA5B04"/>
    <w:rsid w:val="00AB20A8"/>
    <w:rsid w:val="00AB28E7"/>
    <w:rsid w:val="00AC3A9A"/>
    <w:rsid w:val="00AC459E"/>
    <w:rsid w:val="00AD47F0"/>
    <w:rsid w:val="00AD5953"/>
    <w:rsid w:val="00AD7698"/>
    <w:rsid w:val="00AE325A"/>
    <w:rsid w:val="00AE32DA"/>
    <w:rsid w:val="00AE3900"/>
    <w:rsid w:val="00AF7DF9"/>
    <w:rsid w:val="00B001A6"/>
    <w:rsid w:val="00B15A61"/>
    <w:rsid w:val="00B16167"/>
    <w:rsid w:val="00B268EF"/>
    <w:rsid w:val="00B30A67"/>
    <w:rsid w:val="00B60CBC"/>
    <w:rsid w:val="00B645D9"/>
    <w:rsid w:val="00B70E9A"/>
    <w:rsid w:val="00BA2153"/>
    <w:rsid w:val="00BA65BB"/>
    <w:rsid w:val="00BA6BB7"/>
    <w:rsid w:val="00BB2395"/>
    <w:rsid w:val="00BB31FB"/>
    <w:rsid w:val="00BB70B1"/>
    <w:rsid w:val="00BD097E"/>
    <w:rsid w:val="00BD6861"/>
    <w:rsid w:val="00BF452D"/>
    <w:rsid w:val="00BF4A66"/>
    <w:rsid w:val="00C151A7"/>
    <w:rsid w:val="00C16EA1"/>
    <w:rsid w:val="00C26060"/>
    <w:rsid w:val="00C3316A"/>
    <w:rsid w:val="00C337DE"/>
    <w:rsid w:val="00C46616"/>
    <w:rsid w:val="00C46C86"/>
    <w:rsid w:val="00C65317"/>
    <w:rsid w:val="00C6612C"/>
    <w:rsid w:val="00C77397"/>
    <w:rsid w:val="00C77790"/>
    <w:rsid w:val="00C966FC"/>
    <w:rsid w:val="00CA2479"/>
    <w:rsid w:val="00CC1DF9"/>
    <w:rsid w:val="00CC58E3"/>
    <w:rsid w:val="00D03D5A"/>
    <w:rsid w:val="00D04FED"/>
    <w:rsid w:val="00D055D5"/>
    <w:rsid w:val="00D15CED"/>
    <w:rsid w:val="00D21BC3"/>
    <w:rsid w:val="00D246B5"/>
    <w:rsid w:val="00D25917"/>
    <w:rsid w:val="00D30D97"/>
    <w:rsid w:val="00D40F97"/>
    <w:rsid w:val="00D42C7A"/>
    <w:rsid w:val="00D62E1C"/>
    <w:rsid w:val="00D74773"/>
    <w:rsid w:val="00D8136A"/>
    <w:rsid w:val="00D87262"/>
    <w:rsid w:val="00DB665C"/>
    <w:rsid w:val="00DB7660"/>
    <w:rsid w:val="00DB7F2B"/>
    <w:rsid w:val="00DC473B"/>
    <w:rsid w:val="00DC4CAA"/>
    <w:rsid w:val="00DC6469"/>
    <w:rsid w:val="00DC657D"/>
    <w:rsid w:val="00DC7627"/>
    <w:rsid w:val="00E032E8"/>
    <w:rsid w:val="00E10742"/>
    <w:rsid w:val="00E11559"/>
    <w:rsid w:val="00E23EA1"/>
    <w:rsid w:val="00E3138D"/>
    <w:rsid w:val="00E351A2"/>
    <w:rsid w:val="00E36ED5"/>
    <w:rsid w:val="00E46C09"/>
    <w:rsid w:val="00E518B7"/>
    <w:rsid w:val="00E60E8A"/>
    <w:rsid w:val="00E61D4E"/>
    <w:rsid w:val="00E669CA"/>
    <w:rsid w:val="00E77968"/>
    <w:rsid w:val="00EA1E4D"/>
    <w:rsid w:val="00EB49F6"/>
    <w:rsid w:val="00EB54BF"/>
    <w:rsid w:val="00EB58DA"/>
    <w:rsid w:val="00EB6684"/>
    <w:rsid w:val="00ED4E86"/>
    <w:rsid w:val="00ED76D4"/>
    <w:rsid w:val="00EE645F"/>
    <w:rsid w:val="00EF6A79"/>
    <w:rsid w:val="00F00DCE"/>
    <w:rsid w:val="00F057ED"/>
    <w:rsid w:val="00F318A6"/>
    <w:rsid w:val="00F466C3"/>
    <w:rsid w:val="00F54307"/>
    <w:rsid w:val="00F607D0"/>
    <w:rsid w:val="00F616FE"/>
    <w:rsid w:val="00F62B0C"/>
    <w:rsid w:val="00F658CA"/>
    <w:rsid w:val="00F82FC4"/>
    <w:rsid w:val="00F87660"/>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HTMLiankstoformatuotas">
    <w:name w:val="HTML Preformatted"/>
    <w:basedOn w:val="prastasis"/>
    <w:link w:val="HTMLiankstoformatuotasDiagrama"/>
    <w:unhideWhenUsed/>
    <w:rsid w:val="00966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6BA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721975816">
      <w:bodyDiv w:val="1"/>
      <w:marLeft w:val="0"/>
      <w:marRight w:val="0"/>
      <w:marTop w:val="0"/>
      <w:marBottom w:val="0"/>
      <w:divBdr>
        <w:top w:val="none" w:sz="0" w:space="0" w:color="auto"/>
        <w:left w:val="none" w:sz="0" w:space="0" w:color="auto"/>
        <w:bottom w:val="none" w:sz="0" w:space="0" w:color="auto"/>
        <w:right w:val="none" w:sz="0" w:space="0" w:color="auto"/>
      </w:divBdr>
    </w:div>
    <w:div w:id="825784804">
      <w:bodyDiv w:val="1"/>
      <w:marLeft w:val="0"/>
      <w:marRight w:val="0"/>
      <w:marTop w:val="0"/>
      <w:marBottom w:val="0"/>
      <w:divBdr>
        <w:top w:val="none" w:sz="0" w:space="0" w:color="auto"/>
        <w:left w:val="none" w:sz="0" w:space="0" w:color="auto"/>
        <w:bottom w:val="none" w:sz="0" w:space="0" w:color="auto"/>
        <w:right w:val="none" w:sz="0" w:space="0" w:color="auto"/>
      </w:divBdr>
    </w:div>
    <w:div w:id="1181507725">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03521635">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31217792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2261241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792551238">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1349026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 w:id="21177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4CE7"/>
    <w:rsid w:val="000165F1"/>
    <w:rsid w:val="00032841"/>
    <w:rsid w:val="00043C5D"/>
    <w:rsid w:val="00076172"/>
    <w:rsid w:val="00093D4B"/>
    <w:rsid w:val="000A5290"/>
    <w:rsid w:val="000B546D"/>
    <w:rsid w:val="000C0E58"/>
    <w:rsid w:val="000D7D66"/>
    <w:rsid w:val="000F6D91"/>
    <w:rsid w:val="001052F4"/>
    <w:rsid w:val="00115FBC"/>
    <w:rsid w:val="001641FC"/>
    <w:rsid w:val="00184136"/>
    <w:rsid w:val="001B0CB7"/>
    <w:rsid w:val="001F06BA"/>
    <w:rsid w:val="00213298"/>
    <w:rsid w:val="00271015"/>
    <w:rsid w:val="002774AE"/>
    <w:rsid w:val="002F078B"/>
    <w:rsid w:val="003057B1"/>
    <w:rsid w:val="00314EEB"/>
    <w:rsid w:val="00316B85"/>
    <w:rsid w:val="003200F2"/>
    <w:rsid w:val="00335B6B"/>
    <w:rsid w:val="00342409"/>
    <w:rsid w:val="003A2513"/>
    <w:rsid w:val="003B3472"/>
    <w:rsid w:val="00474C5D"/>
    <w:rsid w:val="00484045"/>
    <w:rsid w:val="00485DCC"/>
    <w:rsid w:val="004A6AD3"/>
    <w:rsid w:val="004D2937"/>
    <w:rsid w:val="00514520"/>
    <w:rsid w:val="00536C48"/>
    <w:rsid w:val="005443A7"/>
    <w:rsid w:val="00580501"/>
    <w:rsid w:val="0058469D"/>
    <w:rsid w:val="00585B5D"/>
    <w:rsid w:val="005C2F93"/>
    <w:rsid w:val="005D59DC"/>
    <w:rsid w:val="005F0F7E"/>
    <w:rsid w:val="005F227D"/>
    <w:rsid w:val="005F5E45"/>
    <w:rsid w:val="00614CF4"/>
    <w:rsid w:val="006251E2"/>
    <w:rsid w:val="00630943"/>
    <w:rsid w:val="00650133"/>
    <w:rsid w:val="006514F8"/>
    <w:rsid w:val="006544C0"/>
    <w:rsid w:val="0067038D"/>
    <w:rsid w:val="00681657"/>
    <w:rsid w:val="0068602A"/>
    <w:rsid w:val="006A17D8"/>
    <w:rsid w:val="006A40CC"/>
    <w:rsid w:val="006C711E"/>
    <w:rsid w:val="00705687"/>
    <w:rsid w:val="00707375"/>
    <w:rsid w:val="00714BB1"/>
    <w:rsid w:val="00734203"/>
    <w:rsid w:val="00742733"/>
    <w:rsid w:val="0076563C"/>
    <w:rsid w:val="00773F0F"/>
    <w:rsid w:val="00796D42"/>
    <w:rsid w:val="007A1275"/>
    <w:rsid w:val="007A3486"/>
    <w:rsid w:val="007C2B8B"/>
    <w:rsid w:val="00911BF3"/>
    <w:rsid w:val="00917B25"/>
    <w:rsid w:val="00922890"/>
    <w:rsid w:val="00946E1A"/>
    <w:rsid w:val="00950398"/>
    <w:rsid w:val="00977007"/>
    <w:rsid w:val="00977450"/>
    <w:rsid w:val="00994B11"/>
    <w:rsid w:val="009E4052"/>
    <w:rsid w:val="009F0234"/>
    <w:rsid w:val="00A368EA"/>
    <w:rsid w:val="00AA5B51"/>
    <w:rsid w:val="00AC7853"/>
    <w:rsid w:val="00AE4BDC"/>
    <w:rsid w:val="00AF5ADA"/>
    <w:rsid w:val="00B437A4"/>
    <w:rsid w:val="00B76082"/>
    <w:rsid w:val="00B80433"/>
    <w:rsid w:val="00BA41EE"/>
    <w:rsid w:val="00BA5979"/>
    <w:rsid w:val="00BB265A"/>
    <w:rsid w:val="00C1177D"/>
    <w:rsid w:val="00C41D89"/>
    <w:rsid w:val="00CF3AF2"/>
    <w:rsid w:val="00D03208"/>
    <w:rsid w:val="00D06C22"/>
    <w:rsid w:val="00D34E39"/>
    <w:rsid w:val="00D50473"/>
    <w:rsid w:val="00D608CF"/>
    <w:rsid w:val="00D67189"/>
    <w:rsid w:val="00D67BCE"/>
    <w:rsid w:val="00D7391D"/>
    <w:rsid w:val="00DA63BD"/>
    <w:rsid w:val="00DB34C2"/>
    <w:rsid w:val="00DC7866"/>
    <w:rsid w:val="00DE2AAE"/>
    <w:rsid w:val="00DE565F"/>
    <w:rsid w:val="00DF2354"/>
    <w:rsid w:val="00E24C26"/>
    <w:rsid w:val="00E445CD"/>
    <w:rsid w:val="00E4789C"/>
    <w:rsid w:val="00E645B9"/>
    <w:rsid w:val="00E7254B"/>
    <w:rsid w:val="00E75244"/>
    <w:rsid w:val="00E80036"/>
    <w:rsid w:val="00E854B5"/>
    <w:rsid w:val="00E87B02"/>
    <w:rsid w:val="00EA1A54"/>
    <w:rsid w:val="00EA6050"/>
    <w:rsid w:val="00ED2243"/>
    <w:rsid w:val="00F0018D"/>
    <w:rsid w:val="00F05418"/>
    <w:rsid w:val="00F22701"/>
    <w:rsid w:val="00FA04B3"/>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1</Pages>
  <Words>4171</Words>
  <Characters>2378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2023-11-20T09:13:00Z</dcterms:created>
  <dcterms:modified xsi:type="dcterms:W3CDTF">2023-11-20T09:25:00Z</dcterms:modified>
</cp:coreProperties>
</file>