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26DDCF5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76CB5" w:rsidRPr="00C76CB5">
        <w:rPr>
          <w:b/>
          <w:caps/>
        </w:rPr>
        <w:t>DĖL VIEŠOSIOS ĮSTAIGOS MOLĖTŲ KRAŠTO MUZIEJAUS PAKEISTŲ ĮSTATŲ PATVIRTINIMO</w:t>
      </w:r>
      <w:r w:rsidR="00851360" w:rsidRPr="00851360">
        <w:rPr>
          <w:b/>
          <w:caps/>
          <w:noProof/>
        </w:rPr>
        <w:t xml:space="preserve"> </w:t>
      </w:r>
      <w:r w:rsidR="004B2CCD" w:rsidRPr="004B2CCD">
        <w:rPr>
          <w:b/>
          <w:caps/>
          <w:noProof/>
        </w:rPr>
        <w:t xml:space="preserve"> </w:t>
      </w:r>
      <w:r>
        <w:rPr>
          <w:b/>
          <w:caps/>
        </w:rPr>
        <w:fldChar w:fldCharType="end"/>
      </w:r>
      <w:bookmarkEnd w:id="1"/>
      <w:r w:rsidR="00C16EA1">
        <w:rPr>
          <w:b/>
          <w:caps/>
        </w:rPr>
        <w:br/>
      </w:r>
    </w:p>
    <w:p w14:paraId="7B5BB51F" w14:textId="4A740D8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45C9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E25B2">
        <w:t>lapkritis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B32A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9622E48" w14:textId="77777777" w:rsidR="00C16EA1" w:rsidRDefault="00C16EA1" w:rsidP="00D74773">
      <w:pPr>
        <w:tabs>
          <w:tab w:val="left" w:pos="1674"/>
        </w:tabs>
        <w:ind w:firstLine="1247"/>
      </w:pPr>
    </w:p>
    <w:p w14:paraId="1AA3C61B" w14:textId="6AFD18BC" w:rsidR="00C76CB5" w:rsidRDefault="008D6444" w:rsidP="00C76CB5">
      <w:pPr>
        <w:tabs>
          <w:tab w:val="left" w:pos="709"/>
          <w:tab w:val="left" w:pos="1276"/>
        </w:tabs>
        <w:spacing w:line="360" w:lineRule="auto"/>
        <w:jc w:val="both"/>
      </w:pPr>
      <w:r>
        <w:tab/>
      </w:r>
      <w:r w:rsidR="00C76CB5">
        <w:t xml:space="preserve">Vadovaudamasi Lietuvos Respublikos vietos </w:t>
      </w:r>
      <w:r w:rsidR="00C76CB5" w:rsidRPr="00E47567">
        <w:t xml:space="preserve">savivaldos įstatymo 15 straipsnio 2 dalies 16 punktu, </w:t>
      </w:r>
      <w:r w:rsidR="008B4D70">
        <w:t xml:space="preserve">16 straipsnio 1 dalimi, </w:t>
      </w:r>
      <w:r w:rsidR="00C76CB5" w:rsidRPr="00E47567">
        <w:t>Lietuvos Respublikos viešųjų įstaigų įstatymo 6 straipsniu</w:t>
      </w:r>
      <w:r w:rsidR="00C76CB5">
        <w:t xml:space="preserve">, </w:t>
      </w:r>
      <w:r w:rsidR="00C76CB5" w:rsidRPr="00763524">
        <w:t>Lietuvos Respublikos muziejų įstatymo Nr. I-930 pakeitimo įstatym</w:t>
      </w:r>
      <w:r w:rsidR="00C76CB5">
        <w:t xml:space="preserve">u, atsižvelgdama į Vyriausybės atstovų įstaigos Vyriausybės atstovo Panevėžio ir Utenos apskrityse 2023 m. birželio 1 d. raštą Nr. S3-38-(5.14E) „Dėl Lietuvos Respublikos bibliotekų įstatymo, Kultūros centrų įstatymo, Profesionaliojo scenos meno įstatymo ir Muziejų įstatymo įgyvendinimo“,      </w:t>
      </w:r>
    </w:p>
    <w:p w14:paraId="17F3BB13" w14:textId="77777777" w:rsidR="00C76CB5" w:rsidRDefault="00C76CB5" w:rsidP="00C76CB5">
      <w:pPr>
        <w:suppressAutoHyphens/>
        <w:spacing w:line="360" w:lineRule="auto"/>
        <w:ind w:firstLine="680"/>
        <w:jc w:val="both"/>
        <w:textAlignment w:val="baseline"/>
        <w:rPr>
          <w:spacing w:val="40"/>
        </w:rPr>
      </w:pPr>
      <w:r>
        <w:t xml:space="preserve">Molėtų rajono savivaldybės taryba  </w:t>
      </w:r>
      <w:r>
        <w:rPr>
          <w:spacing w:val="40"/>
        </w:rPr>
        <w:t xml:space="preserve">nusprendžia:  </w:t>
      </w:r>
    </w:p>
    <w:p w14:paraId="7C5C8364" w14:textId="77777777" w:rsidR="00C76CB5" w:rsidRDefault="00C76CB5" w:rsidP="00C76CB5">
      <w:pPr>
        <w:pStyle w:val="Sraopastraipa"/>
        <w:numPr>
          <w:ilvl w:val="0"/>
          <w:numId w:val="5"/>
        </w:numPr>
        <w:tabs>
          <w:tab w:val="left" w:pos="993"/>
        </w:tabs>
        <w:spacing w:line="360" w:lineRule="auto"/>
        <w:ind w:left="0" w:firstLine="675"/>
        <w:jc w:val="both"/>
      </w:pPr>
      <w:r>
        <w:t>Patvirtinti pakeistus viešosios įstaigos Molėtų krašto muziejaus įstatus (pridedama).</w:t>
      </w:r>
    </w:p>
    <w:p w14:paraId="04299C14" w14:textId="77777777" w:rsidR="00C76CB5" w:rsidRDefault="00C76CB5" w:rsidP="00C76CB5">
      <w:pPr>
        <w:pStyle w:val="Sraopastraipa"/>
        <w:numPr>
          <w:ilvl w:val="0"/>
          <w:numId w:val="5"/>
        </w:numPr>
        <w:tabs>
          <w:tab w:val="left" w:pos="993"/>
        </w:tabs>
        <w:spacing w:line="360" w:lineRule="auto"/>
        <w:ind w:left="0" w:firstLine="675"/>
        <w:jc w:val="both"/>
      </w:pPr>
      <w:r w:rsidRPr="00472837">
        <w:rPr>
          <w:lang w:eastAsia="lt-LT"/>
        </w:rPr>
        <w:t xml:space="preserve">Įgalioti Molėtų rajono savivaldybės merą Saulių </w:t>
      </w:r>
      <w:proofErr w:type="spellStart"/>
      <w:r w:rsidRPr="00472837">
        <w:rPr>
          <w:lang w:eastAsia="lt-LT"/>
        </w:rPr>
        <w:t>Jauneik</w:t>
      </w:r>
      <w:r>
        <w:rPr>
          <w:lang w:eastAsia="lt-LT"/>
        </w:rPr>
        <w:t>ą</w:t>
      </w:r>
      <w:proofErr w:type="spellEnd"/>
      <w:r w:rsidRPr="00472837">
        <w:rPr>
          <w:lang w:eastAsia="lt-LT"/>
        </w:rPr>
        <w:t xml:space="preserve"> pasirašyti viešosios įstaigos Molėtų krašto muziejaus įstatus. </w:t>
      </w:r>
    </w:p>
    <w:p w14:paraId="4B554B69" w14:textId="77777777" w:rsidR="00C76CB5" w:rsidRPr="004D23DA" w:rsidRDefault="00C76CB5" w:rsidP="00C76CB5">
      <w:pPr>
        <w:pStyle w:val="Sraopastraipa"/>
        <w:numPr>
          <w:ilvl w:val="0"/>
          <w:numId w:val="5"/>
        </w:numPr>
        <w:tabs>
          <w:tab w:val="left" w:pos="851"/>
          <w:tab w:val="left" w:pos="993"/>
        </w:tabs>
        <w:spacing w:line="360" w:lineRule="auto"/>
        <w:ind w:left="0" w:firstLine="675"/>
        <w:jc w:val="both"/>
        <w:rPr>
          <w:color w:val="000000"/>
        </w:rPr>
      </w:pPr>
      <w:r w:rsidRPr="004D23DA">
        <w:rPr>
          <w:color w:val="000000"/>
        </w:rPr>
        <w:t xml:space="preserve">Įgalioti </w:t>
      </w:r>
      <w:r>
        <w:t>viešosios įstaigos Molėtų krašto muziejaus direktorę Irmą Balčiūnienę</w:t>
      </w:r>
      <w:r w:rsidRPr="004D23DA">
        <w:rPr>
          <w:color w:val="000000"/>
        </w:rPr>
        <w:t xml:space="preserve"> </w:t>
      </w:r>
      <w:r>
        <w:t>įregistruoti šiuo sprendimu patvirtintus pakeistus įstaigos įstatus Juridinių asmenų registre įstatymų nustatyta tvarka.</w:t>
      </w:r>
    </w:p>
    <w:p w14:paraId="223AD210" w14:textId="77777777" w:rsidR="00C76CB5" w:rsidRPr="00E47567" w:rsidRDefault="00C76CB5" w:rsidP="00C76CB5">
      <w:pPr>
        <w:pStyle w:val="Sraopastraipa"/>
        <w:numPr>
          <w:ilvl w:val="0"/>
          <w:numId w:val="5"/>
        </w:numPr>
        <w:tabs>
          <w:tab w:val="left" w:pos="993"/>
        </w:tabs>
        <w:spacing w:line="360" w:lineRule="auto"/>
        <w:ind w:left="0" w:firstLine="675"/>
        <w:jc w:val="both"/>
      </w:pPr>
      <w:r>
        <w:t>Pripažinti netekusiu galios Molėtų rajono savivaldybės tarybos 2021 m. lapkričio 25 d. sprendimo Nr. B1-</w:t>
      </w:r>
      <w:r w:rsidRPr="00E47567">
        <w:t>244 „Dėl Molėtų kultūros centro nuostatų patvirtinimo“ 2 punktą nuo šiuo sprendimu patvirtintų nuostatų įregistravimo Juridinių asmenų registre dienos.</w:t>
      </w:r>
    </w:p>
    <w:p w14:paraId="65B4B929" w14:textId="76E20927" w:rsidR="004F285B" w:rsidRPr="00C76CB5" w:rsidRDefault="00C76CB5" w:rsidP="00C76CB5">
      <w:pPr>
        <w:spacing w:after="160" w:line="360" w:lineRule="auto"/>
        <w:ind w:firstLine="675"/>
        <w:jc w:val="both"/>
        <w:rPr>
          <w:color w:val="000000"/>
          <w:shd w:val="clear" w:color="auto" w:fill="FFFFFF"/>
        </w:rPr>
      </w:pPr>
      <w:r w:rsidRPr="00EE164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Pr>
          <w:color w:val="000000"/>
          <w:shd w:val="clear" w:color="auto" w:fill="FFFFFF"/>
        </w:rPr>
        <w:t>.</w:t>
      </w:r>
    </w:p>
    <w:p w14:paraId="28987EFD" w14:textId="77777777" w:rsidR="000E2285" w:rsidRDefault="000E2285">
      <w:pPr>
        <w:tabs>
          <w:tab w:val="left" w:pos="1674"/>
        </w:tabs>
        <w:sectPr w:rsidR="000E2285">
          <w:type w:val="continuous"/>
          <w:pgSz w:w="11906" w:h="16838" w:code="9"/>
          <w:pgMar w:top="1134" w:right="567" w:bottom="1134" w:left="1701" w:header="851" w:footer="454" w:gutter="0"/>
          <w:cols w:space="708"/>
          <w:formProt w:val="0"/>
          <w:docGrid w:linePitch="360"/>
        </w:sectPr>
      </w:pPr>
    </w:p>
    <w:p w14:paraId="7D4C697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Content>
          <w:r w:rsidR="004D19A6">
            <w:t xml:space="preserve">             </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6D4570E9" w:rsidR="007951EA" w:rsidRPr="00681714" w:rsidRDefault="007951EA" w:rsidP="00681714">
      <w:pPr>
        <w:pStyle w:val="Pavadinimas"/>
        <w:tabs>
          <w:tab w:val="left" w:pos="4839"/>
        </w:tabs>
        <w:jc w:val="left"/>
        <w:rPr>
          <w:b w:val="0"/>
          <w:bCs w:val="0"/>
        </w:rPr>
      </w:pPr>
    </w:p>
    <w:sectPr w:rsidR="007951EA" w:rsidRPr="0068171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926B" w14:textId="77777777" w:rsidR="00A7382D" w:rsidRDefault="00A7382D">
      <w:r>
        <w:separator/>
      </w:r>
    </w:p>
  </w:endnote>
  <w:endnote w:type="continuationSeparator" w:id="0">
    <w:p w14:paraId="154645B6" w14:textId="77777777" w:rsidR="00A7382D" w:rsidRDefault="00A7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D362" w14:textId="77777777" w:rsidR="00A7382D" w:rsidRDefault="00A7382D">
      <w:r>
        <w:separator/>
      </w:r>
    </w:p>
  </w:footnote>
  <w:footnote w:type="continuationSeparator" w:id="0">
    <w:p w14:paraId="15D11D03" w14:textId="77777777" w:rsidR="00A7382D" w:rsidRDefault="00A7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884"/>
    <w:multiLevelType w:val="hybridMultilevel"/>
    <w:tmpl w:val="414EAB9A"/>
    <w:lvl w:ilvl="0" w:tplc="4156E052">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080A088A"/>
    <w:multiLevelType w:val="hybridMultilevel"/>
    <w:tmpl w:val="B2A604CC"/>
    <w:lvl w:ilvl="0" w:tplc="933CF228">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2" w15:restartNumberingAfterBreak="0">
    <w:nsid w:val="2EE53A7B"/>
    <w:multiLevelType w:val="multilevel"/>
    <w:tmpl w:val="F30A6ED8"/>
    <w:lvl w:ilvl="0">
      <w:start w:val="1"/>
      <w:numFmt w:val="decimal"/>
      <w:lvlText w:val="%1."/>
      <w:lvlJc w:val="left"/>
      <w:pPr>
        <w:ind w:left="284" w:firstLine="426"/>
      </w:pPr>
      <w:rPr>
        <w:rFonts w:hint="default"/>
        <w:b w:val="0"/>
        <w:color w:val="000000"/>
      </w:rPr>
    </w:lvl>
    <w:lvl w:ilvl="1">
      <w:start w:val="1"/>
      <w:numFmt w:val="decimal"/>
      <w:isLgl/>
      <w:lvlText w:val="%1.%2."/>
      <w:lvlJc w:val="left"/>
      <w:pPr>
        <w:ind w:left="1212" w:hanging="360"/>
      </w:pPr>
      <w:rPr>
        <w:rFonts w:hint="default"/>
        <w:b w:val="0"/>
      </w:rPr>
    </w:lvl>
    <w:lvl w:ilvl="2">
      <w:start w:val="1"/>
      <w:numFmt w:val="decimal"/>
      <w:isLgl/>
      <w:lvlText w:val="%1.%2.%3."/>
      <w:lvlJc w:val="left"/>
      <w:pPr>
        <w:ind w:left="743" w:hanging="720"/>
      </w:pPr>
      <w:rPr>
        <w:rFonts w:hint="default"/>
        <w:b w:val="0"/>
      </w:rPr>
    </w:lvl>
    <w:lvl w:ilvl="3">
      <w:start w:val="1"/>
      <w:numFmt w:val="decimal"/>
      <w:isLgl/>
      <w:lvlText w:val="%1.%2.%3.%4."/>
      <w:lvlJc w:val="left"/>
      <w:pPr>
        <w:ind w:left="743" w:hanging="72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63" w:hanging="1440"/>
      </w:pPr>
      <w:rPr>
        <w:rFonts w:hint="default"/>
      </w:rPr>
    </w:lvl>
    <w:lvl w:ilvl="7">
      <w:start w:val="1"/>
      <w:numFmt w:val="decimal"/>
      <w:isLgl/>
      <w:lvlText w:val="%1.%2.%3.%4.%5.%6.%7.%8."/>
      <w:lvlJc w:val="left"/>
      <w:pPr>
        <w:ind w:left="1463" w:hanging="1440"/>
      </w:pPr>
      <w:rPr>
        <w:rFonts w:hint="default"/>
      </w:rPr>
    </w:lvl>
    <w:lvl w:ilvl="8">
      <w:start w:val="1"/>
      <w:numFmt w:val="decimal"/>
      <w:isLgl/>
      <w:lvlText w:val="%1.%2.%3.%4.%5.%6.%7.%8.%9."/>
      <w:lvlJc w:val="left"/>
      <w:pPr>
        <w:ind w:left="1823" w:hanging="1800"/>
      </w:pPr>
      <w:rPr>
        <w:rFonts w:hint="default"/>
      </w:rPr>
    </w:lvl>
  </w:abstractNum>
  <w:abstractNum w:abstractNumId="3"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2D6186"/>
    <w:multiLevelType w:val="hybridMultilevel"/>
    <w:tmpl w:val="56E63E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92510609">
    <w:abstractNumId w:val="3"/>
  </w:num>
  <w:num w:numId="2" w16cid:durableId="1072773375">
    <w:abstractNumId w:val="4"/>
  </w:num>
  <w:num w:numId="3" w16cid:durableId="1476800454">
    <w:abstractNumId w:val="2"/>
  </w:num>
  <w:num w:numId="4" w16cid:durableId="2092508656">
    <w:abstractNumId w:val="0"/>
  </w:num>
  <w:num w:numId="5" w16cid:durableId="305089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00DD8"/>
    <w:rsid w:val="000D3A36"/>
    <w:rsid w:val="000E2285"/>
    <w:rsid w:val="000F754E"/>
    <w:rsid w:val="001156B7"/>
    <w:rsid w:val="0012091C"/>
    <w:rsid w:val="00132437"/>
    <w:rsid w:val="001A76D3"/>
    <w:rsid w:val="001D1C9B"/>
    <w:rsid w:val="00211F14"/>
    <w:rsid w:val="00253B2C"/>
    <w:rsid w:val="002732F9"/>
    <w:rsid w:val="002A18A3"/>
    <w:rsid w:val="002C1E1C"/>
    <w:rsid w:val="00305758"/>
    <w:rsid w:val="003234C9"/>
    <w:rsid w:val="00341D56"/>
    <w:rsid w:val="00384B4D"/>
    <w:rsid w:val="00397172"/>
    <w:rsid w:val="003975CE"/>
    <w:rsid w:val="003A2DEB"/>
    <w:rsid w:val="003A762C"/>
    <w:rsid w:val="003D0E80"/>
    <w:rsid w:val="003D12D0"/>
    <w:rsid w:val="00423181"/>
    <w:rsid w:val="00432AA0"/>
    <w:rsid w:val="004968FC"/>
    <w:rsid w:val="004B2CCD"/>
    <w:rsid w:val="004B442E"/>
    <w:rsid w:val="004D19A6"/>
    <w:rsid w:val="004F09BF"/>
    <w:rsid w:val="004F285B"/>
    <w:rsid w:val="00503B36"/>
    <w:rsid w:val="00504780"/>
    <w:rsid w:val="0054150D"/>
    <w:rsid w:val="00554C0C"/>
    <w:rsid w:val="00561916"/>
    <w:rsid w:val="00577421"/>
    <w:rsid w:val="00586497"/>
    <w:rsid w:val="005A4424"/>
    <w:rsid w:val="005F38B6"/>
    <w:rsid w:val="006213AE"/>
    <w:rsid w:val="00681714"/>
    <w:rsid w:val="006C26A2"/>
    <w:rsid w:val="006E25B2"/>
    <w:rsid w:val="006F0F7E"/>
    <w:rsid w:val="007400AA"/>
    <w:rsid w:val="00776F64"/>
    <w:rsid w:val="00794407"/>
    <w:rsid w:val="00794C2F"/>
    <w:rsid w:val="007951EA"/>
    <w:rsid w:val="00796C66"/>
    <w:rsid w:val="007A3F5C"/>
    <w:rsid w:val="007B0970"/>
    <w:rsid w:val="007E4516"/>
    <w:rsid w:val="007F082A"/>
    <w:rsid w:val="00851360"/>
    <w:rsid w:val="00872337"/>
    <w:rsid w:val="008A401C"/>
    <w:rsid w:val="008B4D70"/>
    <w:rsid w:val="008D6444"/>
    <w:rsid w:val="00925597"/>
    <w:rsid w:val="009328B3"/>
    <w:rsid w:val="0093412A"/>
    <w:rsid w:val="00945C9C"/>
    <w:rsid w:val="009801E2"/>
    <w:rsid w:val="009B4614"/>
    <w:rsid w:val="009D1A6D"/>
    <w:rsid w:val="009D5022"/>
    <w:rsid w:val="009E090A"/>
    <w:rsid w:val="009E70D9"/>
    <w:rsid w:val="00A2173A"/>
    <w:rsid w:val="00A22D19"/>
    <w:rsid w:val="00A52C49"/>
    <w:rsid w:val="00A7382D"/>
    <w:rsid w:val="00AB0289"/>
    <w:rsid w:val="00AD4F2C"/>
    <w:rsid w:val="00AE325A"/>
    <w:rsid w:val="00B804CF"/>
    <w:rsid w:val="00BA65BB"/>
    <w:rsid w:val="00BB6977"/>
    <w:rsid w:val="00BB70B1"/>
    <w:rsid w:val="00C16EA1"/>
    <w:rsid w:val="00C33A3A"/>
    <w:rsid w:val="00C35023"/>
    <w:rsid w:val="00C76CB5"/>
    <w:rsid w:val="00CC1DF9"/>
    <w:rsid w:val="00CC27A2"/>
    <w:rsid w:val="00CC5AAC"/>
    <w:rsid w:val="00CF5D43"/>
    <w:rsid w:val="00D03D5A"/>
    <w:rsid w:val="00D04500"/>
    <w:rsid w:val="00D311D9"/>
    <w:rsid w:val="00D55366"/>
    <w:rsid w:val="00D74773"/>
    <w:rsid w:val="00D8136A"/>
    <w:rsid w:val="00D84782"/>
    <w:rsid w:val="00DB75D9"/>
    <w:rsid w:val="00DB7660"/>
    <w:rsid w:val="00DC6469"/>
    <w:rsid w:val="00E032E8"/>
    <w:rsid w:val="00E135F0"/>
    <w:rsid w:val="00E349BD"/>
    <w:rsid w:val="00E73B4D"/>
    <w:rsid w:val="00EE645F"/>
    <w:rsid w:val="00EF2BF3"/>
    <w:rsid w:val="00EF6A79"/>
    <w:rsid w:val="00F04B51"/>
    <w:rsid w:val="00F54307"/>
    <w:rsid w:val="00F729EA"/>
    <w:rsid w:val="00F8189A"/>
    <w:rsid w:val="00F97592"/>
    <w:rsid w:val="00FB77DF"/>
    <w:rsid w:val="00FC24C3"/>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400AA"/>
    <w:pPr>
      <w:ind w:left="720"/>
      <w:contextualSpacing/>
    </w:pPr>
  </w:style>
  <w:style w:type="paragraph" w:styleId="Pavadinimas">
    <w:name w:val="Title"/>
    <w:basedOn w:val="prastasis"/>
    <w:link w:val="PavadinimasDiagrama"/>
    <w:qFormat/>
    <w:rsid w:val="00851360"/>
    <w:pPr>
      <w:jc w:val="center"/>
    </w:pPr>
    <w:rPr>
      <w:b/>
      <w:bCs/>
    </w:rPr>
  </w:style>
  <w:style w:type="character" w:customStyle="1" w:styleId="PavadinimasDiagrama">
    <w:name w:val="Pavadinimas Diagrama"/>
    <w:basedOn w:val="Numatytasispastraiposriftas"/>
    <w:link w:val="Pavadinimas"/>
    <w:rsid w:val="00851360"/>
    <w:rPr>
      <w:b/>
      <w:bCs/>
      <w:sz w:val="24"/>
      <w:szCs w:val="24"/>
      <w:lang w:eastAsia="en-US"/>
    </w:rPr>
  </w:style>
  <w:style w:type="paragraph" w:styleId="Pagrindinistekstas">
    <w:name w:val="Body Text"/>
    <w:basedOn w:val="prastasis"/>
    <w:link w:val="PagrindinistekstasDiagrama"/>
    <w:rsid w:val="00851360"/>
    <w:pPr>
      <w:jc w:val="both"/>
    </w:pPr>
  </w:style>
  <w:style w:type="character" w:customStyle="1" w:styleId="PagrindinistekstasDiagrama">
    <w:name w:val="Pagrindinis tekstas Diagrama"/>
    <w:basedOn w:val="Numatytasispastraiposriftas"/>
    <w:link w:val="Pagrindinistekstas"/>
    <w:rsid w:val="008513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0071C8"/>
    <w:rsid w:val="000F2CA8"/>
    <w:rsid w:val="0010492C"/>
    <w:rsid w:val="001B110D"/>
    <w:rsid w:val="00264A17"/>
    <w:rsid w:val="002B17CE"/>
    <w:rsid w:val="00327428"/>
    <w:rsid w:val="00334351"/>
    <w:rsid w:val="003367E0"/>
    <w:rsid w:val="00363154"/>
    <w:rsid w:val="00440CC0"/>
    <w:rsid w:val="00447DF7"/>
    <w:rsid w:val="00461065"/>
    <w:rsid w:val="005918D8"/>
    <w:rsid w:val="00785E69"/>
    <w:rsid w:val="007B16A7"/>
    <w:rsid w:val="00842D11"/>
    <w:rsid w:val="008729A1"/>
    <w:rsid w:val="008900C3"/>
    <w:rsid w:val="00B21618"/>
    <w:rsid w:val="00DA2CD0"/>
    <w:rsid w:val="00EC7A56"/>
    <w:rsid w:val="00F767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TotalTime>
  <Pages>2</Pages>
  <Words>1410</Words>
  <Characters>804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Gintautas Matkevičius</cp:lastModifiedBy>
  <cp:revision>4</cp:revision>
  <cp:lastPrinted>2001-06-05T13:05:00Z</cp:lastPrinted>
  <dcterms:created xsi:type="dcterms:W3CDTF">2023-11-16T14:21:00Z</dcterms:created>
  <dcterms:modified xsi:type="dcterms:W3CDTF">2023-11-16T14:55:00Z</dcterms:modified>
</cp:coreProperties>
</file>