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06DB387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AD2312">
        <w:rPr>
          <w:b/>
          <w:caps/>
          <w:noProof/>
        </w:rPr>
        <w:t xml:space="preserve"> molėtų rajono savivaldybės </w:t>
      </w:r>
      <w:r w:rsidR="00AD2312" w:rsidRPr="00AD2312">
        <w:rPr>
          <w:b/>
          <w:caps/>
          <w:noProof/>
        </w:rPr>
        <w:t>Tarybos</w:t>
      </w:r>
      <w:r w:rsidR="007A11D3">
        <w:rPr>
          <w:b/>
          <w:caps/>
          <w:noProof/>
        </w:rPr>
        <w:t xml:space="preserve"> </w:t>
      </w:r>
      <w:r w:rsidR="007A11D3" w:rsidRPr="007A11D3">
        <w:rPr>
          <w:b/>
          <w:caps/>
          <w:noProof/>
        </w:rPr>
        <w:t>2023 M. BIRŽELIO 29 D.</w:t>
      </w:r>
      <w:r w:rsidR="00AD2312" w:rsidRPr="00AD2312">
        <w:rPr>
          <w:b/>
          <w:caps/>
          <w:noProof/>
        </w:rPr>
        <w:t xml:space="preserve"> sprendim</w:t>
      </w:r>
      <w:r w:rsidR="00AD2312">
        <w:rPr>
          <w:b/>
          <w:caps/>
          <w:noProof/>
        </w:rPr>
        <w:t>o</w:t>
      </w:r>
      <w:r w:rsidR="00AD2312" w:rsidRPr="00AD2312">
        <w:rPr>
          <w:b/>
          <w:caps/>
          <w:noProof/>
        </w:rPr>
        <w:t xml:space="preserve"> Nr.B1-135</w:t>
      </w:r>
      <w:r w:rsidR="00AD2312">
        <w:rPr>
          <w:b/>
          <w:caps/>
          <w:noProof/>
        </w:rPr>
        <w:t xml:space="preserve"> </w:t>
      </w:r>
      <w:r w:rsidR="00EA09BF" w:rsidRPr="00EA09BF">
        <w:rPr>
          <w:b/>
          <w:caps/>
          <w:noProof/>
        </w:rPr>
        <w:t>„</w:t>
      </w:r>
      <w:r w:rsidR="007A11D3" w:rsidRPr="007A11D3">
        <w:rPr>
          <w:b/>
          <w:caps/>
          <w:noProof/>
        </w:rPr>
        <w:t>DĖL PRITARIMO PROJEKTUI „VISOS DIENOS MOKYKLOS MODELIO DIEGIMAS MOLĖTŲ PRADINĖJE MOKYKLOJE“</w:t>
      </w:r>
      <w:r w:rsidR="007A11D3">
        <w:rPr>
          <w:b/>
          <w:caps/>
          <w:noProof/>
        </w:rPr>
        <w:t xml:space="preserve"> </w:t>
      </w:r>
      <w:r w:rsidR="00AD2312">
        <w:rPr>
          <w:b/>
          <w:caps/>
          <w:noProof/>
        </w:rPr>
        <w:t xml:space="preserve">2 punkto </w:t>
      </w:r>
      <w:r w:rsidR="007A11D3">
        <w:rPr>
          <w:b/>
          <w:caps/>
          <w:noProof/>
        </w:rPr>
        <w:t>pa</w:t>
      </w:r>
      <w:r w:rsidR="00AD2312">
        <w:rPr>
          <w:b/>
          <w:caps/>
          <w:noProof/>
        </w:rPr>
        <w:t>keitimo</w:t>
      </w:r>
      <w:r>
        <w:rPr>
          <w:b/>
          <w:caps/>
        </w:rPr>
        <w:fldChar w:fldCharType="end"/>
      </w:r>
      <w:bookmarkEnd w:id="1"/>
      <w:r w:rsidR="00C16EA1">
        <w:rPr>
          <w:b/>
          <w:caps/>
        </w:rPr>
        <w:br/>
      </w:r>
    </w:p>
    <w:p w14:paraId="19CC4515" w14:textId="70F56E3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64F29">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F0FB1D" w14:textId="77777777" w:rsidR="00B310CB" w:rsidRPr="00794407" w:rsidRDefault="00B310CB" w:rsidP="00B310CB">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600D848" w14:textId="77777777" w:rsidR="006213AE" w:rsidRPr="00794407" w:rsidRDefault="006213AE" w:rsidP="00482A7F">
      <w:pPr>
        <w:framePr w:w="5528" w:h="121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6CA9F055" w:rsidR="001A5150" w:rsidRDefault="001A5150" w:rsidP="002776F1">
      <w:pPr>
        <w:suppressAutoHyphens/>
        <w:spacing w:line="360" w:lineRule="auto"/>
        <w:jc w:val="both"/>
        <w:textAlignment w:val="baseline"/>
      </w:pPr>
    </w:p>
    <w:p w14:paraId="08768B91" w14:textId="5823440A" w:rsidR="007A11D3" w:rsidRDefault="001A5150" w:rsidP="007A11D3">
      <w:pPr>
        <w:suppressAutoHyphens/>
        <w:spacing w:line="360" w:lineRule="auto"/>
        <w:ind w:firstLine="607"/>
        <w:jc w:val="both"/>
        <w:textAlignment w:val="baseline"/>
        <w:rPr>
          <w:spacing w:val="40"/>
        </w:rPr>
      </w:pPr>
      <w:r w:rsidRPr="004E37DA">
        <w:rPr>
          <w:color w:val="000000" w:themeColor="text1"/>
        </w:rPr>
        <w:t>Vadovaudamasi Lietuvos Respublikos vietos savivaldos įstatymo 1</w:t>
      </w:r>
      <w:r w:rsidR="00196D20">
        <w:rPr>
          <w:color w:val="000000" w:themeColor="text1"/>
        </w:rPr>
        <w:t>5</w:t>
      </w:r>
      <w:r w:rsidRPr="004E37DA">
        <w:rPr>
          <w:color w:val="000000" w:themeColor="text1"/>
        </w:rPr>
        <w:t xml:space="preserve"> straipsnio 4 dalimi</w:t>
      </w:r>
      <w:r w:rsidR="006E417B">
        <w:rPr>
          <w:color w:val="000000" w:themeColor="text1"/>
        </w:rPr>
        <w:t xml:space="preserve"> ir </w:t>
      </w:r>
      <w:r w:rsidR="006E417B" w:rsidRPr="006E417B">
        <w:rPr>
          <w:rFonts w:eastAsia="Calibri"/>
          <w:sz w:val="22"/>
          <w:szCs w:val="22"/>
        </w:rPr>
        <w:t xml:space="preserve"> Lietuvos Respublikos </w:t>
      </w:r>
      <w:r w:rsidR="006E417B" w:rsidRPr="002776F1">
        <w:rPr>
          <w:rFonts w:eastAsia="Calibri"/>
          <w:sz w:val="22"/>
          <w:szCs w:val="22"/>
        </w:rPr>
        <w:t xml:space="preserve">Vyriausybės </w:t>
      </w:r>
      <w:r w:rsidR="00EA09BF" w:rsidRPr="002776F1">
        <w:rPr>
          <w:rFonts w:eastAsia="Calibri"/>
          <w:sz w:val="22"/>
          <w:szCs w:val="22"/>
        </w:rPr>
        <w:t>2023 m. liepos 31 d.</w:t>
      </w:r>
      <w:r w:rsidR="00EA09BF">
        <w:rPr>
          <w:rFonts w:eastAsia="Calibri"/>
          <w:sz w:val="22"/>
          <w:szCs w:val="22"/>
        </w:rPr>
        <w:t xml:space="preserve"> </w:t>
      </w:r>
      <w:r w:rsidR="006E417B" w:rsidRPr="006E417B">
        <w:rPr>
          <w:rFonts w:eastAsia="Calibri"/>
          <w:sz w:val="22"/>
          <w:szCs w:val="22"/>
        </w:rPr>
        <w:t>nutarim</w:t>
      </w:r>
      <w:r w:rsidR="006E417B">
        <w:rPr>
          <w:rFonts w:eastAsia="Calibri"/>
          <w:sz w:val="22"/>
          <w:szCs w:val="22"/>
        </w:rPr>
        <w:t>o</w:t>
      </w:r>
      <w:r w:rsidR="006E417B" w:rsidRPr="006E417B">
        <w:rPr>
          <w:rFonts w:eastAsia="Calibri"/>
          <w:sz w:val="22"/>
          <w:szCs w:val="22"/>
        </w:rPr>
        <w:t xml:space="preserve"> Nr. 612 „Dėl 2021–2027 metų Europos Sąjungos fondų investicijų programos ir Ekonomikos gaivinimo ir atsparumo didinimo plano „Naujos kartos Lietuva“ Lietuvai skirtų lėšų paskirstymo“</w:t>
      </w:r>
      <w:r w:rsidR="006E417B">
        <w:rPr>
          <w:rFonts w:eastAsia="Calibri"/>
          <w:sz w:val="22"/>
          <w:szCs w:val="22"/>
        </w:rPr>
        <w:t xml:space="preserve"> </w:t>
      </w:r>
      <w:r w:rsidR="007A11D3">
        <w:rPr>
          <w:color w:val="000000"/>
        </w:rPr>
        <w:t>2.1.2.1 </w:t>
      </w:r>
      <w:r w:rsidR="007A11D3">
        <w:rPr>
          <w:rFonts w:eastAsia="Calibri"/>
          <w:sz w:val="22"/>
          <w:szCs w:val="22"/>
        </w:rPr>
        <w:t xml:space="preserve"> </w:t>
      </w:r>
      <w:r w:rsidR="006E417B">
        <w:rPr>
          <w:rFonts w:eastAsia="Calibri"/>
          <w:sz w:val="22"/>
          <w:szCs w:val="22"/>
        </w:rPr>
        <w:t>punktu</w:t>
      </w:r>
      <w:r w:rsidR="00533492" w:rsidRPr="00FF683D">
        <w:rPr>
          <w:color w:val="000000" w:themeColor="text1"/>
        </w:rPr>
        <w:t xml:space="preserve">, </w:t>
      </w:r>
      <w:r>
        <w:t xml:space="preserve">Molėtų rajono savivaldybės taryba </w:t>
      </w:r>
      <w:r>
        <w:rPr>
          <w:spacing w:val="40"/>
        </w:rPr>
        <w:t>nusprendžia</w:t>
      </w:r>
      <w:r w:rsidR="001A7994">
        <w:rPr>
          <w:spacing w:val="40"/>
        </w:rPr>
        <w:t>:</w:t>
      </w:r>
      <w:r w:rsidR="00AD2312">
        <w:rPr>
          <w:spacing w:val="40"/>
        </w:rPr>
        <w:t xml:space="preserve"> </w:t>
      </w:r>
    </w:p>
    <w:p w14:paraId="2A752E38" w14:textId="6055CA87" w:rsidR="007A11D3" w:rsidRDefault="007A11D3" w:rsidP="007A11D3">
      <w:pPr>
        <w:suppressAutoHyphens/>
        <w:spacing w:line="360" w:lineRule="auto"/>
        <w:ind w:firstLine="608"/>
        <w:jc w:val="both"/>
        <w:textAlignment w:val="baseline"/>
        <w:rPr>
          <w:lang w:eastAsia="lt-LT"/>
        </w:rPr>
      </w:pPr>
      <w:r>
        <w:rPr>
          <w:lang w:eastAsia="lt-LT"/>
        </w:rPr>
        <w:t>Pakeisti Molėtų rajono savivaldybės tarybos 2023 m. birželio 29 d. sprendimo Nr. B1-135 „D</w:t>
      </w:r>
      <w:r w:rsidRPr="007A11D3">
        <w:rPr>
          <w:lang w:eastAsia="lt-LT"/>
        </w:rPr>
        <w:t>ėl pritarimo projektui „</w:t>
      </w:r>
      <w:r>
        <w:rPr>
          <w:lang w:eastAsia="lt-LT"/>
        </w:rPr>
        <w:t>V</w:t>
      </w:r>
      <w:r w:rsidRPr="007A11D3">
        <w:rPr>
          <w:lang w:eastAsia="lt-LT"/>
        </w:rPr>
        <w:t xml:space="preserve">isos dienos mokyklos modelio diegimas </w:t>
      </w:r>
      <w:r>
        <w:rPr>
          <w:lang w:eastAsia="lt-LT"/>
        </w:rPr>
        <w:t>M</w:t>
      </w:r>
      <w:r w:rsidRPr="007A11D3">
        <w:rPr>
          <w:lang w:eastAsia="lt-LT"/>
        </w:rPr>
        <w:t>olėtų pradinėje mokykloje</w:t>
      </w:r>
      <w:r>
        <w:rPr>
          <w:lang w:eastAsia="lt-LT"/>
        </w:rPr>
        <w:t xml:space="preserve">“ </w:t>
      </w:r>
      <w:r>
        <w:rPr>
          <w:noProof/>
        </w:rPr>
        <w:t>2 punktą ir jį išdėstyti nauja redakcija:</w:t>
      </w:r>
    </w:p>
    <w:p w14:paraId="74ECEC25" w14:textId="63803813" w:rsidR="006E417B" w:rsidRDefault="007A11D3" w:rsidP="001A7994">
      <w:pPr>
        <w:pStyle w:val="Sraopastraipa"/>
        <w:tabs>
          <w:tab w:val="left" w:pos="993"/>
        </w:tabs>
        <w:suppressAutoHyphens/>
        <w:spacing w:line="360" w:lineRule="auto"/>
        <w:ind w:left="0" w:firstLine="608"/>
        <w:jc w:val="both"/>
        <w:textAlignment w:val="baseline"/>
        <w:rPr>
          <w:lang w:eastAsia="lt-LT"/>
        </w:rPr>
      </w:pPr>
      <w:r>
        <w:t xml:space="preserve">„2. </w:t>
      </w:r>
      <w:r w:rsidR="001A5150" w:rsidRPr="007C6F96">
        <w:t>Įsipareigoti skirti ne mažiau kaip</w:t>
      </w:r>
      <w:r w:rsidR="00364F29">
        <w:t xml:space="preserve"> </w:t>
      </w:r>
      <w:r w:rsidR="00364F29" w:rsidRPr="0002363C">
        <w:rPr>
          <w:color w:val="000000" w:themeColor="text1"/>
        </w:rPr>
        <w:t>15</w:t>
      </w:r>
      <w:r w:rsidR="001A5150" w:rsidRPr="0002363C">
        <w:rPr>
          <w:color w:val="000000" w:themeColor="text1"/>
        </w:rPr>
        <w:t xml:space="preserve"> </w:t>
      </w:r>
      <w:r w:rsidR="001A5150" w:rsidRPr="007C6F96">
        <w:t xml:space="preserve">proc. </w:t>
      </w:r>
      <w:r w:rsidR="001A7994">
        <w:t>visų tinkamų finansuoti išlaidų bei visas tinkamas finansuoti išlaidas, kurių nepadengia projektui skirtos finansavimo lėšos, bei visas netinkamas finansuoti, tačiau būtinas 1 punkte nurodytam projektui įgyvendinti, išlaidas“</w:t>
      </w:r>
      <w:r w:rsidR="001A5150" w:rsidRPr="00E50941">
        <w:t>.</w:t>
      </w:r>
    </w:p>
    <w:p w14:paraId="59761E8B" w14:textId="7E858D17" w:rsidR="00C16EA1" w:rsidRDefault="0030181A" w:rsidP="007C6F96">
      <w:pPr>
        <w:tabs>
          <w:tab w:val="left" w:pos="680"/>
          <w:tab w:val="left" w:pos="1080"/>
        </w:tabs>
        <w:spacing w:line="360" w:lineRule="auto"/>
        <w:jc w:val="both"/>
      </w:pPr>
      <w:r>
        <w:t xml:space="preserve">         </w:t>
      </w:r>
      <w:r w:rsidR="007C6F96" w:rsidRPr="00C73352">
        <w:t>Šis sprendimas gali būti skundžiamas Molėtų rajono savivaldy</w:t>
      </w:r>
      <w:r w:rsidR="007C6F96">
        <w:t xml:space="preserve">bės tarybai (Vilniaus g. 44, </w:t>
      </w:r>
      <w:r w:rsidR="007C6F96"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9D6DB5F" w14:textId="77777777" w:rsidR="003975CE" w:rsidRDefault="003975CE" w:rsidP="002776F1">
      <w:pPr>
        <w:tabs>
          <w:tab w:val="left" w:pos="680"/>
          <w:tab w:val="left" w:pos="1206"/>
        </w:tabs>
        <w:spacing w:line="360" w:lineRule="auto"/>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EC424B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C10A38">
            <w:t>Saulius Jauneika</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2776F1">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9372" w14:textId="77777777" w:rsidR="00C52479" w:rsidRDefault="00C52479">
      <w:r>
        <w:separator/>
      </w:r>
    </w:p>
  </w:endnote>
  <w:endnote w:type="continuationSeparator" w:id="0">
    <w:p w14:paraId="5CB9E1DD" w14:textId="77777777" w:rsidR="00C52479" w:rsidRDefault="00C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CBB0" w14:textId="77777777" w:rsidR="00C52479" w:rsidRDefault="00C52479">
      <w:r>
        <w:separator/>
      </w:r>
    </w:p>
  </w:footnote>
  <w:footnote w:type="continuationSeparator" w:id="0">
    <w:p w14:paraId="10D8DB2D" w14:textId="77777777" w:rsidR="00C52479" w:rsidRDefault="00C5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6870"/>
    <w:multiLevelType w:val="hybridMultilevel"/>
    <w:tmpl w:val="D978805A"/>
    <w:lvl w:ilvl="0" w:tplc="98520C50">
      <w:start w:val="2"/>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1"/>
  </w:num>
  <w:num w:numId="2" w16cid:durableId="73369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2363C"/>
    <w:rsid w:val="0007073D"/>
    <w:rsid w:val="000B5E21"/>
    <w:rsid w:val="00104DC9"/>
    <w:rsid w:val="001156B7"/>
    <w:rsid w:val="0012091C"/>
    <w:rsid w:val="00132437"/>
    <w:rsid w:val="00185C7A"/>
    <w:rsid w:val="00196D20"/>
    <w:rsid w:val="001A5150"/>
    <w:rsid w:val="001A7994"/>
    <w:rsid w:val="00211F14"/>
    <w:rsid w:val="00224492"/>
    <w:rsid w:val="002776F1"/>
    <w:rsid w:val="0030181A"/>
    <w:rsid w:val="00305758"/>
    <w:rsid w:val="003378B7"/>
    <w:rsid w:val="00341D56"/>
    <w:rsid w:val="00364F29"/>
    <w:rsid w:val="00384B4D"/>
    <w:rsid w:val="00395E5A"/>
    <w:rsid w:val="003975CE"/>
    <w:rsid w:val="003A762C"/>
    <w:rsid w:val="003C12C9"/>
    <w:rsid w:val="00482A7F"/>
    <w:rsid w:val="0048422F"/>
    <w:rsid w:val="004968FC"/>
    <w:rsid w:val="004D19A6"/>
    <w:rsid w:val="004E37DA"/>
    <w:rsid w:val="004F285B"/>
    <w:rsid w:val="00503B36"/>
    <w:rsid w:val="00504780"/>
    <w:rsid w:val="00533492"/>
    <w:rsid w:val="00561916"/>
    <w:rsid w:val="005727D9"/>
    <w:rsid w:val="0058586E"/>
    <w:rsid w:val="005A4424"/>
    <w:rsid w:val="005B5CA7"/>
    <w:rsid w:val="005C1008"/>
    <w:rsid w:val="005F38B6"/>
    <w:rsid w:val="006213AE"/>
    <w:rsid w:val="006216E0"/>
    <w:rsid w:val="00641E5C"/>
    <w:rsid w:val="00660258"/>
    <w:rsid w:val="006D722F"/>
    <w:rsid w:val="006E417B"/>
    <w:rsid w:val="00776F64"/>
    <w:rsid w:val="00794407"/>
    <w:rsid w:val="00794C2F"/>
    <w:rsid w:val="007951EA"/>
    <w:rsid w:val="00796C66"/>
    <w:rsid w:val="007A11D3"/>
    <w:rsid w:val="007A3F5C"/>
    <w:rsid w:val="007C6F96"/>
    <w:rsid w:val="007E4516"/>
    <w:rsid w:val="007F7F21"/>
    <w:rsid w:val="00864B61"/>
    <w:rsid w:val="00872337"/>
    <w:rsid w:val="008A401C"/>
    <w:rsid w:val="00907726"/>
    <w:rsid w:val="0093412A"/>
    <w:rsid w:val="009A5938"/>
    <w:rsid w:val="009B4614"/>
    <w:rsid w:val="009D0A21"/>
    <w:rsid w:val="009E70D9"/>
    <w:rsid w:val="00A37BD5"/>
    <w:rsid w:val="00AD2312"/>
    <w:rsid w:val="00AE325A"/>
    <w:rsid w:val="00B310CB"/>
    <w:rsid w:val="00B52C28"/>
    <w:rsid w:val="00BA65BB"/>
    <w:rsid w:val="00BB70B1"/>
    <w:rsid w:val="00C10A38"/>
    <w:rsid w:val="00C16EA1"/>
    <w:rsid w:val="00C51683"/>
    <w:rsid w:val="00C52479"/>
    <w:rsid w:val="00CB76C9"/>
    <w:rsid w:val="00CC1DF9"/>
    <w:rsid w:val="00CF24D3"/>
    <w:rsid w:val="00D03D5A"/>
    <w:rsid w:val="00D13C2A"/>
    <w:rsid w:val="00D74773"/>
    <w:rsid w:val="00D8136A"/>
    <w:rsid w:val="00DB7660"/>
    <w:rsid w:val="00DC6469"/>
    <w:rsid w:val="00E032E8"/>
    <w:rsid w:val="00E470B4"/>
    <w:rsid w:val="00EA09BF"/>
    <w:rsid w:val="00EA24A0"/>
    <w:rsid w:val="00EE645F"/>
    <w:rsid w:val="00EF6A79"/>
    <w:rsid w:val="00F54307"/>
    <w:rsid w:val="00F70055"/>
    <w:rsid w:val="00F951BA"/>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 w:type="character" w:styleId="Emfaz">
    <w:name w:val="Emphasis"/>
    <w:basedOn w:val="Numatytasispastraiposriftas"/>
    <w:qFormat/>
    <w:rsid w:val="006E417B"/>
    <w:rPr>
      <w:i/>
      <w:iCs/>
    </w:rPr>
  </w:style>
  <w:style w:type="character" w:styleId="Grietas">
    <w:name w:val="Strong"/>
    <w:basedOn w:val="Numatytasispastraiposriftas"/>
    <w:qFormat/>
    <w:rsid w:val="006E417B"/>
    <w:rPr>
      <w:b/>
      <w:bCs/>
    </w:rPr>
  </w:style>
  <w:style w:type="paragraph" w:styleId="Paantrat">
    <w:name w:val="Subtitle"/>
    <w:basedOn w:val="prastasis"/>
    <w:next w:val="prastasis"/>
    <w:link w:val="PaantratDiagrama"/>
    <w:qFormat/>
    <w:rsid w:val="006E41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6E417B"/>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372703497">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193707"/>
    <w:rsid w:val="0053694B"/>
    <w:rsid w:val="0055174A"/>
    <w:rsid w:val="0078739D"/>
    <w:rsid w:val="00E11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1270</Words>
  <Characters>725</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Dovilė Sabalinkė</cp:lastModifiedBy>
  <cp:revision>7</cp:revision>
  <cp:lastPrinted>2001-06-05T13:05:00Z</cp:lastPrinted>
  <dcterms:created xsi:type="dcterms:W3CDTF">2023-09-19T12:47:00Z</dcterms:created>
  <dcterms:modified xsi:type="dcterms:W3CDTF">2023-09-19T13:01:00Z</dcterms:modified>
</cp:coreProperties>
</file>