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63AA4DEA" w:rsidR="00165145" w:rsidRDefault="0040737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40737D">
        <w:rPr>
          <w:bCs/>
          <w:lang w:val="lt-LT"/>
        </w:rPr>
        <w:t xml:space="preserve">dėl savivaldybės turto perdavimo </w:t>
      </w:r>
      <w:r w:rsidR="0045419B">
        <w:rPr>
          <w:bCs/>
          <w:lang w:val="lt-LT"/>
        </w:rPr>
        <w:t xml:space="preserve">Priešgaisrinės apsaugos ir gelbėjimo departamentui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1D0FC914" w:rsidR="00F871DF" w:rsidRPr="00EE3EA9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 xml:space="preserve">Sprendimo projekto tikslas – perduoti turtą – </w:t>
      </w:r>
      <w:r w:rsidR="001C5A74">
        <w:rPr>
          <w:lang w:val="lt-LT"/>
        </w:rPr>
        <w:t xml:space="preserve">Priešgaisrinės apsaugos ir gelbėjimo </w:t>
      </w:r>
      <w:r w:rsidR="001C5A74" w:rsidRPr="00EE3EA9">
        <w:rPr>
          <w:lang w:val="lt-LT"/>
        </w:rPr>
        <w:t>departamentui prie Vidaus reikalų ministerijos</w:t>
      </w:r>
      <w:r w:rsidR="00B7798D" w:rsidRPr="00EE3EA9">
        <w:rPr>
          <w:bCs/>
          <w:lang w:val="lt-LT"/>
        </w:rPr>
        <w:t xml:space="preserve"> </w:t>
      </w:r>
      <w:r w:rsidRPr="00EE3EA9">
        <w:rPr>
          <w:lang w:val="lt-LT" w:eastAsia="lt-LT"/>
        </w:rPr>
        <w:t xml:space="preserve">(toliau – </w:t>
      </w:r>
      <w:r w:rsidR="001C5A74" w:rsidRPr="00EE3EA9">
        <w:rPr>
          <w:lang w:val="lt-LT" w:eastAsia="lt-LT"/>
        </w:rPr>
        <w:t>Departamentas</w:t>
      </w:r>
      <w:r w:rsidRPr="00EE3EA9">
        <w:rPr>
          <w:lang w:val="lt-LT" w:eastAsia="lt-LT"/>
        </w:rPr>
        <w:t>)</w:t>
      </w:r>
      <w:r w:rsidRPr="00EE3EA9">
        <w:rPr>
          <w:lang w:val="lt-LT"/>
        </w:rPr>
        <w:t xml:space="preserve"> pagal turto panaudos sutartį </w:t>
      </w:r>
      <w:r w:rsidR="001C5A74" w:rsidRPr="00EE3EA9">
        <w:rPr>
          <w:lang w:val="lt-LT"/>
        </w:rPr>
        <w:t>5</w:t>
      </w:r>
      <w:r w:rsidRPr="00EE3EA9">
        <w:rPr>
          <w:lang w:val="lt-LT"/>
        </w:rPr>
        <w:t xml:space="preserve"> met</w:t>
      </w:r>
      <w:r w:rsidR="001C5A74" w:rsidRPr="00EE3EA9">
        <w:rPr>
          <w:lang w:val="lt-LT"/>
        </w:rPr>
        <w:t>ams</w:t>
      </w:r>
      <w:r w:rsidRPr="00EE3EA9">
        <w:rPr>
          <w:lang w:val="lt-LT" w:eastAsia="lt-LT"/>
        </w:rPr>
        <w:t xml:space="preserve"> </w:t>
      </w:r>
      <w:r w:rsidR="00EE3EA9" w:rsidRPr="00EE3EA9">
        <w:rPr>
          <w:lang w:val="lt-LT"/>
        </w:rPr>
        <w:t>valstybinės (valstybės perduot</w:t>
      </w:r>
      <w:r w:rsidR="00C96EE0">
        <w:rPr>
          <w:lang w:val="lt-LT"/>
        </w:rPr>
        <w:t>ai</w:t>
      </w:r>
      <w:r w:rsidR="00EE3EA9" w:rsidRPr="00EE3EA9">
        <w:rPr>
          <w:lang w:val="lt-LT"/>
        </w:rPr>
        <w:t xml:space="preserve"> savivaldybėms) funkcij</w:t>
      </w:r>
      <w:r w:rsidR="00EE3EA9">
        <w:rPr>
          <w:lang w:val="lt-LT"/>
        </w:rPr>
        <w:t>os</w:t>
      </w:r>
      <w:r w:rsidR="00EE3EA9" w:rsidRPr="00EE3EA9">
        <w:rPr>
          <w:lang w:val="lt-LT"/>
        </w:rPr>
        <w:t xml:space="preserve"> – priešgaisrinė sauga </w:t>
      </w:r>
      <w:r w:rsidR="00EE3EA9" w:rsidRPr="00EE3EA9">
        <w:rPr>
          <w:lang w:val="lt-LT" w:eastAsia="lt-LT"/>
        </w:rPr>
        <w:t>–</w:t>
      </w:r>
      <w:r w:rsidR="00EE3EA9" w:rsidRPr="00EE3EA9">
        <w:rPr>
          <w:lang w:val="lt-LT"/>
        </w:rPr>
        <w:t xml:space="preserve"> įgyvendin</w:t>
      </w:r>
      <w:r w:rsidR="00EE3EA9">
        <w:rPr>
          <w:lang w:val="lt-LT"/>
        </w:rPr>
        <w:t>imui.</w:t>
      </w:r>
    </w:p>
    <w:p w14:paraId="6DF4699C" w14:textId="2B06AA45" w:rsidR="00DF5B15" w:rsidRPr="00EE3EA9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EE3EA9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4DD401E8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1C5A74">
        <w:rPr>
          <w:lang w:val="lt-LT" w:eastAsia="lt-LT"/>
        </w:rPr>
        <w:t>Departamento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286F9CD8" w14:textId="6D8A8283" w:rsidR="00BA3075" w:rsidRDefault="009D2834" w:rsidP="009D2834">
      <w:pPr>
        <w:tabs>
          <w:tab w:val="left" w:pos="851"/>
        </w:tabs>
        <w:spacing w:line="360" w:lineRule="auto"/>
        <w:jc w:val="both"/>
        <w:rPr>
          <w:szCs w:val="20"/>
          <w:lang w:val="lt-LT"/>
        </w:rPr>
      </w:pPr>
      <w:r>
        <w:rPr>
          <w:lang w:val="lt-LT"/>
        </w:rPr>
        <w:tab/>
      </w:r>
      <w:r w:rsidRPr="009D2834">
        <w:rPr>
          <w:lang w:val="lt-LT"/>
        </w:rPr>
        <w:t xml:space="preserve">Molėtų rajono savivaldybės tarybai 2023-09-07 tarybos </w:t>
      </w:r>
      <w:r w:rsidRPr="00342FA2">
        <w:rPr>
          <w:lang w:val="lt-LT"/>
        </w:rPr>
        <w:t>posėdyje</w:t>
      </w:r>
      <w:r w:rsidR="00BA3075" w:rsidRPr="00342FA2">
        <w:rPr>
          <w:lang w:val="lt-LT"/>
        </w:rPr>
        <w:t xml:space="preserve"> pritarus</w:t>
      </w:r>
      <w:r w:rsidRPr="00342FA2">
        <w:rPr>
          <w:lang w:val="lt-LT"/>
        </w:rPr>
        <w:t xml:space="preserve"> </w:t>
      </w:r>
      <w:r w:rsidR="00BA3075" w:rsidRPr="00342FA2">
        <w:rPr>
          <w:szCs w:val="20"/>
          <w:lang w:val="lt-LT"/>
        </w:rPr>
        <w:t xml:space="preserve">dalyvavimui bandomajame modelyje „Bendra priešgaisrinės saugos užtikrinimo sistema – kokybiška ir patikima pagalba nelaimės atveju“ ir </w:t>
      </w:r>
      <w:r w:rsidRPr="00342FA2">
        <w:rPr>
          <w:szCs w:val="20"/>
          <w:lang w:val="lt-LT"/>
        </w:rPr>
        <w:t>Jungtin</w:t>
      </w:r>
      <w:r w:rsidR="00BA3075" w:rsidRPr="00342FA2">
        <w:rPr>
          <w:szCs w:val="20"/>
          <w:lang w:val="lt-LT"/>
        </w:rPr>
        <w:t>ės</w:t>
      </w:r>
      <w:r w:rsidRPr="00342FA2">
        <w:rPr>
          <w:szCs w:val="20"/>
          <w:lang w:val="lt-LT"/>
        </w:rPr>
        <w:t xml:space="preserve"> veiklos sutarties sudarymui tarp Lietuvos Respublikos vidaus reikalų ministerijos, Priešgaisrinės apsaugos ir gelbėjimo departamento prie Vidaus reikalų ministerijos ir Molėtų rajono savivaldybės 2023-09-12 buvo pasirašyta Jungtinės veiklos sutartis</w:t>
      </w:r>
      <w:r>
        <w:rPr>
          <w:szCs w:val="20"/>
          <w:lang w:val="lt-LT"/>
        </w:rPr>
        <w:t xml:space="preserve"> (toliau -Sutartis)</w:t>
      </w:r>
      <w:r w:rsidRPr="009D2834">
        <w:rPr>
          <w:szCs w:val="20"/>
          <w:lang w:val="lt-LT"/>
        </w:rPr>
        <w:t xml:space="preserve"> Nr. 1S-186/a14-341.</w:t>
      </w:r>
      <w:r>
        <w:rPr>
          <w:szCs w:val="20"/>
          <w:lang w:val="lt-LT"/>
        </w:rPr>
        <w:t xml:space="preserve"> </w:t>
      </w:r>
      <w:r w:rsidR="00B31CAC">
        <w:rPr>
          <w:szCs w:val="20"/>
          <w:lang w:val="lt-LT"/>
        </w:rPr>
        <w:t>Sutarties tikslas – konsoliduojant valstybinės priešgaisrinės gelbėjimo tarnybos ir Molėtų rajono ugniagesių tarnybos veiklą, užtikrinti kokybišką valstybinės (valstybės perduot</w:t>
      </w:r>
      <w:r w:rsidR="00C96EE0">
        <w:rPr>
          <w:szCs w:val="20"/>
          <w:lang w:val="lt-LT"/>
        </w:rPr>
        <w:t>ai</w:t>
      </w:r>
      <w:r w:rsidR="00B31CAC">
        <w:rPr>
          <w:szCs w:val="20"/>
          <w:lang w:val="lt-LT"/>
        </w:rPr>
        <w:t xml:space="preserve"> savivaldybėms) priešgaisrinės saugos funkcijos vykdymą ir jos tęstinumą</w:t>
      </w:r>
      <w:r w:rsidR="00BA3075">
        <w:rPr>
          <w:szCs w:val="20"/>
          <w:lang w:val="lt-LT"/>
        </w:rPr>
        <w:t>, perimant Molėtų UT materialinius ir žmogiškuosius išteklius bei funkcijas.</w:t>
      </w:r>
    </w:p>
    <w:p w14:paraId="7F899946" w14:textId="64AFC894" w:rsidR="009D2834" w:rsidRPr="009D2834" w:rsidRDefault="00B31CAC" w:rsidP="009D2834">
      <w:pPr>
        <w:tabs>
          <w:tab w:val="left" w:pos="851"/>
        </w:tabs>
        <w:spacing w:line="360" w:lineRule="auto"/>
        <w:jc w:val="both"/>
        <w:rPr>
          <w:szCs w:val="20"/>
          <w:lang w:val="lt-LT"/>
        </w:rPr>
      </w:pPr>
      <w:r>
        <w:rPr>
          <w:szCs w:val="20"/>
          <w:lang w:val="lt-LT"/>
        </w:rPr>
        <w:t xml:space="preserve"> </w:t>
      </w:r>
      <w:r w:rsidR="00BA3075">
        <w:rPr>
          <w:szCs w:val="20"/>
          <w:lang w:val="lt-LT"/>
        </w:rPr>
        <w:tab/>
      </w:r>
      <w:r w:rsidR="009D2834">
        <w:rPr>
          <w:szCs w:val="20"/>
          <w:lang w:val="lt-LT"/>
        </w:rPr>
        <w:t>Vadovaujantis sutartimi</w:t>
      </w:r>
      <w:r>
        <w:rPr>
          <w:szCs w:val="20"/>
          <w:lang w:val="lt-LT"/>
        </w:rPr>
        <w:t xml:space="preserve"> priešgaisrinės saugos </w:t>
      </w:r>
      <w:r w:rsidRPr="000D271B">
        <w:rPr>
          <w:szCs w:val="20"/>
          <w:lang w:val="lt-LT"/>
        </w:rPr>
        <w:t>funkcijos bus perimtos nuo 2023 m. spalio 1 d. Funkcijoms vykdyti reikalinga</w:t>
      </w:r>
      <w:r w:rsidR="00BA3075" w:rsidRPr="000D271B">
        <w:rPr>
          <w:szCs w:val="20"/>
          <w:lang w:val="lt-LT"/>
        </w:rPr>
        <w:t xml:space="preserve"> įranga, todėl M</w:t>
      </w:r>
      <w:r w:rsidRPr="000D271B">
        <w:rPr>
          <w:szCs w:val="20"/>
          <w:lang w:val="lt-LT"/>
        </w:rPr>
        <w:t>olėtų rajono savivaldybės administracijos direktorius 2023 m</w:t>
      </w:r>
      <w:r w:rsidRPr="005712E4">
        <w:rPr>
          <w:szCs w:val="20"/>
          <w:lang w:val="lt-LT"/>
        </w:rPr>
        <w:t xml:space="preserve">. rugsėjo </w:t>
      </w:r>
      <w:r w:rsidR="00A036E0" w:rsidRPr="005712E4">
        <w:rPr>
          <w:szCs w:val="20"/>
          <w:lang w:val="lt-LT"/>
        </w:rPr>
        <w:t>18</w:t>
      </w:r>
      <w:r w:rsidRPr="005712E4">
        <w:rPr>
          <w:szCs w:val="20"/>
          <w:lang w:val="lt-LT"/>
        </w:rPr>
        <w:t xml:space="preserve"> d. įsakymu Nr. B6-</w:t>
      </w:r>
      <w:r w:rsidR="005712E4" w:rsidRPr="005712E4">
        <w:rPr>
          <w:szCs w:val="20"/>
          <w:lang w:val="lt-LT"/>
        </w:rPr>
        <w:t>647</w:t>
      </w:r>
      <w:r w:rsidRPr="005712E4">
        <w:rPr>
          <w:szCs w:val="20"/>
          <w:lang w:val="lt-LT"/>
        </w:rPr>
        <w:t xml:space="preserve"> „Dėl</w:t>
      </w:r>
      <w:r w:rsidR="000D271B" w:rsidRPr="005712E4">
        <w:rPr>
          <w:lang w:val="lt-LT"/>
        </w:rPr>
        <w:t xml:space="preserve"> Molėtų rajono</w:t>
      </w:r>
      <w:r w:rsidR="000D271B" w:rsidRPr="000D271B">
        <w:rPr>
          <w:lang w:val="lt-LT"/>
        </w:rPr>
        <w:t xml:space="preserve"> savivaldybės </w:t>
      </w:r>
      <w:r w:rsidRPr="000D271B">
        <w:rPr>
          <w:szCs w:val="20"/>
          <w:lang w:val="lt-LT"/>
        </w:rPr>
        <w:t>turto pripažinimo nereikalingu“ pripažino</w:t>
      </w:r>
      <w:r w:rsidR="00342FA2" w:rsidRPr="000D271B">
        <w:rPr>
          <w:szCs w:val="20"/>
          <w:lang w:val="lt-LT"/>
        </w:rPr>
        <w:t xml:space="preserve"> įrang</w:t>
      </w:r>
      <w:r w:rsidR="000D271B">
        <w:rPr>
          <w:szCs w:val="20"/>
          <w:lang w:val="lt-LT"/>
        </w:rPr>
        <w:t>ą</w:t>
      </w:r>
      <w:r w:rsidRPr="000D271B">
        <w:rPr>
          <w:szCs w:val="20"/>
          <w:lang w:val="lt-LT"/>
        </w:rPr>
        <w:t xml:space="preserve"> nereikaling</w:t>
      </w:r>
      <w:r w:rsidR="000D271B">
        <w:rPr>
          <w:szCs w:val="20"/>
          <w:lang w:val="lt-LT"/>
        </w:rPr>
        <w:t>ą</w:t>
      </w:r>
      <w:r w:rsidR="00342FA2" w:rsidRPr="000D271B">
        <w:rPr>
          <w:szCs w:val="20"/>
          <w:lang w:val="lt-LT"/>
        </w:rPr>
        <w:t xml:space="preserve"> savivaldybės veiklai</w:t>
      </w:r>
      <w:r w:rsidRPr="000D271B">
        <w:rPr>
          <w:szCs w:val="20"/>
          <w:lang w:val="lt-LT"/>
        </w:rPr>
        <w:t xml:space="preserve"> ir vadovaujantis Sutartimi</w:t>
      </w:r>
      <w:r>
        <w:rPr>
          <w:szCs w:val="20"/>
          <w:lang w:val="lt-LT"/>
        </w:rPr>
        <w:t xml:space="preserve"> siūlo perduoti </w:t>
      </w:r>
      <w:r w:rsidR="00BA3075">
        <w:rPr>
          <w:szCs w:val="20"/>
          <w:lang w:val="lt-LT"/>
        </w:rPr>
        <w:t>įrang</w:t>
      </w:r>
      <w:r w:rsidR="00342FA2">
        <w:rPr>
          <w:szCs w:val="20"/>
          <w:lang w:val="lt-LT"/>
        </w:rPr>
        <w:t>ą</w:t>
      </w:r>
      <w:r w:rsidR="00BA3075">
        <w:rPr>
          <w:szCs w:val="20"/>
          <w:lang w:val="lt-LT"/>
        </w:rPr>
        <w:t xml:space="preserve"> </w:t>
      </w:r>
      <w:r>
        <w:rPr>
          <w:szCs w:val="20"/>
          <w:lang w:val="lt-LT"/>
        </w:rPr>
        <w:t>Priešgaisrinės apsaugos ir gelbėjimo departamentui.</w:t>
      </w:r>
      <w:r w:rsidR="00342FA2">
        <w:rPr>
          <w:szCs w:val="20"/>
          <w:lang w:val="lt-LT"/>
        </w:rPr>
        <w:t xml:space="preserve"> </w:t>
      </w:r>
      <w:r>
        <w:rPr>
          <w:szCs w:val="20"/>
          <w:lang w:val="lt-LT"/>
        </w:rPr>
        <w:t>Tuo tikslu paruoštas sprendimo projektas</w:t>
      </w:r>
      <w:r w:rsidR="00BA3075">
        <w:rPr>
          <w:szCs w:val="20"/>
          <w:lang w:val="lt-LT"/>
        </w:rPr>
        <w:t xml:space="preserve"> dėl turto perdavimo</w:t>
      </w:r>
      <w:r>
        <w:rPr>
          <w:szCs w:val="20"/>
          <w:lang w:val="lt-LT"/>
        </w:rPr>
        <w:t xml:space="preserve"> </w:t>
      </w:r>
      <w:r w:rsidR="009D2834">
        <w:rPr>
          <w:szCs w:val="20"/>
          <w:lang w:val="lt-LT"/>
        </w:rPr>
        <w:t xml:space="preserve"> </w:t>
      </w:r>
      <w:r w:rsidR="00BA3075">
        <w:rPr>
          <w:szCs w:val="20"/>
          <w:lang w:val="lt-LT"/>
        </w:rPr>
        <w:t>Priešgaisrinės apsaugos ir gelbėjimo departamentui.</w:t>
      </w:r>
    </w:p>
    <w:p w14:paraId="0E103892" w14:textId="5CCA194D" w:rsidR="009D2834" w:rsidRPr="009D2834" w:rsidRDefault="009D2834" w:rsidP="009D2834">
      <w:pPr>
        <w:tabs>
          <w:tab w:val="left" w:pos="993"/>
        </w:tabs>
        <w:spacing w:line="360" w:lineRule="auto"/>
        <w:rPr>
          <w:lang w:val="lt-LT"/>
        </w:rPr>
      </w:pPr>
    </w:p>
    <w:p w14:paraId="1FE4719F" w14:textId="14549508" w:rsidR="009D2834" w:rsidRDefault="00A6166A" w:rsidP="00342FA2">
      <w:pPr>
        <w:tabs>
          <w:tab w:val="left" w:pos="0"/>
          <w:tab w:val="left" w:pos="709"/>
        </w:tabs>
        <w:spacing w:line="360" w:lineRule="auto"/>
        <w:jc w:val="both"/>
        <w:rPr>
          <w:color w:val="000000"/>
          <w:szCs w:val="22"/>
          <w:lang w:val="lt-LT" w:eastAsia="lt-LT"/>
        </w:rPr>
      </w:pPr>
      <w:r>
        <w:rPr>
          <w:lang w:val="lt-LT"/>
        </w:rPr>
        <w:tab/>
      </w:r>
    </w:p>
    <w:p w14:paraId="19E79A76" w14:textId="77777777" w:rsidR="009D2834" w:rsidRPr="00C60CA2" w:rsidRDefault="009D2834" w:rsidP="009D283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</w:p>
    <w:p w14:paraId="651D4F19" w14:textId="77777777" w:rsidR="009D2834" w:rsidRPr="00820FC5" w:rsidRDefault="009D2834" w:rsidP="009D2834">
      <w:pPr>
        <w:spacing w:line="360" w:lineRule="auto"/>
        <w:ind w:firstLine="709"/>
        <w:jc w:val="both"/>
        <w:rPr>
          <w:bCs/>
          <w:lang w:val="lt-LT"/>
        </w:rPr>
      </w:pPr>
    </w:p>
    <w:p w14:paraId="30704EB2" w14:textId="77777777" w:rsidR="009D2834" w:rsidRDefault="009D2834" w:rsidP="009D2834">
      <w:pPr>
        <w:spacing w:line="360" w:lineRule="auto"/>
        <w:jc w:val="both"/>
        <w:rPr>
          <w:lang w:val="lt-LT"/>
        </w:rPr>
      </w:pPr>
    </w:p>
    <w:p w14:paraId="5F87C99F" w14:textId="77777777" w:rsidR="009D2834" w:rsidRPr="009A5094" w:rsidRDefault="009D2834" w:rsidP="009D2834">
      <w:pPr>
        <w:spacing w:line="360" w:lineRule="auto"/>
        <w:jc w:val="both"/>
        <w:rPr>
          <w:bCs/>
          <w:lang w:val="lt-LT"/>
        </w:rPr>
      </w:pPr>
    </w:p>
    <w:sectPr w:rsidR="009D2834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CB74" w14:textId="77777777" w:rsidR="00803785" w:rsidRDefault="00803785">
      <w:r>
        <w:separator/>
      </w:r>
    </w:p>
  </w:endnote>
  <w:endnote w:type="continuationSeparator" w:id="0">
    <w:p w14:paraId="0ED0A122" w14:textId="77777777" w:rsidR="00803785" w:rsidRDefault="008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EC78" w14:textId="77777777" w:rsidR="00803785" w:rsidRDefault="00803785">
      <w:r>
        <w:separator/>
      </w:r>
    </w:p>
  </w:footnote>
  <w:footnote w:type="continuationSeparator" w:id="0">
    <w:p w14:paraId="16EA0800" w14:textId="77777777" w:rsidR="00803785" w:rsidRDefault="0080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7B6D44"/>
    <w:multiLevelType w:val="multilevel"/>
    <w:tmpl w:val="C400B0DC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99129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271B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C5A74"/>
    <w:rsid w:val="001E60E3"/>
    <w:rsid w:val="001F3745"/>
    <w:rsid w:val="00201897"/>
    <w:rsid w:val="0020258E"/>
    <w:rsid w:val="0020366D"/>
    <w:rsid w:val="002124D6"/>
    <w:rsid w:val="00216ADB"/>
    <w:rsid w:val="0023042A"/>
    <w:rsid w:val="00234424"/>
    <w:rsid w:val="002361B3"/>
    <w:rsid w:val="00274431"/>
    <w:rsid w:val="00275034"/>
    <w:rsid w:val="0027582C"/>
    <w:rsid w:val="00281359"/>
    <w:rsid w:val="002874A3"/>
    <w:rsid w:val="00287779"/>
    <w:rsid w:val="002A4756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103DE"/>
    <w:rsid w:val="00310B56"/>
    <w:rsid w:val="00312DAC"/>
    <w:rsid w:val="003234B1"/>
    <w:rsid w:val="00324347"/>
    <w:rsid w:val="00333717"/>
    <w:rsid w:val="00342FA2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0281C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419B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12E4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47D43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C4E1E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03785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8D9"/>
    <w:rsid w:val="0087572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077F"/>
    <w:rsid w:val="009B44BC"/>
    <w:rsid w:val="009B62C5"/>
    <w:rsid w:val="009C32F5"/>
    <w:rsid w:val="009C41FD"/>
    <w:rsid w:val="009C5DB9"/>
    <w:rsid w:val="009C7D67"/>
    <w:rsid w:val="009D13BF"/>
    <w:rsid w:val="009D2834"/>
    <w:rsid w:val="009D4E42"/>
    <w:rsid w:val="009F3D77"/>
    <w:rsid w:val="00A02A5D"/>
    <w:rsid w:val="00A03675"/>
    <w:rsid w:val="00A036E0"/>
    <w:rsid w:val="00A2179A"/>
    <w:rsid w:val="00A27B0E"/>
    <w:rsid w:val="00A312B0"/>
    <w:rsid w:val="00A57995"/>
    <w:rsid w:val="00A6166A"/>
    <w:rsid w:val="00A65B02"/>
    <w:rsid w:val="00A73A56"/>
    <w:rsid w:val="00A74550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31CAC"/>
    <w:rsid w:val="00B46EA7"/>
    <w:rsid w:val="00B527D1"/>
    <w:rsid w:val="00B653DB"/>
    <w:rsid w:val="00B66840"/>
    <w:rsid w:val="00B716B9"/>
    <w:rsid w:val="00B73A87"/>
    <w:rsid w:val="00B7798D"/>
    <w:rsid w:val="00B86993"/>
    <w:rsid w:val="00B96E97"/>
    <w:rsid w:val="00BA0855"/>
    <w:rsid w:val="00BA281A"/>
    <w:rsid w:val="00BA3075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6EE0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0482A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77DF6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E3EA9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150"/>
    <w:rsid w:val="00F71373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22</cp:revision>
  <cp:lastPrinted>2020-04-15T10:57:00Z</cp:lastPrinted>
  <dcterms:created xsi:type="dcterms:W3CDTF">2023-09-14T07:28:00Z</dcterms:created>
  <dcterms:modified xsi:type="dcterms:W3CDTF">2023-09-19T05:33:00Z</dcterms:modified>
</cp:coreProperties>
</file>