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3316" w14:textId="77777777" w:rsidR="00A720AF" w:rsidRDefault="00A720AF" w:rsidP="00A720AF">
      <w:pPr>
        <w:tabs>
          <w:tab w:val="num" w:pos="0"/>
          <w:tab w:val="left" w:pos="720"/>
        </w:tabs>
        <w:spacing w:line="360" w:lineRule="auto"/>
        <w:ind w:firstLine="360"/>
        <w:jc w:val="center"/>
      </w:pPr>
      <w:r>
        <w:t>AIŠKINAMASIS RAŠTAS</w:t>
      </w:r>
    </w:p>
    <w:p w14:paraId="64A53121" w14:textId="66F1A716" w:rsidR="007A4369" w:rsidRDefault="007A4369" w:rsidP="007A4369">
      <w:pPr>
        <w:tabs>
          <w:tab w:val="num" w:pos="0"/>
          <w:tab w:val="left" w:pos="720"/>
        </w:tabs>
        <w:spacing w:line="360" w:lineRule="auto"/>
        <w:ind w:firstLine="360"/>
        <w:jc w:val="center"/>
      </w:pPr>
      <w:r>
        <w:t xml:space="preserve">Dėl didžiausio leistino </w:t>
      </w:r>
      <w:r w:rsidR="00707200">
        <w:t>darbuotojų, dirbančių pagal darbo sutartis, pareigybių</w:t>
      </w:r>
      <w:r>
        <w:t xml:space="preserve"> skaičiaus Molėtų rajono savivaldybės biudžetinėse įstaigose </w:t>
      </w:r>
      <w:r w:rsidR="00EA2FD9">
        <w:t>nustatymo</w:t>
      </w:r>
    </w:p>
    <w:p w14:paraId="029F6EF8" w14:textId="1DFE29E4" w:rsidR="00A720AF" w:rsidRPr="008C5B59" w:rsidRDefault="00A720AF" w:rsidP="00A720AF">
      <w:pPr>
        <w:tabs>
          <w:tab w:val="left" w:pos="720"/>
        </w:tabs>
        <w:spacing w:line="360" w:lineRule="auto"/>
        <w:jc w:val="both"/>
        <w:rPr>
          <w:b/>
        </w:rPr>
      </w:pPr>
      <w:r>
        <w:rPr>
          <w:b/>
        </w:rPr>
        <w:tab/>
        <w:t>1.</w:t>
      </w:r>
      <w:r w:rsidRPr="008C5B59">
        <w:rPr>
          <w:b/>
        </w:rPr>
        <w:t>P</w:t>
      </w:r>
      <w:r w:rsidRPr="008C5B59">
        <w:rPr>
          <w:b/>
          <w:lang w:val="pt-BR"/>
        </w:rPr>
        <w:t>arengto tarybos sprendimo projekto tikslai ir uždaviniai</w:t>
      </w:r>
      <w:r w:rsidRPr="008C5B59">
        <w:rPr>
          <w:b/>
        </w:rPr>
        <w:t xml:space="preserve"> </w:t>
      </w:r>
    </w:p>
    <w:p w14:paraId="16755DF5" w14:textId="41E5EA29" w:rsidR="007A4369" w:rsidRDefault="007A4369" w:rsidP="00A720AF">
      <w:pPr>
        <w:tabs>
          <w:tab w:val="left" w:pos="1083"/>
        </w:tabs>
        <w:spacing w:after="0" w:line="360" w:lineRule="auto"/>
        <w:ind w:firstLine="627"/>
        <w:jc w:val="both"/>
        <w:rPr>
          <w:rFonts w:eastAsia="Calibri" w:cs="Times New Roman"/>
          <w:szCs w:val="24"/>
        </w:rPr>
      </w:pPr>
      <w:r w:rsidRPr="002D4246">
        <w:t xml:space="preserve">Parengtas Savivaldybės tarybos sprendimo projektas, kuriuo </w:t>
      </w:r>
      <w:r w:rsidR="00EA2FD9">
        <w:t>nustatomas</w:t>
      </w:r>
      <w:r>
        <w:t xml:space="preserve"> </w:t>
      </w:r>
      <w:r w:rsidRPr="00E45DE1">
        <w:t>didžiausi</w:t>
      </w:r>
      <w:r w:rsidR="00EA2FD9">
        <w:t>as</w:t>
      </w:r>
      <w:r w:rsidRPr="00E45DE1">
        <w:t xml:space="preserve"> leistin</w:t>
      </w:r>
      <w:r w:rsidR="00EA2FD9">
        <w:t>as</w:t>
      </w:r>
      <w:r w:rsidRPr="00E45DE1">
        <w:t xml:space="preserve"> pareigybių skaičius Molėtų rajono savivaldybės biudžetinėse įstaigose</w:t>
      </w:r>
      <w:r w:rsidR="00EA2FD9">
        <w:t>.</w:t>
      </w:r>
      <w:r w:rsidRPr="00E45DE1">
        <w:t xml:space="preserve"> </w:t>
      </w:r>
    </w:p>
    <w:p w14:paraId="3970C496" w14:textId="6735CFE4" w:rsidR="00A720AF" w:rsidRDefault="00A720AF" w:rsidP="00A720AF">
      <w:pPr>
        <w:tabs>
          <w:tab w:val="left" w:pos="1083"/>
        </w:tabs>
        <w:spacing w:after="0" w:line="360" w:lineRule="auto"/>
        <w:ind w:firstLine="627"/>
        <w:jc w:val="both"/>
        <w:rPr>
          <w:rFonts w:eastAsia="Calibri" w:cs="Times New Roman"/>
          <w:bCs/>
          <w:szCs w:val="24"/>
          <w:lang w:val="pt-BR"/>
        </w:rPr>
      </w:pPr>
      <w:r w:rsidRPr="00A720AF">
        <w:rPr>
          <w:rFonts w:eastAsia="Calibri" w:cs="Times New Roman"/>
          <w:szCs w:val="24"/>
        </w:rPr>
        <w:t xml:space="preserve">Parengto projekto tikslas – </w:t>
      </w:r>
      <w:r w:rsidR="000B2712">
        <w:rPr>
          <w:rFonts w:eastAsia="Calibri" w:cs="Times New Roman"/>
          <w:szCs w:val="24"/>
        </w:rPr>
        <w:t xml:space="preserve">nustatyti ir </w:t>
      </w:r>
      <w:r>
        <w:rPr>
          <w:rFonts w:eastAsia="Calibri" w:cs="Times New Roman"/>
          <w:szCs w:val="24"/>
        </w:rPr>
        <w:t>patvirtinti</w:t>
      </w:r>
      <w:r w:rsidRPr="00A720AF">
        <w:rPr>
          <w:rFonts w:eastAsia="Calibri" w:cs="Times New Roman"/>
          <w:szCs w:val="24"/>
        </w:rPr>
        <w:t xml:space="preserve"> </w:t>
      </w:r>
      <w:r w:rsidR="000B2712">
        <w:rPr>
          <w:rFonts w:eastAsia="Calibri" w:cs="Times New Roman"/>
          <w:szCs w:val="24"/>
        </w:rPr>
        <w:t xml:space="preserve">optimalų </w:t>
      </w:r>
      <w:r w:rsidRPr="00A720AF">
        <w:rPr>
          <w:rFonts w:eastAsia="Calibri" w:cs="Times New Roman"/>
          <w:bCs/>
          <w:szCs w:val="24"/>
          <w:lang w:val="pt-BR"/>
        </w:rPr>
        <w:t>didžiausią leistiną darbuotojų, dirbančių pagal darbo sutartis, pareigybių skaičių</w:t>
      </w:r>
      <w:r>
        <w:rPr>
          <w:rFonts w:eastAsia="Calibri" w:cs="Times New Roman"/>
          <w:bCs/>
          <w:szCs w:val="24"/>
          <w:lang w:val="pt-BR"/>
        </w:rPr>
        <w:t xml:space="preserve"> Molėtų rajono biudžetinėse įstaigose.</w:t>
      </w:r>
      <w:r w:rsidRPr="00A720AF">
        <w:rPr>
          <w:rFonts w:eastAsia="Calibri" w:cs="Times New Roman"/>
          <w:bCs/>
          <w:szCs w:val="24"/>
          <w:lang w:val="pt-BR"/>
        </w:rPr>
        <w:t xml:space="preserve"> </w:t>
      </w:r>
    </w:p>
    <w:p w14:paraId="36327394" w14:textId="1332D44C" w:rsidR="000B2712" w:rsidRDefault="000B2712" w:rsidP="00A720AF">
      <w:pPr>
        <w:tabs>
          <w:tab w:val="left" w:pos="1083"/>
        </w:tabs>
        <w:spacing w:after="0" w:line="360" w:lineRule="auto"/>
        <w:ind w:firstLine="627"/>
        <w:jc w:val="both"/>
        <w:rPr>
          <w:rFonts w:eastAsia="Calibri" w:cs="Times New Roman"/>
          <w:bCs/>
          <w:szCs w:val="24"/>
          <w:lang w:val="pt-BR"/>
        </w:rPr>
      </w:pPr>
      <w:r>
        <w:rPr>
          <w:rFonts w:eastAsia="Calibri" w:cs="Times New Roman"/>
          <w:bCs/>
          <w:szCs w:val="24"/>
          <w:lang w:val="pt-BR"/>
        </w:rPr>
        <w:t xml:space="preserve">Pagal Lietuvos Respublikos biudžetinių įstaigų įstatymo 4 straipsnio nuostatas, iš savivaldybės biudžeto išlaikomų biudžetinės įstaigų savininkė yra savivaldybė, o savininko teises ir pareigas įgyvendina savivaldybės taryba. Taryba sprendžia </w:t>
      </w:r>
      <w:r w:rsidR="00FD7159">
        <w:rPr>
          <w:rFonts w:eastAsia="Calibri" w:cs="Times New Roman"/>
          <w:bCs/>
          <w:szCs w:val="24"/>
          <w:lang w:val="pt-BR"/>
        </w:rPr>
        <w:t>įstatymuose, biudžetinių įstaigų nuostatuose jos kompetencijai priskirtus klausimus. Vienas iš tokių klausimų yra didžiausio leistino pareigybių skaičiaus nustatymas. Biudžetinės įstaigos vadovo pareiga tvirtinti biudžetinės įstaigos struktūrą ir pareigybių sąrašą, neviršijant nustatyto didžiausio leistino pareigybių skaičiaus (LR biudžetinių įstaigų įstatymo 9 str.2 dalies 4 punktas).</w:t>
      </w:r>
    </w:p>
    <w:p w14:paraId="2007141E" w14:textId="110DBE40" w:rsidR="00F70BAE" w:rsidRDefault="00F70BAE" w:rsidP="00A720AF">
      <w:pPr>
        <w:tabs>
          <w:tab w:val="left" w:pos="1083"/>
        </w:tabs>
        <w:spacing w:after="0" w:line="360" w:lineRule="auto"/>
        <w:ind w:firstLine="627"/>
        <w:jc w:val="both"/>
        <w:rPr>
          <w:rFonts w:eastAsia="Calibri" w:cs="Times New Roman"/>
          <w:bCs/>
          <w:szCs w:val="24"/>
          <w:lang w:val="pt-BR"/>
        </w:rPr>
      </w:pPr>
      <w:r>
        <w:t>A</w:t>
      </w:r>
      <w:r w:rsidRPr="000F78BA">
        <w:t>tsižvelg</w:t>
      </w:r>
      <w:r>
        <w:t>iant</w:t>
      </w:r>
      <w:r w:rsidRPr="000F78BA">
        <w:t xml:space="preserve"> į</w:t>
      </w:r>
      <w:r>
        <w:t xml:space="preserve"> Molėtų rajono savivaldybės tarybos 202</w:t>
      </w:r>
      <w:r w:rsidR="008E2ACB">
        <w:t>3</w:t>
      </w:r>
      <w:r>
        <w:t xml:space="preserve"> m. </w:t>
      </w:r>
      <w:r w:rsidR="008E2ACB">
        <w:t>rugsėjo 7</w:t>
      </w:r>
      <w:r>
        <w:t xml:space="preserve"> d. sprendimą Nr. B1-</w:t>
      </w:r>
      <w:r w:rsidR="008E2ACB" w:rsidRPr="008E2ACB">
        <w:t>194 „Dėl Molėtų rajono savivaldybės dalyvavimo pilotiniame modelyje „Bendra priešgaisrinės saugos užtikrinimo sistema – kokybiška ir patikima pagalba nelaimės atveju“, pritarimo jungtinės veiklos sutarties sudarymui ir įgaliojimų suteikimo“</w:t>
      </w:r>
      <w:r w:rsidR="008E2ACB">
        <w:t xml:space="preserve"> ir </w:t>
      </w:r>
      <w:r w:rsidR="001C727B">
        <w:t xml:space="preserve"> </w:t>
      </w:r>
      <w:r w:rsidR="00A375ED">
        <w:t>vadovaujantis 2023 m. rugsėjo 12 d. Molėtų rajono savivaldybės pasirašyta jungtinės veiklos sutartimi Nr. 1S-186/A14-341 su Vidaus reikalų ministerija ir Priešgaisrinės apsaugos ir gelbėjimo departamentu prie Vidaus reikalų ministerijos, nuo 2023 m. spalio 1 d. Molėtų rajono savivaldybės Molėtų ugniagesių tarnybos funkcijas perima valstybinės p</w:t>
      </w:r>
      <w:r w:rsidR="00A375ED" w:rsidRPr="00A375ED">
        <w:t xml:space="preserve">riešgaisrinės gelbėjimo </w:t>
      </w:r>
      <w:r w:rsidR="00A375ED">
        <w:t>tarnyba</w:t>
      </w:r>
      <w:r w:rsidR="00B2610A">
        <w:t xml:space="preserve"> (toliau – VPGT)</w:t>
      </w:r>
      <w:r w:rsidR="00A375ED">
        <w:t xml:space="preserve">. </w:t>
      </w:r>
      <w:r w:rsidR="00B2610A">
        <w:t xml:space="preserve">Savivaldybė įsipareigoja perkelti Molėtų ugniagesių darbuotojus į VPGT struktūrą, pasirašant trišalius susitarimus tarp Savivaldybės arba Savivaldybės įgalioto Molėtų ugniagesių tarnybos direktoriaus, Departamento direktoriaus ir perkeliamo darbuotojo. Šiuo metu Molėtų ugniagesių tarnyboje nustatytas didžiausias leistinas pareigybių skaičius-  47. Nuo 2023 m. spalio 1 d. visi darbuotojai, sutinkantys dirbti VPGT bus perkelti į VPGT struktūrą. </w:t>
      </w:r>
    </w:p>
    <w:p w14:paraId="1DFB4453" w14:textId="414DD450" w:rsidR="00375850" w:rsidRDefault="00375850" w:rsidP="00BA6EE2">
      <w:pPr>
        <w:tabs>
          <w:tab w:val="left" w:pos="1083"/>
        </w:tabs>
        <w:spacing w:after="0" w:line="360" w:lineRule="auto"/>
        <w:ind w:firstLine="627"/>
        <w:jc w:val="both"/>
        <w:rPr>
          <w:rFonts w:eastAsia="Calibri" w:cs="Times New Roman"/>
          <w:bCs/>
          <w:szCs w:val="24"/>
          <w:lang w:val="pt-BR"/>
        </w:rPr>
      </w:pPr>
      <w:r>
        <w:rPr>
          <w:rFonts w:eastAsia="Calibri" w:cs="Times New Roman"/>
          <w:bCs/>
          <w:szCs w:val="24"/>
          <w:lang w:val="pt-BR"/>
        </w:rPr>
        <w:t>202</w:t>
      </w:r>
      <w:r w:rsidR="00B2610A">
        <w:rPr>
          <w:rFonts w:eastAsia="Calibri" w:cs="Times New Roman"/>
          <w:bCs/>
          <w:szCs w:val="24"/>
          <w:lang w:val="pt-BR"/>
        </w:rPr>
        <w:t>3</w:t>
      </w:r>
      <w:r>
        <w:rPr>
          <w:rFonts w:eastAsia="Calibri" w:cs="Times New Roman"/>
          <w:bCs/>
          <w:szCs w:val="24"/>
          <w:lang w:val="pt-BR"/>
        </w:rPr>
        <w:t xml:space="preserve"> m. </w:t>
      </w:r>
      <w:r w:rsidR="00B2610A">
        <w:rPr>
          <w:rFonts w:eastAsia="Calibri" w:cs="Times New Roman"/>
          <w:bCs/>
          <w:szCs w:val="24"/>
          <w:lang w:val="pt-BR"/>
        </w:rPr>
        <w:t>spalio</w:t>
      </w:r>
      <w:r w:rsidR="00B76302">
        <w:rPr>
          <w:rFonts w:eastAsia="Calibri" w:cs="Times New Roman"/>
          <w:bCs/>
          <w:szCs w:val="24"/>
          <w:lang w:val="pt-BR"/>
        </w:rPr>
        <w:t xml:space="preserve"> </w:t>
      </w:r>
      <w:r>
        <w:rPr>
          <w:rFonts w:eastAsia="Calibri" w:cs="Times New Roman"/>
          <w:bCs/>
          <w:szCs w:val="24"/>
          <w:lang w:val="pt-BR"/>
        </w:rPr>
        <w:t xml:space="preserve">mėn. </w:t>
      </w:r>
      <w:r w:rsidR="00B76302">
        <w:rPr>
          <w:rFonts w:eastAsia="Calibri" w:cs="Times New Roman"/>
          <w:bCs/>
          <w:szCs w:val="24"/>
          <w:lang w:val="pt-BR"/>
        </w:rPr>
        <w:t>koreguojamas kitų įstaigų pareigybių skaičius, atsižvelgiant į įstaigų</w:t>
      </w:r>
      <w:r>
        <w:rPr>
          <w:rFonts w:eastAsia="Calibri" w:cs="Times New Roman"/>
          <w:bCs/>
          <w:szCs w:val="24"/>
          <w:lang w:val="pt-BR"/>
        </w:rPr>
        <w:t xml:space="preserve"> prašymus:</w:t>
      </w:r>
    </w:p>
    <w:p w14:paraId="1E4AAA97" w14:textId="43192225" w:rsidR="00784869" w:rsidRDefault="00375850" w:rsidP="00792868">
      <w:pPr>
        <w:spacing w:line="360" w:lineRule="auto"/>
        <w:ind w:firstLine="627"/>
        <w:jc w:val="both"/>
      </w:pPr>
      <w:r>
        <w:rPr>
          <w:rFonts w:eastAsia="Calibri" w:cs="Times New Roman"/>
          <w:bCs/>
          <w:szCs w:val="24"/>
          <w:lang w:val="pt-BR"/>
        </w:rPr>
        <w:t>1.</w:t>
      </w:r>
      <w:r w:rsidR="00B76302">
        <w:rPr>
          <w:rFonts w:eastAsia="Calibri" w:cs="Times New Roman"/>
          <w:bCs/>
          <w:szCs w:val="24"/>
          <w:lang w:val="pt-BR"/>
        </w:rPr>
        <w:t xml:space="preserve"> </w:t>
      </w:r>
      <w:r w:rsidR="00F213C7">
        <w:rPr>
          <w:rFonts w:eastAsia="Calibri" w:cs="Times New Roman"/>
          <w:bCs/>
          <w:szCs w:val="24"/>
          <w:lang w:val="pt-BR"/>
        </w:rPr>
        <w:t xml:space="preserve"> </w:t>
      </w:r>
      <w:r w:rsidR="00B76302">
        <w:t xml:space="preserve">Molėtų </w:t>
      </w:r>
      <w:r w:rsidR="00B2610A">
        <w:t>kultūros centrui</w:t>
      </w:r>
      <w:r w:rsidR="00B76302">
        <w:t xml:space="preserve"> didinamas pareigybių skaičius </w:t>
      </w:r>
      <w:r w:rsidR="00B2610A">
        <w:t>1</w:t>
      </w:r>
      <w:r w:rsidR="00B76302">
        <w:t xml:space="preserve"> pareigyb</w:t>
      </w:r>
      <w:r w:rsidR="00B2610A">
        <w:t>e</w:t>
      </w:r>
      <w:r w:rsidR="00B76302">
        <w:t xml:space="preserve"> dėl </w:t>
      </w:r>
      <w:r w:rsidR="0056250B">
        <w:t>naujos pareigybės</w:t>
      </w:r>
      <w:r w:rsidR="00E0761D">
        <w:t>,</w:t>
      </w:r>
      <w:r w:rsidR="0056250B">
        <w:t xml:space="preserve"> įsteigtos Molėtų Atvirame </w:t>
      </w:r>
      <w:r w:rsidR="00B13792">
        <w:t>j</w:t>
      </w:r>
      <w:r w:rsidR="0056250B">
        <w:t>aunimo centre,</w:t>
      </w:r>
      <w:r w:rsidR="00E0761D">
        <w:t xml:space="preserve"> atsižvelgiant į </w:t>
      </w:r>
      <w:r w:rsidR="00B76302">
        <w:t xml:space="preserve">  202</w:t>
      </w:r>
      <w:r w:rsidR="00B2610A">
        <w:t>3</w:t>
      </w:r>
      <w:r w:rsidR="00B76302">
        <w:t xml:space="preserve"> m. rugsėjo </w:t>
      </w:r>
      <w:r w:rsidR="00B2610A">
        <w:t>5</w:t>
      </w:r>
      <w:r w:rsidR="00B76302">
        <w:t xml:space="preserve"> d. prašymą Nr</w:t>
      </w:r>
      <w:r w:rsidR="00B2610A">
        <w:t>. (1.7.) SR-94 „</w:t>
      </w:r>
      <w:r w:rsidR="0056250B">
        <w:t>Dėl didžiausio leistino pareigybių skaičiaus padidinimo“. Pareigybė</w:t>
      </w:r>
      <w:r w:rsidR="00B13792">
        <w:t xml:space="preserve"> įsteigiama </w:t>
      </w:r>
      <w:r w:rsidR="00BA4B58">
        <w:t xml:space="preserve">tęsiantis </w:t>
      </w:r>
      <w:r w:rsidR="00B13792" w:rsidRPr="00B13792">
        <w:t>2020 m. spalio 29 d. Molėtų rajono savivaldybės taryb</w:t>
      </w:r>
      <w:r w:rsidR="00BA4B58">
        <w:t>os</w:t>
      </w:r>
      <w:r w:rsidR="00B13792" w:rsidRPr="00B13792">
        <w:t xml:space="preserve"> sprendim</w:t>
      </w:r>
      <w:r w:rsidR="00BA4B58">
        <w:t>u</w:t>
      </w:r>
      <w:r w:rsidR="00B13792" w:rsidRPr="00B13792">
        <w:t xml:space="preserve"> Nr. B1-265 „Dėl pritarimo projekto „Jaunimui palankių sveikatos priežiūros paslaugų (JPSPP) teikimo modelio diegimas Ukmergės, Širvintų ir Molėtų </w:t>
      </w:r>
      <w:r w:rsidR="00B13792" w:rsidRPr="00B13792">
        <w:lastRenderedPageBreak/>
        <w:t>savivaldybėse“ veiklų įgyvendinimui“</w:t>
      </w:r>
      <w:r w:rsidR="00BA4B58">
        <w:t xml:space="preserve"> pritartam projektui ir veiklas perkeliant ir projektą įgyvendinant  Molėtų kultūros centro padalinyje Molėtų Atvirame jaunimo centre</w:t>
      </w:r>
      <w:r w:rsidR="00056A44">
        <w:t>.</w:t>
      </w:r>
    </w:p>
    <w:p w14:paraId="65FD727F" w14:textId="68C0C369" w:rsidR="000679F7" w:rsidRDefault="000679F7" w:rsidP="00792868">
      <w:pPr>
        <w:spacing w:line="360" w:lineRule="auto"/>
        <w:ind w:firstLine="627"/>
        <w:jc w:val="both"/>
      </w:pPr>
      <w:r>
        <w:t>2. Molėtų rajono Kijėlių specialiajam ugdymo centrui didinamas didžiausias leistinas pareigybių skaičius 1 pareigybe, atsižvelgiant į 2023 m. rugsėjo 13 d. raštą Nr. S-15(1.6) „Dėl papildomos mokytojo padėjėjo pareigybės bei didžiausio leistino pareigybių skaičiaus įstaigoje“. Įstaigoje pradėjo mokytis 2 labai didelių specialių poreikių mokiniai, kuriems reikalingi mokytojo padėjėjai, todėl 2 pareigybėmis didinamas nepedagoginių pareigybių skaičius ir 1 pareigybe mažinamas pedagoginių pareigybių skaičius</w:t>
      </w:r>
      <w:r w:rsidR="00056A44">
        <w:t>.</w:t>
      </w:r>
    </w:p>
    <w:p w14:paraId="01BD7150" w14:textId="5C0D9F9D" w:rsidR="000679F7" w:rsidRDefault="000679F7" w:rsidP="00792868">
      <w:pPr>
        <w:pStyle w:val="Betarp"/>
        <w:spacing w:line="360" w:lineRule="auto"/>
        <w:ind w:firstLine="627"/>
        <w:jc w:val="both"/>
      </w:pPr>
      <w:r>
        <w:t xml:space="preserve">3. Molėtų progimazijai </w:t>
      </w:r>
      <w:bookmarkStart w:id="0" w:name="_Hlk145599206"/>
      <w:r>
        <w:t>didinamas didžiausias leistinas pareigybių skaičius 2 pedagoginėm pareigybėm</w:t>
      </w:r>
      <w:r w:rsidR="00792868">
        <w:t>, atsižvelgiant į 2023 m. rugsėjo 13 d. raštą Nr. Sd-101 „Dėl pareigybių skaičiaus didinimo“.</w:t>
      </w:r>
    </w:p>
    <w:bookmarkEnd w:id="0"/>
    <w:p w14:paraId="21C49AD4" w14:textId="5296D3F2" w:rsidR="00792868" w:rsidRDefault="00792868" w:rsidP="00792868">
      <w:pPr>
        <w:pStyle w:val="Betarp"/>
        <w:spacing w:line="360" w:lineRule="auto"/>
        <w:jc w:val="both"/>
      </w:pPr>
      <w:r>
        <w:t>Nuo 2023 m. rugsėjo 1 d. Molėtų progimnazijoje Molėtų savivaldybės tarybos sprendimu patvirtinta 16 klasių komplektų, todėl išauga mokytojų skaičius</w:t>
      </w:r>
      <w:r w:rsidR="00056A44">
        <w:t>.</w:t>
      </w:r>
    </w:p>
    <w:p w14:paraId="7784B59F" w14:textId="70AB97A3" w:rsidR="00792868" w:rsidRDefault="00792868" w:rsidP="00792868">
      <w:pPr>
        <w:pStyle w:val="Betarp"/>
        <w:spacing w:line="360" w:lineRule="auto"/>
        <w:jc w:val="both"/>
      </w:pPr>
      <w:r>
        <w:t xml:space="preserve">          4. Molėtų „Vyturėlio“ vaikų lopšeliui-darželiui </w:t>
      </w:r>
      <w:r w:rsidRPr="00792868">
        <w:t xml:space="preserve">didinamas didžiausias leistinas pareigybių skaičius 2 </w:t>
      </w:r>
      <w:r>
        <w:t>ne</w:t>
      </w:r>
      <w:r w:rsidRPr="00792868">
        <w:t>pedagoginėm pareigybėm, atsižvelgiant į 2023 m. rugsėjo 1</w:t>
      </w:r>
      <w:r>
        <w:t>4</w:t>
      </w:r>
      <w:r w:rsidRPr="00792868">
        <w:t xml:space="preserve"> d. raštą Nr. S</w:t>
      </w:r>
      <w:r>
        <w:t>D</w:t>
      </w:r>
      <w:r w:rsidRPr="00792868">
        <w:t>-1</w:t>
      </w:r>
      <w:r>
        <w:t>26</w:t>
      </w:r>
      <w:r w:rsidRPr="00792868">
        <w:t xml:space="preserve"> „Dėl </w:t>
      </w:r>
      <w:r>
        <w:t xml:space="preserve">didžiausio leistino </w:t>
      </w:r>
      <w:r w:rsidRPr="00792868">
        <w:t>pareigybių skaičiaus“.</w:t>
      </w:r>
      <w:r>
        <w:t xml:space="preserve"> Nuo 2023 m. rugsėjo 1 d. darželyje (kartu su skyriais) ugdysis 19 vaikų, turinčių vidutinius specialiuosius poreikius ir 11 vaikų, turinčių didelių ir labai didelių specialiųjų poreikių. Lyginant su praeitų metų rugsėjo mėn. net 5 vaikais, kuriems nustatyta dideli specialieji ugdymosi poreikiai, daugiau ir 5 vaikais daugiau, kuriems nustatyta vidutiniai specialieji poreikiai. Didelių ir labai didelių specialiųjų poreikių turintiems vaikams reikalinga mokytojo padėjėjo pagalba, todėl prašoma padidinti 2 pareigybėmis daugiau dėl </w:t>
      </w:r>
      <w:r w:rsidR="00143851">
        <w:t xml:space="preserve">naujų </w:t>
      </w:r>
      <w:r>
        <w:t>mokytojų padėjėjų pareigybių</w:t>
      </w:r>
      <w:r w:rsidR="00056A44">
        <w:t>.</w:t>
      </w:r>
    </w:p>
    <w:p w14:paraId="665352F6" w14:textId="533F1E5A" w:rsidR="00056A44" w:rsidRDefault="00143851" w:rsidP="00792868">
      <w:pPr>
        <w:pStyle w:val="Betarp"/>
        <w:spacing w:line="360" w:lineRule="auto"/>
        <w:jc w:val="both"/>
      </w:pPr>
      <w:r>
        <w:t xml:space="preserve">          5. Molėtų pradinei mokyklai </w:t>
      </w:r>
      <w:r w:rsidRPr="00143851">
        <w:t xml:space="preserve">didinamas didžiausias leistinas pareigybių skaičius </w:t>
      </w:r>
      <w:r>
        <w:t>3</w:t>
      </w:r>
      <w:r w:rsidRPr="00143851">
        <w:t xml:space="preserve"> pareigybėm</w:t>
      </w:r>
      <w:r>
        <w:t xml:space="preserve">, iš jų 1 </w:t>
      </w:r>
      <w:r w:rsidRPr="00143851">
        <w:t>pedagogin</w:t>
      </w:r>
      <w:r>
        <w:t>ė ir 2 nepedagoginės</w:t>
      </w:r>
      <w:r w:rsidRPr="00143851">
        <w:t>, atsižvelgiant į 2023 m. rugsėjo 1</w:t>
      </w:r>
      <w:r w:rsidR="00B65E0E">
        <w:t>4</w:t>
      </w:r>
      <w:r w:rsidRPr="00143851">
        <w:t xml:space="preserve"> d. raštą Nr. </w:t>
      </w:r>
      <w:r w:rsidR="00B65E0E">
        <w:t>SD-98</w:t>
      </w:r>
      <w:r w:rsidRPr="00143851">
        <w:t xml:space="preserve"> „Dėl </w:t>
      </w:r>
      <w:r>
        <w:t xml:space="preserve">didžiausio leidžiamo </w:t>
      </w:r>
      <w:r w:rsidRPr="00143851">
        <w:t xml:space="preserve">pareigybių skaičiaus </w:t>
      </w:r>
      <w:r>
        <w:t>keitimo</w:t>
      </w:r>
      <w:r w:rsidRPr="00143851">
        <w:t>“.</w:t>
      </w:r>
      <w:r>
        <w:t xml:space="preserve"> N</w:t>
      </w:r>
      <w:r w:rsidRPr="00143851">
        <w:t xml:space="preserve">uo 2023 m. rugsėjo 1 d. </w:t>
      </w:r>
      <w:r>
        <w:t xml:space="preserve">pradedamas </w:t>
      </w:r>
      <w:r w:rsidRPr="00143851">
        <w:t>vykd</w:t>
      </w:r>
      <w:r>
        <w:t>yti projektas</w:t>
      </w:r>
      <w:r w:rsidRPr="00143851">
        <w:t xml:space="preserve"> „</w:t>
      </w:r>
      <w:r>
        <w:t>Visiško įtraukties modelio įgyvendinimas pradinėje mokykloje</w:t>
      </w:r>
      <w:r w:rsidRPr="00143851">
        <w:t>“</w:t>
      </w:r>
      <w:r w:rsidR="00056A44">
        <w:t>,</w:t>
      </w:r>
      <w:r w:rsidRPr="00143851">
        <w:t xml:space="preserve"> projekto (trukmė iki 2026 m. 06 mėn.)</w:t>
      </w:r>
      <w:r w:rsidR="00056A44">
        <w:t>, atsiranda</w:t>
      </w:r>
      <w:r w:rsidRPr="00143851">
        <w:t xml:space="preserve"> pradinių klasių mokytojo</w:t>
      </w:r>
      <w:r w:rsidR="00056A44">
        <w:t xml:space="preserve"> poreikis</w:t>
      </w:r>
      <w:r w:rsidRPr="00143851">
        <w:t xml:space="preserve">, </w:t>
      </w:r>
      <w:r w:rsidR="00056A44">
        <w:t xml:space="preserve">todėl </w:t>
      </w:r>
      <w:r w:rsidRPr="00143851">
        <w:t xml:space="preserve">įsteigta 0,5 pareigybės II- ojo mokytojo ir </w:t>
      </w:r>
      <w:r w:rsidR="00056A44">
        <w:t>viena</w:t>
      </w:r>
      <w:r w:rsidRPr="00143851">
        <w:t xml:space="preserve"> mokytojo padėjėjo pareigybė.</w:t>
      </w:r>
      <w:r w:rsidR="00056A44">
        <w:t xml:space="preserve"> </w:t>
      </w:r>
    </w:p>
    <w:p w14:paraId="3B461118" w14:textId="77DA2181" w:rsidR="00143851" w:rsidRDefault="00056A44" w:rsidP="00792868">
      <w:pPr>
        <w:pStyle w:val="Betarp"/>
        <w:spacing w:line="360" w:lineRule="auto"/>
        <w:jc w:val="both"/>
      </w:pPr>
      <w:r>
        <w:t xml:space="preserve">            </w:t>
      </w:r>
      <w:r w:rsidRPr="00056A44">
        <w:t>Mokykloje nuo 2023 m. rugsėjo 1 dienos padidėjo SUP turinčių (didelių ir vidutinių) mokinių skaičius iki 21%, todėl didinam</w:t>
      </w:r>
      <w:r>
        <w:t>a</w:t>
      </w:r>
      <w:r w:rsidRPr="00056A44">
        <w:t xml:space="preserve"> specialiojo pedagogo pareigyb</w:t>
      </w:r>
      <w:r>
        <w:t>ė</w:t>
      </w:r>
      <w:r w:rsidRPr="00056A44">
        <w:t xml:space="preserve"> nuo 1,33 iki 1,6 pareigybės.</w:t>
      </w:r>
    </w:p>
    <w:p w14:paraId="064456A4" w14:textId="0EDA49AD" w:rsidR="00056A44" w:rsidRDefault="00056A44" w:rsidP="00792868">
      <w:pPr>
        <w:pStyle w:val="Betarp"/>
        <w:spacing w:line="360" w:lineRule="auto"/>
        <w:jc w:val="both"/>
      </w:pPr>
      <w:r>
        <w:t xml:space="preserve">           </w:t>
      </w:r>
      <w:r w:rsidRPr="00056A44">
        <w:t xml:space="preserve">Dėl didelio Visos dienos mokyklos (VDM) poreikio (rugsėjo 11 d. </w:t>
      </w:r>
      <w:r>
        <w:t>mokykla</w:t>
      </w:r>
      <w:r w:rsidRPr="00056A44">
        <w:t xml:space="preserve"> </w:t>
      </w:r>
      <w:r>
        <w:t xml:space="preserve">turi </w:t>
      </w:r>
      <w:r w:rsidRPr="00056A44">
        <w:t xml:space="preserve">55% mokyklą lankančių mokinių tėvų prašymus) ir įsipareigojimo sudaryti 5 VDM grupes pateikus paraišką ir siekiant gauti regioninės plėtros fondo finansavimą projektui, </w:t>
      </w:r>
      <w:r>
        <w:t xml:space="preserve">mokykla </w:t>
      </w:r>
      <w:r w:rsidRPr="00056A44">
        <w:t>turi įsteigti papildomą 0,5 pareigybės grupės auklėtojo</w:t>
      </w:r>
      <w:r>
        <w:t>.</w:t>
      </w:r>
    </w:p>
    <w:p w14:paraId="67492DF0" w14:textId="67029932" w:rsidR="00056A44" w:rsidRDefault="00056A44" w:rsidP="00792868">
      <w:pPr>
        <w:pStyle w:val="Betarp"/>
        <w:spacing w:line="360" w:lineRule="auto"/>
        <w:jc w:val="both"/>
      </w:pPr>
      <w:r>
        <w:t xml:space="preserve">          6. </w:t>
      </w:r>
      <w:r w:rsidR="00B65E0E">
        <w:t xml:space="preserve">Molėtų r. Alantos gimnazijai </w:t>
      </w:r>
      <w:r w:rsidR="00B65E0E" w:rsidRPr="00B65E0E">
        <w:t xml:space="preserve">didinamas didžiausias leistinas pareigybių skaičius </w:t>
      </w:r>
      <w:r w:rsidR="00B65E0E">
        <w:t>4</w:t>
      </w:r>
      <w:r w:rsidR="00B65E0E" w:rsidRPr="00B65E0E">
        <w:t xml:space="preserve"> pareigybėm, iš jų </w:t>
      </w:r>
      <w:r w:rsidR="00B65E0E">
        <w:t xml:space="preserve">3 </w:t>
      </w:r>
      <w:r w:rsidR="00B65E0E" w:rsidRPr="00B65E0E">
        <w:t>pedagoginė</w:t>
      </w:r>
      <w:r w:rsidR="00B65E0E">
        <w:t>s (</w:t>
      </w:r>
      <w:r w:rsidR="00B65E0E" w:rsidRPr="00B65E0E">
        <w:t>1</w:t>
      </w:r>
      <w:r w:rsidR="00B65E0E">
        <w:t xml:space="preserve"> pareigybė</w:t>
      </w:r>
      <w:r w:rsidR="00B65E0E" w:rsidRPr="00B65E0E">
        <w:t xml:space="preserve"> logopedo, dėl pagalbos specialistų poreikio</w:t>
      </w:r>
      <w:r w:rsidR="00B65E0E">
        <w:t xml:space="preserve"> ir </w:t>
      </w:r>
      <w:r w:rsidR="00B65E0E" w:rsidRPr="00B65E0E">
        <w:t xml:space="preserve"> 1,65 mokytojo, dėl Giedraičių gimnazijos III g. klasės prijungimo</w:t>
      </w:r>
      <w:r w:rsidR="00B65E0E">
        <w:t>)</w:t>
      </w:r>
      <w:r w:rsidR="00B65E0E" w:rsidRPr="00B65E0E">
        <w:t xml:space="preserve"> ir </w:t>
      </w:r>
      <w:r w:rsidR="00B65E0E">
        <w:t>1</w:t>
      </w:r>
      <w:r w:rsidR="00B65E0E" w:rsidRPr="00B65E0E">
        <w:t xml:space="preserve"> nepedagoginė</w:t>
      </w:r>
      <w:r w:rsidR="00B65E0E">
        <w:t xml:space="preserve"> (</w:t>
      </w:r>
      <w:r w:rsidR="00B65E0E" w:rsidRPr="00B65E0E">
        <w:t xml:space="preserve">1 mokytojo padėjėjo, dėl spec. poreikių </w:t>
      </w:r>
      <w:r w:rsidR="00B65E0E" w:rsidRPr="00B65E0E">
        <w:lastRenderedPageBreak/>
        <w:t>vaikų skaičiaus su vidutiniais ir dideliais poreikiais bei sutrikimais padidėjimo</w:t>
      </w:r>
      <w:r w:rsidR="00B65E0E">
        <w:t>)</w:t>
      </w:r>
      <w:r w:rsidR="00B65E0E" w:rsidRPr="00B65E0E">
        <w:t xml:space="preserve">, atsižvelgiant į 2023 m. rugsėjo 14 d. raštą Nr. </w:t>
      </w:r>
      <w:r w:rsidR="00DB00AB">
        <w:t>D10-128</w:t>
      </w:r>
      <w:r w:rsidR="00B65E0E" w:rsidRPr="00B65E0E">
        <w:t xml:space="preserve"> „Dėl didžiausio leidžiamo pareigybių skaičiaus“.</w:t>
      </w:r>
    </w:p>
    <w:p w14:paraId="65928460" w14:textId="3370B26F" w:rsidR="00784869" w:rsidRDefault="00B12C86" w:rsidP="00784869">
      <w:pPr>
        <w:tabs>
          <w:tab w:val="left" w:pos="1083"/>
        </w:tabs>
        <w:spacing w:after="0" w:line="360" w:lineRule="auto"/>
        <w:ind w:firstLine="627"/>
        <w:jc w:val="both"/>
        <w:rPr>
          <w:bCs/>
        </w:rPr>
      </w:pPr>
      <w:r>
        <w:rPr>
          <w:bCs/>
        </w:rPr>
        <w:t>Lyginant su patvirtintu didžiausiu leistinu pareigybių skaičiumi, 202</w:t>
      </w:r>
      <w:r w:rsidR="0056250B">
        <w:rPr>
          <w:bCs/>
        </w:rPr>
        <w:t>3</w:t>
      </w:r>
      <w:r>
        <w:rPr>
          <w:bCs/>
        </w:rPr>
        <w:t xml:space="preserve"> m. pareigybių skaičius </w:t>
      </w:r>
      <w:r w:rsidR="00B65E0E" w:rsidRPr="00B65E0E">
        <w:rPr>
          <w:bCs/>
        </w:rPr>
        <w:t xml:space="preserve">mažėja </w:t>
      </w:r>
      <w:r w:rsidR="00C809AA" w:rsidRPr="00B65E0E">
        <w:rPr>
          <w:bCs/>
        </w:rPr>
        <w:t>–</w:t>
      </w:r>
      <w:r w:rsidRPr="00B65E0E">
        <w:rPr>
          <w:bCs/>
        </w:rPr>
        <w:t xml:space="preserve"> </w:t>
      </w:r>
      <w:r w:rsidR="00B76302" w:rsidRPr="00B65E0E">
        <w:rPr>
          <w:bCs/>
        </w:rPr>
        <w:t>3</w:t>
      </w:r>
      <w:r w:rsidR="00B65E0E" w:rsidRPr="00B65E0E">
        <w:rPr>
          <w:bCs/>
        </w:rPr>
        <w:t>4</w:t>
      </w:r>
      <w:r w:rsidRPr="00B65E0E">
        <w:rPr>
          <w:bCs/>
        </w:rPr>
        <w:t xml:space="preserve"> p</w:t>
      </w:r>
      <w:r>
        <w:rPr>
          <w:bCs/>
        </w:rPr>
        <w:t xml:space="preserve">areigybėmis. </w:t>
      </w:r>
    </w:p>
    <w:p w14:paraId="4F56E69D" w14:textId="77777777" w:rsidR="00707200" w:rsidRDefault="00A123BE" w:rsidP="00784869">
      <w:pPr>
        <w:tabs>
          <w:tab w:val="left" w:pos="1083"/>
        </w:tabs>
        <w:spacing w:after="0" w:line="360" w:lineRule="auto"/>
        <w:ind w:firstLine="627"/>
        <w:jc w:val="both"/>
        <w:rPr>
          <w:b/>
          <w:bCs/>
        </w:rPr>
      </w:pPr>
      <w:r w:rsidRPr="00A123BE">
        <w:rPr>
          <w:b/>
          <w:bCs/>
        </w:rPr>
        <w:t xml:space="preserve">2. </w:t>
      </w:r>
      <w:r w:rsidR="0076730E" w:rsidRPr="00A123BE">
        <w:rPr>
          <w:b/>
          <w:bCs/>
        </w:rPr>
        <w:t>Siūlomos teisinio reguliavimo nuostatos:</w:t>
      </w:r>
      <w:r w:rsidR="00B832B2">
        <w:rPr>
          <w:b/>
          <w:bCs/>
        </w:rPr>
        <w:t xml:space="preserve"> </w:t>
      </w:r>
    </w:p>
    <w:p w14:paraId="57D91787" w14:textId="3AE070DF" w:rsidR="0076730E" w:rsidRPr="00707200" w:rsidRDefault="00B832B2" w:rsidP="00784869">
      <w:pPr>
        <w:tabs>
          <w:tab w:val="left" w:pos="1083"/>
        </w:tabs>
        <w:spacing w:after="0" w:line="360" w:lineRule="auto"/>
        <w:ind w:firstLine="627"/>
        <w:jc w:val="both"/>
      </w:pPr>
      <w:r w:rsidRPr="00707200">
        <w:t>Sprendimu teisinio reguliavimo nuostatos nėra nustatomos.</w:t>
      </w:r>
    </w:p>
    <w:p w14:paraId="475F9C5D" w14:textId="7FDD556C" w:rsidR="0076730E" w:rsidRPr="00A123BE" w:rsidRDefault="00707200" w:rsidP="00707200">
      <w:pPr>
        <w:spacing w:line="360" w:lineRule="auto"/>
        <w:rPr>
          <w:b/>
          <w:bCs/>
        </w:rPr>
      </w:pPr>
      <w:r>
        <w:rPr>
          <w:b/>
          <w:bCs/>
        </w:rPr>
        <w:t xml:space="preserve">          </w:t>
      </w:r>
      <w:r w:rsidR="00A123BE" w:rsidRPr="00A123BE">
        <w:rPr>
          <w:b/>
          <w:bCs/>
        </w:rPr>
        <w:t xml:space="preserve">3. </w:t>
      </w:r>
      <w:r w:rsidR="0076730E" w:rsidRPr="00A123BE">
        <w:rPr>
          <w:b/>
          <w:bCs/>
        </w:rPr>
        <w:t>Laukiami rezultatai:</w:t>
      </w:r>
    </w:p>
    <w:p w14:paraId="39FE71CE" w14:textId="1A7AD9AC" w:rsidR="0076730E" w:rsidRPr="00707200" w:rsidRDefault="0076730E" w:rsidP="00E31184">
      <w:pPr>
        <w:spacing w:line="360" w:lineRule="auto"/>
        <w:ind w:firstLine="720"/>
        <w:jc w:val="both"/>
      </w:pPr>
      <w:r w:rsidRPr="0036121F">
        <w:t>Šiuo sprendimu bus papildyt</w:t>
      </w:r>
      <w:r w:rsidR="00852895" w:rsidRPr="0036121F">
        <w:t>as</w:t>
      </w:r>
      <w:r w:rsidRPr="0036121F">
        <w:t xml:space="preserve"> </w:t>
      </w:r>
      <w:r w:rsidR="00852895" w:rsidRPr="00707200">
        <w:t>didžiausias leistinas pareigybių skaičius, priimti nauji darbuotojai, biudžetinės įstaigos atliks savo funkcijas.</w:t>
      </w:r>
      <w:r w:rsidR="00B832B2" w:rsidRPr="00707200">
        <w:t xml:space="preserve"> Vadovaudamiesi šiuo sprendimu </w:t>
      </w:r>
      <w:r w:rsidR="00B832B2" w:rsidRPr="00707200">
        <w:rPr>
          <w:rFonts w:eastAsia="Calibri" w:cs="Times New Roman"/>
          <w:bCs/>
          <w:szCs w:val="24"/>
          <w:lang w:val="pt-BR"/>
        </w:rPr>
        <w:t>biudžetinių įstaigų vadovai patvirtins biudžetinių įstaigų struktūrą ir pareigybių sąrašą, neviršydami nustatyto didžiausio leistino pareigybių skaičiaus.</w:t>
      </w:r>
    </w:p>
    <w:p w14:paraId="7160B364" w14:textId="64FA35F3" w:rsidR="0076730E" w:rsidRDefault="00A123BE" w:rsidP="00A123BE">
      <w:pPr>
        <w:spacing w:line="360" w:lineRule="auto"/>
        <w:ind w:firstLine="720"/>
        <w:rPr>
          <w:b/>
          <w:bCs/>
        </w:rPr>
      </w:pPr>
      <w:r w:rsidRPr="00A123BE">
        <w:rPr>
          <w:b/>
          <w:bCs/>
        </w:rPr>
        <w:t xml:space="preserve">4. </w:t>
      </w:r>
      <w:r w:rsidR="0076730E" w:rsidRPr="00A123BE">
        <w:rPr>
          <w:b/>
          <w:bCs/>
        </w:rPr>
        <w:t>Lėšų poreikis ir jų šaltiniai:</w:t>
      </w:r>
    </w:p>
    <w:p w14:paraId="0C608E40" w14:textId="2450A44B" w:rsidR="0076730E" w:rsidRDefault="00A123BE" w:rsidP="00A123BE">
      <w:pPr>
        <w:pStyle w:val="Sraopastraipa"/>
        <w:spacing w:after="160" w:line="360" w:lineRule="auto"/>
        <w:rPr>
          <w:b/>
          <w:bCs/>
          <w:lang w:val="lt-LT"/>
        </w:rPr>
      </w:pPr>
      <w:r w:rsidRPr="00A123BE">
        <w:rPr>
          <w:b/>
          <w:bCs/>
          <w:lang w:val="lt-LT"/>
        </w:rPr>
        <w:t xml:space="preserve">5. </w:t>
      </w:r>
      <w:r w:rsidR="0076730E" w:rsidRPr="00A123BE">
        <w:rPr>
          <w:b/>
          <w:bCs/>
          <w:lang w:val="lt-LT"/>
        </w:rPr>
        <w:t>Kiti sprendimui priimti reikalingi pagrindimai, skaičiavimai ar paaiškinimai.</w:t>
      </w:r>
    </w:p>
    <w:p w14:paraId="5A1A43F4" w14:textId="7BD9105A" w:rsidR="00775A46" w:rsidRDefault="00775A46" w:rsidP="00182615">
      <w:pPr>
        <w:spacing w:line="240" w:lineRule="auto"/>
        <w:ind w:firstLine="720"/>
        <w:jc w:val="both"/>
      </w:pPr>
      <w:r>
        <w:t>Lentelėje pateikiama</w:t>
      </w:r>
      <w:r w:rsidR="00446691">
        <w:t xml:space="preserve"> informacija apie pareigybių </w:t>
      </w:r>
      <w:r w:rsidR="002A11D7">
        <w:t>skaičiaus patikslinimą</w:t>
      </w:r>
      <w:r w:rsidR="00446691">
        <w:t>:</w:t>
      </w:r>
      <w:r>
        <w:t xml:space="preserve"> </w:t>
      </w:r>
    </w:p>
    <w:tbl>
      <w:tblPr>
        <w:tblW w:w="10060" w:type="dxa"/>
        <w:tblLook w:val="04A0" w:firstRow="1" w:lastRow="0" w:firstColumn="1" w:lastColumn="0" w:noHBand="0" w:noVBand="1"/>
      </w:tblPr>
      <w:tblGrid>
        <w:gridCol w:w="556"/>
        <w:gridCol w:w="2983"/>
        <w:gridCol w:w="1418"/>
        <w:gridCol w:w="1417"/>
        <w:gridCol w:w="1430"/>
        <w:gridCol w:w="2268"/>
      </w:tblGrid>
      <w:tr w:rsidR="002A11D7" w:rsidRPr="002A11D7" w14:paraId="624F1E18" w14:textId="77777777" w:rsidTr="002A11D7">
        <w:trPr>
          <w:trHeight w:val="1070"/>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5337C2" w14:textId="77777777" w:rsidR="002A11D7" w:rsidRPr="002A11D7" w:rsidRDefault="002A11D7" w:rsidP="002A11D7">
            <w:pPr>
              <w:spacing w:after="0" w:line="240" w:lineRule="auto"/>
              <w:jc w:val="center"/>
              <w:rPr>
                <w:rFonts w:eastAsia="Times New Roman" w:cs="Times New Roman"/>
                <w:color w:val="000000"/>
                <w:szCs w:val="24"/>
                <w:lang w:eastAsia="lt-LT"/>
              </w:rPr>
            </w:pPr>
            <w:r w:rsidRPr="002A11D7">
              <w:rPr>
                <w:rFonts w:eastAsia="Times New Roman" w:cs="Times New Roman"/>
                <w:color w:val="000000"/>
                <w:szCs w:val="24"/>
                <w:lang w:eastAsia="lt-LT"/>
              </w:rPr>
              <w:t xml:space="preserve">Eil. </w:t>
            </w:r>
            <w:r w:rsidRPr="002A11D7">
              <w:rPr>
                <w:rFonts w:eastAsia="Times New Roman" w:cs="Times New Roman"/>
                <w:color w:val="000000"/>
                <w:szCs w:val="24"/>
                <w:lang w:eastAsia="lt-LT"/>
              </w:rPr>
              <w:br/>
              <w:t xml:space="preserve">Nr. </w:t>
            </w:r>
          </w:p>
        </w:tc>
        <w:tc>
          <w:tcPr>
            <w:tcW w:w="2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F0F2E" w14:textId="77777777" w:rsidR="002A11D7" w:rsidRPr="002A11D7" w:rsidRDefault="002A11D7" w:rsidP="002A11D7">
            <w:pPr>
              <w:spacing w:after="0" w:line="240" w:lineRule="auto"/>
              <w:jc w:val="center"/>
              <w:rPr>
                <w:rFonts w:eastAsia="Times New Roman" w:cs="Times New Roman"/>
                <w:color w:val="000000"/>
                <w:szCs w:val="24"/>
                <w:lang w:eastAsia="lt-LT"/>
              </w:rPr>
            </w:pPr>
            <w:r w:rsidRPr="002A11D7">
              <w:rPr>
                <w:rFonts w:eastAsia="Times New Roman" w:cs="Times New Roman"/>
                <w:color w:val="000000"/>
                <w:szCs w:val="24"/>
                <w:lang w:eastAsia="lt-LT"/>
              </w:rPr>
              <w:t>Įstaigos  pavadinimas</w:t>
            </w:r>
          </w:p>
        </w:tc>
        <w:tc>
          <w:tcPr>
            <w:tcW w:w="4253" w:type="dxa"/>
            <w:gridSpan w:val="3"/>
            <w:tcBorders>
              <w:top w:val="single" w:sz="4" w:space="0" w:color="auto"/>
              <w:left w:val="nil"/>
              <w:bottom w:val="single" w:sz="4" w:space="0" w:color="auto"/>
              <w:right w:val="single" w:sz="4" w:space="0" w:color="auto"/>
            </w:tcBorders>
            <w:shd w:val="clear" w:color="auto" w:fill="auto"/>
            <w:vAlign w:val="bottom"/>
            <w:hideMark/>
          </w:tcPr>
          <w:p w14:paraId="73461B5E" w14:textId="77777777" w:rsidR="002A11D7" w:rsidRPr="002A11D7" w:rsidRDefault="002A11D7" w:rsidP="002A11D7">
            <w:pPr>
              <w:spacing w:after="0" w:line="240" w:lineRule="auto"/>
              <w:jc w:val="center"/>
              <w:rPr>
                <w:rFonts w:eastAsia="Times New Roman" w:cs="Times New Roman"/>
                <w:color w:val="000000"/>
                <w:szCs w:val="24"/>
                <w:lang w:eastAsia="lt-LT"/>
              </w:rPr>
            </w:pPr>
            <w:r w:rsidRPr="002A11D7">
              <w:rPr>
                <w:rFonts w:eastAsia="Times New Roman" w:cs="Times New Roman"/>
                <w:color w:val="000000"/>
                <w:szCs w:val="24"/>
                <w:lang w:eastAsia="lt-LT"/>
              </w:rPr>
              <w:t xml:space="preserve">Didžiausias leistinas darbuotojų, </w:t>
            </w:r>
            <w:r w:rsidRPr="002A11D7">
              <w:rPr>
                <w:rFonts w:eastAsia="Times New Roman" w:cs="Times New Roman"/>
                <w:color w:val="000000"/>
                <w:szCs w:val="24"/>
                <w:lang w:eastAsia="lt-LT"/>
              </w:rPr>
              <w:br/>
              <w:t>dirbančių pagal darbo sutartis ir gaunančių darbo užmokestį iš Molėtų rajono savivaldybės biudžeto, pareigybių skaičius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4E62C" w14:textId="77777777" w:rsidR="002A11D7" w:rsidRPr="002A11D7" w:rsidRDefault="002A11D7" w:rsidP="002A11D7">
            <w:pPr>
              <w:spacing w:after="0" w:line="240" w:lineRule="auto"/>
              <w:jc w:val="center"/>
              <w:rPr>
                <w:rFonts w:eastAsia="Times New Roman" w:cs="Times New Roman"/>
                <w:color w:val="000000"/>
                <w:szCs w:val="24"/>
                <w:lang w:eastAsia="lt-LT"/>
              </w:rPr>
            </w:pPr>
            <w:r w:rsidRPr="002A11D7">
              <w:rPr>
                <w:rFonts w:eastAsia="Times New Roman" w:cs="Times New Roman"/>
                <w:color w:val="000000"/>
                <w:szCs w:val="24"/>
                <w:lang w:eastAsia="lt-LT"/>
              </w:rPr>
              <w:t>Pastabos</w:t>
            </w:r>
          </w:p>
        </w:tc>
      </w:tr>
      <w:tr w:rsidR="002A11D7" w:rsidRPr="002A11D7" w14:paraId="3EC6921F" w14:textId="77777777" w:rsidTr="002A11D7">
        <w:trPr>
          <w:trHeight w:val="315"/>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10425F14" w14:textId="77777777" w:rsidR="002A11D7" w:rsidRPr="002A11D7" w:rsidRDefault="002A11D7" w:rsidP="002A11D7">
            <w:pPr>
              <w:spacing w:after="0" w:line="240" w:lineRule="auto"/>
              <w:rPr>
                <w:rFonts w:eastAsia="Times New Roman" w:cs="Times New Roman"/>
                <w:color w:val="000000"/>
                <w:szCs w:val="24"/>
                <w:lang w:eastAsia="lt-LT"/>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14:paraId="5D464C5E" w14:textId="77777777" w:rsidR="002A11D7" w:rsidRPr="002A11D7" w:rsidRDefault="002A11D7" w:rsidP="002A11D7">
            <w:pPr>
              <w:spacing w:after="0" w:line="240" w:lineRule="auto"/>
              <w:rPr>
                <w:rFonts w:eastAsia="Times New Roman" w:cs="Times New Roman"/>
                <w:color w:val="000000"/>
                <w:szCs w:val="24"/>
                <w:lang w:eastAsia="lt-LT"/>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6CECA4A3" w14:textId="77777777" w:rsidR="002A11D7" w:rsidRPr="002A11D7" w:rsidRDefault="002A11D7" w:rsidP="002A11D7">
            <w:pPr>
              <w:spacing w:after="0" w:line="240" w:lineRule="auto"/>
              <w:jc w:val="center"/>
              <w:rPr>
                <w:rFonts w:eastAsia="Times New Roman" w:cs="Times New Roman"/>
                <w:color w:val="000000"/>
                <w:szCs w:val="24"/>
                <w:lang w:eastAsia="lt-LT"/>
              </w:rPr>
            </w:pPr>
            <w:r w:rsidRPr="002A11D7">
              <w:rPr>
                <w:rFonts w:eastAsia="Times New Roman" w:cs="Times New Roman"/>
                <w:color w:val="000000"/>
                <w:szCs w:val="24"/>
                <w:lang w:eastAsia="lt-LT"/>
              </w:rPr>
              <w:t>Iš viso</w:t>
            </w:r>
            <w:r w:rsidRPr="002A11D7">
              <w:rPr>
                <w:rFonts w:eastAsia="Times New Roman" w:cs="Times New Roman"/>
                <w:color w:val="000000"/>
                <w:szCs w:val="24"/>
                <w:lang w:eastAsia="lt-LT"/>
              </w:rPr>
              <w:br/>
              <w:t xml:space="preserve"> pareigybių:</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74F009" w14:textId="77777777" w:rsidR="002A11D7" w:rsidRPr="002A11D7" w:rsidRDefault="002A11D7" w:rsidP="002A11D7">
            <w:pPr>
              <w:spacing w:after="0" w:line="240" w:lineRule="auto"/>
              <w:jc w:val="center"/>
              <w:rPr>
                <w:rFonts w:eastAsia="Times New Roman" w:cs="Times New Roman"/>
                <w:color w:val="000000"/>
                <w:szCs w:val="24"/>
                <w:lang w:eastAsia="lt-LT"/>
              </w:rPr>
            </w:pPr>
            <w:r w:rsidRPr="002A11D7">
              <w:rPr>
                <w:rFonts w:eastAsia="Times New Roman" w:cs="Times New Roman"/>
                <w:color w:val="000000"/>
                <w:szCs w:val="24"/>
                <w:lang w:eastAsia="lt-LT"/>
              </w:rPr>
              <w:t>iš  jų:</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A2955A0" w14:textId="77777777" w:rsidR="002A11D7" w:rsidRPr="002A11D7" w:rsidRDefault="002A11D7" w:rsidP="002A11D7">
            <w:pPr>
              <w:spacing w:after="0" w:line="240" w:lineRule="auto"/>
              <w:rPr>
                <w:rFonts w:eastAsia="Times New Roman" w:cs="Times New Roman"/>
                <w:color w:val="000000"/>
                <w:szCs w:val="24"/>
                <w:lang w:eastAsia="lt-LT"/>
              </w:rPr>
            </w:pPr>
          </w:p>
        </w:tc>
      </w:tr>
      <w:tr w:rsidR="002A11D7" w:rsidRPr="002A11D7" w14:paraId="051C256E" w14:textId="77777777" w:rsidTr="002A11D7">
        <w:trPr>
          <w:trHeight w:val="907"/>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62E09589" w14:textId="77777777" w:rsidR="002A11D7" w:rsidRPr="002A11D7" w:rsidRDefault="002A11D7" w:rsidP="002A11D7">
            <w:pPr>
              <w:spacing w:after="0" w:line="240" w:lineRule="auto"/>
              <w:rPr>
                <w:rFonts w:eastAsia="Times New Roman" w:cs="Times New Roman"/>
                <w:color w:val="000000"/>
                <w:szCs w:val="24"/>
                <w:lang w:eastAsia="lt-LT"/>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14:paraId="5CD5A6A6" w14:textId="77777777" w:rsidR="002A11D7" w:rsidRPr="002A11D7" w:rsidRDefault="002A11D7" w:rsidP="002A11D7">
            <w:pPr>
              <w:spacing w:after="0" w:line="240" w:lineRule="auto"/>
              <w:rPr>
                <w:rFonts w:eastAsia="Times New Roman" w:cs="Times New Roman"/>
                <w:color w:val="000000"/>
                <w:szCs w:val="24"/>
                <w:lang w:eastAsia="lt-LT"/>
              </w:rPr>
            </w:pPr>
          </w:p>
        </w:tc>
        <w:tc>
          <w:tcPr>
            <w:tcW w:w="1418" w:type="dxa"/>
            <w:vMerge/>
            <w:tcBorders>
              <w:top w:val="nil"/>
              <w:left w:val="single" w:sz="4" w:space="0" w:color="auto"/>
              <w:bottom w:val="single" w:sz="4" w:space="0" w:color="auto"/>
              <w:right w:val="single" w:sz="4" w:space="0" w:color="auto"/>
            </w:tcBorders>
            <w:vAlign w:val="center"/>
            <w:hideMark/>
          </w:tcPr>
          <w:p w14:paraId="0B670E24" w14:textId="77777777" w:rsidR="002A11D7" w:rsidRPr="002A11D7" w:rsidRDefault="002A11D7" w:rsidP="002A11D7">
            <w:pPr>
              <w:spacing w:after="0" w:line="240" w:lineRule="auto"/>
              <w:rPr>
                <w:rFonts w:eastAsia="Times New Roman" w:cs="Times New Roman"/>
                <w:color w:val="000000"/>
                <w:szCs w:val="24"/>
                <w:lang w:eastAsia="lt-LT"/>
              </w:rPr>
            </w:pPr>
          </w:p>
        </w:tc>
        <w:tc>
          <w:tcPr>
            <w:tcW w:w="1417" w:type="dxa"/>
            <w:tcBorders>
              <w:top w:val="nil"/>
              <w:left w:val="nil"/>
              <w:bottom w:val="single" w:sz="4" w:space="0" w:color="auto"/>
              <w:right w:val="single" w:sz="4" w:space="0" w:color="auto"/>
            </w:tcBorders>
            <w:shd w:val="clear" w:color="auto" w:fill="auto"/>
            <w:vAlign w:val="center"/>
            <w:hideMark/>
          </w:tcPr>
          <w:p w14:paraId="0B963AC5" w14:textId="77777777" w:rsidR="002A11D7" w:rsidRPr="002A11D7" w:rsidRDefault="002A11D7" w:rsidP="002A11D7">
            <w:pPr>
              <w:spacing w:after="0" w:line="240" w:lineRule="auto"/>
              <w:jc w:val="center"/>
              <w:rPr>
                <w:rFonts w:eastAsia="Times New Roman" w:cs="Times New Roman"/>
                <w:color w:val="000000"/>
                <w:szCs w:val="24"/>
                <w:lang w:eastAsia="lt-LT"/>
              </w:rPr>
            </w:pPr>
            <w:r w:rsidRPr="002A11D7">
              <w:rPr>
                <w:rFonts w:eastAsia="Times New Roman" w:cs="Times New Roman"/>
                <w:color w:val="000000"/>
                <w:szCs w:val="24"/>
                <w:lang w:eastAsia="lt-LT"/>
              </w:rPr>
              <w:t>Pareigybės</w:t>
            </w:r>
            <w:r w:rsidRPr="002A11D7">
              <w:rPr>
                <w:rFonts w:eastAsia="Times New Roman" w:cs="Times New Roman"/>
                <w:color w:val="000000"/>
                <w:szCs w:val="24"/>
                <w:lang w:eastAsia="lt-LT"/>
              </w:rPr>
              <w:br/>
              <w:t>(socialinės, kultūros ir kitos)</w:t>
            </w:r>
          </w:p>
        </w:tc>
        <w:tc>
          <w:tcPr>
            <w:tcW w:w="1418" w:type="dxa"/>
            <w:tcBorders>
              <w:top w:val="nil"/>
              <w:left w:val="nil"/>
              <w:bottom w:val="single" w:sz="4" w:space="0" w:color="auto"/>
              <w:right w:val="single" w:sz="4" w:space="0" w:color="auto"/>
            </w:tcBorders>
            <w:shd w:val="clear" w:color="auto" w:fill="auto"/>
            <w:vAlign w:val="center"/>
            <w:hideMark/>
          </w:tcPr>
          <w:p w14:paraId="1D595A2E" w14:textId="77777777" w:rsidR="002A11D7" w:rsidRPr="002A11D7" w:rsidRDefault="002A11D7" w:rsidP="002A11D7">
            <w:pPr>
              <w:spacing w:after="0" w:line="240" w:lineRule="auto"/>
              <w:jc w:val="center"/>
              <w:rPr>
                <w:rFonts w:eastAsia="Times New Roman" w:cs="Times New Roman"/>
                <w:color w:val="000000"/>
                <w:szCs w:val="24"/>
                <w:lang w:eastAsia="lt-LT"/>
              </w:rPr>
            </w:pPr>
            <w:r w:rsidRPr="002A11D7">
              <w:rPr>
                <w:rFonts w:eastAsia="Times New Roman" w:cs="Times New Roman"/>
                <w:color w:val="000000"/>
                <w:szCs w:val="24"/>
                <w:lang w:eastAsia="lt-LT"/>
              </w:rPr>
              <w:t>Pedagoginės</w:t>
            </w:r>
            <w:r w:rsidRPr="002A11D7">
              <w:rPr>
                <w:rFonts w:eastAsia="Times New Roman" w:cs="Times New Roman"/>
                <w:color w:val="000000"/>
                <w:szCs w:val="24"/>
                <w:lang w:eastAsia="lt-LT"/>
              </w:rPr>
              <w:br/>
              <w:t xml:space="preserve"> pareigybės</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7E55C8C" w14:textId="77777777" w:rsidR="002A11D7" w:rsidRPr="002A11D7" w:rsidRDefault="002A11D7" w:rsidP="002A11D7">
            <w:pPr>
              <w:spacing w:after="0" w:line="240" w:lineRule="auto"/>
              <w:rPr>
                <w:rFonts w:eastAsia="Times New Roman" w:cs="Times New Roman"/>
                <w:color w:val="000000"/>
                <w:szCs w:val="24"/>
                <w:lang w:eastAsia="lt-LT"/>
              </w:rPr>
            </w:pPr>
          </w:p>
        </w:tc>
      </w:tr>
      <w:tr w:rsidR="002A11D7" w:rsidRPr="002A11D7" w14:paraId="477498D2" w14:textId="77777777" w:rsidTr="002A11D7">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23D493C7"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1.</w:t>
            </w:r>
          </w:p>
        </w:tc>
        <w:tc>
          <w:tcPr>
            <w:tcW w:w="2983" w:type="dxa"/>
            <w:tcBorders>
              <w:top w:val="nil"/>
              <w:left w:val="nil"/>
              <w:bottom w:val="single" w:sz="4" w:space="0" w:color="auto"/>
              <w:right w:val="single" w:sz="4" w:space="0" w:color="auto"/>
            </w:tcBorders>
            <w:shd w:val="clear" w:color="auto" w:fill="auto"/>
            <w:noWrap/>
            <w:vAlign w:val="center"/>
            <w:hideMark/>
          </w:tcPr>
          <w:p w14:paraId="2D35F038"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Molėtų r. Alantos gimnazija</w:t>
            </w:r>
          </w:p>
        </w:tc>
        <w:tc>
          <w:tcPr>
            <w:tcW w:w="1418" w:type="dxa"/>
            <w:tcBorders>
              <w:top w:val="nil"/>
              <w:left w:val="nil"/>
              <w:bottom w:val="single" w:sz="4" w:space="0" w:color="auto"/>
              <w:right w:val="single" w:sz="4" w:space="0" w:color="auto"/>
            </w:tcBorders>
            <w:shd w:val="clear" w:color="000000" w:fill="FFFFFF"/>
            <w:noWrap/>
            <w:vAlign w:val="bottom"/>
            <w:hideMark/>
          </w:tcPr>
          <w:p w14:paraId="094D4D4B" w14:textId="77777777" w:rsidR="002A11D7" w:rsidRPr="002A11D7" w:rsidRDefault="002A11D7" w:rsidP="002A11D7">
            <w:pPr>
              <w:spacing w:after="0" w:line="240" w:lineRule="auto"/>
              <w:jc w:val="right"/>
              <w:rPr>
                <w:rFonts w:eastAsia="Times New Roman" w:cs="Times New Roman"/>
                <w:b/>
                <w:bCs/>
                <w:color w:val="000000"/>
                <w:szCs w:val="24"/>
                <w:lang w:eastAsia="lt-LT"/>
              </w:rPr>
            </w:pPr>
            <w:r w:rsidRPr="002A11D7">
              <w:rPr>
                <w:rFonts w:eastAsia="Times New Roman" w:cs="Times New Roman"/>
                <w:b/>
                <w:bCs/>
                <w:color w:val="000000"/>
                <w:szCs w:val="24"/>
                <w:lang w:eastAsia="lt-LT"/>
              </w:rPr>
              <w:t>4</w:t>
            </w:r>
          </w:p>
        </w:tc>
        <w:tc>
          <w:tcPr>
            <w:tcW w:w="1417" w:type="dxa"/>
            <w:tcBorders>
              <w:top w:val="nil"/>
              <w:left w:val="nil"/>
              <w:bottom w:val="single" w:sz="4" w:space="0" w:color="auto"/>
              <w:right w:val="single" w:sz="4" w:space="0" w:color="auto"/>
            </w:tcBorders>
            <w:shd w:val="clear" w:color="000000" w:fill="FFFFFF"/>
            <w:noWrap/>
            <w:vAlign w:val="bottom"/>
            <w:hideMark/>
          </w:tcPr>
          <w:p w14:paraId="759AEB84" w14:textId="77777777" w:rsidR="002A11D7" w:rsidRPr="002A11D7" w:rsidRDefault="002A11D7" w:rsidP="002A11D7">
            <w:pPr>
              <w:spacing w:after="0" w:line="240" w:lineRule="auto"/>
              <w:jc w:val="right"/>
              <w:rPr>
                <w:rFonts w:eastAsia="Times New Roman" w:cs="Times New Roman"/>
                <w:color w:val="000000"/>
                <w:szCs w:val="24"/>
                <w:lang w:eastAsia="lt-LT"/>
              </w:rPr>
            </w:pPr>
            <w:r w:rsidRPr="002A11D7">
              <w:rPr>
                <w:rFonts w:eastAsia="Times New Roman" w:cs="Times New Roman"/>
                <w:color w:val="000000"/>
                <w:szCs w:val="24"/>
                <w:lang w:eastAsia="lt-LT"/>
              </w:rPr>
              <w:t>1</w:t>
            </w:r>
          </w:p>
        </w:tc>
        <w:tc>
          <w:tcPr>
            <w:tcW w:w="1418" w:type="dxa"/>
            <w:tcBorders>
              <w:top w:val="nil"/>
              <w:left w:val="nil"/>
              <w:bottom w:val="single" w:sz="4" w:space="0" w:color="auto"/>
              <w:right w:val="single" w:sz="4" w:space="0" w:color="auto"/>
            </w:tcBorders>
            <w:shd w:val="clear" w:color="000000" w:fill="FFFFFF"/>
            <w:noWrap/>
            <w:vAlign w:val="bottom"/>
            <w:hideMark/>
          </w:tcPr>
          <w:p w14:paraId="534A2CC6" w14:textId="77777777" w:rsidR="002A11D7" w:rsidRPr="002A11D7" w:rsidRDefault="002A11D7" w:rsidP="002A11D7">
            <w:pPr>
              <w:spacing w:after="0" w:line="240" w:lineRule="auto"/>
              <w:jc w:val="right"/>
              <w:rPr>
                <w:rFonts w:eastAsia="Times New Roman" w:cs="Times New Roman"/>
                <w:color w:val="000000"/>
                <w:szCs w:val="24"/>
                <w:lang w:eastAsia="lt-LT"/>
              </w:rPr>
            </w:pPr>
            <w:r w:rsidRPr="002A11D7">
              <w:rPr>
                <w:rFonts w:eastAsia="Times New Roman" w:cs="Times New Roman"/>
                <w:color w:val="000000"/>
                <w:szCs w:val="24"/>
                <w:lang w:eastAsia="lt-LT"/>
              </w:rPr>
              <w:t>3</w:t>
            </w:r>
          </w:p>
        </w:tc>
        <w:tc>
          <w:tcPr>
            <w:tcW w:w="2268" w:type="dxa"/>
            <w:tcBorders>
              <w:top w:val="nil"/>
              <w:left w:val="nil"/>
              <w:bottom w:val="single" w:sz="4" w:space="0" w:color="auto"/>
              <w:right w:val="single" w:sz="4" w:space="0" w:color="auto"/>
            </w:tcBorders>
            <w:shd w:val="clear" w:color="auto" w:fill="auto"/>
            <w:noWrap/>
            <w:vAlign w:val="bottom"/>
            <w:hideMark/>
          </w:tcPr>
          <w:p w14:paraId="5FA491A7"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Dėl Giedraičių gimnazijos III klasės prijungimo</w:t>
            </w:r>
          </w:p>
        </w:tc>
      </w:tr>
      <w:tr w:rsidR="002A11D7" w:rsidRPr="002A11D7" w14:paraId="63F6BA3D" w14:textId="77777777" w:rsidTr="002A11D7">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5F17925E"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2.</w:t>
            </w:r>
          </w:p>
        </w:tc>
        <w:tc>
          <w:tcPr>
            <w:tcW w:w="2983" w:type="dxa"/>
            <w:tcBorders>
              <w:top w:val="nil"/>
              <w:left w:val="nil"/>
              <w:bottom w:val="single" w:sz="4" w:space="0" w:color="auto"/>
              <w:right w:val="single" w:sz="4" w:space="0" w:color="auto"/>
            </w:tcBorders>
            <w:shd w:val="clear" w:color="auto" w:fill="auto"/>
            <w:noWrap/>
            <w:vAlign w:val="center"/>
            <w:hideMark/>
          </w:tcPr>
          <w:p w14:paraId="26571770"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Molėtų rajono Alantos senelių globos namai</w:t>
            </w:r>
          </w:p>
        </w:tc>
        <w:tc>
          <w:tcPr>
            <w:tcW w:w="1418" w:type="dxa"/>
            <w:tcBorders>
              <w:top w:val="nil"/>
              <w:left w:val="nil"/>
              <w:bottom w:val="single" w:sz="4" w:space="0" w:color="auto"/>
              <w:right w:val="single" w:sz="4" w:space="0" w:color="auto"/>
            </w:tcBorders>
            <w:shd w:val="clear" w:color="000000" w:fill="FFFFFF"/>
            <w:noWrap/>
            <w:vAlign w:val="bottom"/>
            <w:hideMark/>
          </w:tcPr>
          <w:p w14:paraId="762ADDC1" w14:textId="77777777" w:rsidR="002A11D7" w:rsidRPr="002A11D7" w:rsidRDefault="002A11D7" w:rsidP="002A11D7">
            <w:pPr>
              <w:spacing w:after="0" w:line="240" w:lineRule="auto"/>
              <w:jc w:val="right"/>
              <w:rPr>
                <w:rFonts w:eastAsia="Times New Roman" w:cs="Times New Roman"/>
                <w:b/>
                <w:bCs/>
                <w:color w:val="000000"/>
                <w:szCs w:val="24"/>
                <w:lang w:eastAsia="lt-LT"/>
              </w:rPr>
            </w:pPr>
            <w:r w:rsidRPr="002A11D7">
              <w:rPr>
                <w:rFonts w:eastAsia="Times New Roman" w:cs="Times New Roman"/>
                <w:b/>
                <w:bCs/>
                <w:color w:val="000000"/>
                <w:szCs w:val="24"/>
                <w:lang w:eastAsia="lt-LT"/>
              </w:rPr>
              <w:t>0</w:t>
            </w:r>
          </w:p>
        </w:tc>
        <w:tc>
          <w:tcPr>
            <w:tcW w:w="1417" w:type="dxa"/>
            <w:tcBorders>
              <w:top w:val="nil"/>
              <w:left w:val="nil"/>
              <w:bottom w:val="single" w:sz="4" w:space="0" w:color="auto"/>
              <w:right w:val="single" w:sz="4" w:space="0" w:color="auto"/>
            </w:tcBorders>
            <w:shd w:val="clear" w:color="000000" w:fill="FFFFFF"/>
            <w:noWrap/>
            <w:vAlign w:val="bottom"/>
            <w:hideMark/>
          </w:tcPr>
          <w:p w14:paraId="658A2C8C"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00DBE562"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c>
          <w:tcPr>
            <w:tcW w:w="2268" w:type="dxa"/>
            <w:tcBorders>
              <w:top w:val="nil"/>
              <w:left w:val="nil"/>
              <w:bottom w:val="single" w:sz="4" w:space="0" w:color="auto"/>
              <w:right w:val="single" w:sz="4" w:space="0" w:color="auto"/>
            </w:tcBorders>
            <w:shd w:val="clear" w:color="auto" w:fill="auto"/>
            <w:noWrap/>
            <w:vAlign w:val="bottom"/>
            <w:hideMark/>
          </w:tcPr>
          <w:p w14:paraId="0EFB9102"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r>
      <w:tr w:rsidR="002A11D7" w:rsidRPr="002A11D7" w14:paraId="48050D8C" w14:textId="77777777" w:rsidTr="002A11D7">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0B53AA91"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3.</w:t>
            </w:r>
          </w:p>
        </w:tc>
        <w:tc>
          <w:tcPr>
            <w:tcW w:w="2983" w:type="dxa"/>
            <w:tcBorders>
              <w:top w:val="nil"/>
              <w:left w:val="nil"/>
              <w:bottom w:val="single" w:sz="4" w:space="0" w:color="auto"/>
              <w:right w:val="single" w:sz="4" w:space="0" w:color="auto"/>
            </w:tcBorders>
            <w:shd w:val="clear" w:color="auto" w:fill="auto"/>
            <w:noWrap/>
            <w:vAlign w:val="center"/>
            <w:hideMark/>
          </w:tcPr>
          <w:p w14:paraId="23C323CA"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Molėtų r. Giedraičių A. Jaroševičiaus gimnazija</w:t>
            </w:r>
          </w:p>
        </w:tc>
        <w:tc>
          <w:tcPr>
            <w:tcW w:w="1418" w:type="dxa"/>
            <w:tcBorders>
              <w:top w:val="nil"/>
              <w:left w:val="nil"/>
              <w:bottom w:val="single" w:sz="4" w:space="0" w:color="auto"/>
              <w:right w:val="single" w:sz="4" w:space="0" w:color="auto"/>
            </w:tcBorders>
            <w:shd w:val="clear" w:color="000000" w:fill="FFFFFF"/>
            <w:noWrap/>
            <w:vAlign w:val="bottom"/>
            <w:hideMark/>
          </w:tcPr>
          <w:p w14:paraId="1040CF2F" w14:textId="77777777" w:rsidR="002A11D7" w:rsidRPr="002A11D7" w:rsidRDefault="002A11D7" w:rsidP="002A11D7">
            <w:pPr>
              <w:spacing w:after="0" w:line="240" w:lineRule="auto"/>
              <w:jc w:val="right"/>
              <w:rPr>
                <w:rFonts w:eastAsia="Times New Roman" w:cs="Times New Roman"/>
                <w:b/>
                <w:bCs/>
                <w:color w:val="000000"/>
                <w:szCs w:val="24"/>
                <w:lang w:eastAsia="lt-LT"/>
              </w:rPr>
            </w:pPr>
            <w:r w:rsidRPr="002A11D7">
              <w:rPr>
                <w:rFonts w:eastAsia="Times New Roman" w:cs="Times New Roman"/>
                <w:b/>
                <w:bCs/>
                <w:color w:val="000000"/>
                <w:szCs w:val="24"/>
                <w:lang w:eastAsia="lt-LT"/>
              </w:rPr>
              <w:t>0</w:t>
            </w:r>
          </w:p>
        </w:tc>
        <w:tc>
          <w:tcPr>
            <w:tcW w:w="1417" w:type="dxa"/>
            <w:tcBorders>
              <w:top w:val="nil"/>
              <w:left w:val="nil"/>
              <w:bottom w:val="single" w:sz="4" w:space="0" w:color="auto"/>
              <w:right w:val="single" w:sz="4" w:space="0" w:color="auto"/>
            </w:tcBorders>
            <w:shd w:val="clear" w:color="000000" w:fill="FFFFFF"/>
            <w:noWrap/>
            <w:vAlign w:val="bottom"/>
            <w:hideMark/>
          </w:tcPr>
          <w:p w14:paraId="2158E68A"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6A90F2E7"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c>
          <w:tcPr>
            <w:tcW w:w="2268" w:type="dxa"/>
            <w:tcBorders>
              <w:top w:val="nil"/>
              <w:left w:val="nil"/>
              <w:bottom w:val="single" w:sz="4" w:space="0" w:color="auto"/>
              <w:right w:val="single" w:sz="4" w:space="0" w:color="auto"/>
            </w:tcBorders>
            <w:shd w:val="clear" w:color="auto" w:fill="auto"/>
            <w:noWrap/>
            <w:vAlign w:val="bottom"/>
            <w:hideMark/>
          </w:tcPr>
          <w:p w14:paraId="55C37FA7"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r>
      <w:tr w:rsidR="002A11D7" w:rsidRPr="002A11D7" w14:paraId="323BB92D" w14:textId="77777777" w:rsidTr="002A11D7">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04E59293"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4.</w:t>
            </w:r>
          </w:p>
        </w:tc>
        <w:tc>
          <w:tcPr>
            <w:tcW w:w="2983" w:type="dxa"/>
            <w:tcBorders>
              <w:top w:val="nil"/>
              <w:left w:val="nil"/>
              <w:bottom w:val="single" w:sz="4" w:space="0" w:color="auto"/>
              <w:right w:val="single" w:sz="4" w:space="0" w:color="auto"/>
            </w:tcBorders>
            <w:shd w:val="clear" w:color="auto" w:fill="auto"/>
            <w:noWrap/>
            <w:vAlign w:val="center"/>
            <w:hideMark/>
          </w:tcPr>
          <w:p w14:paraId="7634B54A"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Molėtų gimnazija</w:t>
            </w:r>
          </w:p>
        </w:tc>
        <w:tc>
          <w:tcPr>
            <w:tcW w:w="1418" w:type="dxa"/>
            <w:tcBorders>
              <w:top w:val="nil"/>
              <w:left w:val="nil"/>
              <w:bottom w:val="single" w:sz="4" w:space="0" w:color="auto"/>
              <w:right w:val="single" w:sz="4" w:space="0" w:color="auto"/>
            </w:tcBorders>
            <w:shd w:val="clear" w:color="000000" w:fill="FFFFFF"/>
            <w:noWrap/>
            <w:vAlign w:val="bottom"/>
            <w:hideMark/>
          </w:tcPr>
          <w:p w14:paraId="5F1BD84F" w14:textId="77777777" w:rsidR="002A11D7" w:rsidRPr="002A11D7" w:rsidRDefault="002A11D7" w:rsidP="002A11D7">
            <w:pPr>
              <w:spacing w:after="0" w:line="240" w:lineRule="auto"/>
              <w:jc w:val="right"/>
              <w:rPr>
                <w:rFonts w:eastAsia="Times New Roman" w:cs="Times New Roman"/>
                <w:b/>
                <w:bCs/>
                <w:color w:val="000000"/>
                <w:szCs w:val="24"/>
                <w:lang w:eastAsia="lt-LT"/>
              </w:rPr>
            </w:pPr>
            <w:r w:rsidRPr="002A11D7">
              <w:rPr>
                <w:rFonts w:eastAsia="Times New Roman" w:cs="Times New Roman"/>
                <w:b/>
                <w:bCs/>
                <w:color w:val="000000"/>
                <w:szCs w:val="24"/>
                <w:lang w:eastAsia="lt-LT"/>
              </w:rPr>
              <w:t>0</w:t>
            </w:r>
          </w:p>
        </w:tc>
        <w:tc>
          <w:tcPr>
            <w:tcW w:w="1417" w:type="dxa"/>
            <w:tcBorders>
              <w:top w:val="nil"/>
              <w:left w:val="nil"/>
              <w:bottom w:val="single" w:sz="4" w:space="0" w:color="auto"/>
              <w:right w:val="single" w:sz="4" w:space="0" w:color="auto"/>
            </w:tcBorders>
            <w:shd w:val="clear" w:color="000000" w:fill="FFFFFF"/>
            <w:noWrap/>
            <w:vAlign w:val="bottom"/>
            <w:hideMark/>
          </w:tcPr>
          <w:p w14:paraId="4A46356D"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027C7191"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c>
          <w:tcPr>
            <w:tcW w:w="2268" w:type="dxa"/>
            <w:tcBorders>
              <w:top w:val="nil"/>
              <w:left w:val="nil"/>
              <w:bottom w:val="single" w:sz="4" w:space="0" w:color="auto"/>
              <w:right w:val="single" w:sz="4" w:space="0" w:color="auto"/>
            </w:tcBorders>
            <w:shd w:val="clear" w:color="auto" w:fill="auto"/>
            <w:noWrap/>
            <w:vAlign w:val="bottom"/>
            <w:hideMark/>
          </w:tcPr>
          <w:p w14:paraId="7B1D686B"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r>
      <w:tr w:rsidR="002A11D7" w:rsidRPr="002A11D7" w14:paraId="0F4BE638" w14:textId="77777777" w:rsidTr="002A11D7">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383BB7E8"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5.</w:t>
            </w:r>
          </w:p>
        </w:tc>
        <w:tc>
          <w:tcPr>
            <w:tcW w:w="2983" w:type="dxa"/>
            <w:tcBorders>
              <w:top w:val="nil"/>
              <w:left w:val="nil"/>
              <w:bottom w:val="single" w:sz="4" w:space="0" w:color="auto"/>
              <w:right w:val="single" w:sz="4" w:space="0" w:color="auto"/>
            </w:tcBorders>
            <w:shd w:val="clear" w:color="auto" w:fill="auto"/>
            <w:noWrap/>
            <w:vAlign w:val="center"/>
            <w:hideMark/>
          </w:tcPr>
          <w:p w14:paraId="660B20D6"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Molėtų r. Kijėlių specialusis ugdymo centras</w:t>
            </w:r>
          </w:p>
        </w:tc>
        <w:tc>
          <w:tcPr>
            <w:tcW w:w="1418" w:type="dxa"/>
            <w:tcBorders>
              <w:top w:val="nil"/>
              <w:left w:val="nil"/>
              <w:bottom w:val="single" w:sz="4" w:space="0" w:color="auto"/>
              <w:right w:val="single" w:sz="4" w:space="0" w:color="auto"/>
            </w:tcBorders>
            <w:shd w:val="clear" w:color="000000" w:fill="FFFFFF"/>
            <w:noWrap/>
            <w:vAlign w:val="bottom"/>
            <w:hideMark/>
          </w:tcPr>
          <w:p w14:paraId="53F79E9D" w14:textId="77777777" w:rsidR="002A11D7" w:rsidRPr="002A11D7" w:rsidRDefault="002A11D7" w:rsidP="002A11D7">
            <w:pPr>
              <w:spacing w:after="0" w:line="240" w:lineRule="auto"/>
              <w:jc w:val="right"/>
              <w:rPr>
                <w:rFonts w:eastAsia="Times New Roman" w:cs="Times New Roman"/>
                <w:b/>
                <w:bCs/>
                <w:color w:val="000000"/>
                <w:szCs w:val="24"/>
                <w:lang w:eastAsia="lt-LT"/>
              </w:rPr>
            </w:pPr>
            <w:r w:rsidRPr="002A11D7">
              <w:rPr>
                <w:rFonts w:eastAsia="Times New Roman" w:cs="Times New Roman"/>
                <w:b/>
                <w:bCs/>
                <w:color w:val="000000"/>
                <w:szCs w:val="24"/>
                <w:lang w:eastAsia="lt-LT"/>
              </w:rPr>
              <w:t>1</w:t>
            </w:r>
          </w:p>
        </w:tc>
        <w:tc>
          <w:tcPr>
            <w:tcW w:w="1417" w:type="dxa"/>
            <w:tcBorders>
              <w:top w:val="nil"/>
              <w:left w:val="nil"/>
              <w:bottom w:val="single" w:sz="4" w:space="0" w:color="auto"/>
              <w:right w:val="single" w:sz="4" w:space="0" w:color="auto"/>
            </w:tcBorders>
            <w:shd w:val="clear" w:color="000000" w:fill="FFFFFF"/>
            <w:noWrap/>
            <w:vAlign w:val="bottom"/>
            <w:hideMark/>
          </w:tcPr>
          <w:p w14:paraId="5D8CC3F3" w14:textId="77777777" w:rsidR="002A11D7" w:rsidRPr="002A11D7" w:rsidRDefault="002A11D7" w:rsidP="002A11D7">
            <w:pPr>
              <w:spacing w:after="0" w:line="240" w:lineRule="auto"/>
              <w:jc w:val="right"/>
              <w:rPr>
                <w:rFonts w:eastAsia="Times New Roman" w:cs="Times New Roman"/>
                <w:color w:val="000000"/>
                <w:szCs w:val="24"/>
                <w:lang w:eastAsia="lt-LT"/>
              </w:rPr>
            </w:pPr>
            <w:r w:rsidRPr="002A11D7">
              <w:rPr>
                <w:rFonts w:eastAsia="Times New Roman" w:cs="Times New Roman"/>
                <w:color w:val="000000"/>
                <w:szCs w:val="24"/>
                <w:lang w:eastAsia="lt-LT"/>
              </w:rPr>
              <w:t>2</w:t>
            </w:r>
          </w:p>
        </w:tc>
        <w:tc>
          <w:tcPr>
            <w:tcW w:w="1418" w:type="dxa"/>
            <w:tcBorders>
              <w:top w:val="nil"/>
              <w:left w:val="nil"/>
              <w:bottom w:val="single" w:sz="4" w:space="0" w:color="auto"/>
              <w:right w:val="single" w:sz="4" w:space="0" w:color="auto"/>
            </w:tcBorders>
            <w:shd w:val="clear" w:color="000000" w:fill="FFFFFF"/>
            <w:noWrap/>
            <w:vAlign w:val="bottom"/>
            <w:hideMark/>
          </w:tcPr>
          <w:p w14:paraId="7C463616" w14:textId="77777777" w:rsidR="002A11D7" w:rsidRPr="002A11D7" w:rsidRDefault="002A11D7" w:rsidP="002A11D7">
            <w:pPr>
              <w:spacing w:after="0" w:line="240" w:lineRule="auto"/>
              <w:jc w:val="right"/>
              <w:rPr>
                <w:rFonts w:eastAsia="Times New Roman" w:cs="Times New Roman"/>
                <w:color w:val="000000"/>
                <w:szCs w:val="24"/>
                <w:lang w:eastAsia="lt-LT"/>
              </w:rPr>
            </w:pPr>
            <w:r w:rsidRPr="002A11D7">
              <w:rPr>
                <w:rFonts w:eastAsia="Times New Roman" w:cs="Times New Roman"/>
                <w:color w:val="000000"/>
                <w:szCs w:val="24"/>
                <w:lang w:eastAsia="lt-LT"/>
              </w:rPr>
              <w:t>-1</w:t>
            </w:r>
          </w:p>
        </w:tc>
        <w:tc>
          <w:tcPr>
            <w:tcW w:w="2268" w:type="dxa"/>
            <w:tcBorders>
              <w:top w:val="nil"/>
              <w:left w:val="nil"/>
              <w:bottom w:val="single" w:sz="4" w:space="0" w:color="auto"/>
              <w:right w:val="single" w:sz="4" w:space="0" w:color="auto"/>
            </w:tcBorders>
            <w:shd w:val="clear" w:color="auto" w:fill="auto"/>
            <w:noWrap/>
            <w:vAlign w:val="bottom"/>
            <w:hideMark/>
          </w:tcPr>
          <w:p w14:paraId="2C95F104" w14:textId="48D5DE08"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xml:space="preserve">Dėl papildomų mokytojo padėjėjų </w:t>
            </w:r>
            <w:r>
              <w:rPr>
                <w:rFonts w:eastAsia="Times New Roman" w:cs="Times New Roman"/>
                <w:color w:val="000000"/>
                <w:szCs w:val="24"/>
                <w:lang w:eastAsia="lt-LT"/>
              </w:rPr>
              <w:t>pareigybių</w:t>
            </w:r>
          </w:p>
        </w:tc>
      </w:tr>
      <w:tr w:rsidR="002A11D7" w:rsidRPr="002A11D7" w14:paraId="35151EB0" w14:textId="77777777" w:rsidTr="002A11D7">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6DCBBBEC"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6.</w:t>
            </w:r>
          </w:p>
        </w:tc>
        <w:tc>
          <w:tcPr>
            <w:tcW w:w="2983" w:type="dxa"/>
            <w:tcBorders>
              <w:top w:val="nil"/>
              <w:left w:val="nil"/>
              <w:bottom w:val="single" w:sz="4" w:space="0" w:color="auto"/>
              <w:right w:val="single" w:sz="4" w:space="0" w:color="auto"/>
            </w:tcBorders>
            <w:shd w:val="clear" w:color="auto" w:fill="auto"/>
            <w:noWrap/>
            <w:vAlign w:val="center"/>
            <w:hideMark/>
          </w:tcPr>
          <w:p w14:paraId="3BF534CF"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Molėtų kultūros centras</w:t>
            </w:r>
          </w:p>
        </w:tc>
        <w:tc>
          <w:tcPr>
            <w:tcW w:w="1418" w:type="dxa"/>
            <w:tcBorders>
              <w:top w:val="nil"/>
              <w:left w:val="nil"/>
              <w:bottom w:val="single" w:sz="4" w:space="0" w:color="auto"/>
              <w:right w:val="single" w:sz="4" w:space="0" w:color="auto"/>
            </w:tcBorders>
            <w:shd w:val="clear" w:color="000000" w:fill="FFFFFF"/>
            <w:noWrap/>
            <w:vAlign w:val="bottom"/>
            <w:hideMark/>
          </w:tcPr>
          <w:p w14:paraId="48F7CE94" w14:textId="77777777" w:rsidR="002A11D7" w:rsidRPr="002A11D7" w:rsidRDefault="002A11D7" w:rsidP="002A11D7">
            <w:pPr>
              <w:spacing w:after="0" w:line="240" w:lineRule="auto"/>
              <w:jc w:val="right"/>
              <w:rPr>
                <w:rFonts w:eastAsia="Times New Roman" w:cs="Times New Roman"/>
                <w:b/>
                <w:bCs/>
                <w:color w:val="000000"/>
                <w:szCs w:val="24"/>
                <w:lang w:eastAsia="lt-LT"/>
              </w:rPr>
            </w:pPr>
            <w:r w:rsidRPr="002A11D7">
              <w:rPr>
                <w:rFonts w:eastAsia="Times New Roman" w:cs="Times New Roman"/>
                <w:b/>
                <w:bCs/>
                <w:color w:val="000000"/>
                <w:szCs w:val="24"/>
                <w:lang w:eastAsia="lt-LT"/>
              </w:rPr>
              <w:t>1</w:t>
            </w:r>
          </w:p>
        </w:tc>
        <w:tc>
          <w:tcPr>
            <w:tcW w:w="1417" w:type="dxa"/>
            <w:tcBorders>
              <w:top w:val="nil"/>
              <w:left w:val="nil"/>
              <w:bottom w:val="single" w:sz="4" w:space="0" w:color="auto"/>
              <w:right w:val="single" w:sz="4" w:space="0" w:color="auto"/>
            </w:tcBorders>
            <w:shd w:val="clear" w:color="000000" w:fill="FFFFFF"/>
            <w:noWrap/>
            <w:vAlign w:val="bottom"/>
            <w:hideMark/>
          </w:tcPr>
          <w:p w14:paraId="65BCD463" w14:textId="77777777" w:rsidR="002A11D7" w:rsidRPr="002A11D7" w:rsidRDefault="002A11D7" w:rsidP="002A11D7">
            <w:pPr>
              <w:spacing w:after="0" w:line="240" w:lineRule="auto"/>
              <w:jc w:val="right"/>
              <w:rPr>
                <w:rFonts w:eastAsia="Times New Roman" w:cs="Times New Roman"/>
                <w:color w:val="000000"/>
                <w:szCs w:val="24"/>
                <w:lang w:eastAsia="lt-LT"/>
              </w:rPr>
            </w:pPr>
            <w:r w:rsidRPr="002A11D7">
              <w:rPr>
                <w:rFonts w:eastAsia="Times New Roman" w:cs="Times New Roman"/>
                <w:color w:val="000000"/>
                <w:szCs w:val="24"/>
                <w:lang w:eastAsia="lt-LT"/>
              </w:rPr>
              <w:t>1</w:t>
            </w:r>
          </w:p>
        </w:tc>
        <w:tc>
          <w:tcPr>
            <w:tcW w:w="1418" w:type="dxa"/>
            <w:tcBorders>
              <w:top w:val="nil"/>
              <w:left w:val="nil"/>
              <w:bottom w:val="single" w:sz="4" w:space="0" w:color="auto"/>
              <w:right w:val="single" w:sz="4" w:space="0" w:color="auto"/>
            </w:tcBorders>
            <w:shd w:val="clear" w:color="000000" w:fill="FFFFFF"/>
            <w:noWrap/>
            <w:vAlign w:val="bottom"/>
            <w:hideMark/>
          </w:tcPr>
          <w:p w14:paraId="182CC4E4"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c>
          <w:tcPr>
            <w:tcW w:w="2268" w:type="dxa"/>
            <w:tcBorders>
              <w:top w:val="nil"/>
              <w:left w:val="nil"/>
              <w:bottom w:val="single" w:sz="4" w:space="0" w:color="auto"/>
              <w:right w:val="single" w:sz="4" w:space="0" w:color="auto"/>
            </w:tcBorders>
            <w:shd w:val="clear" w:color="auto" w:fill="auto"/>
            <w:noWrap/>
            <w:vAlign w:val="bottom"/>
            <w:hideMark/>
          </w:tcPr>
          <w:p w14:paraId="088A1A06"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Dėl papildomos pareigybės Atvirame jaunimo centre</w:t>
            </w:r>
          </w:p>
        </w:tc>
      </w:tr>
      <w:tr w:rsidR="002A11D7" w:rsidRPr="002A11D7" w14:paraId="6F692D0F" w14:textId="77777777" w:rsidTr="002A11D7">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06471CDC"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7.</w:t>
            </w:r>
          </w:p>
        </w:tc>
        <w:tc>
          <w:tcPr>
            <w:tcW w:w="2983" w:type="dxa"/>
            <w:tcBorders>
              <w:top w:val="nil"/>
              <w:left w:val="nil"/>
              <w:bottom w:val="single" w:sz="4" w:space="0" w:color="auto"/>
              <w:right w:val="single" w:sz="4" w:space="0" w:color="auto"/>
            </w:tcBorders>
            <w:shd w:val="clear" w:color="auto" w:fill="auto"/>
            <w:noWrap/>
            <w:vAlign w:val="center"/>
            <w:hideMark/>
          </w:tcPr>
          <w:p w14:paraId="712ACC01"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Molėtų r.  kūno kultūros ir sporto centras</w:t>
            </w:r>
          </w:p>
        </w:tc>
        <w:tc>
          <w:tcPr>
            <w:tcW w:w="1418" w:type="dxa"/>
            <w:tcBorders>
              <w:top w:val="nil"/>
              <w:left w:val="nil"/>
              <w:bottom w:val="single" w:sz="4" w:space="0" w:color="auto"/>
              <w:right w:val="single" w:sz="4" w:space="0" w:color="auto"/>
            </w:tcBorders>
            <w:shd w:val="clear" w:color="000000" w:fill="FFFFFF"/>
            <w:noWrap/>
            <w:vAlign w:val="bottom"/>
            <w:hideMark/>
          </w:tcPr>
          <w:p w14:paraId="11E14963" w14:textId="77777777" w:rsidR="002A11D7" w:rsidRPr="002A11D7" w:rsidRDefault="002A11D7" w:rsidP="002A11D7">
            <w:pPr>
              <w:spacing w:after="0" w:line="240" w:lineRule="auto"/>
              <w:jc w:val="right"/>
              <w:rPr>
                <w:rFonts w:eastAsia="Times New Roman" w:cs="Times New Roman"/>
                <w:b/>
                <w:bCs/>
                <w:color w:val="000000"/>
                <w:szCs w:val="24"/>
                <w:lang w:eastAsia="lt-LT"/>
              </w:rPr>
            </w:pPr>
            <w:r w:rsidRPr="002A11D7">
              <w:rPr>
                <w:rFonts w:eastAsia="Times New Roman" w:cs="Times New Roman"/>
                <w:b/>
                <w:bCs/>
                <w:color w:val="000000"/>
                <w:szCs w:val="24"/>
                <w:lang w:eastAsia="lt-LT"/>
              </w:rPr>
              <w:t>0</w:t>
            </w:r>
          </w:p>
        </w:tc>
        <w:tc>
          <w:tcPr>
            <w:tcW w:w="1417" w:type="dxa"/>
            <w:tcBorders>
              <w:top w:val="nil"/>
              <w:left w:val="nil"/>
              <w:bottom w:val="single" w:sz="4" w:space="0" w:color="auto"/>
              <w:right w:val="single" w:sz="4" w:space="0" w:color="auto"/>
            </w:tcBorders>
            <w:shd w:val="clear" w:color="000000" w:fill="FFFFFF"/>
            <w:noWrap/>
            <w:vAlign w:val="bottom"/>
            <w:hideMark/>
          </w:tcPr>
          <w:p w14:paraId="0AC91ABB"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60134183"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c>
          <w:tcPr>
            <w:tcW w:w="2268" w:type="dxa"/>
            <w:tcBorders>
              <w:top w:val="nil"/>
              <w:left w:val="nil"/>
              <w:bottom w:val="single" w:sz="4" w:space="0" w:color="auto"/>
              <w:right w:val="single" w:sz="4" w:space="0" w:color="auto"/>
            </w:tcBorders>
            <w:shd w:val="clear" w:color="auto" w:fill="auto"/>
            <w:noWrap/>
            <w:vAlign w:val="bottom"/>
            <w:hideMark/>
          </w:tcPr>
          <w:p w14:paraId="5DC526AA"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r>
      <w:tr w:rsidR="002A11D7" w:rsidRPr="002A11D7" w14:paraId="4F792BFD" w14:textId="77777777" w:rsidTr="002A11D7">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30F28878"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8.</w:t>
            </w:r>
          </w:p>
        </w:tc>
        <w:tc>
          <w:tcPr>
            <w:tcW w:w="2983" w:type="dxa"/>
            <w:tcBorders>
              <w:top w:val="nil"/>
              <w:left w:val="nil"/>
              <w:bottom w:val="single" w:sz="4" w:space="0" w:color="auto"/>
              <w:right w:val="single" w:sz="4" w:space="0" w:color="auto"/>
            </w:tcBorders>
            <w:shd w:val="clear" w:color="auto" w:fill="auto"/>
            <w:noWrap/>
            <w:vAlign w:val="center"/>
            <w:hideMark/>
          </w:tcPr>
          <w:p w14:paraId="636A2C59"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Molėtų menų mokykla</w:t>
            </w:r>
          </w:p>
        </w:tc>
        <w:tc>
          <w:tcPr>
            <w:tcW w:w="1418" w:type="dxa"/>
            <w:tcBorders>
              <w:top w:val="nil"/>
              <w:left w:val="nil"/>
              <w:bottom w:val="single" w:sz="4" w:space="0" w:color="auto"/>
              <w:right w:val="single" w:sz="4" w:space="0" w:color="auto"/>
            </w:tcBorders>
            <w:shd w:val="clear" w:color="000000" w:fill="FFFFFF"/>
            <w:noWrap/>
            <w:vAlign w:val="bottom"/>
            <w:hideMark/>
          </w:tcPr>
          <w:p w14:paraId="7B343A7B" w14:textId="77777777" w:rsidR="002A11D7" w:rsidRPr="002A11D7" w:rsidRDefault="002A11D7" w:rsidP="002A11D7">
            <w:pPr>
              <w:spacing w:after="0" w:line="240" w:lineRule="auto"/>
              <w:jc w:val="right"/>
              <w:rPr>
                <w:rFonts w:eastAsia="Times New Roman" w:cs="Times New Roman"/>
                <w:b/>
                <w:bCs/>
                <w:color w:val="000000"/>
                <w:szCs w:val="24"/>
                <w:lang w:eastAsia="lt-LT"/>
              </w:rPr>
            </w:pPr>
            <w:r w:rsidRPr="002A11D7">
              <w:rPr>
                <w:rFonts w:eastAsia="Times New Roman" w:cs="Times New Roman"/>
                <w:b/>
                <w:bCs/>
                <w:color w:val="000000"/>
                <w:szCs w:val="24"/>
                <w:lang w:eastAsia="lt-LT"/>
              </w:rPr>
              <w:t>0</w:t>
            </w:r>
          </w:p>
        </w:tc>
        <w:tc>
          <w:tcPr>
            <w:tcW w:w="1417" w:type="dxa"/>
            <w:tcBorders>
              <w:top w:val="nil"/>
              <w:left w:val="nil"/>
              <w:bottom w:val="single" w:sz="4" w:space="0" w:color="auto"/>
              <w:right w:val="single" w:sz="4" w:space="0" w:color="auto"/>
            </w:tcBorders>
            <w:shd w:val="clear" w:color="000000" w:fill="FFFFFF"/>
            <w:noWrap/>
            <w:vAlign w:val="bottom"/>
            <w:hideMark/>
          </w:tcPr>
          <w:p w14:paraId="1DB46CF5"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2DC4B89D"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c>
          <w:tcPr>
            <w:tcW w:w="2268" w:type="dxa"/>
            <w:tcBorders>
              <w:top w:val="nil"/>
              <w:left w:val="nil"/>
              <w:bottom w:val="single" w:sz="4" w:space="0" w:color="auto"/>
              <w:right w:val="single" w:sz="4" w:space="0" w:color="auto"/>
            </w:tcBorders>
            <w:shd w:val="clear" w:color="auto" w:fill="auto"/>
            <w:noWrap/>
            <w:vAlign w:val="bottom"/>
            <w:hideMark/>
          </w:tcPr>
          <w:p w14:paraId="6EEB2F0E"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r>
      <w:tr w:rsidR="002A11D7" w:rsidRPr="002A11D7" w14:paraId="21EFB0E2" w14:textId="77777777" w:rsidTr="002A11D7">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76996525"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lastRenderedPageBreak/>
              <w:t>9.</w:t>
            </w:r>
          </w:p>
        </w:tc>
        <w:tc>
          <w:tcPr>
            <w:tcW w:w="2983" w:type="dxa"/>
            <w:tcBorders>
              <w:top w:val="nil"/>
              <w:left w:val="nil"/>
              <w:bottom w:val="single" w:sz="4" w:space="0" w:color="auto"/>
              <w:right w:val="single" w:sz="4" w:space="0" w:color="auto"/>
            </w:tcBorders>
            <w:shd w:val="clear" w:color="auto" w:fill="auto"/>
            <w:noWrap/>
            <w:vAlign w:val="center"/>
            <w:hideMark/>
          </w:tcPr>
          <w:p w14:paraId="75CA2D48"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Molėtų pradinė mokykla</w:t>
            </w:r>
          </w:p>
        </w:tc>
        <w:tc>
          <w:tcPr>
            <w:tcW w:w="1418" w:type="dxa"/>
            <w:tcBorders>
              <w:top w:val="nil"/>
              <w:left w:val="nil"/>
              <w:bottom w:val="single" w:sz="4" w:space="0" w:color="auto"/>
              <w:right w:val="single" w:sz="4" w:space="0" w:color="auto"/>
            </w:tcBorders>
            <w:shd w:val="clear" w:color="000000" w:fill="FFFFFF"/>
            <w:noWrap/>
            <w:vAlign w:val="bottom"/>
            <w:hideMark/>
          </w:tcPr>
          <w:p w14:paraId="68381246" w14:textId="77777777" w:rsidR="002A11D7" w:rsidRPr="002A11D7" w:rsidRDefault="002A11D7" w:rsidP="002A11D7">
            <w:pPr>
              <w:spacing w:after="0" w:line="240" w:lineRule="auto"/>
              <w:jc w:val="right"/>
              <w:rPr>
                <w:rFonts w:eastAsia="Times New Roman" w:cs="Times New Roman"/>
                <w:b/>
                <w:bCs/>
                <w:color w:val="000000"/>
                <w:szCs w:val="24"/>
                <w:lang w:eastAsia="lt-LT"/>
              </w:rPr>
            </w:pPr>
            <w:r w:rsidRPr="002A11D7">
              <w:rPr>
                <w:rFonts w:eastAsia="Times New Roman" w:cs="Times New Roman"/>
                <w:b/>
                <w:bCs/>
                <w:color w:val="000000"/>
                <w:szCs w:val="24"/>
                <w:lang w:eastAsia="lt-LT"/>
              </w:rPr>
              <w:t>3</w:t>
            </w:r>
          </w:p>
        </w:tc>
        <w:tc>
          <w:tcPr>
            <w:tcW w:w="1417" w:type="dxa"/>
            <w:tcBorders>
              <w:top w:val="nil"/>
              <w:left w:val="nil"/>
              <w:bottom w:val="single" w:sz="4" w:space="0" w:color="auto"/>
              <w:right w:val="single" w:sz="4" w:space="0" w:color="auto"/>
            </w:tcBorders>
            <w:shd w:val="clear" w:color="000000" w:fill="FFFFFF"/>
            <w:noWrap/>
            <w:vAlign w:val="bottom"/>
            <w:hideMark/>
          </w:tcPr>
          <w:p w14:paraId="4A21EFA8" w14:textId="77777777" w:rsidR="002A11D7" w:rsidRPr="002A11D7" w:rsidRDefault="002A11D7" w:rsidP="002A11D7">
            <w:pPr>
              <w:spacing w:after="0" w:line="240" w:lineRule="auto"/>
              <w:jc w:val="right"/>
              <w:rPr>
                <w:rFonts w:eastAsia="Times New Roman" w:cs="Times New Roman"/>
                <w:color w:val="000000"/>
                <w:szCs w:val="24"/>
                <w:lang w:eastAsia="lt-LT"/>
              </w:rPr>
            </w:pPr>
            <w:r w:rsidRPr="002A11D7">
              <w:rPr>
                <w:rFonts w:eastAsia="Times New Roman" w:cs="Times New Roman"/>
                <w:color w:val="000000"/>
                <w:szCs w:val="24"/>
                <w:lang w:eastAsia="lt-LT"/>
              </w:rPr>
              <w:t>2</w:t>
            </w:r>
          </w:p>
        </w:tc>
        <w:tc>
          <w:tcPr>
            <w:tcW w:w="1418" w:type="dxa"/>
            <w:tcBorders>
              <w:top w:val="nil"/>
              <w:left w:val="nil"/>
              <w:bottom w:val="single" w:sz="4" w:space="0" w:color="auto"/>
              <w:right w:val="single" w:sz="4" w:space="0" w:color="auto"/>
            </w:tcBorders>
            <w:shd w:val="clear" w:color="000000" w:fill="FFFFFF"/>
            <w:noWrap/>
            <w:vAlign w:val="bottom"/>
            <w:hideMark/>
          </w:tcPr>
          <w:p w14:paraId="12F3CCE9" w14:textId="77777777" w:rsidR="002A11D7" w:rsidRPr="002A11D7" w:rsidRDefault="002A11D7" w:rsidP="002A11D7">
            <w:pPr>
              <w:spacing w:after="0" w:line="240" w:lineRule="auto"/>
              <w:jc w:val="right"/>
              <w:rPr>
                <w:rFonts w:eastAsia="Times New Roman" w:cs="Times New Roman"/>
                <w:color w:val="000000"/>
                <w:szCs w:val="24"/>
                <w:lang w:eastAsia="lt-LT"/>
              </w:rPr>
            </w:pPr>
            <w:r w:rsidRPr="002A11D7">
              <w:rPr>
                <w:rFonts w:eastAsia="Times New Roman" w:cs="Times New Roman"/>
                <w:color w:val="000000"/>
                <w:szCs w:val="24"/>
                <w:lang w:eastAsia="lt-LT"/>
              </w:rPr>
              <w:t>1</w:t>
            </w:r>
          </w:p>
        </w:tc>
        <w:tc>
          <w:tcPr>
            <w:tcW w:w="2268" w:type="dxa"/>
            <w:tcBorders>
              <w:top w:val="nil"/>
              <w:left w:val="nil"/>
              <w:bottom w:val="single" w:sz="4" w:space="0" w:color="auto"/>
              <w:right w:val="single" w:sz="4" w:space="0" w:color="auto"/>
            </w:tcBorders>
            <w:shd w:val="clear" w:color="auto" w:fill="auto"/>
            <w:noWrap/>
            <w:vAlign w:val="bottom"/>
            <w:hideMark/>
          </w:tcPr>
          <w:p w14:paraId="2E08C80F"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Dėl projekto „Visiško įtraukties modelio įgyvendinimas Molėtų pradinėje mokykloje“</w:t>
            </w:r>
          </w:p>
        </w:tc>
      </w:tr>
      <w:tr w:rsidR="002A11D7" w:rsidRPr="002A11D7" w14:paraId="67D7F050" w14:textId="77777777" w:rsidTr="002A11D7">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036181E2"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10.</w:t>
            </w:r>
          </w:p>
        </w:tc>
        <w:tc>
          <w:tcPr>
            <w:tcW w:w="2983" w:type="dxa"/>
            <w:tcBorders>
              <w:top w:val="nil"/>
              <w:left w:val="nil"/>
              <w:bottom w:val="single" w:sz="4" w:space="0" w:color="auto"/>
              <w:right w:val="single" w:sz="4" w:space="0" w:color="auto"/>
            </w:tcBorders>
            <w:shd w:val="clear" w:color="auto" w:fill="auto"/>
            <w:noWrap/>
            <w:vAlign w:val="center"/>
            <w:hideMark/>
          </w:tcPr>
          <w:p w14:paraId="4EC05BEB"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Molėtų progimnazija</w:t>
            </w:r>
          </w:p>
        </w:tc>
        <w:tc>
          <w:tcPr>
            <w:tcW w:w="1418" w:type="dxa"/>
            <w:tcBorders>
              <w:top w:val="nil"/>
              <w:left w:val="nil"/>
              <w:bottom w:val="single" w:sz="4" w:space="0" w:color="auto"/>
              <w:right w:val="single" w:sz="4" w:space="0" w:color="auto"/>
            </w:tcBorders>
            <w:shd w:val="clear" w:color="000000" w:fill="FFFFFF"/>
            <w:noWrap/>
            <w:vAlign w:val="bottom"/>
            <w:hideMark/>
          </w:tcPr>
          <w:p w14:paraId="449335A4" w14:textId="77777777" w:rsidR="002A11D7" w:rsidRPr="002A11D7" w:rsidRDefault="002A11D7" w:rsidP="002A11D7">
            <w:pPr>
              <w:spacing w:after="0" w:line="240" w:lineRule="auto"/>
              <w:jc w:val="right"/>
              <w:rPr>
                <w:rFonts w:eastAsia="Times New Roman" w:cs="Times New Roman"/>
                <w:b/>
                <w:bCs/>
                <w:color w:val="000000"/>
                <w:szCs w:val="24"/>
                <w:lang w:eastAsia="lt-LT"/>
              </w:rPr>
            </w:pPr>
            <w:r w:rsidRPr="002A11D7">
              <w:rPr>
                <w:rFonts w:eastAsia="Times New Roman" w:cs="Times New Roman"/>
                <w:b/>
                <w:bCs/>
                <w:color w:val="000000"/>
                <w:szCs w:val="24"/>
                <w:lang w:eastAsia="lt-LT"/>
              </w:rPr>
              <w:t>2</w:t>
            </w:r>
          </w:p>
        </w:tc>
        <w:tc>
          <w:tcPr>
            <w:tcW w:w="1417" w:type="dxa"/>
            <w:tcBorders>
              <w:top w:val="nil"/>
              <w:left w:val="nil"/>
              <w:bottom w:val="single" w:sz="4" w:space="0" w:color="auto"/>
              <w:right w:val="single" w:sz="4" w:space="0" w:color="auto"/>
            </w:tcBorders>
            <w:shd w:val="clear" w:color="000000" w:fill="FFFFFF"/>
            <w:noWrap/>
            <w:vAlign w:val="bottom"/>
            <w:hideMark/>
          </w:tcPr>
          <w:p w14:paraId="5E7DA44D"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15150201" w14:textId="77777777" w:rsidR="002A11D7" w:rsidRPr="002A11D7" w:rsidRDefault="002A11D7" w:rsidP="002A11D7">
            <w:pPr>
              <w:spacing w:after="0" w:line="240" w:lineRule="auto"/>
              <w:jc w:val="right"/>
              <w:rPr>
                <w:rFonts w:eastAsia="Times New Roman" w:cs="Times New Roman"/>
                <w:color w:val="000000"/>
                <w:szCs w:val="24"/>
                <w:lang w:eastAsia="lt-LT"/>
              </w:rPr>
            </w:pPr>
            <w:r w:rsidRPr="002A11D7">
              <w:rPr>
                <w:rFonts w:eastAsia="Times New Roman" w:cs="Times New Roman"/>
                <w:color w:val="000000"/>
                <w:szCs w:val="24"/>
                <w:lang w:eastAsia="lt-LT"/>
              </w:rPr>
              <w:t>2</w:t>
            </w:r>
          </w:p>
        </w:tc>
        <w:tc>
          <w:tcPr>
            <w:tcW w:w="2268" w:type="dxa"/>
            <w:tcBorders>
              <w:top w:val="nil"/>
              <w:left w:val="nil"/>
              <w:bottom w:val="single" w:sz="4" w:space="0" w:color="auto"/>
              <w:right w:val="single" w:sz="4" w:space="0" w:color="auto"/>
            </w:tcBorders>
            <w:shd w:val="clear" w:color="auto" w:fill="auto"/>
            <w:noWrap/>
            <w:vAlign w:val="bottom"/>
            <w:hideMark/>
          </w:tcPr>
          <w:p w14:paraId="61FAA6A5"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Dėl patvirtinto didesnio klasių komplektų skaičiaus</w:t>
            </w:r>
          </w:p>
        </w:tc>
      </w:tr>
      <w:tr w:rsidR="002A11D7" w:rsidRPr="002A11D7" w14:paraId="3979DFC9" w14:textId="77777777" w:rsidTr="002A11D7">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622B2E3D"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11.</w:t>
            </w:r>
          </w:p>
        </w:tc>
        <w:tc>
          <w:tcPr>
            <w:tcW w:w="2983" w:type="dxa"/>
            <w:tcBorders>
              <w:top w:val="nil"/>
              <w:left w:val="nil"/>
              <w:bottom w:val="single" w:sz="4" w:space="0" w:color="auto"/>
              <w:right w:val="single" w:sz="4" w:space="0" w:color="auto"/>
            </w:tcBorders>
            <w:shd w:val="clear" w:color="auto" w:fill="auto"/>
            <w:noWrap/>
            <w:vAlign w:val="center"/>
            <w:hideMark/>
          </w:tcPr>
          <w:p w14:paraId="2D99B9B2"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Molėtų „Saulutės“ vaikų lopšelis- darželis</w:t>
            </w:r>
          </w:p>
        </w:tc>
        <w:tc>
          <w:tcPr>
            <w:tcW w:w="1418" w:type="dxa"/>
            <w:tcBorders>
              <w:top w:val="nil"/>
              <w:left w:val="nil"/>
              <w:bottom w:val="single" w:sz="4" w:space="0" w:color="auto"/>
              <w:right w:val="single" w:sz="4" w:space="0" w:color="auto"/>
            </w:tcBorders>
            <w:shd w:val="clear" w:color="000000" w:fill="FFFFFF"/>
            <w:noWrap/>
            <w:vAlign w:val="bottom"/>
            <w:hideMark/>
          </w:tcPr>
          <w:p w14:paraId="7D75ABD7" w14:textId="77777777" w:rsidR="002A11D7" w:rsidRPr="002A11D7" w:rsidRDefault="002A11D7" w:rsidP="002A11D7">
            <w:pPr>
              <w:spacing w:after="0" w:line="240" w:lineRule="auto"/>
              <w:jc w:val="right"/>
              <w:rPr>
                <w:rFonts w:eastAsia="Times New Roman" w:cs="Times New Roman"/>
                <w:b/>
                <w:bCs/>
                <w:color w:val="000000"/>
                <w:szCs w:val="24"/>
                <w:lang w:eastAsia="lt-LT"/>
              </w:rPr>
            </w:pPr>
            <w:r w:rsidRPr="002A11D7">
              <w:rPr>
                <w:rFonts w:eastAsia="Times New Roman" w:cs="Times New Roman"/>
                <w:b/>
                <w:bCs/>
                <w:color w:val="000000"/>
                <w:szCs w:val="24"/>
                <w:lang w:eastAsia="lt-LT"/>
              </w:rPr>
              <w:t>0</w:t>
            </w:r>
          </w:p>
        </w:tc>
        <w:tc>
          <w:tcPr>
            <w:tcW w:w="1417" w:type="dxa"/>
            <w:tcBorders>
              <w:top w:val="nil"/>
              <w:left w:val="nil"/>
              <w:bottom w:val="single" w:sz="4" w:space="0" w:color="auto"/>
              <w:right w:val="single" w:sz="4" w:space="0" w:color="auto"/>
            </w:tcBorders>
            <w:shd w:val="clear" w:color="000000" w:fill="FFFFFF"/>
            <w:noWrap/>
            <w:vAlign w:val="bottom"/>
            <w:hideMark/>
          </w:tcPr>
          <w:p w14:paraId="264E5091"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25758F16"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c>
          <w:tcPr>
            <w:tcW w:w="2268" w:type="dxa"/>
            <w:tcBorders>
              <w:top w:val="nil"/>
              <w:left w:val="nil"/>
              <w:bottom w:val="single" w:sz="4" w:space="0" w:color="auto"/>
              <w:right w:val="single" w:sz="4" w:space="0" w:color="auto"/>
            </w:tcBorders>
            <w:shd w:val="clear" w:color="auto" w:fill="auto"/>
            <w:noWrap/>
            <w:vAlign w:val="bottom"/>
            <w:hideMark/>
          </w:tcPr>
          <w:p w14:paraId="29FF129D"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r>
      <w:tr w:rsidR="002A11D7" w:rsidRPr="002A11D7" w14:paraId="1B5B992A" w14:textId="77777777" w:rsidTr="002A11D7">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138AF831"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12.</w:t>
            </w:r>
          </w:p>
        </w:tc>
        <w:tc>
          <w:tcPr>
            <w:tcW w:w="2983" w:type="dxa"/>
            <w:tcBorders>
              <w:top w:val="nil"/>
              <w:left w:val="nil"/>
              <w:bottom w:val="single" w:sz="4" w:space="0" w:color="auto"/>
              <w:right w:val="single" w:sz="4" w:space="0" w:color="auto"/>
            </w:tcBorders>
            <w:shd w:val="clear" w:color="auto" w:fill="auto"/>
            <w:noWrap/>
            <w:vAlign w:val="center"/>
            <w:hideMark/>
          </w:tcPr>
          <w:p w14:paraId="55601EEE"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Molėtų rajono savivaldybės viešoji biblioteka</w:t>
            </w:r>
          </w:p>
        </w:tc>
        <w:tc>
          <w:tcPr>
            <w:tcW w:w="1418" w:type="dxa"/>
            <w:tcBorders>
              <w:top w:val="nil"/>
              <w:left w:val="nil"/>
              <w:bottom w:val="single" w:sz="4" w:space="0" w:color="auto"/>
              <w:right w:val="single" w:sz="4" w:space="0" w:color="auto"/>
            </w:tcBorders>
            <w:shd w:val="clear" w:color="000000" w:fill="FFFFFF"/>
            <w:noWrap/>
            <w:vAlign w:val="bottom"/>
            <w:hideMark/>
          </w:tcPr>
          <w:p w14:paraId="638F73F7" w14:textId="77777777" w:rsidR="002A11D7" w:rsidRPr="002A11D7" w:rsidRDefault="002A11D7" w:rsidP="002A11D7">
            <w:pPr>
              <w:spacing w:after="0" w:line="240" w:lineRule="auto"/>
              <w:jc w:val="right"/>
              <w:rPr>
                <w:rFonts w:eastAsia="Times New Roman" w:cs="Times New Roman"/>
                <w:b/>
                <w:bCs/>
                <w:color w:val="000000"/>
                <w:szCs w:val="24"/>
                <w:lang w:eastAsia="lt-LT"/>
              </w:rPr>
            </w:pPr>
            <w:r w:rsidRPr="002A11D7">
              <w:rPr>
                <w:rFonts w:eastAsia="Times New Roman" w:cs="Times New Roman"/>
                <w:b/>
                <w:bCs/>
                <w:color w:val="000000"/>
                <w:szCs w:val="24"/>
                <w:lang w:eastAsia="lt-LT"/>
              </w:rPr>
              <w:t>0</w:t>
            </w:r>
          </w:p>
        </w:tc>
        <w:tc>
          <w:tcPr>
            <w:tcW w:w="1417" w:type="dxa"/>
            <w:tcBorders>
              <w:top w:val="nil"/>
              <w:left w:val="nil"/>
              <w:bottom w:val="single" w:sz="4" w:space="0" w:color="auto"/>
              <w:right w:val="single" w:sz="4" w:space="0" w:color="auto"/>
            </w:tcBorders>
            <w:shd w:val="clear" w:color="000000" w:fill="FFFFFF"/>
            <w:noWrap/>
            <w:vAlign w:val="bottom"/>
            <w:hideMark/>
          </w:tcPr>
          <w:p w14:paraId="1160ACF7"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44D8383A"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c>
          <w:tcPr>
            <w:tcW w:w="2268" w:type="dxa"/>
            <w:tcBorders>
              <w:top w:val="nil"/>
              <w:left w:val="nil"/>
              <w:bottom w:val="single" w:sz="4" w:space="0" w:color="auto"/>
              <w:right w:val="single" w:sz="4" w:space="0" w:color="auto"/>
            </w:tcBorders>
            <w:shd w:val="clear" w:color="auto" w:fill="auto"/>
            <w:noWrap/>
            <w:vAlign w:val="bottom"/>
            <w:hideMark/>
          </w:tcPr>
          <w:p w14:paraId="35F1E143"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r>
      <w:tr w:rsidR="002A11D7" w:rsidRPr="002A11D7" w14:paraId="74A4518E" w14:textId="77777777" w:rsidTr="002A11D7">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240FA139"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13.</w:t>
            </w:r>
          </w:p>
        </w:tc>
        <w:tc>
          <w:tcPr>
            <w:tcW w:w="2983" w:type="dxa"/>
            <w:tcBorders>
              <w:top w:val="nil"/>
              <w:left w:val="nil"/>
              <w:bottom w:val="single" w:sz="4" w:space="0" w:color="auto"/>
              <w:right w:val="single" w:sz="4" w:space="0" w:color="auto"/>
            </w:tcBorders>
            <w:shd w:val="clear" w:color="auto" w:fill="auto"/>
            <w:noWrap/>
            <w:vAlign w:val="center"/>
            <w:hideMark/>
          </w:tcPr>
          <w:p w14:paraId="06A8CDB2"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Molėtų socialinės paramos centras</w:t>
            </w:r>
          </w:p>
        </w:tc>
        <w:tc>
          <w:tcPr>
            <w:tcW w:w="1418" w:type="dxa"/>
            <w:tcBorders>
              <w:top w:val="nil"/>
              <w:left w:val="nil"/>
              <w:bottom w:val="single" w:sz="4" w:space="0" w:color="auto"/>
              <w:right w:val="single" w:sz="4" w:space="0" w:color="auto"/>
            </w:tcBorders>
            <w:shd w:val="clear" w:color="000000" w:fill="FFFFFF"/>
            <w:noWrap/>
            <w:vAlign w:val="bottom"/>
            <w:hideMark/>
          </w:tcPr>
          <w:p w14:paraId="14E7CBCE" w14:textId="77777777" w:rsidR="002A11D7" w:rsidRPr="002A11D7" w:rsidRDefault="002A11D7" w:rsidP="002A11D7">
            <w:pPr>
              <w:spacing w:after="0" w:line="240" w:lineRule="auto"/>
              <w:jc w:val="right"/>
              <w:rPr>
                <w:rFonts w:eastAsia="Times New Roman" w:cs="Times New Roman"/>
                <w:b/>
                <w:bCs/>
                <w:color w:val="000000"/>
                <w:szCs w:val="24"/>
                <w:lang w:eastAsia="lt-LT"/>
              </w:rPr>
            </w:pPr>
            <w:r w:rsidRPr="002A11D7">
              <w:rPr>
                <w:rFonts w:eastAsia="Times New Roman" w:cs="Times New Roman"/>
                <w:b/>
                <w:bCs/>
                <w:color w:val="000000"/>
                <w:szCs w:val="24"/>
                <w:lang w:eastAsia="lt-LT"/>
              </w:rPr>
              <w:t>0</w:t>
            </w:r>
          </w:p>
        </w:tc>
        <w:tc>
          <w:tcPr>
            <w:tcW w:w="1417" w:type="dxa"/>
            <w:tcBorders>
              <w:top w:val="nil"/>
              <w:left w:val="nil"/>
              <w:bottom w:val="single" w:sz="4" w:space="0" w:color="auto"/>
              <w:right w:val="single" w:sz="4" w:space="0" w:color="auto"/>
            </w:tcBorders>
            <w:shd w:val="clear" w:color="000000" w:fill="FFFFFF"/>
            <w:noWrap/>
            <w:vAlign w:val="bottom"/>
            <w:hideMark/>
          </w:tcPr>
          <w:p w14:paraId="1B8262C6"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7413FD99"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c>
          <w:tcPr>
            <w:tcW w:w="2268" w:type="dxa"/>
            <w:tcBorders>
              <w:top w:val="nil"/>
              <w:left w:val="nil"/>
              <w:bottom w:val="single" w:sz="4" w:space="0" w:color="auto"/>
              <w:right w:val="single" w:sz="4" w:space="0" w:color="auto"/>
            </w:tcBorders>
            <w:shd w:val="clear" w:color="auto" w:fill="auto"/>
            <w:noWrap/>
            <w:vAlign w:val="bottom"/>
            <w:hideMark/>
          </w:tcPr>
          <w:p w14:paraId="3DF4D536"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r>
      <w:tr w:rsidR="002A11D7" w:rsidRPr="002A11D7" w14:paraId="246D76BE" w14:textId="77777777" w:rsidTr="002A11D7">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5ED9A5BA"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14.</w:t>
            </w:r>
          </w:p>
        </w:tc>
        <w:tc>
          <w:tcPr>
            <w:tcW w:w="2983" w:type="dxa"/>
            <w:tcBorders>
              <w:top w:val="nil"/>
              <w:left w:val="nil"/>
              <w:bottom w:val="single" w:sz="4" w:space="0" w:color="auto"/>
              <w:right w:val="single" w:sz="4" w:space="0" w:color="auto"/>
            </w:tcBorders>
            <w:shd w:val="clear" w:color="auto" w:fill="auto"/>
            <w:noWrap/>
            <w:vAlign w:val="center"/>
            <w:hideMark/>
          </w:tcPr>
          <w:p w14:paraId="5EB7B533"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Molėtų r. švietimo pagalbos tarnyba</w:t>
            </w:r>
          </w:p>
        </w:tc>
        <w:tc>
          <w:tcPr>
            <w:tcW w:w="1418" w:type="dxa"/>
            <w:tcBorders>
              <w:top w:val="nil"/>
              <w:left w:val="nil"/>
              <w:bottom w:val="single" w:sz="4" w:space="0" w:color="auto"/>
              <w:right w:val="single" w:sz="4" w:space="0" w:color="auto"/>
            </w:tcBorders>
            <w:shd w:val="clear" w:color="000000" w:fill="FFFFFF"/>
            <w:noWrap/>
            <w:vAlign w:val="bottom"/>
            <w:hideMark/>
          </w:tcPr>
          <w:p w14:paraId="48AF3D31" w14:textId="77777777" w:rsidR="002A11D7" w:rsidRPr="002A11D7" w:rsidRDefault="002A11D7" w:rsidP="002A11D7">
            <w:pPr>
              <w:spacing w:after="0" w:line="240" w:lineRule="auto"/>
              <w:jc w:val="right"/>
              <w:rPr>
                <w:rFonts w:eastAsia="Times New Roman" w:cs="Times New Roman"/>
                <w:b/>
                <w:bCs/>
                <w:color w:val="000000"/>
                <w:szCs w:val="24"/>
                <w:lang w:eastAsia="lt-LT"/>
              </w:rPr>
            </w:pPr>
            <w:r w:rsidRPr="002A11D7">
              <w:rPr>
                <w:rFonts w:eastAsia="Times New Roman" w:cs="Times New Roman"/>
                <w:b/>
                <w:bCs/>
                <w:color w:val="000000"/>
                <w:szCs w:val="24"/>
                <w:lang w:eastAsia="lt-LT"/>
              </w:rPr>
              <w:t>0</w:t>
            </w:r>
          </w:p>
        </w:tc>
        <w:tc>
          <w:tcPr>
            <w:tcW w:w="1417" w:type="dxa"/>
            <w:tcBorders>
              <w:top w:val="nil"/>
              <w:left w:val="nil"/>
              <w:bottom w:val="single" w:sz="4" w:space="0" w:color="auto"/>
              <w:right w:val="single" w:sz="4" w:space="0" w:color="auto"/>
            </w:tcBorders>
            <w:shd w:val="clear" w:color="000000" w:fill="FFFFFF"/>
            <w:noWrap/>
            <w:vAlign w:val="bottom"/>
            <w:hideMark/>
          </w:tcPr>
          <w:p w14:paraId="05CB6E93"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685DB4D9"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c>
          <w:tcPr>
            <w:tcW w:w="2268" w:type="dxa"/>
            <w:tcBorders>
              <w:top w:val="nil"/>
              <w:left w:val="nil"/>
              <w:bottom w:val="single" w:sz="4" w:space="0" w:color="auto"/>
              <w:right w:val="single" w:sz="4" w:space="0" w:color="auto"/>
            </w:tcBorders>
            <w:shd w:val="clear" w:color="auto" w:fill="auto"/>
            <w:noWrap/>
            <w:vAlign w:val="bottom"/>
            <w:hideMark/>
          </w:tcPr>
          <w:p w14:paraId="6DEFD28E"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r>
      <w:tr w:rsidR="002A11D7" w:rsidRPr="002A11D7" w14:paraId="02F9200C" w14:textId="77777777" w:rsidTr="002A11D7">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167112E5"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15.</w:t>
            </w:r>
          </w:p>
        </w:tc>
        <w:tc>
          <w:tcPr>
            <w:tcW w:w="2983" w:type="dxa"/>
            <w:tcBorders>
              <w:top w:val="nil"/>
              <w:left w:val="nil"/>
              <w:bottom w:val="single" w:sz="4" w:space="0" w:color="auto"/>
              <w:right w:val="single" w:sz="4" w:space="0" w:color="auto"/>
            </w:tcBorders>
            <w:shd w:val="clear" w:color="auto" w:fill="auto"/>
            <w:noWrap/>
            <w:vAlign w:val="center"/>
            <w:hideMark/>
          </w:tcPr>
          <w:p w14:paraId="0AEE93B1"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Molėtų rajono ugniagesių tarnyba</w:t>
            </w:r>
          </w:p>
        </w:tc>
        <w:tc>
          <w:tcPr>
            <w:tcW w:w="1418" w:type="dxa"/>
            <w:tcBorders>
              <w:top w:val="nil"/>
              <w:left w:val="nil"/>
              <w:bottom w:val="single" w:sz="4" w:space="0" w:color="auto"/>
              <w:right w:val="single" w:sz="4" w:space="0" w:color="auto"/>
            </w:tcBorders>
            <w:shd w:val="clear" w:color="000000" w:fill="FFFFFF"/>
            <w:noWrap/>
            <w:vAlign w:val="bottom"/>
            <w:hideMark/>
          </w:tcPr>
          <w:p w14:paraId="7DA49F20" w14:textId="77777777" w:rsidR="002A11D7" w:rsidRPr="002A11D7" w:rsidRDefault="002A11D7" w:rsidP="002A11D7">
            <w:pPr>
              <w:spacing w:after="0" w:line="240" w:lineRule="auto"/>
              <w:jc w:val="right"/>
              <w:rPr>
                <w:rFonts w:eastAsia="Times New Roman" w:cs="Times New Roman"/>
                <w:b/>
                <w:bCs/>
                <w:color w:val="000000"/>
                <w:szCs w:val="24"/>
                <w:lang w:eastAsia="lt-LT"/>
              </w:rPr>
            </w:pPr>
            <w:r w:rsidRPr="002A11D7">
              <w:rPr>
                <w:rFonts w:eastAsia="Times New Roman" w:cs="Times New Roman"/>
                <w:b/>
                <w:bCs/>
                <w:color w:val="000000"/>
                <w:szCs w:val="24"/>
                <w:lang w:eastAsia="lt-LT"/>
              </w:rPr>
              <w:t>-47</w:t>
            </w:r>
          </w:p>
        </w:tc>
        <w:tc>
          <w:tcPr>
            <w:tcW w:w="1417" w:type="dxa"/>
            <w:tcBorders>
              <w:top w:val="nil"/>
              <w:left w:val="nil"/>
              <w:bottom w:val="single" w:sz="4" w:space="0" w:color="auto"/>
              <w:right w:val="single" w:sz="4" w:space="0" w:color="auto"/>
            </w:tcBorders>
            <w:shd w:val="clear" w:color="000000" w:fill="FFFFFF"/>
            <w:noWrap/>
            <w:vAlign w:val="bottom"/>
            <w:hideMark/>
          </w:tcPr>
          <w:p w14:paraId="2F7986D0" w14:textId="77777777" w:rsidR="002A11D7" w:rsidRPr="002A11D7" w:rsidRDefault="002A11D7" w:rsidP="002A11D7">
            <w:pPr>
              <w:spacing w:after="0" w:line="240" w:lineRule="auto"/>
              <w:jc w:val="right"/>
              <w:rPr>
                <w:rFonts w:eastAsia="Times New Roman" w:cs="Times New Roman"/>
                <w:color w:val="000000"/>
                <w:szCs w:val="24"/>
                <w:lang w:eastAsia="lt-LT"/>
              </w:rPr>
            </w:pPr>
            <w:r w:rsidRPr="002A11D7">
              <w:rPr>
                <w:rFonts w:eastAsia="Times New Roman" w:cs="Times New Roman"/>
                <w:color w:val="000000"/>
                <w:szCs w:val="24"/>
                <w:lang w:eastAsia="lt-LT"/>
              </w:rPr>
              <w:t>-47</w:t>
            </w:r>
          </w:p>
        </w:tc>
        <w:tc>
          <w:tcPr>
            <w:tcW w:w="1418" w:type="dxa"/>
            <w:tcBorders>
              <w:top w:val="nil"/>
              <w:left w:val="nil"/>
              <w:bottom w:val="single" w:sz="4" w:space="0" w:color="auto"/>
              <w:right w:val="single" w:sz="4" w:space="0" w:color="auto"/>
            </w:tcBorders>
            <w:shd w:val="clear" w:color="000000" w:fill="FFFFFF"/>
            <w:noWrap/>
            <w:vAlign w:val="bottom"/>
            <w:hideMark/>
          </w:tcPr>
          <w:p w14:paraId="64359A86"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c>
          <w:tcPr>
            <w:tcW w:w="2268" w:type="dxa"/>
            <w:tcBorders>
              <w:top w:val="nil"/>
              <w:left w:val="nil"/>
              <w:bottom w:val="single" w:sz="4" w:space="0" w:color="auto"/>
              <w:right w:val="single" w:sz="4" w:space="0" w:color="auto"/>
            </w:tcBorders>
            <w:shd w:val="clear" w:color="auto" w:fill="auto"/>
            <w:noWrap/>
            <w:vAlign w:val="bottom"/>
            <w:hideMark/>
          </w:tcPr>
          <w:p w14:paraId="7775F306"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Dėl dalyvavimo pilotiniame modelyje</w:t>
            </w:r>
          </w:p>
        </w:tc>
      </w:tr>
      <w:tr w:rsidR="002A11D7" w:rsidRPr="002A11D7" w14:paraId="1D72EE92" w14:textId="77777777" w:rsidTr="002A11D7">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2A4F315F"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16.</w:t>
            </w:r>
          </w:p>
        </w:tc>
        <w:tc>
          <w:tcPr>
            <w:tcW w:w="2983" w:type="dxa"/>
            <w:tcBorders>
              <w:top w:val="nil"/>
              <w:left w:val="nil"/>
              <w:bottom w:val="single" w:sz="4" w:space="0" w:color="auto"/>
              <w:right w:val="single" w:sz="4" w:space="0" w:color="auto"/>
            </w:tcBorders>
            <w:shd w:val="clear" w:color="auto" w:fill="auto"/>
            <w:noWrap/>
            <w:vAlign w:val="center"/>
            <w:hideMark/>
          </w:tcPr>
          <w:p w14:paraId="3B25C828"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Molėtų vaikų savarankiško gyvenimo namai</w:t>
            </w:r>
          </w:p>
        </w:tc>
        <w:tc>
          <w:tcPr>
            <w:tcW w:w="1418" w:type="dxa"/>
            <w:tcBorders>
              <w:top w:val="nil"/>
              <w:left w:val="nil"/>
              <w:bottom w:val="single" w:sz="4" w:space="0" w:color="auto"/>
              <w:right w:val="single" w:sz="4" w:space="0" w:color="auto"/>
            </w:tcBorders>
            <w:shd w:val="clear" w:color="000000" w:fill="FFFFFF"/>
            <w:noWrap/>
            <w:vAlign w:val="bottom"/>
            <w:hideMark/>
          </w:tcPr>
          <w:p w14:paraId="337C6B51" w14:textId="77777777" w:rsidR="002A11D7" w:rsidRPr="002A11D7" w:rsidRDefault="002A11D7" w:rsidP="002A11D7">
            <w:pPr>
              <w:spacing w:after="0" w:line="240" w:lineRule="auto"/>
              <w:jc w:val="right"/>
              <w:rPr>
                <w:rFonts w:eastAsia="Times New Roman" w:cs="Times New Roman"/>
                <w:b/>
                <w:bCs/>
                <w:color w:val="000000"/>
                <w:szCs w:val="24"/>
                <w:lang w:eastAsia="lt-LT"/>
              </w:rPr>
            </w:pPr>
            <w:r w:rsidRPr="002A11D7">
              <w:rPr>
                <w:rFonts w:eastAsia="Times New Roman" w:cs="Times New Roman"/>
                <w:b/>
                <w:bCs/>
                <w:color w:val="000000"/>
                <w:szCs w:val="24"/>
                <w:lang w:eastAsia="lt-LT"/>
              </w:rPr>
              <w:t>0</w:t>
            </w:r>
          </w:p>
        </w:tc>
        <w:tc>
          <w:tcPr>
            <w:tcW w:w="1417" w:type="dxa"/>
            <w:tcBorders>
              <w:top w:val="nil"/>
              <w:left w:val="nil"/>
              <w:bottom w:val="single" w:sz="4" w:space="0" w:color="auto"/>
              <w:right w:val="single" w:sz="4" w:space="0" w:color="auto"/>
            </w:tcBorders>
            <w:shd w:val="clear" w:color="000000" w:fill="FFFFFF"/>
            <w:noWrap/>
            <w:vAlign w:val="bottom"/>
            <w:hideMark/>
          </w:tcPr>
          <w:p w14:paraId="472DD286"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43F23F30"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c>
          <w:tcPr>
            <w:tcW w:w="2268" w:type="dxa"/>
            <w:tcBorders>
              <w:top w:val="nil"/>
              <w:left w:val="nil"/>
              <w:bottom w:val="single" w:sz="4" w:space="0" w:color="auto"/>
              <w:right w:val="single" w:sz="4" w:space="0" w:color="auto"/>
            </w:tcBorders>
            <w:shd w:val="clear" w:color="auto" w:fill="auto"/>
            <w:noWrap/>
            <w:vAlign w:val="bottom"/>
            <w:hideMark/>
          </w:tcPr>
          <w:p w14:paraId="3F6EEC7B"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r>
      <w:tr w:rsidR="002A11D7" w:rsidRPr="002A11D7" w14:paraId="148BC825" w14:textId="77777777" w:rsidTr="002A11D7">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5D37203E"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17.</w:t>
            </w:r>
          </w:p>
        </w:tc>
        <w:tc>
          <w:tcPr>
            <w:tcW w:w="2983" w:type="dxa"/>
            <w:tcBorders>
              <w:top w:val="nil"/>
              <w:left w:val="nil"/>
              <w:bottom w:val="single" w:sz="4" w:space="0" w:color="auto"/>
              <w:right w:val="single" w:sz="4" w:space="0" w:color="auto"/>
            </w:tcBorders>
            <w:shd w:val="clear" w:color="auto" w:fill="auto"/>
            <w:noWrap/>
            <w:vAlign w:val="center"/>
            <w:hideMark/>
          </w:tcPr>
          <w:p w14:paraId="26DCD61F"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Molėtų „Vyturėlio" vaikų lopšelis-darželis</w:t>
            </w:r>
          </w:p>
        </w:tc>
        <w:tc>
          <w:tcPr>
            <w:tcW w:w="1418" w:type="dxa"/>
            <w:tcBorders>
              <w:top w:val="nil"/>
              <w:left w:val="nil"/>
              <w:bottom w:val="single" w:sz="4" w:space="0" w:color="auto"/>
              <w:right w:val="single" w:sz="4" w:space="0" w:color="auto"/>
            </w:tcBorders>
            <w:shd w:val="clear" w:color="000000" w:fill="FFFFFF"/>
            <w:noWrap/>
            <w:vAlign w:val="bottom"/>
            <w:hideMark/>
          </w:tcPr>
          <w:p w14:paraId="010F36D0" w14:textId="77777777" w:rsidR="002A11D7" w:rsidRPr="002A11D7" w:rsidRDefault="002A11D7" w:rsidP="002A11D7">
            <w:pPr>
              <w:spacing w:after="0" w:line="240" w:lineRule="auto"/>
              <w:jc w:val="right"/>
              <w:rPr>
                <w:rFonts w:eastAsia="Times New Roman" w:cs="Times New Roman"/>
                <w:b/>
                <w:bCs/>
                <w:color w:val="000000"/>
                <w:szCs w:val="24"/>
                <w:lang w:eastAsia="lt-LT"/>
              </w:rPr>
            </w:pPr>
            <w:r w:rsidRPr="002A11D7">
              <w:rPr>
                <w:rFonts w:eastAsia="Times New Roman" w:cs="Times New Roman"/>
                <w:b/>
                <w:bCs/>
                <w:color w:val="000000"/>
                <w:szCs w:val="24"/>
                <w:lang w:eastAsia="lt-LT"/>
              </w:rPr>
              <w:t>2</w:t>
            </w:r>
          </w:p>
        </w:tc>
        <w:tc>
          <w:tcPr>
            <w:tcW w:w="1417" w:type="dxa"/>
            <w:tcBorders>
              <w:top w:val="nil"/>
              <w:left w:val="nil"/>
              <w:bottom w:val="single" w:sz="4" w:space="0" w:color="auto"/>
              <w:right w:val="single" w:sz="4" w:space="0" w:color="auto"/>
            </w:tcBorders>
            <w:shd w:val="clear" w:color="000000" w:fill="FFFFFF"/>
            <w:noWrap/>
            <w:vAlign w:val="bottom"/>
            <w:hideMark/>
          </w:tcPr>
          <w:p w14:paraId="3FB66AFB" w14:textId="77777777" w:rsidR="002A11D7" w:rsidRPr="002A11D7" w:rsidRDefault="002A11D7" w:rsidP="002A11D7">
            <w:pPr>
              <w:spacing w:after="0" w:line="240" w:lineRule="auto"/>
              <w:jc w:val="right"/>
              <w:rPr>
                <w:rFonts w:eastAsia="Times New Roman" w:cs="Times New Roman"/>
                <w:color w:val="000000"/>
                <w:szCs w:val="24"/>
                <w:lang w:eastAsia="lt-LT"/>
              </w:rPr>
            </w:pPr>
            <w:r w:rsidRPr="002A11D7">
              <w:rPr>
                <w:rFonts w:eastAsia="Times New Roman" w:cs="Times New Roman"/>
                <w:color w:val="000000"/>
                <w:szCs w:val="24"/>
                <w:lang w:eastAsia="lt-LT"/>
              </w:rPr>
              <w:t>2</w:t>
            </w:r>
          </w:p>
        </w:tc>
        <w:tc>
          <w:tcPr>
            <w:tcW w:w="1418" w:type="dxa"/>
            <w:tcBorders>
              <w:top w:val="nil"/>
              <w:left w:val="nil"/>
              <w:bottom w:val="single" w:sz="4" w:space="0" w:color="auto"/>
              <w:right w:val="single" w:sz="4" w:space="0" w:color="auto"/>
            </w:tcBorders>
            <w:shd w:val="clear" w:color="000000" w:fill="FFFFFF"/>
            <w:noWrap/>
            <w:vAlign w:val="bottom"/>
            <w:hideMark/>
          </w:tcPr>
          <w:p w14:paraId="5432F979"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c>
          <w:tcPr>
            <w:tcW w:w="2268" w:type="dxa"/>
            <w:tcBorders>
              <w:top w:val="nil"/>
              <w:left w:val="nil"/>
              <w:bottom w:val="single" w:sz="4" w:space="0" w:color="auto"/>
              <w:right w:val="single" w:sz="4" w:space="0" w:color="auto"/>
            </w:tcBorders>
            <w:shd w:val="clear" w:color="auto" w:fill="auto"/>
            <w:noWrap/>
            <w:vAlign w:val="bottom"/>
            <w:hideMark/>
          </w:tcPr>
          <w:p w14:paraId="4299778A" w14:textId="0F23F789"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Dėl papildomų mokytojo padėjėjų pareigybių</w:t>
            </w:r>
          </w:p>
        </w:tc>
      </w:tr>
      <w:tr w:rsidR="002A11D7" w:rsidRPr="002A11D7" w14:paraId="434B9E87" w14:textId="77777777" w:rsidTr="002A11D7">
        <w:trPr>
          <w:trHeight w:val="315"/>
        </w:trPr>
        <w:tc>
          <w:tcPr>
            <w:tcW w:w="556" w:type="dxa"/>
            <w:tcBorders>
              <w:top w:val="nil"/>
              <w:left w:val="single" w:sz="4" w:space="0" w:color="auto"/>
              <w:bottom w:val="single" w:sz="4" w:space="0" w:color="auto"/>
              <w:right w:val="nil"/>
            </w:tcBorders>
            <w:shd w:val="clear" w:color="auto" w:fill="auto"/>
            <w:noWrap/>
            <w:vAlign w:val="bottom"/>
            <w:hideMark/>
          </w:tcPr>
          <w:p w14:paraId="5189F334"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18.</w:t>
            </w:r>
          </w:p>
        </w:tc>
        <w:tc>
          <w:tcPr>
            <w:tcW w:w="2983" w:type="dxa"/>
            <w:tcBorders>
              <w:top w:val="nil"/>
              <w:left w:val="single" w:sz="4" w:space="0" w:color="auto"/>
              <w:bottom w:val="single" w:sz="4" w:space="0" w:color="auto"/>
              <w:right w:val="nil"/>
            </w:tcBorders>
            <w:shd w:val="clear" w:color="auto" w:fill="auto"/>
            <w:noWrap/>
            <w:vAlign w:val="bottom"/>
            <w:hideMark/>
          </w:tcPr>
          <w:p w14:paraId="344401D6" w14:textId="77777777" w:rsidR="002A11D7" w:rsidRPr="002A11D7" w:rsidRDefault="002A11D7" w:rsidP="002A11D7">
            <w:pPr>
              <w:spacing w:after="0" w:line="240" w:lineRule="auto"/>
              <w:rPr>
                <w:rFonts w:eastAsia="Times New Roman" w:cs="Times New Roman"/>
                <w:b/>
                <w:bCs/>
                <w:color w:val="000000"/>
                <w:szCs w:val="24"/>
                <w:lang w:eastAsia="lt-LT"/>
              </w:rPr>
            </w:pPr>
            <w:r w:rsidRPr="002A11D7">
              <w:rPr>
                <w:rFonts w:eastAsia="Times New Roman" w:cs="Times New Roman"/>
                <w:b/>
                <w:bCs/>
                <w:color w:val="000000"/>
                <w:szCs w:val="24"/>
                <w:lang w:eastAsia="lt-LT"/>
              </w:rPr>
              <w:t>Iš viso:</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30073075" w14:textId="77777777" w:rsidR="002A11D7" w:rsidRPr="002A11D7" w:rsidRDefault="002A11D7" w:rsidP="002A11D7">
            <w:pPr>
              <w:spacing w:after="0" w:line="240" w:lineRule="auto"/>
              <w:jc w:val="right"/>
              <w:rPr>
                <w:rFonts w:eastAsia="Times New Roman" w:cs="Times New Roman"/>
                <w:b/>
                <w:bCs/>
                <w:color w:val="000000"/>
                <w:szCs w:val="24"/>
                <w:lang w:eastAsia="lt-LT"/>
              </w:rPr>
            </w:pPr>
            <w:r w:rsidRPr="002A11D7">
              <w:rPr>
                <w:rFonts w:eastAsia="Times New Roman" w:cs="Times New Roman"/>
                <w:b/>
                <w:bCs/>
                <w:color w:val="000000"/>
                <w:szCs w:val="24"/>
                <w:lang w:eastAsia="lt-LT"/>
              </w:rPr>
              <w:t>-34</w:t>
            </w:r>
          </w:p>
        </w:tc>
        <w:tc>
          <w:tcPr>
            <w:tcW w:w="1417" w:type="dxa"/>
            <w:tcBorders>
              <w:top w:val="nil"/>
              <w:left w:val="nil"/>
              <w:bottom w:val="single" w:sz="4" w:space="0" w:color="auto"/>
              <w:right w:val="single" w:sz="4" w:space="0" w:color="auto"/>
            </w:tcBorders>
            <w:shd w:val="clear" w:color="000000" w:fill="FFFFFF"/>
            <w:noWrap/>
            <w:vAlign w:val="bottom"/>
            <w:hideMark/>
          </w:tcPr>
          <w:p w14:paraId="1EDAB772" w14:textId="77777777" w:rsidR="002A11D7" w:rsidRPr="002A11D7" w:rsidRDefault="002A11D7" w:rsidP="002A11D7">
            <w:pPr>
              <w:spacing w:after="0" w:line="240" w:lineRule="auto"/>
              <w:jc w:val="right"/>
              <w:rPr>
                <w:rFonts w:eastAsia="Times New Roman" w:cs="Times New Roman"/>
                <w:b/>
                <w:bCs/>
                <w:color w:val="000000"/>
                <w:szCs w:val="24"/>
                <w:lang w:eastAsia="lt-LT"/>
              </w:rPr>
            </w:pPr>
            <w:r w:rsidRPr="002A11D7">
              <w:rPr>
                <w:rFonts w:eastAsia="Times New Roman" w:cs="Times New Roman"/>
                <w:b/>
                <w:bCs/>
                <w:color w:val="000000"/>
                <w:szCs w:val="24"/>
                <w:lang w:eastAsia="lt-LT"/>
              </w:rPr>
              <w:t>-39</w:t>
            </w:r>
          </w:p>
        </w:tc>
        <w:tc>
          <w:tcPr>
            <w:tcW w:w="1418" w:type="dxa"/>
            <w:tcBorders>
              <w:top w:val="nil"/>
              <w:left w:val="nil"/>
              <w:bottom w:val="single" w:sz="4" w:space="0" w:color="auto"/>
              <w:right w:val="single" w:sz="4" w:space="0" w:color="auto"/>
            </w:tcBorders>
            <w:shd w:val="clear" w:color="000000" w:fill="FFFFFF"/>
            <w:noWrap/>
            <w:vAlign w:val="bottom"/>
            <w:hideMark/>
          </w:tcPr>
          <w:p w14:paraId="47BC5A12" w14:textId="77777777" w:rsidR="002A11D7" w:rsidRPr="002A11D7" w:rsidRDefault="002A11D7" w:rsidP="002A11D7">
            <w:pPr>
              <w:spacing w:after="0" w:line="240" w:lineRule="auto"/>
              <w:jc w:val="right"/>
              <w:rPr>
                <w:rFonts w:eastAsia="Times New Roman" w:cs="Times New Roman"/>
                <w:b/>
                <w:bCs/>
                <w:color w:val="000000"/>
                <w:szCs w:val="24"/>
                <w:lang w:eastAsia="lt-LT"/>
              </w:rPr>
            </w:pPr>
            <w:r w:rsidRPr="002A11D7">
              <w:rPr>
                <w:rFonts w:eastAsia="Times New Roman" w:cs="Times New Roman"/>
                <w:b/>
                <w:bCs/>
                <w:color w:val="000000"/>
                <w:szCs w:val="24"/>
                <w:lang w:eastAsia="lt-LT"/>
              </w:rPr>
              <w:t>5</w:t>
            </w:r>
          </w:p>
        </w:tc>
        <w:tc>
          <w:tcPr>
            <w:tcW w:w="2268" w:type="dxa"/>
            <w:tcBorders>
              <w:top w:val="nil"/>
              <w:left w:val="nil"/>
              <w:bottom w:val="single" w:sz="4" w:space="0" w:color="auto"/>
              <w:right w:val="single" w:sz="4" w:space="0" w:color="auto"/>
            </w:tcBorders>
            <w:shd w:val="clear" w:color="auto" w:fill="auto"/>
            <w:noWrap/>
            <w:vAlign w:val="bottom"/>
            <w:hideMark/>
          </w:tcPr>
          <w:p w14:paraId="1FD82D39" w14:textId="77777777" w:rsidR="002A11D7" w:rsidRPr="002A11D7" w:rsidRDefault="002A11D7" w:rsidP="002A11D7">
            <w:pPr>
              <w:spacing w:after="0" w:line="240" w:lineRule="auto"/>
              <w:rPr>
                <w:rFonts w:eastAsia="Times New Roman" w:cs="Times New Roman"/>
                <w:color w:val="000000"/>
                <w:szCs w:val="24"/>
                <w:lang w:eastAsia="lt-LT"/>
              </w:rPr>
            </w:pPr>
            <w:r w:rsidRPr="002A11D7">
              <w:rPr>
                <w:rFonts w:eastAsia="Times New Roman" w:cs="Times New Roman"/>
                <w:color w:val="000000"/>
                <w:szCs w:val="24"/>
                <w:lang w:eastAsia="lt-LT"/>
              </w:rPr>
              <w:t> </w:t>
            </w:r>
          </w:p>
        </w:tc>
      </w:tr>
    </w:tbl>
    <w:p w14:paraId="00234805" w14:textId="54679195" w:rsidR="00C83BD1" w:rsidRDefault="00C83BD1" w:rsidP="00A56D5D"/>
    <w:p w14:paraId="2448EB74" w14:textId="52BBB693" w:rsidR="00D82F12" w:rsidRDefault="00D82F12" w:rsidP="00EA2FD9">
      <w:pPr>
        <w:spacing w:line="360" w:lineRule="auto"/>
        <w:ind w:firstLine="1296"/>
        <w:jc w:val="both"/>
      </w:pPr>
      <w:r>
        <w:t>Pateikiamas sprendimo lyginamasis variantas</w:t>
      </w:r>
      <w:r w:rsidR="00EA2FD9">
        <w:t xml:space="preserve">, atsižvelgiant į ankstesnį Molėtų rajono savivaldybės tarybos </w:t>
      </w:r>
      <w:r w:rsidR="00EA2FD9" w:rsidRPr="00EA2FD9">
        <w:t>2021 m. gruodžio 23 d. sprendimu Nr. B1-266 „Dėl didžiausio leistino pareigybių skaičiaus Molėtų rajono savivaldybės biudžetinėse įstaigose patvirtinimo“ patvirtint</w:t>
      </w:r>
      <w:r w:rsidR="00EA2FD9">
        <w:t>ą</w:t>
      </w:r>
      <w:r w:rsidR="00EA2FD9" w:rsidRPr="00EA2FD9">
        <w:t xml:space="preserve"> ir 2022 m. vasario 24 d. sprendimu Nr. B1-30, 2022 m. rugsėjo 29 d. sprendimu Nr. B1-184 pakeist</w:t>
      </w:r>
      <w:r w:rsidR="00EA2FD9">
        <w:t>ą</w:t>
      </w:r>
      <w:r w:rsidR="00EA2FD9" w:rsidRPr="00EA2FD9">
        <w:t xml:space="preserve"> didžiausi</w:t>
      </w:r>
      <w:r w:rsidR="00EA2FD9">
        <w:t>ą</w:t>
      </w:r>
      <w:r w:rsidR="00EA2FD9" w:rsidRPr="00EA2FD9">
        <w:t xml:space="preserve"> leistin</w:t>
      </w:r>
      <w:r w:rsidR="00EA2FD9">
        <w:t>ą</w:t>
      </w:r>
      <w:r w:rsidR="00EA2FD9" w:rsidRPr="00EA2FD9">
        <w:t xml:space="preserve"> pareigybių skaiči</w:t>
      </w:r>
      <w:r w:rsidR="00EA2FD9">
        <w:t>ų</w:t>
      </w:r>
      <w:r w:rsidR="00EA2FD9" w:rsidRPr="00EA2FD9">
        <w:t xml:space="preserve"> Molėtų rajono savivaldybės biudžetinėse įstaigose</w:t>
      </w:r>
      <w:r>
        <w:t xml:space="preserve">: </w:t>
      </w:r>
    </w:p>
    <w:tbl>
      <w:tblPr>
        <w:tblW w:w="98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780"/>
        <w:gridCol w:w="1340"/>
        <w:gridCol w:w="1660"/>
        <w:gridCol w:w="1500"/>
      </w:tblGrid>
      <w:tr w:rsidR="00F244E0" w:rsidRPr="00F033AB" w14:paraId="2A718652" w14:textId="77777777" w:rsidTr="00F244E0">
        <w:trPr>
          <w:trHeight w:val="1077"/>
        </w:trPr>
        <w:tc>
          <w:tcPr>
            <w:tcW w:w="556" w:type="dxa"/>
            <w:vMerge w:val="restart"/>
            <w:shd w:val="clear" w:color="auto" w:fill="auto"/>
            <w:vAlign w:val="center"/>
            <w:hideMark/>
          </w:tcPr>
          <w:p w14:paraId="52EB6C1A" w14:textId="77777777" w:rsidR="00F244E0" w:rsidRPr="00F033AB" w:rsidRDefault="00F244E0" w:rsidP="00F03D8A">
            <w:pPr>
              <w:spacing w:after="0" w:line="240" w:lineRule="auto"/>
              <w:jc w:val="center"/>
              <w:rPr>
                <w:rFonts w:eastAsia="Times New Roman" w:cs="Times New Roman"/>
                <w:color w:val="000000"/>
                <w:szCs w:val="24"/>
                <w:lang w:eastAsia="lt-LT"/>
              </w:rPr>
            </w:pPr>
            <w:r w:rsidRPr="00F033AB">
              <w:rPr>
                <w:rFonts w:eastAsia="Times New Roman" w:cs="Times New Roman"/>
                <w:color w:val="000000"/>
                <w:szCs w:val="24"/>
                <w:lang w:eastAsia="lt-LT"/>
              </w:rPr>
              <w:t xml:space="preserve">Eil. </w:t>
            </w:r>
            <w:r w:rsidRPr="00F033AB">
              <w:rPr>
                <w:rFonts w:eastAsia="Times New Roman" w:cs="Times New Roman"/>
                <w:color w:val="000000"/>
                <w:szCs w:val="24"/>
                <w:lang w:eastAsia="lt-LT"/>
              </w:rPr>
              <w:br/>
              <w:t xml:space="preserve">Nr. </w:t>
            </w:r>
          </w:p>
        </w:tc>
        <w:tc>
          <w:tcPr>
            <w:tcW w:w="4780" w:type="dxa"/>
            <w:vMerge w:val="restart"/>
            <w:shd w:val="clear" w:color="auto" w:fill="auto"/>
            <w:noWrap/>
            <w:vAlign w:val="center"/>
            <w:hideMark/>
          </w:tcPr>
          <w:p w14:paraId="2C9F00AE" w14:textId="77777777" w:rsidR="00F244E0" w:rsidRPr="00F033AB" w:rsidRDefault="00F244E0" w:rsidP="00F03D8A">
            <w:pPr>
              <w:spacing w:after="0" w:line="240" w:lineRule="auto"/>
              <w:jc w:val="center"/>
              <w:rPr>
                <w:rFonts w:eastAsia="Times New Roman" w:cs="Times New Roman"/>
                <w:color w:val="000000"/>
                <w:szCs w:val="24"/>
                <w:lang w:eastAsia="lt-LT"/>
              </w:rPr>
            </w:pPr>
            <w:r w:rsidRPr="00F033AB">
              <w:rPr>
                <w:rFonts w:eastAsia="Times New Roman" w:cs="Times New Roman"/>
                <w:color w:val="000000"/>
                <w:szCs w:val="24"/>
                <w:lang w:eastAsia="lt-LT"/>
              </w:rPr>
              <w:t>Įstaigos  pavadinimas</w:t>
            </w:r>
          </w:p>
        </w:tc>
        <w:tc>
          <w:tcPr>
            <w:tcW w:w="4500" w:type="dxa"/>
            <w:gridSpan w:val="3"/>
            <w:shd w:val="clear" w:color="auto" w:fill="auto"/>
            <w:vAlign w:val="bottom"/>
            <w:hideMark/>
          </w:tcPr>
          <w:p w14:paraId="6AE9E7E1" w14:textId="77777777" w:rsidR="00F244E0" w:rsidRPr="00F033AB" w:rsidRDefault="00F244E0" w:rsidP="00F03D8A">
            <w:pPr>
              <w:spacing w:after="0" w:line="240" w:lineRule="auto"/>
              <w:jc w:val="center"/>
              <w:rPr>
                <w:rFonts w:eastAsia="Times New Roman" w:cs="Times New Roman"/>
                <w:color w:val="000000"/>
                <w:szCs w:val="24"/>
                <w:lang w:eastAsia="lt-LT"/>
              </w:rPr>
            </w:pPr>
            <w:r w:rsidRPr="00F033AB">
              <w:rPr>
                <w:rFonts w:eastAsia="Times New Roman" w:cs="Times New Roman"/>
                <w:color w:val="000000"/>
                <w:szCs w:val="24"/>
                <w:lang w:eastAsia="lt-LT"/>
              </w:rPr>
              <w:t xml:space="preserve">Didžiausias leistinas darbuotojų, </w:t>
            </w:r>
            <w:r w:rsidRPr="00F033AB">
              <w:rPr>
                <w:rFonts w:eastAsia="Times New Roman" w:cs="Times New Roman"/>
                <w:color w:val="000000"/>
                <w:szCs w:val="24"/>
                <w:lang w:eastAsia="lt-LT"/>
              </w:rPr>
              <w:br/>
              <w:t>dirbančių pagal darbo sutartis ir gaunančių darbo užmokestį iš Molėtų rajono savivaldybės biudžeto, pareigybių skaičius</w:t>
            </w:r>
          </w:p>
        </w:tc>
      </w:tr>
      <w:tr w:rsidR="00F244E0" w:rsidRPr="00F033AB" w14:paraId="0B0FCB3B" w14:textId="77777777" w:rsidTr="00F244E0">
        <w:trPr>
          <w:trHeight w:val="256"/>
        </w:trPr>
        <w:tc>
          <w:tcPr>
            <w:tcW w:w="556" w:type="dxa"/>
            <w:vMerge/>
            <w:vAlign w:val="center"/>
            <w:hideMark/>
          </w:tcPr>
          <w:p w14:paraId="603ABAB3" w14:textId="77777777" w:rsidR="00F244E0" w:rsidRPr="00F033AB" w:rsidRDefault="00F244E0" w:rsidP="00F03D8A">
            <w:pPr>
              <w:spacing w:after="0" w:line="240" w:lineRule="auto"/>
              <w:rPr>
                <w:rFonts w:eastAsia="Times New Roman" w:cs="Times New Roman"/>
                <w:color w:val="000000"/>
                <w:szCs w:val="24"/>
                <w:lang w:eastAsia="lt-LT"/>
              </w:rPr>
            </w:pPr>
          </w:p>
        </w:tc>
        <w:tc>
          <w:tcPr>
            <w:tcW w:w="4780" w:type="dxa"/>
            <w:vMerge/>
            <w:vAlign w:val="center"/>
            <w:hideMark/>
          </w:tcPr>
          <w:p w14:paraId="481946BC" w14:textId="77777777" w:rsidR="00F244E0" w:rsidRPr="00F033AB" w:rsidRDefault="00F244E0" w:rsidP="00F03D8A">
            <w:pPr>
              <w:spacing w:after="0" w:line="240" w:lineRule="auto"/>
              <w:rPr>
                <w:rFonts w:eastAsia="Times New Roman" w:cs="Times New Roman"/>
                <w:color w:val="000000"/>
                <w:szCs w:val="24"/>
                <w:lang w:eastAsia="lt-LT"/>
              </w:rPr>
            </w:pPr>
          </w:p>
        </w:tc>
        <w:tc>
          <w:tcPr>
            <w:tcW w:w="1340" w:type="dxa"/>
            <w:vMerge w:val="restart"/>
            <w:shd w:val="clear" w:color="auto" w:fill="auto"/>
            <w:vAlign w:val="center"/>
            <w:hideMark/>
          </w:tcPr>
          <w:p w14:paraId="0CBB6EBF" w14:textId="77777777" w:rsidR="00F244E0" w:rsidRPr="00F033AB" w:rsidRDefault="00F244E0" w:rsidP="00F03D8A">
            <w:pPr>
              <w:spacing w:after="0" w:line="240" w:lineRule="auto"/>
              <w:jc w:val="center"/>
              <w:rPr>
                <w:rFonts w:eastAsia="Times New Roman" w:cs="Times New Roman"/>
                <w:color w:val="000000"/>
                <w:szCs w:val="24"/>
                <w:lang w:eastAsia="lt-LT"/>
              </w:rPr>
            </w:pPr>
            <w:r w:rsidRPr="00F033AB">
              <w:rPr>
                <w:rFonts w:eastAsia="Times New Roman" w:cs="Times New Roman"/>
                <w:color w:val="000000"/>
                <w:szCs w:val="24"/>
                <w:lang w:eastAsia="lt-LT"/>
              </w:rPr>
              <w:t>Iš viso</w:t>
            </w:r>
            <w:r w:rsidRPr="00F033AB">
              <w:rPr>
                <w:rFonts w:eastAsia="Times New Roman" w:cs="Times New Roman"/>
                <w:color w:val="000000"/>
                <w:szCs w:val="24"/>
                <w:lang w:eastAsia="lt-LT"/>
              </w:rPr>
              <w:br/>
              <w:t>pareigybių:</w:t>
            </w:r>
          </w:p>
        </w:tc>
        <w:tc>
          <w:tcPr>
            <w:tcW w:w="3160" w:type="dxa"/>
            <w:gridSpan w:val="2"/>
            <w:shd w:val="clear" w:color="auto" w:fill="auto"/>
            <w:noWrap/>
            <w:vAlign w:val="center"/>
            <w:hideMark/>
          </w:tcPr>
          <w:p w14:paraId="0D943DB4" w14:textId="77777777" w:rsidR="00F244E0" w:rsidRPr="00F033AB" w:rsidRDefault="00F244E0" w:rsidP="00F03D8A">
            <w:pPr>
              <w:spacing w:after="0" w:line="240" w:lineRule="auto"/>
              <w:jc w:val="center"/>
              <w:rPr>
                <w:rFonts w:eastAsia="Times New Roman" w:cs="Times New Roman"/>
                <w:color w:val="000000"/>
                <w:szCs w:val="24"/>
                <w:lang w:eastAsia="lt-LT"/>
              </w:rPr>
            </w:pPr>
            <w:r w:rsidRPr="00F033AB">
              <w:rPr>
                <w:rFonts w:eastAsia="Times New Roman" w:cs="Times New Roman"/>
                <w:color w:val="000000"/>
                <w:szCs w:val="24"/>
                <w:lang w:eastAsia="lt-LT"/>
              </w:rPr>
              <w:t>iš  jų:</w:t>
            </w:r>
          </w:p>
        </w:tc>
      </w:tr>
      <w:tr w:rsidR="00F244E0" w:rsidRPr="00F033AB" w14:paraId="4E896F16" w14:textId="77777777" w:rsidTr="00F244E0">
        <w:trPr>
          <w:trHeight w:val="915"/>
        </w:trPr>
        <w:tc>
          <w:tcPr>
            <w:tcW w:w="556" w:type="dxa"/>
            <w:vMerge/>
            <w:vAlign w:val="center"/>
            <w:hideMark/>
          </w:tcPr>
          <w:p w14:paraId="77F449AE" w14:textId="77777777" w:rsidR="00F244E0" w:rsidRPr="00F033AB" w:rsidRDefault="00F244E0" w:rsidP="00F03D8A">
            <w:pPr>
              <w:spacing w:after="0" w:line="240" w:lineRule="auto"/>
              <w:rPr>
                <w:rFonts w:eastAsia="Times New Roman" w:cs="Times New Roman"/>
                <w:color w:val="000000"/>
                <w:szCs w:val="24"/>
                <w:lang w:eastAsia="lt-LT"/>
              </w:rPr>
            </w:pPr>
          </w:p>
        </w:tc>
        <w:tc>
          <w:tcPr>
            <w:tcW w:w="4780" w:type="dxa"/>
            <w:vMerge/>
            <w:vAlign w:val="center"/>
            <w:hideMark/>
          </w:tcPr>
          <w:p w14:paraId="71BBA1B4" w14:textId="77777777" w:rsidR="00F244E0" w:rsidRPr="00F033AB" w:rsidRDefault="00F244E0" w:rsidP="00F03D8A">
            <w:pPr>
              <w:spacing w:after="0" w:line="240" w:lineRule="auto"/>
              <w:rPr>
                <w:rFonts w:eastAsia="Times New Roman" w:cs="Times New Roman"/>
                <w:color w:val="000000"/>
                <w:szCs w:val="24"/>
                <w:lang w:eastAsia="lt-LT"/>
              </w:rPr>
            </w:pPr>
          </w:p>
        </w:tc>
        <w:tc>
          <w:tcPr>
            <w:tcW w:w="1340" w:type="dxa"/>
            <w:vMerge/>
            <w:vAlign w:val="center"/>
            <w:hideMark/>
          </w:tcPr>
          <w:p w14:paraId="46375C38" w14:textId="77777777" w:rsidR="00F244E0" w:rsidRPr="00F033AB" w:rsidRDefault="00F244E0" w:rsidP="00F03D8A">
            <w:pPr>
              <w:spacing w:after="0" w:line="240" w:lineRule="auto"/>
              <w:rPr>
                <w:rFonts w:eastAsia="Times New Roman" w:cs="Times New Roman"/>
                <w:color w:val="000000"/>
                <w:szCs w:val="24"/>
                <w:lang w:eastAsia="lt-LT"/>
              </w:rPr>
            </w:pPr>
          </w:p>
        </w:tc>
        <w:tc>
          <w:tcPr>
            <w:tcW w:w="1660" w:type="dxa"/>
            <w:shd w:val="clear" w:color="auto" w:fill="auto"/>
            <w:vAlign w:val="center"/>
            <w:hideMark/>
          </w:tcPr>
          <w:p w14:paraId="54D9A47D" w14:textId="77777777" w:rsidR="00F244E0" w:rsidRPr="00F033AB" w:rsidRDefault="00F244E0" w:rsidP="00F03D8A">
            <w:pPr>
              <w:spacing w:after="0" w:line="240" w:lineRule="auto"/>
              <w:jc w:val="center"/>
              <w:rPr>
                <w:rFonts w:eastAsia="Times New Roman" w:cs="Times New Roman"/>
                <w:color w:val="000000"/>
                <w:szCs w:val="24"/>
                <w:lang w:eastAsia="lt-LT"/>
              </w:rPr>
            </w:pPr>
            <w:r w:rsidRPr="00F033AB">
              <w:rPr>
                <w:rFonts w:eastAsia="Times New Roman" w:cs="Times New Roman"/>
                <w:color w:val="000000"/>
                <w:szCs w:val="24"/>
                <w:lang w:eastAsia="lt-LT"/>
              </w:rPr>
              <w:t>Pareigybės</w:t>
            </w:r>
            <w:r w:rsidRPr="00F033AB">
              <w:rPr>
                <w:rFonts w:eastAsia="Times New Roman" w:cs="Times New Roman"/>
                <w:color w:val="000000"/>
                <w:szCs w:val="24"/>
                <w:lang w:eastAsia="lt-LT"/>
              </w:rPr>
              <w:br/>
              <w:t>(socialinės, kultūros ir kitos)</w:t>
            </w:r>
          </w:p>
        </w:tc>
        <w:tc>
          <w:tcPr>
            <w:tcW w:w="1500" w:type="dxa"/>
            <w:shd w:val="clear" w:color="auto" w:fill="auto"/>
            <w:vAlign w:val="center"/>
            <w:hideMark/>
          </w:tcPr>
          <w:p w14:paraId="3C882893" w14:textId="77777777" w:rsidR="00F244E0" w:rsidRPr="00F033AB" w:rsidRDefault="00F244E0" w:rsidP="00F03D8A">
            <w:pPr>
              <w:spacing w:after="0" w:line="240" w:lineRule="auto"/>
              <w:jc w:val="center"/>
              <w:rPr>
                <w:rFonts w:eastAsia="Times New Roman" w:cs="Times New Roman"/>
                <w:color w:val="000000"/>
                <w:szCs w:val="24"/>
                <w:lang w:eastAsia="lt-LT"/>
              </w:rPr>
            </w:pPr>
            <w:r w:rsidRPr="00F033AB">
              <w:rPr>
                <w:rFonts w:eastAsia="Times New Roman" w:cs="Times New Roman"/>
                <w:color w:val="000000"/>
                <w:szCs w:val="24"/>
                <w:lang w:eastAsia="lt-LT"/>
              </w:rPr>
              <w:t>Pedagoginės</w:t>
            </w:r>
            <w:r w:rsidRPr="00F033AB">
              <w:rPr>
                <w:rFonts w:eastAsia="Times New Roman" w:cs="Times New Roman"/>
                <w:color w:val="000000"/>
                <w:szCs w:val="24"/>
                <w:lang w:eastAsia="lt-LT"/>
              </w:rPr>
              <w:br/>
              <w:t xml:space="preserve"> pareigybės</w:t>
            </w:r>
          </w:p>
        </w:tc>
      </w:tr>
      <w:tr w:rsidR="00F244E0" w:rsidRPr="00F033AB" w14:paraId="4CD5D508" w14:textId="77777777" w:rsidTr="00F244E0">
        <w:trPr>
          <w:trHeight w:val="315"/>
        </w:trPr>
        <w:tc>
          <w:tcPr>
            <w:tcW w:w="556" w:type="dxa"/>
            <w:shd w:val="clear" w:color="auto" w:fill="auto"/>
            <w:noWrap/>
            <w:vAlign w:val="bottom"/>
            <w:hideMark/>
          </w:tcPr>
          <w:p w14:paraId="0977771D"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t>1.</w:t>
            </w:r>
          </w:p>
        </w:tc>
        <w:tc>
          <w:tcPr>
            <w:tcW w:w="4780" w:type="dxa"/>
            <w:shd w:val="clear" w:color="auto" w:fill="auto"/>
            <w:noWrap/>
            <w:vAlign w:val="center"/>
            <w:hideMark/>
          </w:tcPr>
          <w:p w14:paraId="47213806"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t>Molėtų r. Alantos gimnazija</w:t>
            </w:r>
          </w:p>
        </w:tc>
        <w:tc>
          <w:tcPr>
            <w:tcW w:w="1340" w:type="dxa"/>
            <w:shd w:val="clear" w:color="auto" w:fill="auto"/>
            <w:noWrap/>
            <w:vAlign w:val="bottom"/>
            <w:hideMark/>
          </w:tcPr>
          <w:p w14:paraId="606F29A0" w14:textId="77777777" w:rsidR="00F244E0" w:rsidRDefault="00F244E0" w:rsidP="00F03D8A">
            <w:pPr>
              <w:spacing w:after="0" w:line="240" w:lineRule="auto"/>
              <w:jc w:val="right"/>
              <w:rPr>
                <w:rFonts w:eastAsia="Times New Roman" w:cs="Times New Roman"/>
                <w:strike/>
                <w:color w:val="000000"/>
                <w:szCs w:val="24"/>
                <w:lang w:eastAsia="lt-LT"/>
              </w:rPr>
            </w:pPr>
            <w:r w:rsidRPr="009A78F7">
              <w:rPr>
                <w:rFonts w:eastAsia="Times New Roman" w:cs="Times New Roman"/>
                <w:strike/>
                <w:color w:val="000000"/>
                <w:szCs w:val="24"/>
                <w:lang w:eastAsia="lt-LT"/>
              </w:rPr>
              <w:t>65</w:t>
            </w:r>
          </w:p>
          <w:p w14:paraId="239CCB19" w14:textId="77777777" w:rsidR="00F244E0" w:rsidRPr="009A78F7" w:rsidRDefault="00F244E0" w:rsidP="00F03D8A">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69</w:t>
            </w:r>
          </w:p>
        </w:tc>
        <w:tc>
          <w:tcPr>
            <w:tcW w:w="1660" w:type="dxa"/>
            <w:shd w:val="clear" w:color="auto" w:fill="auto"/>
            <w:noWrap/>
            <w:vAlign w:val="bottom"/>
            <w:hideMark/>
          </w:tcPr>
          <w:p w14:paraId="51284E1B" w14:textId="77777777" w:rsidR="00F244E0" w:rsidRDefault="00F244E0" w:rsidP="00F03D8A">
            <w:pPr>
              <w:spacing w:after="0" w:line="240" w:lineRule="auto"/>
              <w:jc w:val="right"/>
              <w:rPr>
                <w:rFonts w:eastAsia="Times New Roman" w:cs="Times New Roman"/>
                <w:strike/>
                <w:color w:val="000000"/>
                <w:szCs w:val="24"/>
                <w:lang w:eastAsia="lt-LT"/>
              </w:rPr>
            </w:pPr>
            <w:r w:rsidRPr="009A78F7">
              <w:rPr>
                <w:rFonts w:eastAsia="Times New Roman" w:cs="Times New Roman"/>
                <w:strike/>
                <w:color w:val="000000"/>
                <w:szCs w:val="24"/>
                <w:lang w:eastAsia="lt-LT"/>
              </w:rPr>
              <w:t>32</w:t>
            </w:r>
          </w:p>
          <w:p w14:paraId="12493B5A" w14:textId="77777777" w:rsidR="00F244E0" w:rsidRPr="009A78F7" w:rsidRDefault="00F244E0" w:rsidP="00F03D8A">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33</w:t>
            </w:r>
          </w:p>
        </w:tc>
        <w:tc>
          <w:tcPr>
            <w:tcW w:w="1500" w:type="dxa"/>
            <w:shd w:val="clear" w:color="auto" w:fill="auto"/>
            <w:noWrap/>
            <w:vAlign w:val="bottom"/>
            <w:hideMark/>
          </w:tcPr>
          <w:p w14:paraId="1E76A17F" w14:textId="77777777" w:rsidR="00F244E0" w:rsidRDefault="00F244E0" w:rsidP="00F03D8A">
            <w:pPr>
              <w:spacing w:after="0" w:line="240" w:lineRule="auto"/>
              <w:jc w:val="right"/>
              <w:rPr>
                <w:rFonts w:eastAsia="Times New Roman" w:cs="Times New Roman"/>
                <w:strike/>
                <w:color w:val="000000"/>
                <w:szCs w:val="24"/>
                <w:lang w:eastAsia="lt-LT"/>
              </w:rPr>
            </w:pPr>
            <w:r w:rsidRPr="009A78F7">
              <w:rPr>
                <w:rFonts w:eastAsia="Times New Roman" w:cs="Times New Roman"/>
                <w:strike/>
                <w:color w:val="000000"/>
                <w:szCs w:val="24"/>
                <w:lang w:eastAsia="lt-LT"/>
              </w:rPr>
              <w:t>33</w:t>
            </w:r>
          </w:p>
          <w:p w14:paraId="481E48A6" w14:textId="77777777" w:rsidR="00F244E0" w:rsidRPr="009A78F7" w:rsidRDefault="00F244E0" w:rsidP="00F03D8A">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36</w:t>
            </w:r>
          </w:p>
        </w:tc>
      </w:tr>
      <w:tr w:rsidR="00F244E0" w:rsidRPr="00F033AB" w14:paraId="4A7DD2D4" w14:textId="77777777" w:rsidTr="00F244E0">
        <w:trPr>
          <w:trHeight w:val="315"/>
        </w:trPr>
        <w:tc>
          <w:tcPr>
            <w:tcW w:w="556" w:type="dxa"/>
            <w:shd w:val="clear" w:color="auto" w:fill="auto"/>
            <w:noWrap/>
            <w:vAlign w:val="bottom"/>
            <w:hideMark/>
          </w:tcPr>
          <w:p w14:paraId="425A6DBF"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t>2.</w:t>
            </w:r>
          </w:p>
        </w:tc>
        <w:tc>
          <w:tcPr>
            <w:tcW w:w="4780" w:type="dxa"/>
            <w:shd w:val="clear" w:color="auto" w:fill="auto"/>
            <w:noWrap/>
            <w:vAlign w:val="center"/>
            <w:hideMark/>
          </w:tcPr>
          <w:p w14:paraId="22310A10"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t>Molėtų rajono Alantos senelių globos namai</w:t>
            </w:r>
          </w:p>
        </w:tc>
        <w:tc>
          <w:tcPr>
            <w:tcW w:w="1340" w:type="dxa"/>
            <w:shd w:val="clear" w:color="auto" w:fill="auto"/>
            <w:noWrap/>
            <w:vAlign w:val="bottom"/>
            <w:hideMark/>
          </w:tcPr>
          <w:p w14:paraId="4E5BBAD7" w14:textId="77777777" w:rsidR="00F244E0" w:rsidRPr="00293DBD" w:rsidRDefault="00F244E0" w:rsidP="00F03D8A">
            <w:pPr>
              <w:spacing w:after="0" w:line="240" w:lineRule="auto"/>
              <w:jc w:val="right"/>
              <w:rPr>
                <w:rFonts w:eastAsia="Times New Roman" w:cs="Times New Roman"/>
                <w:color w:val="000000"/>
                <w:szCs w:val="24"/>
                <w:lang w:eastAsia="lt-LT"/>
              </w:rPr>
            </w:pPr>
            <w:r w:rsidRPr="00293DBD">
              <w:rPr>
                <w:rFonts w:eastAsia="Times New Roman" w:cs="Times New Roman"/>
                <w:color w:val="000000"/>
                <w:szCs w:val="24"/>
                <w:lang w:eastAsia="lt-LT"/>
              </w:rPr>
              <w:t>25</w:t>
            </w:r>
          </w:p>
        </w:tc>
        <w:tc>
          <w:tcPr>
            <w:tcW w:w="1660" w:type="dxa"/>
            <w:shd w:val="clear" w:color="auto" w:fill="auto"/>
            <w:noWrap/>
            <w:vAlign w:val="bottom"/>
            <w:hideMark/>
          </w:tcPr>
          <w:p w14:paraId="301B9855" w14:textId="77777777" w:rsidR="00F244E0" w:rsidRPr="00293DBD" w:rsidRDefault="00F244E0" w:rsidP="00F03D8A">
            <w:pPr>
              <w:spacing w:after="0" w:line="240" w:lineRule="auto"/>
              <w:jc w:val="right"/>
              <w:rPr>
                <w:rFonts w:eastAsia="Times New Roman" w:cs="Times New Roman"/>
                <w:color w:val="000000"/>
                <w:szCs w:val="24"/>
                <w:lang w:eastAsia="lt-LT"/>
              </w:rPr>
            </w:pPr>
            <w:r w:rsidRPr="00293DBD">
              <w:rPr>
                <w:rFonts w:eastAsia="Times New Roman" w:cs="Times New Roman"/>
                <w:color w:val="000000"/>
                <w:szCs w:val="24"/>
                <w:lang w:eastAsia="lt-LT"/>
              </w:rPr>
              <w:t>25</w:t>
            </w:r>
          </w:p>
        </w:tc>
        <w:tc>
          <w:tcPr>
            <w:tcW w:w="1500" w:type="dxa"/>
            <w:shd w:val="clear" w:color="auto" w:fill="auto"/>
            <w:noWrap/>
            <w:vAlign w:val="bottom"/>
            <w:hideMark/>
          </w:tcPr>
          <w:p w14:paraId="2DAFC0A2" w14:textId="77777777" w:rsidR="00F244E0" w:rsidRPr="00293DBD" w:rsidRDefault="00F244E0" w:rsidP="00F03D8A">
            <w:pPr>
              <w:spacing w:after="0" w:line="240" w:lineRule="auto"/>
              <w:rPr>
                <w:rFonts w:eastAsia="Times New Roman" w:cs="Times New Roman"/>
                <w:color w:val="000000"/>
                <w:szCs w:val="24"/>
                <w:lang w:eastAsia="lt-LT"/>
              </w:rPr>
            </w:pPr>
            <w:r w:rsidRPr="00293DBD">
              <w:rPr>
                <w:rFonts w:eastAsia="Times New Roman" w:cs="Times New Roman"/>
                <w:color w:val="000000"/>
                <w:szCs w:val="24"/>
                <w:lang w:eastAsia="lt-LT"/>
              </w:rPr>
              <w:t> </w:t>
            </w:r>
          </w:p>
        </w:tc>
      </w:tr>
      <w:tr w:rsidR="00F244E0" w:rsidRPr="00F033AB" w14:paraId="0EA3ECF6" w14:textId="77777777" w:rsidTr="00F244E0">
        <w:trPr>
          <w:trHeight w:val="315"/>
        </w:trPr>
        <w:tc>
          <w:tcPr>
            <w:tcW w:w="556" w:type="dxa"/>
            <w:shd w:val="clear" w:color="auto" w:fill="auto"/>
            <w:noWrap/>
            <w:vAlign w:val="bottom"/>
            <w:hideMark/>
          </w:tcPr>
          <w:p w14:paraId="580DEFE6"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t>3.</w:t>
            </w:r>
          </w:p>
        </w:tc>
        <w:tc>
          <w:tcPr>
            <w:tcW w:w="4780" w:type="dxa"/>
            <w:shd w:val="clear" w:color="auto" w:fill="auto"/>
            <w:noWrap/>
            <w:vAlign w:val="center"/>
            <w:hideMark/>
          </w:tcPr>
          <w:p w14:paraId="29B91F13"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t>Molėtų r. Giedraičių A. Jaroševičiaus gimnazija</w:t>
            </w:r>
          </w:p>
        </w:tc>
        <w:tc>
          <w:tcPr>
            <w:tcW w:w="1340" w:type="dxa"/>
            <w:shd w:val="clear" w:color="auto" w:fill="auto"/>
            <w:noWrap/>
            <w:vAlign w:val="bottom"/>
            <w:hideMark/>
          </w:tcPr>
          <w:p w14:paraId="3DE9F18C" w14:textId="77777777" w:rsidR="00F244E0" w:rsidRPr="00293DBD" w:rsidRDefault="00F244E0" w:rsidP="00F03D8A">
            <w:pPr>
              <w:spacing w:after="0" w:line="240" w:lineRule="auto"/>
              <w:jc w:val="right"/>
              <w:rPr>
                <w:rFonts w:eastAsia="Times New Roman" w:cs="Times New Roman"/>
                <w:color w:val="000000"/>
                <w:szCs w:val="24"/>
                <w:lang w:eastAsia="lt-LT"/>
              </w:rPr>
            </w:pPr>
            <w:r w:rsidRPr="00293DBD">
              <w:rPr>
                <w:rFonts w:eastAsia="Times New Roman" w:cs="Times New Roman"/>
                <w:color w:val="000000"/>
                <w:szCs w:val="24"/>
                <w:lang w:eastAsia="lt-LT"/>
              </w:rPr>
              <w:t>58</w:t>
            </w:r>
          </w:p>
        </w:tc>
        <w:tc>
          <w:tcPr>
            <w:tcW w:w="1660" w:type="dxa"/>
            <w:shd w:val="clear" w:color="auto" w:fill="auto"/>
            <w:noWrap/>
            <w:vAlign w:val="bottom"/>
            <w:hideMark/>
          </w:tcPr>
          <w:p w14:paraId="52E452F0" w14:textId="77777777" w:rsidR="00F244E0" w:rsidRPr="00293DBD" w:rsidRDefault="00F244E0" w:rsidP="00F03D8A">
            <w:pPr>
              <w:spacing w:after="0" w:line="240" w:lineRule="auto"/>
              <w:jc w:val="right"/>
              <w:rPr>
                <w:rFonts w:eastAsia="Times New Roman" w:cs="Times New Roman"/>
                <w:color w:val="000000"/>
                <w:szCs w:val="24"/>
                <w:lang w:eastAsia="lt-LT"/>
              </w:rPr>
            </w:pPr>
            <w:r w:rsidRPr="00293DBD">
              <w:rPr>
                <w:rFonts w:eastAsia="Times New Roman" w:cs="Times New Roman"/>
                <w:color w:val="000000"/>
                <w:szCs w:val="24"/>
                <w:lang w:eastAsia="lt-LT"/>
              </w:rPr>
              <w:t>27</w:t>
            </w:r>
          </w:p>
        </w:tc>
        <w:tc>
          <w:tcPr>
            <w:tcW w:w="1500" w:type="dxa"/>
            <w:shd w:val="clear" w:color="000000" w:fill="FFFFFF"/>
            <w:noWrap/>
            <w:vAlign w:val="bottom"/>
            <w:hideMark/>
          </w:tcPr>
          <w:p w14:paraId="1C4E9B2E" w14:textId="77777777" w:rsidR="00F244E0" w:rsidRPr="00293DBD" w:rsidRDefault="00F244E0" w:rsidP="00F03D8A">
            <w:pPr>
              <w:spacing w:after="0" w:line="240" w:lineRule="auto"/>
              <w:jc w:val="right"/>
              <w:rPr>
                <w:rFonts w:eastAsia="Times New Roman" w:cs="Times New Roman"/>
                <w:color w:val="000000"/>
                <w:szCs w:val="24"/>
                <w:lang w:eastAsia="lt-LT"/>
              </w:rPr>
            </w:pPr>
            <w:r w:rsidRPr="00293DBD">
              <w:rPr>
                <w:rFonts w:eastAsia="Times New Roman" w:cs="Times New Roman"/>
                <w:color w:val="000000"/>
                <w:szCs w:val="24"/>
                <w:lang w:eastAsia="lt-LT"/>
              </w:rPr>
              <w:t>31</w:t>
            </w:r>
          </w:p>
        </w:tc>
      </w:tr>
      <w:tr w:rsidR="00F244E0" w:rsidRPr="00F033AB" w14:paraId="1522B198" w14:textId="77777777" w:rsidTr="00F244E0">
        <w:trPr>
          <w:trHeight w:val="315"/>
        </w:trPr>
        <w:tc>
          <w:tcPr>
            <w:tcW w:w="556" w:type="dxa"/>
            <w:shd w:val="clear" w:color="auto" w:fill="auto"/>
            <w:noWrap/>
            <w:vAlign w:val="bottom"/>
            <w:hideMark/>
          </w:tcPr>
          <w:p w14:paraId="41C64427"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t>4.</w:t>
            </w:r>
          </w:p>
        </w:tc>
        <w:tc>
          <w:tcPr>
            <w:tcW w:w="4780" w:type="dxa"/>
            <w:shd w:val="clear" w:color="auto" w:fill="auto"/>
            <w:noWrap/>
            <w:vAlign w:val="center"/>
            <w:hideMark/>
          </w:tcPr>
          <w:p w14:paraId="6E315B24"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t>Molėtų gimnazija</w:t>
            </w:r>
          </w:p>
        </w:tc>
        <w:tc>
          <w:tcPr>
            <w:tcW w:w="1340" w:type="dxa"/>
            <w:shd w:val="clear" w:color="auto" w:fill="auto"/>
            <w:noWrap/>
            <w:vAlign w:val="bottom"/>
            <w:hideMark/>
          </w:tcPr>
          <w:p w14:paraId="76825F26" w14:textId="77777777" w:rsidR="00F244E0" w:rsidRPr="00293DBD" w:rsidRDefault="00F244E0" w:rsidP="00F03D8A">
            <w:pPr>
              <w:spacing w:after="0" w:line="240" w:lineRule="auto"/>
              <w:jc w:val="right"/>
              <w:rPr>
                <w:rFonts w:eastAsia="Times New Roman" w:cs="Times New Roman"/>
                <w:color w:val="000000"/>
                <w:szCs w:val="24"/>
                <w:lang w:eastAsia="lt-LT"/>
              </w:rPr>
            </w:pPr>
            <w:r w:rsidRPr="00293DBD">
              <w:rPr>
                <w:rFonts w:eastAsia="Times New Roman" w:cs="Times New Roman"/>
                <w:color w:val="000000"/>
                <w:szCs w:val="24"/>
                <w:lang w:eastAsia="lt-LT"/>
              </w:rPr>
              <w:t>65</w:t>
            </w:r>
          </w:p>
        </w:tc>
        <w:tc>
          <w:tcPr>
            <w:tcW w:w="1660" w:type="dxa"/>
            <w:shd w:val="clear" w:color="auto" w:fill="auto"/>
            <w:noWrap/>
            <w:vAlign w:val="bottom"/>
            <w:hideMark/>
          </w:tcPr>
          <w:p w14:paraId="02892461" w14:textId="77777777" w:rsidR="00F244E0" w:rsidRPr="00293DBD" w:rsidRDefault="00F244E0" w:rsidP="00F03D8A">
            <w:pPr>
              <w:spacing w:after="0" w:line="240" w:lineRule="auto"/>
              <w:jc w:val="right"/>
              <w:rPr>
                <w:rFonts w:eastAsia="Times New Roman" w:cs="Times New Roman"/>
                <w:color w:val="000000"/>
                <w:szCs w:val="24"/>
                <w:lang w:eastAsia="lt-LT"/>
              </w:rPr>
            </w:pPr>
            <w:r w:rsidRPr="00293DBD">
              <w:rPr>
                <w:rFonts w:eastAsia="Times New Roman" w:cs="Times New Roman"/>
                <w:color w:val="000000"/>
                <w:szCs w:val="24"/>
                <w:lang w:eastAsia="lt-LT"/>
              </w:rPr>
              <w:t>23</w:t>
            </w:r>
          </w:p>
        </w:tc>
        <w:tc>
          <w:tcPr>
            <w:tcW w:w="1500" w:type="dxa"/>
            <w:shd w:val="clear" w:color="000000" w:fill="FFFFFF"/>
            <w:noWrap/>
            <w:vAlign w:val="bottom"/>
            <w:hideMark/>
          </w:tcPr>
          <w:p w14:paraId="62453C2F" w14:textId="77777777" w:rsidR="00F244E0" w:rsidRPr="00293DBD" w:rsidRDefault="00F244E0" w:rsidP="00F03D8A">
            <w:pPr>
              <w:spacing w:after="0" w:line="240" w:lineRule="auto"/>
              <w:jc w:val="right"/>
              <w:rPr>
                <w:rFonts w:eastAsia="Times New Roman" w:cs="Times New Roman"/>
                <w:color w:val="000000"/>
                <w:szCs w:val="24"/>
                <w:lang w:eastAsia="lt-LT"/>
              </w:rPr>
            </w:pPr>
            <w:r w:rsidRPr="00293DBD">
              <w:rPr>
                <w:rFonts w:eastAsia="Times New Roman" w:cs="Times New Roman"/>
                <w:color w:val="000000"/>
                <w:szCs w:val="24"/>
                <w:lang w:eastAsia="lt-LT"/>
              </w:rPr>
              <w:t>42</w:t>
            </w:r>
          </w:p>
        </w:tc>
      </w:tr>
      <w:tr w:rsidR="00F244E0" w:rsidRPr="00F033AB" w14:paraId="40E545BA" w14:textId="77777777" w:rsidTr="00F244E0">
        <w:trPr>
          <w:trHeight w:val="315"/>
        </w:trPr>
        <w:tc>
          <w:tcPr>
            <w:tcW w:w="556" w:type="dxa"/>
            <w:shd w:val="clear" w:color="auto" w:fill="auto"/>
            <w:noWrap/>
            <w:vAlign w:val="bottom"/>
            <w:hideMark/>
          </w:tcPr>
          <w:p w14:paraId="6F03C884"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t>5.</w:t>
            </w:r>
          </w:p>
        </w:tc>
        <w:tc>
          <w:tcPr>
            <w:tcW w:w="4780" w:type="dxa"/>
            <w:shd w:val="clear" w:color="auto" w:fill="auto"/>
            <w:noWrap/>
            <w:vAlign w:val="center"/>
            <w:hideMark/>
          </w:tcPr>
          <w:p w14:paraId="7F3067E9"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t>Molėtų r. Kijėlių specialusis ugdymo centras</w:t>
            </w:r>
          </w:p>
        </w:tc>
        <w:tc>
          <w:tcPr>
            <w:tcW w:w="1340" w:type="dxa"/>
            <w:shd w:val="clear" w:color="auto" w:fill="auto"/>
            <w:noWrap/>
            <w:vAlign w:val="bottom"/>
            <w:hideMark/>
          </w:tcPr>
          <w:p w14:paraId="7F0F4E80" w14:textId="77777777" w:rsidR="00F244E0" w:rsidRDefault="00F244E0" w:rsidP="00F03D8A">
            <w:pPr>
              <w:spacing w:after="0" w:line="240" w:lineRule="auto"/>
              <w:jc w:val="right"/>
              <w:rPr>
                <w:rFonts w:eastAsia="Times New Roman" w:cs="Times New Roman"/>
                <w:strike/>
                <w:color w:val="000000"/>
                <w:szCs w:val="24"/>
                <w:lang w:eastAsia="lt-LT"/>
              </w:rPr>
            </w:pPr>
            <w:r w:rsidRPr="009A78F7">
              <w:rPr>
                <w:rFonts w:eastAsia="Times New Roman" w:cs="Times New Roman"/>
                <w:strike/>
                <w:color w:val="000000"/>
                <w:szCs w:val="24"/>
                <w:lang w:eastAsia="lt-LT"/>
              </w:rPr>
              <w:t>22</w:t>
            </w:r>
          </w:p>
          <w:p w14:paraId="09438442" w14:textId="77777777" w:rsidR="00F244E0" w:rsidRPr="009A78F7" w:rsidRDefault="00F244E0" w:rsidP="00F03D8A">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lastRenderedPageBreak/>
              <w:t>23</w:t>
            </w:r>
          </w:p>
        </w:tc>
        <w:tc>
          <w:tcPr>
            <w:tcW w:w="1660" w:type="dxa"/>
            <w:shd w:val="clear" w:color="auto" w:fill="auto"/>
            <w:noWrap/>
            <w:vAlign w:val="bottom"/>
            <w:hideMark/>
          </w:tcPr>
          <w:p w14:paraId="7E357FE9" w14:textId="77777777" w:rsidR="00F244E0" w:rsidRDefault="00F244E0" w:rsidP="00F03D8A">
            <w:pPr>
              <w:spacing w:after="0" w:line="240" w:lineRule="auto"/>
              <w:jc w:val="right"/>
              <w:rPr>
                <w:rFonts w:eastAsia="Times New Roman" w:cs="Times New Roman"/>
                <w:strike/>
                <w:color w:val="000000"/>
                <w:szCs w:val="24"/>
                <w:lang w:eastAsia="lt-LT"/>
              </w:rPr>
            </w:pPr>
            <w:r w:rsidRPr="009A78F7">
              <w:rPr>
                <w:rFonts w:eastAsia="Times New Roman" w:cs="Times New Roman"/>
                <w:strike/>
                <w:color w:val="000000"/>
                <w:szCs w:val="24"/>
                <w:lang w:eastAsia="lt-LT"/>
              </w:rPr>
              <w:lastRenderedPageBreak/>
              <w:t>9</w:t>
            </w:r>
          </w:p>
          <w:p w14:paraId="657906BA" w14:textId="77777777" w:rsidR="00F244E0" w:rsidRPr="009A78F7" w:rsidRDefault="00F244E0" w:rsidP="00F03D8A">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lastRenderedPageBreak/>
              <w:t>11</w:t>
            </w:r>
          </w:p>
        </w:tc>
        <w:tc>
          <w:tcPr>
            <w:tcW w:w="1500" w:type="dxa"/>
            <w:shd w:val="clear" w:color="000000" w:fill="FFFFFF"/>
            <w:noWrap/>
            <w:vAlign w:val="bottom"/>
            <w:hideMark/>
          </w:tcPr>
          <w:p w14:paraId="6F03FBCA" w14:textId="77777777" w:rsidR="00F244E0" w:rsidRDefault="00F244E0" w:rsidP="00F03D8A">
            <w:pPr>
              <w:spacing w:after="0" w:line="240" w:lineRule="auto"/>
              <w:jc w:val="right"/>
              <w:rPr>
                <w:rFonts w:eastAsia="Times New Roman" w:cs="Times New Roman"/>
                <w:strike/>
                <w:color w:val="000000"/>
                <w:szCs w:val="24"/>
                <w:lang w:eastAsia="lt-LT"/>
              </w:rPr>
            </w:pPr>
            <w:r w:rsidRPr="009A78F7">
              <w:rPr>
                <w:rFonts w:eastAsia="Times New Roman" w:cs="Times New Roman"/>
                <w:strike/>
                <w:color w:val="000000"/>
                <w:szCs w:val="24"/>
                <w:lang w:eastAsia="lt-LT"/>
              </w:rPr>
              <w:lastRenderedPageBreak/>
              <w:t>13</w:t>
            </w:r>
          </w:p>
          <w:p w14:paraId="06DF55A5" w14:textId="77777777" w:rsidR="00F244E0" w:rsidRPr="009A78F7" w:rsidRDefault="00F244E0" w:rsidP="00F03D8A">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lastRenderedPageBreak/>
              <w:t>12</w:t>
            </w:r>
          </w:p>
        </w:tc>
      </w:tr>
      <w:tr w:rsidR="00F244E0" w:rsidRPr="00F033AB" w14:paraId="668648AB" w14:textId="77777777" w:rsidTr="00F244E0">
        <w:trPr>
          <w:trHeight w:val="315"/>
        </w:trPr>
        <w:tc>
          <w:tcPr>
            <w:tcW w:w="556" w:type="dxa"/>
            <w:shd w:val="clear" w:color="auto" w:fill="auto"/>
            <w:noWrap/>
            <w:vAlign w:val="bottom"/>
            <w:hideMark/>
          </w:tcPr>
          <w:p w14:paraId="36B0BF8C"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lastRenderedPageBreak/>
              <w:t>6.</w:t>
            </w:r>
          </w:p>
        </w:tc>
        <w:tc>
          <w:tcPr>
            <w:tcW w:w="4780" w:type="dxa"/>
            <w:shd w:val="clear" w:color="auto" w:fill="auto"/>
            <w:noWrap/>
            <w:vAlign w:val="center"/>
            <w:hideMark/>
          </w:tcPr>
          <w:p w14:paraId="35B12292"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t>Molėtų kultūros centras</w:t>
            </w:r>
          </w:p>
        </w:tc>
        <w:tc>
          <w:tcPr>
            <w:tcW w:w="1340" w:type="dxa"/>
            <w:shd w:val="clear" w:color="auto" w:fill="auto"/>
            <w:noWrap/>
            <w:vAlign w:val="bottom"/>
            <w:hideMark/>
          </w:tcPr>
          <w:p w14:paraId="6788042B" w14:textId="77777777" w:rsidR="00F244E0" w:rsidRDefault="00F244E0" w:rsidP="00F03D8A">
            <w:pPr>
              <w:spacing w:after="0" w:line="240" w:lineRule="auto"/>
              <w:jc w:val="right"/>
              <w:rPr>
                <w:rFonts w:eastAsia="Times New Roman" w:cs="Times New Roman"/>
                <w:strike/>
                <w:color w:val="000000"/>
                <w:szCs w:val="24"/>
                <w:lang w:eastAsia="lt-LT"/>
              </w:rPr>
            </w:pPr>
            <w:r w:rsidRPr="00293DBD">
              <w:rPr>
                <w:rFonts w:eastAsia="Times New Roman" w:cs="Times New Roman"/>
                <w:strike/>
                <w:color w:val="000000"/>
                <w:szCs w:val="24"/>
                <w:lang w:eastAsia="lt-LT"/>
              </w:rPr>
              <w:t>37</w:t>
            </w:r>
          </w:p>
          <w:p w14:paraId="6814CA3F" w14:textId="77777777" w:rsidR="00F244E0" w:rsidRPr="00293DBD" w:rsidRDefault="00F244E0" w:rsidP="00F03D8A">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38</w:t>
            </w:r>
          </w:p>
        </w:tc>
        <w:tc>
          <w:tcPr>
            <w:tcW w:w="1660" w:type="dxa"/>
            <w:shd w:val="clear" w:color="auto" w:fill="auto"/>
            <w:noWrap/>
            <w:vAlign w:val="bottom"/>
            <w:hideMark/>
          </w:tcPr>
          <w:p w14:paraId="009FD0EC" w14:textId="77777777" w:rsidR="00F244E0" w:rsidRDefault="00F244E0" w:rsidP="00F03D8A">
            <w:pPr>
              <w:spacing w:after="0" w:line="240" w:lineRule="auto"/>
              <w:jc w:val="right"/>
              <w:rPr>
                <w:rFonts w:eastAsia="Times New Roman" w:cs="Times New Roman"/>
                <w:strike/>
                <w:color w:val="000000"/>
                <w:szCs w:val="24"/>
                <w:lang w:eastAsia="lt-LT"/>
              </w:rPr>
            </w:pPr>
            <w:r w:rsidRPr="00293DBD">
              <w:rPr>
                <w:rFonts w:eastAsia="Times New Roman" w:cs="Times New Roman"/>
                <w:strike/>
                <w:color w:val="000000"/>
                <w:szCs w:val="24"/>
                <w:lang w:eastAsia="lt-LT"/>
              </w:rPr>
              <w:t>37</w:t>
            </w:r>
          </w:p>
          <w:p w14:paraId="0E1E8EC8" w14:textId="77777777" w:rsidR="00F244E0" w:rsidRPr="00293DBD" w:rsidRDefault="00F244E0" w:rsidP="00F03D8A">
            <w:pPr>
              <w:spacing w:after="0" w:line="240" w:lineRule="auto"/>
              <w:jc w:val="right"/>
              <w:rPr>
                <w:rFonts w:eastAsia="Times New Roman" w:cs="Times New Roman"/>
                <w:b/>
                <w:bCs/>
                <w:color w:val="000000"/>
                <w:szCs w:val="24"/>
                <w:lang w:eastAsia="lt-LT"/>
              </w:rPr>
            </w:pPr>
            <w:r w:rsidRPr="00293DBD">
              <w:rPr>
                <w:rFonts w:eastAsia="Times New Roman" w:cs="Times New Roman"/>
                <w:b/>
                <w:bCs/>
                <w:color w:val="000000"/>
                <w:szCs w:val="24"/>
                <w:lang w:eastAsia="lt-LT"/>
              </w:rPr>
              <w:t>38</w:t>
            </w:r>
          </w:p>
        </w:tc>
        <w:tc>
          <w:tcPr>
            <w:tcW w:w="1500" w:type="dxa"/>
            <w:shd w:val="clear" w:color="000000" w:fill="FFFFFF"/>
            <w:noWrap/>
            <w:vAlign w:val="bottom"/>
            <w:hideMark/>
          </w:tcPr>
          <w:p w14:paraId="4558461B" w14:textId="77777777" w:rsidR="00F244E0" w:rsidRPr="00293DBD" w:rsidRDefault="00F244E0" w:rsidP="00F03D8A">
            <w:pPr>
              <w:spacing w:after="0" w:line="240" w:lineRule="auto"/>
              <w:rPr>
                <w:rFonts w:eastAsia="Times New Roman" w:cs="Times New Roman"/>
                <w:color w:val="000000"/>
                <w:szCs w:val="24"/>
                <w:lang w:eastAsia="lt-LT"/>
              </w:rPr>
            </w:pPr>
            <w:r w:rsidRPr="00293DBD">
              <w:rPr>
                <w:rFonts w:eastAsia="Times New Roman" w:cs="Times New Roman"/>
                <w:color w:val="000000"/>
                <w:szCs w:val="24"/>
                <w:lang w:eastAsia="lt-LT"/>
              </w:rPr>
              <w:t> </w:t>
            </w:r>
          </w:p>
        </w:tc>
      </w:tr>
      <w:tr w:rsidR="00F244E0" w:rsidRPr="00F033AB" w14:paraId="44F93E48" w14:textId="77777777" w:rsidTr="00F244E0">
        <w:trPr>
          <w:trHeight w:val="315"/>
        </w:trPr>
        <w:tc>
          <w:tcPr>
            <w:tcW w:w="556" w:type="dxa"/>
            <w:shd w:val="clear" w:color="auto" w:fill="auto"/>
            <w:noWrap/>
            <w:vAlign w:val="bottom"/>
            <w:hideMark/>
          </w:tcPr>
          <w:p w14:paraId="489EBBF6"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t>7.</w:t>
            </w:r>
          </w:p>
        </w:tc>
        <w:tc>
          <w:tcPr>
            <w:tcW w:w="4780" w:type="dxa"/>
            <w:shd w:val="clear" w:color="auto" w:fill="auto"/>
            <w:noWrap/>
            <w:vAlign w:val="center"/>
            <w:hideMark/>
          </w:tcPr>
          <w:p w14:paraId="0C9D9F2B"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t>Molėtų r.  kūno kultūros ir sporto centras</w:t>
            </w:r>
          </w:p>
        </w:tc>
        <w:tc>
          <w:tcPr>
            <w:tcW w:w="1340" w:type="dxa"/>
            <w:shd w:val="clear" w:color="auto" w:fill="auto"/>
            <w:noWrap/>
            <w:vAlign w:val="bottom"/>
            <w:hideMark/>
          </w:tcPr>
          <w:p w14:paraId="15EFDD16" w14:textId="77777777" w:rsidR="00F244E0" w:rsidRPr="00293DBD" w:rsidRDefault="00F244E0" w:rsidP="00F03D8A">
            <w:pPr>
              <w:spacing w:after="0" w:line="240" w:lineRule="auto"/>
              <w:jc w:val="right"/>
              <w:rPr>
                <w:rFonts w:eastAsia="Times New Roman" w:cs="Times New Roman"/>
                <w:color w:val="000000"/>
                <w:szCs w:val="24"/>
                <w:lang w:eastAsia="lt-LT"/>
              </w:rPr>
            </w:pPr>
            <w:r w:rsidRPr="00293DBD">
              <w:rPr>
                <w:rFonts w:eastAsia="Times New Roman" w:cs="Times New Roman"/>
                <w:color w:val="000000"/>
                <w:szCs w:val="24"/>
                <w:lang w:eastAsia="lt-LT"/>
              </w:rPr>
              <w:t>18</w:t>
            </w:r>
          </w:p>
        </w:tc>
        <w:tc>
          <w:tcPr>
            <w:tcW w:w="1660" w:type="dxa"/>
            <w:shd w:val="clear" w:color="auto" w:fill="auto"/>
            <w:noWrap/>
            <w:vAlign w:val="bottom"/>
            <w:hideMark/>
          </w:tcPr>
          <w:p w14:paraId="2E014BC4" w14:textId="77777777" w:rsidR="00F244E0" w:rsidRPr="00293DBD" w:rsidRDefault="00F244E0" w:rsidP="00F03D8A">
            <w:pPr>
              <w:spacing w:after="0" w:line="240" w:lineRule="auto"/>
              <w:jc w:val="right"/>
              <w:rPr>
                <w:rFonts w:eastAsia="Times New Roman" w:cs="Times New Roman"/>
                <w:color w:val="000000"/>
                <w:szCs w:val="24"/>
                <w:lang w:eastAsia="lt-LT"/>
              </w:rPr>
            </w:pPr>
            <w:r w:rsidRPr="00293DBD">
              <w:rPr>
                <w:rFonts w:eastAsia="Times New Roman" w:cs="Times New Roman"/>
                <w:color w:val="000000"/>
                <w:szCs w:val="24"/>
                <w:lang w:eastAsia="lt-LT"/>
              </w:rPr>
              <w:t>9</w:t>
            </w:r>
          </w:p>
        </w:tc>
        <w:tc>
          <w:tcPr>
            <w:tcW w:w="1500" w:type="dxa"/>
            <w:shd w:val="clear" w:color="000000" w:fill="FFFFFF"/>
            <w:noWrap/>
            <w:vAlign w:val="bottom"/>
            <w:hideMark/>
          </w:tcPr>
          <w:p w14:paraId="02C46F94" w14:textId="77777777" w:rsidR="00F244E0" w:rsidRPr="00293DBD" w:rsidRDefault="00F244E0" w:rsidP="00F03D8A">
            <w:pPr>
              <w:spacing w:after="0" w:line="240" w:lineRule="auto"/>
              <w:jc w:val="right"/>
              <w:rPr>
                <w:rFonts w:eastAsia="Times New Roman" w:cs="Times New Roman"/>
                <w:color w:val="000000"/>
                <w:szCs w:val="24"/>
                <w:lang w:eastAsia="lt-LT"/>
              </w:rPr>
            </w:pPr>
            <w:r w:rsidRPr="00293DBD">
              <w:rPr>
                <w:rFonts w:eastAsia="Times New Roman" w:cs="Times New Roman"/>
                <w:color w:val="000000"/>
                <w:szCs w:val="24"/>
                <w:lang w:eastAsia="lt-LT"/>
              </w:rPr>
              <w:t>9</w:t>
            </w:r>
          </w:p>
        </w:tc>
      </w:tr>
      <w:tr w:rsidR="00F244E0" w:rsidRPr="00F033AB" w14:paraId="4E905D47" w14:textId="77777777" w:rsidTr="00F244E0">
        <w:trPr>
          <w:trHeight w:val="315"/>
        </w:trPr>
        <w:tc>
          <w:tcPr>
            <w:tcW w:w="556" w:type="dxa"/>
            <w:shd w:val="clear" w:color="auto" w:fill="auto"/>
            <w:noWrap/>
            <w:vAlign w:val="bottom"/>
            <w:hideMark/>
          </w:tcPr>
          <w:p w14:paraId="28D72EDF"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t>8.</w:t>
            </w:r>
          </w:p>
        </w:tc>
        <w:tc>
          <w:tcPr>
            <w:tcW w:w="4780" w:type="dxa"/>
            <w:shd w:val="clear" w:color="auto" w:fill="auto"/>
            <w:noWrap/>
            <w:vAlign w:val="center"/>
            <w:hideMark/>
          </w:tcPr>
          <w:p w14:paraId="622DDBE7"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t>Molėtų menų mokykla</w:t>
            </w:r>
          </w:p>
        </w:tc>
        <w:tc>
          <w:tcPr>
            <w:tcW w:w="1340" w:type="dxa"/>
            <w:shd w:val="clear" w:color="auto" w:fill="auto"/>
            <w:noWrap/>
            <w:vAlign w:val="bottom"/>
            <w:hideMark/>
          </w:tcPr>
          <w:p w14:paraId="145A2448" w14:textId="77777777" w:rsidR="00F244E0" w:rsidRPr="00293DBD" w:rsidRDefault="00F244E0" w:rsidP="00F03D8A">
            <w:pPr>
              <w:spacing w:after="0" w:line="240" w:lineRule="auto"/>
              <w:jc w:val="right"/>
              <w:rPr>
                <w:rFonts w:eastAsia="Times New Roman" w:cs="Times New Roman"/>
                <w:color w:val="000000"/>
                <w:szCs w:val="24"/>
                <w:lang w:eastAsia="lt-LT"/>
              </w:rPr>
            </w:pPr>
            <w:r w:rsidRPr="00293DBD">
              <w:rPr>
                <w:rFonts w:eastAsia="Times New Roman" w:cs="Times New Roman"/>
                <w:color w:val="000000"/>
                <w:szCs w:val="24"/>
                <w:lang w:eastAsia="lt-LT"/>
              </w:rPr>
              <w:t>25</w:t>
            </w:r>
          </w:p>
        </w:tc>
        <w:tc>
          <w:tcPr>
            <w:tcW w:w="1660" w:type="dxa"/>
            <w:shd w:val="clear" w:color="auto" w:fill="auto"/>
            <w:noWrap/>
            <w:vAlign w:val="bottom"/>
            <w:hideMark/>
          </w:tcPr>
          <w:p w14:paraId="612E9F31" w14:textId="77777777" w:rsidR="00F244E0" w:rsidRPr="00293DBD" w:rsidRDefault="00F244E0" w:rsidP="00F03D8A">
            <w:pPr>
              <w:spacing w:after="0" w:line="240" w:lineRule="auto"/>
              <w:jc w:val="right"/>
              <w:rPr>
                <w:rFonts w:eastAsia="Times New Roman" w:cs="Times New Roman"/>
                <w:color w:val="000000"/>
                <w:szCs w:val="24"/>
                <w:lang w:eastAsia="lt-LT"/>
              </w:rPr>
            </w:pPr>
            <w:r w:rsidRPr="00293DBD">
              <w:rPr>
                <w:rFonts w:eastAsia="Times New Roman" w:cs="Times New Roman"/>
                <w:color w:val="000000"/>
                <w:szCs w:val="24"/>
                <w:lang w:eastAsia="lt-LT"/>
              </w:rPr>
              <w:t>4</w:t>
            </w:r>
          </w:p>
        </w:tc>
        <w:tc>
          <w:tcPr>
            <w:tcW w:w="1500" w:type="dxa"/>
            <w:shd w:val="clear" w:color="000000" w:fill="FFFFFF"/>
            <w:noWrap/>
            <w:vAlign w:val="bottom"/>
            <w:hideMark/>
          </w:tcPr>
          <w:p w14:paraId="549E0E1D" w14:textId="77777777" w:rsidR="00F244E0" w:rsidRPr="00293DBD" w:rsidRDefault="00F244E0" w:rsidP="00F03D8A">
            <w:pPr>
              <w:spacing w:after="0" w:line="240" w:lineRule="auto"/>
              <w:jc w:val="right"/>
              <w:rPr>
                <w:rFonts w:eastAsia="Times New Roman" w:cs="Times New Roman"/>
                <w:color w:val="000000"/>
                <w:szCs w:val="24"/>
                <w:lang w:eastAsia="lt-LT"/>
              </w:rPr>
            </w:pPr>
            <w:r w:rsidRPr="00293DBD">
              <w:rPr>
                <w:rFonts w:eastAsia="Times New Roman" w:cs="Times New Roman"/>
                <w:color w:val="000000"/>
                <w:szCs w:val="24"/>
                <w:lang w:eastAsia="lt-LT"/>
              </w:rPr>
              <w:t>21</w:t>
            </w:r>
          </w:p>
        </w:tc>
      </w:tr>
      <w:tr w:rsidR="00F244E0" w:rsidRPr="00F033AB" w14:paraId="0E368432" w14:textId="77777777" w:rsidTr="00F244E0">
        <w:trPr>
          <w:trHeight w:val="315"/>
        </w:trPr>
        <w:tc>
          <w:tcPr>
            <w:tcW w:w="556" w:type="dxa"/>
            <w:shd w:val="clear" w:color="auto" w:fill="auto"/>
            <w:noWrap/>
            <w:vAlign w:val="bottom"/>
            <w:hideMark/>
          </w:tcPr>
          <w:p w14:paraId="13575878"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t>9.</w:t>
            </w:r>
          </w:p>
        </w:tc>
        <w:tc>
          <w:tcPr>
            <w:tcW w:w="4780" w:type="dxa"/>
            <w:shd w:val="clear" w:color="auto" w:fill="auto"/>
            <w:noWrap/>
            <w:vAlign w:val="center"/>
            <w:hideMark/>
          </w:tcPr>
          <w:p w14:paraId="18E9A7BF"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t>Molėtų pradinė mokykla</w:t>
            </w:r>
          </w:p>
        </w:tc>
        <w:tc>
          <w:tcPr>
            <w:tcW w:w="1340" w:type="dxa"/>
            <w:shd w:val="clear" w:color="auto" w:fill="auto"/>
            <w:noWrap/>
            <w:vAlign w:val="bottom"/>
            <w:hideMark/>
          </w:tcPr>
          <w:p w14:paraId="56D50E0C" w14:textId="77777777" w:rsidR="00F244E0" w:rsidRDefault="00F244E0" w:rsidP="00F03D8A">
            <w:pPr>
              <w:spacing w:after="0" w:line="240" w:lineRule="auto"/>
              <w:jc w:val="right"/>
              <w:rPr>
                <w:rFonts w:eastAsia="Times New Roman" w:cs="Times New Roman"/>
                <w:strike/>
                <w:color w:val="000000"/>
                <w:szCs w:val="24"/>
                <w:lang w:eastAsia="lt-LT"/>
              </w:rPr>
            </w:pPr>
            <w:r w:rsidRPr="009A78F7">
              <w:rPr>
                <w:rFonts w:eastAsia="Times New Roman" w:cs="Times New Roman"/>
                <w:strike/>
                <w:color w:val="000000"/>
                <w:szCs w:val="24"/>
                <w:lang w:eastAsia="lt-LT"/>
              </w:rPr>
              <w:t>57</w:t>
            </w:r>
          </w:p>
          <w:p w14:paraId="4688BD06" w14:textId="77777777" w:rsidR="00F244E0" w:rsidRPr="009A78F7" w:rsidRDefault="00F244E0" w:rsidP="00F03D8A">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60</w:t>
            </w:r>
          </w:p>
        </w:tc>
        <w:tc>
          <w:tcPr>
            <w:tcW w:w="1660" w:type="dxa"/>
            <w:shd w:val="clear" w:color="auto" w:fill="auto"/>
            <w:noWrap/>
            <w:vAlign w:val="bottom"/>
            <w:hideMark/>
          </w:tcPr>
          <w:p w14:paraId="06C860C8" w14:textId="77777777" w:rsidR="00F244E0" w:rsidRDefault="00F244E0" w:rsidP="00F03D8A">
            <w:pPr>
              <w:spacing w:after="0" w:line="240" w:lineRule="auto"/>
              <w:jc w:val="right"/>
              <w:rPr>
                <w:rFonts w:eastAsia="Times New Roman" w:cs="Times New Roman"/>
                <w:strike/>
                <w:color w:val="000000"/>
                <w:szCs w:val="24"/>
                <w:lang w:eastAsia="lt-LT"/>
              </w:rPr>
            </w:pPr>
            <w:r w:rsidRPr="009A78F7">
              <w:rPr>
                <w:rFonts w:eastAsia="Times New Roman" w:cs="Times New Roman"/>
                <w:strike/>
                <w:color w:val="000000"/>
                <w:szCs w:val="24"/>
                <w:lang w:eastAsia="lt-LT"/>
              </w:rPr>
              <w:t>27</w:t>
            </w:r>
          </w:p>
          <w:p w14:paraId="503584B7" w14:textId="77777777" w:rsidR="00F244E0" w:rsidRPr="009A78F7" w:rsidRDefault="00F244E0" w:rsidP="00F03D8A">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29</w:t>
            </w:r>
          </w:p>
        </w:tc>
        <w:tc>
          <w:tcPr>
            <w:tcW w:w="1500" w:type="dxa"/>
            <w:shd w:val="clear" w:color="000000" w:fill="FFFFFF"/>
            <w:noWrap/>
            <w:vAlign w:val="bottom"/>
            <w:hideMark/>
          </w:tcPr>
          <w:p w14:paraId="303132D4" w14:textId="77777777" w:rsidR="00F244E0" w:rsidRDefault="00F244E0" w:rsidP="00F03D8A">
            <w:pPr>
              <w:spacing w:after="0" w:line="240" w:lineRule="auto"/>
              <w:jc w:val="right"/>
              <w:rPr>
                <w:rFonts w:eastAsia="Times New Roman" w:cs="Times New Roman"/>
                <w:strike/>
                <w:color w:val="000000"/>
                <w:szCs w:val="24"/>
                <w:lang w:eastAsia="lt-LT"/>
              </w:rPr>
            </w:pPr>
            <w:r w:rsidRPr="009A78F7">
              <w:rPr>
                <w:rFonts w:eastAsia="Times New Roman" w:cs="Times New Roman"/>
                <w:strike/>
                <w:color w:val="000000"/>
                <w:szCs w:val="24"/>
                <w:lang w:eastAsia="lt-LT"/>
              </w:rPr>
              <w:t>30</w:t>
            </w:r>
          </w:p>
          <w:p w14:paraId="6A77BA64" w14:textId="77777777" w:rsidR="00F244E0" w:rsidRPr="009A78F7" w:rsidRDefault="00F244E0" w:rsidP="00F03D8A">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31</w:t>
            </w:r>
          </w:p>
        </w:tc>
      </w:tr>
      <w:tr w:rsidR="00F244E0" w:rsidRPr="009A78F7" w14:paraId="49D427CD" w14:textId="77777777" w:rsidTr="00F244E0">
        <w:trPr>
          <w:trHeight w:val="315"/>
        </w:trPr>
        <w:tc>
          <w:tcPr>
            <w:tcW w:w="556" w:type="dxa"/>
            <w:shd w:val="clear" w:color="auto" w:fill="auto"/>
            <w:noWrap/>
            <w:vAlign w:val="bottom"/>
            <w:hideMark/>
          </w:tcPr>
          <w:p w14:paraId="5C7A1AEC"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t>10.</w:t>
            </w:r>
          </w:p>
        </w:tc>
        <w:tc>
          <w:tcPr>
            <w:tcW w:w="4780" w:type="dxa"/>
            <w:shd w:val="clear" w:color="auto" w:fill="auto"/>
            <w:noWrap/>
            <w:vAlign w:val="center"/>
            <w:hideMark/>
          </w:tcPr>
          <w:p w14:paraId="5367C8BE"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t>Molėtų progimnazija</w:t>
            </w:r>
          </w:p>
        </w:tc>
        <w:tc>
          <w:tcPr>
            <w:tcW w:w="1340" w:type="dxa"/>
            <w:shd w:val="clear" w:color="auto" w:fill="auto"/>
            <w:noWrap/>
            <w:vAlign w:val="bottom"/>
            <w:hideMark/>
          </w:tcPr>
          <w:p w14:paraId="4F8D0846" w14:textId="77777777" w:rsidR="00F244E0" w:rsidRDefault="00F244E0" w:rsidP="00F03D8A">
            <w:pPr>
              <w:spacing w:after="0" w:line="240" w:lineRule="auto"/>
              <w:jc w:val="right"/>
              <w:rPr>
                <w:rFonts w:eastAsia="Times New Roman" w:cs="Times New Roman"/>
                <w:strike/>
                <w:color w:val="000000"/>
                <w:szCs w:val="24"/>
                <w:lang w:eastAsia="lt-LT"/>
              </w:rPr>
            </w:pPr>
            <w:r w:rsidRPr="009A78F7">
              <w:rPr>
                <w:rFonts w:eastAsia="Times New Roman" w:cs="Times New Roman"/>
                <w:strike/>
                <w:color w:val="000000"/>
                <w:szCs w:val="24"/>
                <w:lang w:eastAsia="lt-LT"/>
              </w:rPr>
              <w:t>61</w:t>
            </w:r>
          </w:p>
          <w:p w14:paraId="70834ACE" w14:textId="77777777" w:rsidR="00F244E0" w:rsidRPr="009A78F7" w:rsidRDefault="00F244E0" w:rsidP="00F03D8A">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63</w:t>
            </w:r>
          </w:p>
        </w:tc>
        <w:tc>
          <w:tcPr>
            <w:tcW w:w="1660" w:type="dxa"/>
            <w:shd w:val="clear" w:color="auto" w:fill="auto"/>
            <w:noWrap/>
            <w:vAlign w:val="bottom"/>
            <w:hideMark/>
          </w:tcPr>
          <w:p w14:paraId="77D9B7D2" w14:textId="77777777" w:rsidR="00F244E0" w:rsidRPr="00293DBD" w:rsidRDefault="00F244E0" w:rsidP="00F03D8A">
            <w:pPr>
              <w:spacing w:after="0" w:line="240" w:lineRule="auto"/>
              <w:jc w:val="right"/>
              <w:rPr>
                <w:rFonts w:eastAsia="Times New Roman" w:cs="Times New Roman"/>
                <w:color w:val="000000"/>
                <w:szCs w:val="24"/>
                <w:lang w:eastAsia="lt-LT"/>
              </w:rPr>
            </w:pPr>
            <w:r w:rsidRPr="00293DBD">
              <w:rPr>
                <w:rFonts w:eastAsia="Times New Roman" w:cs="Times New Roman"/>
                <w:color w:val="000000"/>
                <w:szCs w:val="24"/>
                <w:lang w:eastAsia="lt-LT"/>
              </w:rPr>
              <w:t>25</w:t>
            </w:r>
          </w:p>
        </w:tc>
        <w:tc>
          <w:tcPr>
            <w:tcW w:w="1500" w:type="dxa"/>
            <w:shd w:val="clear" w:color="000000" w:fill="FFFFFF"/>
            <w:noWrap/>
            <w:vAlign w:val="bottom"/>
            <w:hideMark/>
          </w:tcPr>
          <w:p w14:paraId="766DDE35" w14:textId="77777777" w:rsidR="00F244E0" w:rsidRDefault="00F244E0" w:rsidP="00F03D8A">
            <w:pPr>
              <w:spacing w:after="0" w:line="240" w:lineRule="auto"/>
              <w:jc w:val="right"/>
              <w:rPr>
                <w:rFonts w:eastAsia="Times New Roman" w:cs="Times New Roman"/>
                <w:strike/>
                <w:color w:val="000000"/>
                <w:szCs w:val="24"/>
                <w:lang w:eastAsia="lt-LT"/>
              </w:rPr>
            </w:pPr>
            <w:r w:rsidRPr="009A78F7">
              <w:rPr>
                <w:rFonts w:eastAsia="Times New Roman" w:cs="Times New Roman"/>
                <w:strike/>
                <w:color w:val="000000"/>
                <w:szCs w:val="24"/>
                <w:lang w:eastAsia="lt-LT"/>
              </w:rPr>
              <w:t>36</w:t>
            </w:r>
          </w:p>
          <w:p w14:paraId="6FF29F3F" w14:textId="77777777" w:rsidR="00F244E0" w:rsidRPr="009A78F7" w:rsidRDefault="00F244E0" w:rsidP="00F03D8A">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38</w:t>
            </w:r>
          </w:p>
        </w:tc>
      </w:tr>
      <w:tr w:rsidR="00F244E0" w:rsidRPr="00F033AB" w14:paraId="25859879" w14:textId="77777777" w:rsidTr="00F244E0">
        <w:trPr>
          <w:trHeight w:val="315"/>
        </w:trPr>
        <w:tc>
          <w:tcPr>
            <w:tcW w:w="556" w:type="dxa"/>
            <w:shd w:val="clear" w:color="auto" w:fill="auto"/>
            <w:noWrap/>
            <w:vAlign w:val="bottom"/>
            <w:hideMark/>
          </w:tcPr>
          <w:p w14:paraId="6B07BD4F"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t>11.</w:t>
            </w:r>
          </w:p>
        </w:tc>
        <w:tc>
          <w:tcPr>
            <w:tcW w:w="4780" w:type="dxa"/>
            <w:shd w:val="clear" w:color="auto" w:fill="auto"/>
            <w:noWrap/>
            <w:vAlign w:val="center"/>
            <w:hideMark/>
          </w:tcPr>
          <w:p w14:paraId="22F677BD"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t>Molėtų „Saulutės“ vaikų lopšelis- darželis</w:t>
            </w:r>
          </w:p>
        </w:tc>
        <w:tc>
          <w:tcPr>
            <w:tcW w:w="1340" w:type="dxa"/>
            <w:shd w:val="clear" w:color="auto" w:fill="auto"/>
            <w:noWrap/>
            <w:vAlign w:val="bottom"/>
            <w:hideMark/>
          </w:tcPr>
          <w:p w14:paraId="645C40D6" w14:textId="77777777" w:rsidR="00F244E0" w:rsidRPr="00293DBD" w:rsidRDefault="00F244E0" w:rsidP="00F03D8A">
            <w:pPr>
              <w:spacing w:after="0" w:line="240" w:lineRule="auto"/>
              <w:jc w:val="right"/>
              <w:rPr>
                <w:rFonts w:eastAsia="Times New Roman" w:cs="Times New Roman"/>
                <w:color w:val="000000"/>
                <w:szCs w:val="24"/>
                <w:lang w:eastAsia="lt-LT"/>
              </w:rPr>
            </w:pPr>
            <w:r w:rsidRPr="00293DBD">
              <w:rPr>
                <w:rFonts w:eastAsia="Times New Roman" w:cs="Times New Roman"/>
                <w:color w:val="000000"/>
                <w:szCs w:val="24"/>
                <w:lang w:eastAsia="lt-LT"/>
              </w:rPr>
              <w:t>53</w:t>
            </w:r>
          </w:p>
        </w:tc>
        <w:tc>
          <w:tcPr>
            <w:tcW w:w="1660" w:type="dxa"/>
            <w:shd w:val="clear" w:color="auto" w:fill="auto"/>
            <w:noWrap/>
            <w:vAlign w:val="bottom"/>
            <w:hideMark/>
          </w:tcPr>
          <w:p w14:paraId="42302DE7" w14:textId="77777777" w:rsidR="00F244E0" w:rsidRPr="00293DBD" w:rsidRDefault="00F244E0" w:rsidP="00F03D8A">
            <w:pPr>
              <w:spacing w:after="0" w:line="240" w:lineRule="auto"/>
              <w:jc w:val="right"/>
              <w:rPr>
                <w:rFonts w:eastAsia="Times New Roman" w:cs="Times New Roman"/>
                <w:color w:val="000000"/>
                <w:szCs w:val="24"/>
                <w:lang w:eastAsia="lt-LT"/>
              </w:rPr>
            </w:pPr>
            <w:r w:rsidRPr="00293DBD">
              <w:rPr>
                <w:rFonts w:eastAsia="Times New Roman" w:cs="Times New Roman"/>
                <w:color w:val="000000"/>
                <w:szCs w:val="24"/>
                <w:lang w:eastAsia="lt-LT"/>
              </w:rPr>
              <w:t>26</w:t>
            </w:r>
          </w:p>
        </w:tc>
        <w:tc>
          <w:tcPr>
            <w:tcW w:w="1500" w:type="dxa"/>
            <w:shd w:val="clear" w:color="000000" w:fill="FFFFFF"/>
            <w:noWrap/>
            <w:vAlign w:val="bottom"/>
            <w:hideMark/>
          </w:tcPr>
          <w:p w14:paraId="4D5DE0CB" w14:textId="77777777" w:rsidR="00F244E0" w:rsidRPr="00293DBD" w:rsidRDefault="00F244E0" w:rsidP="00F03D8A">
            <w:pPr>
              <w:spacing w:after="0" w:line="240" w:lineRule="auto"/>
              <w:jc w:val="right"/>
              <w:rPr>
                <w:rFonts w:eastAsia="Times New Roman" w:cs="Times New Roman"/>
                <w:color w:val="000000"/>
                <w:szCs w:val="24"/>
                <w:lang w:eastAsia="lt-LT"/>
              </w:rPr>
            </w:pPr>
            <w:r w:rsidRPr="00293DBD">
              <w:rPr>
                <w:rFonts w:eastAsia="Times New Roman" w:cs="Times New Roman"/>
                <w:color w:val="000000"/>
                <w:szCs w:val="24"/>
                <w:lang w:eastAsia="lt-LT"/>
              </w:rPr>
              <w:t>27</w:t>
            </w:r>
          </w:p>
        </w:tc>
      </w:tr>
      <w:tr w:rsidR="00F244E0" w:rsidRPr="00F033AB" w14:paraId="5828B8DD" w14:textId="77777777" w:rsidTr="00F244E0">
        <w:trPr>
          <w:trHeight w:val="315"/>
        </w:trPr>
        <w:tc>
          <w:tcPr>
            <w:tcW w:w="556" w:type="dxa"/>
            <w:shd w:val="clear" w:color="auto" w:fill="auto"/>
            <w:noWrap/>
            <w:vAlign w:val="bottom"/>
            <w:hideMark/>
          </w:tcPr>
          <w:p w14:paraId="113733CD"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t>12.</w:t>
            </w:r>
          </w:p>
        </w:tc>
        <w:tc>
          <w:tcPr>
            <w:tcW w:w="4780" w:type="dxa"/>
            <w:shd w:val="clear" w:color="auto" w:fill="auto"/>
            <w:noWrap/>
            <w:vAlign w:val="center"/>
            <w:hideMark/>
          </w:tcPr>
          <w:p w14:paraId="0DCAEAC9"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t>Molėtų rajono savivaldybės viešoji biblioteka</w:t>
            </w:r>
          </w:p>
        </w:tc>
        <w:tc>
          <w:tcPr>
            <w:tcW w:w="1340" w:type="dxa"/>
            <w:shd w:val="clear" w:color="auto" w:fill="auto"/>
            <w:noWrap/>
            <w:vAlign w:val="bottom"/>
            <w:hideMark/>
          </w:tcPr>
          <w:p w14:paraId="3C9DD40C" w14:textId="77777777" w:rsidR="00F244E0" w:rsidRPr="00293DBD" w:rsidRDefault="00F244E0" w:rsidP="00F03D8A">
            <w:pPr>
              <w:spacing w:after="0" w:line="240" w:lineRule="auto"/>
              <w:jc w:val="right"/>
              <w:rPr>
                <w:rFonts w:eastAsia="Times New Roman" w:cs="Times New Roman"/>
                <w:color w:val="000000"/>
                <w:szCs w:val="24"/>
                <w:lang w:eastAsia="lt-LT"/>
              </w:rPr>
            </w:pPr>
            <w:r w:rsidRPr="00293DBD">
              <w:rPr>
                <w:rFonts w:eastAsia="Times New Roman" w:cs="Times New Roman"/>
                <w:color w:val="000000"/>
                <w:szCs w:val="24"/>
                <w:lang w:eastAsia="lt-LT"/>
              </w:rPr>
              <w:t>39</w:t>
            </w:r>
          </w:p>
        </w:tc>
        <w:tc>
          <w:tcPr>
            <w:tcW w:w="1660" w:type="dxa"/>
            <w:shd w:val="clear" w:color="auto" w:fill="auto"/>
            <w:noWrap/>
            <w:vAlign w:val="bottom"/>
            <w:hideMark/>
          </w:tcPr>
          <w:p w14:paraId="0DDC9E97" w14:textId="77777777" w:rsidR="00F244E0" w:rsidRPr="00293DBD" w:rsidRDefault="00F244E0" w:rsidP="00F03D8A">
            <w:pPr>
              <w:spacing w:after="0" w:line="240" w:lineRule="auto"/>
              <w:jc w:val="right"/>
              <w:rPr>
                <w:rFonts w:eastAsia="Times New Roman" w:cs="Times New Roman"/>
                <w:color w:val="000000"/>
                <w:szCs w:val="24"/>
                <w:lang w:eastAsia="lt-LT"/>
              </w:rPr>
            </w:pPr>
            <w:r w:rsidRPr="00293DBD">
              <w:rPr>
                <w:rFonts w:eastAsia="Times New Roman" w:cs="Times New Roman"/>
                <w:color w:val="000000"/>
                <w:szCs w:val="24"/>
                <w:lang w:eastAsia="lt-LT"/>
              </w:rPr>
              <w:t>39</w:t>
            </w:r>
          </w:p>
        </w:tc>
        <w:tc>
          <w:tcPr>
            <w:tcW w:w="1500" w:type="dxa"/>
            <w:shd w:val="clear" w:color="000000" w:fill="FFFFFF"/>
            <w:noWrap/>
            <w:vAlign w:val="bottom"/>
            <w:hideMark/>
          </w:tcPr>
          <w:p w14:paraId="63BCAC3E" w14:textId="77777777" w:rsidR="00F244E0" w:rsidRPr="00293DBD" w:rsidRDefault="00F244E0" w:rsidP="00F03D8A">
            <w:pPr>
              <w:spacing w:after="0" w:line="240" w:lineRule="auto"/>
              <w:rPr>
                <w:rFonts w:eastAsia="Times New Roman" w:cs="Times New Roman"/>
                <w:color w:val="000000"/>
                <w:szCs w:val="24"/>
                <w:lang w:eastAsia="lt-LT"/>
              </w:rPr>
            </w:pPr>
            <w:r w:rsidRPr="00293DBD">
              <w:rPr>
                <w:rFonts w:eastAsia="Times New Roman" w:cs="Times New Roman"/>
                <w:color w:val="000000"/>
                <w:szCs w:val="24"/>
                <w:lang w:eastAsia="lt-LT"/>
              </w:rPr>
              <w:t> </w:t>
            </w:r>
          </w:p>
        </w:tc>
      </w:tr>
      <w:tr w:rsidR="00F244E0" w:rsidRPr="00F033AB" w14:paraId="6DE8B3D5" w14:textId="77777777" w:rsidTr="00F244E0">
        <w:trPr>
          <w:trHeight w:val="315"/>
        </w:trPr>
        <w:tc>
          <w:tcPr>
            <w:tcW w:w="556" w:type="dxa"/>
            <w:shd w:val="clear" w:color="auto" w:fill="auto"/>
            <w:noWrap/>
            <w:vAlign w:val="bottom"/>
            <w:hideMark/>
          </w:tcPr>
          <w:p w14:paraId="2D48D72B"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t>13.</w:t>
            </w:r>
          </w:p>
        </w:tc>
        <w:tc>
          <w:tcPr>
            <w:tcW w:w="4780" w:type="dxa"/>
            <w:shd w:val="clear" w:color="auto" w:fill="auto"/>
            <w:noWrap/>
            <w:vAlign w:val="center"/>
            <w:hideMark/>
          </w:tcPr>
          <w:p w14:paraId="5E736124"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t>Molėtų socialinės paramos centras</w:t>
            </w:r>
          </w:p>
        </w:tc>
        <w:tc>
          <w:tcPr>
            <w:tcW w:w="1340" w:type="dxa"/>
            <w:shd w:val="clear" w:color="auto" w:fill="auto"/>
            <w:noWrap/>
            <w:vAlign w:val="bottom"/>
            <w:hideMark/>
          </w:tcPr>
          <w:p w14:paraId="0B6277BA" w14:textId="77777777" w:rsidR="00F244E0" w:rsidRPr="00293DBD" w:rsidRDefault="00F244E0" w:rsidP="00F03D8A">
            <w:pPr>
              <w:spacing w:after="0" w:line="240" w:lineRule="auto"/>
              <w:jc w:val="right"/>
              <w:rPr>
                <w:rFonts w:eastAsia="Times New Roman" w:cs="Times New Roman"/>
                <w:color w:val="000000"/>
                <w:szCs w:val="24"/>
                <w:lang w:eastAsia="lt-LT"/>
              </w:rPr>
            </w:pPr>
            <w:r w:rsidRPr="00293DBD">
              <w:rPr>
                <w:rFonts w:eastAsia="Times New Roman" w:cs="Times New Roman"/>
                <w:color w:val="000000"/>
                <w:szCs w:val="24"/>
                <w:lang w:eastAsia="lt-LT"/>
              </w:rPr>
              <w:t>51</w:t>
            </w:r>
          </w:p>
        </w:tc>
        <w:tc>
          <w:tcPr>
            <w:tcW w:w="1660" w:type="dxa"/>
            <w:shd w:val="clear" w:color="auto" w:fill="auto"/>
            <w:noWrap/>
            <w:vAlign w:val="bottom"/>
            <w:hideMark/>
          </w:tcPr>
          <w:p w14:paraId="5B97BF49" w14:textId="77777777" w:rsidR="00F244E0" w:rsidRPr="00293DBD" w:rsidRDefault="00F244E0" w:rsidP="00F03D8A">
            <w:pPr>
              <w:spacing w:after="0" w:line="240" w:lineRule="auto"/>
              <w:jc w:val="right"/>
              <w:rPr>
                <w:rFonts w:eastAsia="Times New Roman" w:cs="Times New Roman"/>
                <w:color w:val="000000"/>
                <w:szCs w:val="24"/>
                <w:lang w:eastAsia="lt-LT"/>
              </w:rPr>
            </w:pPr>
            <w:r w:rsidRPr="00293DBD">
              <w:rPr>
                <w:rFonts w:eastAsia="Times New Roman" w:cs="Times New Roman"/>
                <w:color w:val="000000"/>
                <w:szCs w:val="24"/>
                <w:lang w:eastAsia="lt-LT"/>
              </w:rPr>
              <w:t>51</w:t>
            </w:r>
          </w:p>
        </w:tc>
        <w:tc>
          <w:tcPr>
            <w:tcW w:w="1500" w:type="dxa"/>
            <w:shd w:val="clear" w:color="000000" w:fill="FFFFFF"/>
            <w:noWrap/>
            <w:vAlign w:val="bottom"/>
            <w:hideMark/>
          </w:tcPr>
          <w:p w14:paraId="67922D82" w14:textId="77777777" w:rsidR="00F244E0" w:rsidRPr="00293DBD" w:rsidRDefault="00F244E0" w:rsidP="00F03D8A">
            <w:pPr>
              <w:spacing w:after="0" w:line="240" w:lineRule="auto"/>
              <w:rPr>
                <w:rFonts w:eastAsia="Times New Roman" w:cs="Times New Roman"/>
                <w:color w:val="000000"/>
                <w:szCs w:val="24"/>
                <w:lang w:eastAsia="lt-LT"/>
              </w:rPr>
            </w:pPr>
            <w:r w:rsidRPr="00293DBD">
              <w:rPr>
                <w:rFonts w:eastAsia="Times New Roman" w:cs="Times New Roman"/>
                <w:color w:val="000000"/>
                <w:szCs w:val="24"/>
                <w:lang w:eastAsia="lt-LT"/>
              </w:rPr>
              <w:t> </w:t>
            </w:r>
          </w:p>
        </w:tc>
      </w:tr>
      <w:tr w:rsidR="00F244E0" w:rsidRPr="00F033AB" w14:paraId="7BAD7B2A" w14:textId="77777777" w:rsidTr="00F244E0">
        <w:trPr>
          <w:trHeight w:val="315"/>
        </w:trPr>
        <w:tc>
          <w:tcPr>
            <w:tcW w:w="556" w:type="dxa"/>
            <w:shd w:val="clear" w:color="auto" w:fill="auto"/>
            <w:noWrap/>
            <w:vAlign w:val="bottom"/>
            <w:hideMark/>
          </w:tcPr>
          <w:p w14:paraId="1347E9E5"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t>14.</w:t>
            </w:r>
          </w:p>
        </w:tc>
        <w:tc>
          <w:tcPr>
            <w:tcW w:w="4780" w:type="dxa"/>
            <w:shd w:val="clear" w:color="auto" w:fill="auto"/>
            <w:noWrap/>
            <w:vAlign w:val="center"/>
          </w:tcPr>
          <w:p w14:paraId="48E49EE1" w14:textId="77777777" w:rsidR="00F244E0" w:rsidRPr="0099326F" w:rsidRDefault="00F244E0" w:rsidP="00F03D8A">
            <w:pPr>
              <w:spacing w:after="0" w:line="240" w:lineRule="auto"/>
              <w:rPr>
                <w:rFonts w:eastAsia="Times New Roman" w:cs="Times New Roman"/>
                <w:strike/>
                <w:color w:val="000000"/>
                <w:szCs w:val="24"/>
                <w:lang w:eastAsia="lt-LT"/>
              </w:rPr>
            </w:pPr>
            <w:r w:rsidRPr="00F033AB">
              <w:rPr>
                <w:rFonts w:eastAsia="Times New Roman" w:cs="Times New Roman"/>
                <w:color w:val="000000"/>
                <w:szCs w:val="24"/>
                <w:lang w:eastAsia="lt-LT"/>
              </w:rPr>
              <w:t>Molėtų r. švietimo pagalbos tarnyba</w:t>
            </w:r>
          </w:p>
        </w:tc>
        <w:tc>
          <w:tcPr>
            <w:tcW w:w="1340" w:type="dxa"/>
            <w:shd w:val="clear" w:color="auto" w:fill="auto"/>
            <w:noWrap/>
            <w:vAlign w:val="bottom"/>
          </w:tcPr>
          <w:p w14:paraId="05AFE96B" w14:textId="77777777" w:rsidR="00F244E0" w:rsidRPr="00293DBD" w:rsidRDefault="00F244E0" w:rsidP="00F03D8A">
            <w:pPr>
              <w:spacing w:after="0" w:line="240" w:lineRule="auto"/>
              <w:jc w:val="right"/>
              <w:rPr>
                <w:rFonts w:eastAsia="Times New Roman" w:cs="Times New Roman"/>
                <w:strike/>
                <w:color w:val="000000"/>
                <w:szCs w:val="24"/>
                <w:lang w:eastAsia="lt-LT"/>
              </w:rPr>
            </w:pPr>
            <w:r w:rsidRPr="00293DBD">
              <w:rPr>
                <w:rFonts w:eastAsia="Times New Roman" w:cs="Times New Roman"/>
                <w:color w:val="000000"/>
                <w:szCs w:val="24"/>
                <w:lang w:eastAsia="lt-LT"/>
              </w:rPr>
              <w:t>11</w:t>
            </w:r>
          </w:p>
        </w:tc>
        <w:tc>
          <w:tcPr>
            <w:tcW w:w="1660" w:type="dxa"/>
            <w:shd w:val="clear" w:color="auto" w:fill="auto"/>
            <w:noWrap/>
            <w:vAlign w:val="bottom"/>
          </w:tcPr>
          <w:p w14:paraId="489A72E1" w14:textId="77777777" w:rsidR="00F244E0" w:rsidRPr="00293DBD" w:rsidRDefault="00F244E0" w:rsidP="00F03D8A">
            <w:pPr>
              <w:spacing w:after="0" w:line="240" w:lineRule="auto"/>
              <w:jc w:val="right"/>
              <w:rPr>
                <w:rFonts w:eastAsia="Times New Roman" w:cs="Times New Roman"/>
                <w:strike/>
                <w:color w:val="000000"/>
                <w:szCs w:val="24"/>
                <w:lang w:eastAsia="lt-LT"/>
              </w:rPr>
            </w:pPr>
            <w:r w:rsidRPr="00293DBD">
              <w:rPr>
                <w:rFonts w:eastAsia="Times New Roman" w:cs="Times New Roman"/>
                <w:color w:val="000000"/>
                <w:szCs w:val="24"/>
                <w:lang w:eastAsia="lt-LT"/>
              </w:rPr>
              <w:t>1</w:t>
            </w:r>
          </w:p>
        </w:tc>
        <w:tc>
          <w:tcPr>
            <w:tcW w:w="1500" w:type="dxa"/>
            <w:shd w:val="clear" w:color="000000" w:fill="FFFFFF"/>
            <w:noWrap/>
            <w:vAlign w:val="bottom"/>
          </w:tcPr>
          <w:p w14:paraId="683606BD" w14:textId="77777777" w:rsidR="00F244E0" w:rsidRPr="00293DBD" w:rsidRDefault="00F244E0" w:rsidP="00F03D8A">
            <w:pPr>
              <w:spacing w:after="0" w:line="240" w:lineRule="auto"/>
              <w:jc w:val="right"/>
              <w:rPr>
                <w:rFonts w:eastAsia="Times New Roman" w:cs="Times New Roman"/>
                <w:strike/>
                <w:color w:val="000000"/>
                <w:szCs w:val="24"/>
                <w:lang w:eastAsia="lt-LT"/>
              </w:rPr>
            </w:pPr>
            <w:r w:rsidRPr="00293DBD">
              <w:rPr>
                <w:rFonts w:eastAsia="Times New Roman" w:cs="Times New Roman"/>
                <w:color w:val="000000"/>
                <w:szCs w:val="24"/>
                <w:lang w:eastAsia="lt-LT"/>
              </w:rPr>
              <w:t>10</w:t>
            </w:r>
          </w:p>
        </w:tc>
      </w:tr>
      <w:tr w:rsidR="00F244E0" w:rsidRPr="00293DBD" w14:paraId="654DA616" w14:textId="77777777" w:rsidTr="00F244E0">
        <w:trPr>
          <w:trHeight w:val="315"/>
        </w:trPr>
        <w:tc>
          <w:tcPr>
            <w:tcW w:w="556" w:type="dxa"/>
            <w:shd w:val="clear" w:color="auto" w:fill="auto"/>
            <w:noWrap/>
            <w:vAlign w:val="bottom"/>
            <w:hideMark/>
          </w:tcPr>
          <w:p w14:paraId="495AF9C9"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t>15.</w:t>
            </w:r>
          </w:p>
        </w:tc>
        <w:tc>
          <w:tcPr>
            <w:tcW w:w="4780" w:type="dxa"/>
            <w:shd w:val="clear" w:color="auto" w:fill="auto"/>
            <w:noWrap/>
            <w:vAlign w:val="center"/>
            <w:hideMark/>
          </w:tcPr>
          <w:p w14:paraId="422D73DA" w14:textId="77777777" w:rsidR="00F244E0" w:rsidRPr="00293DBD" w:rsidRDefault="00F244E0" w:rsidP="00F03D8A">
            <w:pPr>
              <w:spacing w:after="0" w:line="240" w:lineRule="auto"/>
              <w:rPr>
                <w:rFonts w:eastAsia="Times New Roman" w:cs="Times New Roman"/>
                <w:strike/>
                <w:color w:val="000000"/>
                <w:szCs w:val="24"/>
                <w:lang w:eastAsia="lt-LT"/>
              </w:rPr>
            </w:pPr>
            <w:r w:rsidRPr="00293DBD">
              <w:rPr>
                <w:rFonts w:eastAsia="Times New Roman" w:cs="Times New Roman"/>
                <w:strike/>
                <w:color w:val="000000"/>
                <w:szCs w:val="24"/>
                <w:lang w:eastAsia="lt-LT"/>
              </w:rPr>
              <w:t>Molėtų rajono ugniagesių tarnyba</w:t>
            </w:r>
          </w:p>
        </w:tc>
        <w:tc>
          <w:tcPr>
            <w:tcW w:w="1340" w:type="dxa"/>
            <w:shd w:val="clear" w:color="auto" w:fill="auto"/>
            <w:noWrap/>
            <w:vAlign w:val="bottom"/>
            <w:hideMark/>
          </w:tcPr>
          <w:p w14:paraId="64C2583F" w14:textId="77777777" w:rsidR="00F244E0" w:rsidRDefault="00F244E0" w:rsidP="00F03D8A">
            <w:pPr>
              <w:spacing w:after="0" w:line="240" w:lineRule="auto"/>
              <w:jc w:val="right"/>
              <w:rPr>
                <w:rFonts w:eastAsia="Times New Roman" w:cs="Times New Roman"/>
                <w:strike/>
                <w:color w:val="000000"/>
                <w:szCs w:val="24"/>
                <w:lang w:eastAsia="lt-LT"/>
              </w:rPr>
            </w:pPr>
            <w:r w:rsidRPr="00293DBD">
              <w:rPr>
                <w:rFonts w:eastAsia="Times New Roman" w:cs="Times New Roman"/>
                <w:strike/>
                <w:color w:val="000000"/>
                <w:szCs w:val="24"/>
                <w:lang w:eastAsia="lt-LT"/>
              </w:rPr>
              <w:t>47</w:t>
            </w:r>
          </w:p>
          <w:p w14:paraId="0EC051DD" w14:textId="77777777" w:rsidR="00F244E0" w:rsidRPr="009A78F7" w:rsidRDefault="00F244E0" w:rsidP="00F03D8A">
            <w:pPr>
              <w:spacing w:after="0" w:line="240" w:lineRule="auto"/>
              <w:jc w:val="right"/>
              <w:rPr>
                <w:rFonts w:eastAsia="Times New Roman" w:cs="Times New Roman"/>
                <w:b/>
                <w:bCs/>
                <w:color w:val="000000"/>
                <w:szCs w:val="24"/>
                <w:lang w:eastAsia="lt-LT"/>
              </w:rPr>
            </w:pPr>
            <w:r w:rsidRPr="009A78F7">
              <w:rPr>
                <w:rFonts w:eastAsia="Times New Roman" w:cs="Times New Roman"/>
                <w:b/>
                <w:bCs/>
                <w:color w:val="000000"/>
                <w:szCs w:val="24"/>
                <w:lang w:eastAsia="lt-LT"/>
              </w:rPr>
              <w:t>0</w:t>
            </w:r>
          </w:p>
        </w:tc>
        <w:tc>
          <w:tcPr>
            <w:tcW w:w="1660" w:type="dxa"/>
            <w:shd w:val="clear" w:color="auto" w:fill="auto"/>
            <w:noWrap/>
            <w:vAlign w:val="bottom"/>
            <w:hideMark/>
          </w:tcPr>
          <w:p w14:paraId="0311511F" w14:textId="77777777" w:rsidR="00F244E0" w:rsidRDefault="00F244E0" w:rsidP="00F03D8A">
            <w:pPr>
              <w:spacing w:after="0" w:line="240" w:lineRule="auto"/>
              <w:jc w:val="right"/>
              <w:rPr>
                <w:rFonts w:eastAsia="Times New Roman" w:cs="Times New Roman"/>
                <w:strike/>
                <w:color w:val="000000"/>
                <w:szCs w:val="24"/>
                <w:lang w:eastAsia="lt-LT"/>
              </w:rPr>
            </w:pPr>
            <w:r w:rsidRPr="00293DBD">
              <w:rPr>
                <w:rFonts w:eastAsia="Times New Roman" w:cs="Times New Roman"/>
                <w:strike/>
                <w:color w:val="000000"/>
                <w:szCs w:val="24"/>
                <w:lang w:eastAsia="lt-LT"/>
              </w:rPr>
              <w:t>47</w:t>
            </w:r>
          </w:p>
          <w:p w14:paraId="4A61D0D4" w14:textId="77777777" w:rsidR="00F244E0" w:rsidRPr="009A78F7" w:rsidRDefault="00F244E0" w:rsidP="00F03D8A">
            <w:pPr>
              <w:spacing w:after="0" w:line="240" w:lineRule="auto"/>
              <w:jc w:val="right"/>
              <w:rPr>
                <w:rFonts w:eastAsia="Times New Roman" w:cs="Times New Roman"/>
                <w:b/>
                <w:bCs/>
                <w:color w:val="000000"/>
                <w:szCs w:val="24"/>
                <w:lang w:eastAsia="lt-LT"/>
              </w:rPr>
            </w:pPr>
            <w:r w:rsidRPr="009A78F7">
              <w:rPr>
                <w:rFonts w:eastAsia="Times New Roman" w:cs="Times New Roman"/>
                <w:b/>
                <w:bCs/>
                <w:color w:val="000000"/>
                <w:szCs w:val="24"/>
                <w:lang w:eastAsia="lt-LT"/>
              </w:rPr>
              <w:t>0</w:t>
            </w:r>
          </w:p>
        </w:tc>
        <w:tc>
          <w:tcPr>
            <w:tcW w:w="1500" w:type="dxa"/>
            <w:shd w:val="clear" w:color="000000" w:fill="FFFFFF"/>
            <w:noWrap/>
            <w:vAlign w:val="bottom"/>
            <w:hideMark/>
          </w:tcPr>
          <w:p w14:paraId="25952232" w14:textId="77777777" w:rsidR="00F244E0" w:rsidRPr="00293DBD" w:rsidRDefault="00F244E0" w:rsidP="00F03D8A">
            <w:pPr>
              <w:spacing w:after="0" w:line="240" w:lineRule="auto"/>
              <w:jc w:val="right"/>
              <w:rPr>
                <w:rFonts w:eastAsia="Times New Roman" w:cs="Times New Roman"/>
                <w:strike/>
                <w:color w:val="000000"/>
                <w:szCs w:val="24"/>
                <w:lang w:eastAsia="lt-LT"/>
              </w:rPr>
            </w:pPr>
            <w:r w:rsidRPr="00293DBD">
              <w:rPr>
                <w:rFonts w:eastAsia="Times New Roman" w:cs="Times New Roman"/>
                <w:strike/>
                <w:color w:val="000000"/>
                <w:szCs w:val="24"/>
                <w:lang w:eastAsia="lt-LT"/>
              </w:rPr>
              <w:t> </w:t>
            </w:r>
          </w:p>
        </w:tc>
      </w:tr>
      <w:tr w:rsidR="00F244E0" w:rsidRPr="00F033AB" w14:paraId="0C448232" w14:textId="77777777" w:rsidTr="00F244E0">
        <w:trPr>
          <w:trHeight w:val="315"/>
        </w:trPr>
        <w:tc>
          <w:tcPr>
            <w:tcW w:w="556" w:type="dxa"/>
            <w:shd w:val="clear" w:color="auto" w:fill="auto"/>
            <w:noWrap/>
            <w:vAlign w:val="bottom"/>
            <w:hideMark/>
          </w:tcPr>
          <w:p w14:paraId="6EE99698"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t>16.</w:t>
            </w:r>
          </w:p>
        </w:tc>
        <w:tc>
          <w:tcPr>
            <w:tcW w:w="4780" w:type="dxa"/>
            <w:shd w:val="clear" w:color="auto" w:fill="auto"/>
            <w:noWrap/>
            <w:vAlign w:val="center"/>
            <w:hideMark/>
          </w:tcPr>
          <w:p w14:paraId="1243480C"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t>Molėtų vaikų savarankiško gyvenimo namai</w:t>
            </w:r>
          </w:p>
        </w:tc>
        <w:tc>
          <w:tcPr>
            <w:tcW w:w="1340" w:type="dxa"/>
            <w:shd w:val="clear" w:color="auto" w:fill="auto"/>
            <w:noWrap/>
            <w:vAlign w:val="bottom"/>
            <w:hideMark/>
          </w:tcPr>
          <w:p w14:paraId="3A2FAD88" w14:textId="77777777" w:rsidR="00F244E0" w:rsidRPr="00293DBD" w:rsidRDefault="00F244E0" w:rsidP="00F03D8A">
            <w:pPr>
              <w:spacing w:after="0" w:line="240" w:lineRule="auto"/>
              <w:jc w:val="right"/>
              <w:rPr>
                <w:rFonts w:eastAsia="Times New Roman" w:cs="Times New Roman"/>
                <w:color w:val="000000"/>
                <w:szCs w:val="24"/>
                <w:lang w:eastAsia="lt-LT"/>
              </w:rPr>
            </w:pPr>
            <w:r w:rsidRPr="00293DBD">
              <w:rPr>
                <w:rFonts w:eastAsia="Times New Roman" w:cs="Times New Roman"/>
                <w:color w:val="000000"/>
                <w:szCs w:val="24"/>
                <w:lang w:eastAsia="lt-LT"/>
              </w:rPr>
              <w:t>39</w:t>
            </w:r>
          </w:p>
        </w:tc>
        <w:tc>
          <w:tcPr>
            <w:tcW w:w="1660" w:type="dxa"/>
            <w:shd w:val="clear" w:color="auto" w:fill="auto"/>
            <w:noWrap/>
            <w:vAlign w:val="bottom"/>
            <w:hideMark/>
          </w:tcPr>
          <w:p w14:paraId="52210496" w14:textId="77777777" w:rsidR="00F244E0" w:rsidRPr="00293DBD" w:rsidRDefault="00F244E0" w:rsidP="00F03D8A">
            <w:pPr>
              <w:spacing w:after="0" w:line="240" w:lineRule="auto"/>
              <w:jc w:val="right"/>
              <w:rPr>
                <w:rFonts w:eastAsia="Times New Roman" w:cs="Times New Roman"/>
                <w:color w:val="000000"/>
                <w:szCs w:val="24"/>
                <w:lang w:eastAsia="lt-LT"/>
              </w:rPr>
            </w:pPr>
            <w:r w:rsidRPr="00293DBD">
              <w:rPr>
                <w:rFonts w:eastAsia="Times New Roman" w:cs="Times New Roman"/>
                <w:color w:val="000000"/>
                <w:szCs w:val="24"/>
                <w:lang w:eastAsia="lt-LT"/>
              </w:rPr>
              <w:t>38</w:t>
            </w:r>
          </w:p>
        </w:tc>
        <w:tc>
          <w:tcPr>
            <w:tcW w:w="1500" w:type="dxa"/>
            <w:shd w:val="clear" w:color="000000" w:fill="FFFFFF"/>
            <w:noWrap/>
            <w:vAlign w:val="bottom"/>
            <w:hideMark/>
          </w:tcPr>
          <w:p w14:paraId="57B9C196" w14:textId="77777777" w:rsidR="00F244E0" w:rsidRPr="00293DBD" w:rsidRDefault="00F244E0" w:rsidP="00F03D8A">
            <w:pPr>
              <w:spacing w:after="0" w:line="240" w:lineRule="auto"/>
              <w:jc w:val="right"/>
              <w:rPr>
                <w:rFonts w:eastAsia="Times New Roman" w:cs="Times New Roman"/>
                <w:color w:val="000000"/>
                <w:szCs w:val="24"/>
                <w:lang w:eastAsia="lt-LT"/>
              </w:rPr>
            </w:pPr>
            <w:r w:rsidRPr="00293DBD">
              <w:rPr>
                <w:rFonts w:eastAsia="Times New Roman" w:cs="Times New Roman"/>
                <w:color w:val="000000"/>
                <w:szCs w:val="24"/>
                <w:lang w:eastAsia="lt-LT"/>
              </w:rPr>
              <w:t>1</w:t>
            </w:r>
          </w:p>
        </w:tc>
      </w:tr>
      <w:tr w:rsidR="00F244E0" w:rsidRPr="00F033AB" w14:paraId="7FE8BB64" w14:textId="77777777" w:rsidTr="00F244E0">
        <w:trPr>
          <w:trHeight w:val="315"/>
        </w:trPr>
        <w:tc>
          <w:tcPr>
            <w:tcW w:w="556" w:type="dxa"/>
            <w:shd w:val="clear" w:color="auto" w:fill="auto"/>
            <w:noWrap/>
            <w:vAlign w:val="bottom"/>
            <w:hideMark/>
          </w:tcPr>
          <w:p w14:paraId="3B435E74"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t>17.</w:t>
            </w:r>
          </w:p>
        </w:tc>
        <w:tc>
          <w:tcPr>
            <w:tcW w:w="4780" w:type="dxa"/>
            <w:shd w:val="clear" w:color="auto" w:fill="auto"/>
            <w:noWrap/>
            <w:vAlign w:val="center"/>
            <w:hideMark/>
          </w:tcPr>
          <w:p w14:paraId="228B5B03"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t>Molėtų „Vyturėlio" vaikų lopšelis-darželis</w:t>
            </w:r>
          </w:p>
        </w:tc>
        <w:tc>
          <w:tcPr>
            <w:tcW w:w="1340" w:type="dxa"/>
            <w:shd w:val="clear" w:color="auto" w:fill="auto"/>
            <w:noWrap/>
            <w:vAlign w:val="bottom"/>
            <w:hideMark/>
          </w:tcPr>
          <w:p w14:paraId="572F57E2" w14:textId="77777777" w:rsidR="00F244E0" w:rsidRDefault="00F244E0" w:rsidP="00F03D8A">
            <w:pPr>
              <w:spacing w:after="0" w:line="240" w:lineRule="auto"/>
              <w:jc w:val="right"/>
              <w:rPr>
                <w:rFonts w:eastAsia="Times New Roman" w:cs="Times New Roman"/>
                <w:strike/>
                <w:color w:val="000000"/>
                <w:szCs w:val="24"/>
                <w:lang w:eastAsia="lt-LT"/>
              </w:rPr>
            </w:pPr>
            <w:r w:rsidRPr="009A78F7">
              <w:rPr>
                <w:rFonts w:eastAsia="Times New Roman" w:cs="Times New Roman"/>
                <w:strike/>
                <w:color w:val="000000"/>
                <w:szCs w:val="24"/>
                <w:lang w:eastAsia="lt-LT"/>
              </w:rPr>
              <w:t>70</w:t>
            </w:r>
          </w:p>
          <w:p w14:paraId="4E4B521E" w14:textId="77777777" w:rsidR="00F244E0" w:rsidRPr="009A78F7" w:rsidRDefault="00F244E0" w:rsidP="00F03D8A">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72</w:t>
            </w:r>
          </w:p>
        </w:tc>
        <w:tc>
          <w:tcPr>
            <w:tcW w:w="1660" w:type="dxa"/>
            <w:shd w:val="clear" w:color="auto" w:fill="auto"/>
            <w:noWrap/>
            <w:vAlign w:val="bottom"/>
            <w:hideMark/>
          </w:tcPr>
          <w:p w14:paraId="3A9A1AA5" w14:textId="77777777" w:rsidR="00F244E0" w:rsidRDefault="00F244E0" w:rsidP="00F03D8A">
            <w:pPr>
              <w:spacing w:after="0" w:line="240" w:lineRule="auto"/>
              <w:jc w:val="right"/>
              <w:rPr>
                <w:rFonts w:eastAsia="Times New Roman" w:cs="Times New Roman"/>
                <w:strike/>
                <w:color w:val="000000"/>
                <w:szCs w:val="24"/>
                <w:lang w:eastAsia="lt-LT"/>
              </w:rPr>
            </w:pPr>
            <w:r w:rsidRPr="009A78F7">
              <w:rPr>
                <w:rFonts w:eastAsia="Times New Roman" w:cs="Times New Roman"/>
                <w:strike/>
                <w:color w:val="000000"/>
                <w:szCs w:val="24"/>
                <w:lang w:eastAsia="lt-LT"/>
              </w:rPr>
              <w:t>38</w:t>
            </w:r>
          </w:p>
          <w:p w14:paraId="44FD0C4D" w14:textId="77777777" w:rsidR="00F244E0" w:rsidRPr="009A78F7" w:rsidRDefault="00F244E0" w:rsidP="00F03D8A">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40</w:t>
            </w:r>
          </w:p>
        </w:tc>
        <w:tc>
          <w:tcPr>
            <w:tcW w:w="1500" w:type="dxa"/>
            <w:shd w:val="clear" w:color="000000" w:fill="FFFFFF"/>
            <w:noWrap/>
            <w:vAlign w:val="bottom"/>
            <w:hideMark/>
          </w:tcPr>
          <w:p w14:paraId="3ACDB014" w14:textId="77777777" w:rsidR="00F244E0" w:rsidRPr="00293DBD" w:rsidRDefault="00F244E0" w:rsidP="00F03D8A">
            <w:pPr>
              <w:spacing w:after="0" w:line="240" w:lineRule="auto"/>
              <w:jc w:val="right"/>
              <w:rPr>
                <w:rFonts w:eastAsia="Times New Roman" w:cs="Times New Roman"/>
                <w:color w:val="000000"/>
                <w:szCs w:val="24"/>
                <w:lang w:eastAsia="lt-LT"/>
              </w:rPr>
            </w:pPr>
            <w:r w:rsidRPr="00293DBD">
              <w:rPr>
                <w:rFonts w:eastAsia="Times New Roman" w:cs="Times New Roman"/>
                <w:color w:val="000000"/>
                <w:szCs w:val="24"/>
                <w:lang w:eastAsia="lt-LT"/>
              </w:rPr>
              <w:t>32</w:t>
            </w:r>
          </w:p>
        </w:tc>
      </w:tr>
      <w:tr w:rsidR="00F244E0" w:rsidRPr="00F033AB" w14:paraId="7E8A10C7" w14:textId="77777777" w:rsidTr="00F244E0">
        <w:trPr>
          <w:trHeight w:val="315"/>
        </w:trPr>
        <w:tc>
          <w:tcPr>
            <w:tcW w:w="556" w:type="dxa"/>
            <w:shd w:val="clear" w:color="auto" w:fill="auto"/>
            <w:noWrap/>
            <w:vAlign w:val="bottom"/>
            <w:hideMark/>
          </w:tcPr>
          <w:p w14:paraId="1E69DA26" w14:textId="77777777" w:rsidR="00F244E0" w:rsidRPr="00F033AB" w:rsidRDefault="00F244E0" w:rsidP="00F03D8A">
            <w:pPr>
              <w:spacing w:after="0" w:line="240" w:lineRule="auto"/>
              <w:rPr>
                <w:rFonts w:eastAsia="Times New Roman" w:cs="Times New Roman"/>
                <w:color w:val="000000"/>
                <w:szCs w:val="24"/>
                <w:lang w:eastAsia="lt-LT"/>
              </w:rPr>
            </w:pPr>
            <w:r w:rsidRPr="00F033AB">
              <w:rPr>
                <w:rFonts w:eastAsia="Times New Roman" w:cs="Times New Roman"/>
                <w:color w:val="000000"/>
                <w:szCs w:val="24"/>
                <w:lang w:eastAsia="lt-LT"/>
              </w:rPr>
              <w:t>1</w:t>
            </w:r>
            <w:r>
              <w:rPr>
                <w:rFonts w:eastAsia="Times New Roman" w:cs="Times New Roman"/>
                <w:color w:val="000000"/>
                <w:szCs w:val="24"/>
                <w:lang w:eastAsia="lt-LT"/>
              </w:rPr>
              <w:t>8</w:t>
            </w:r>
            <w:r w:rsidRPr="00F033AB">
              <w:rPr>
                <w:rFonts w:eastAsia="Times New Roman" w:cs="Times New Roman"/>
                <w:color w:val="000000"/>
                <w:szCs w:val="24"/>
                <w:lang w:eastAsia="lt-LT"/>
              </w:rPr>
              <w:t>.</w:t>
            </w:r>
          </w:p>
        </w:tc>
        <w:tc>
          <w:tcPr>
            <w:tcW w:w="4780" w:type="dxa"/>
            <w:shd w:val="clear" w:color="auto" w:fill="auto"/>
            <w:noWrap/>
            <w:vAlign w:val="bottom"/>
            <w:hideMark/>
          </w:tcPr>
          <w:p w14:paraId="5DE2B028" w14:textId="77777777" w:rsidR="00F244E0" w:rsidRPr="00F033AB" w:rsidRDefault="00F244E0" w:rsidP="00F03D8A">
            <w:pPr>
              <w:spacing w:after="0" w:line="240" w:lineRule="auto"/>
              <w:rPr>
                <w:rFonts w:eastAsia="Times New Roman" w:cs="Times New Roman"/>
                <w:b/>
                <w:bCs/>
                <w:color w:val="000000"/>
                <w:szCs w:val="24"/>
                <w:lang w:eastAsia="lt-LT"/>
              </w:rPr>
            </w:pPr>
            <w:r w:rsidRPr="00F033AB">
              <w:rPr>
                <w:rFonts w:eastAsia="Times New Roman" w:cs="Times New Roman"/>
                <w:b/>
                <w:bCs/>
                <w:color w:val="000000"/>
                <w:szCs w:val="24"/>
                <w:lang w:eastAsia="lt-LT"/>
              </w:rPr>
              <w:t>Iš viso:</w:t>
            </w:r>
          </w:p>
        </w:tc>
        <w:tc>
          <w:tcPr>
            <w:tcW w:w="1340" w:type="dxa"/>
            <w:shd w:val="clear" w:color="auto" w:fill="auto"/>
            <w:noWrap/>
            <w:vAlign w:val="bottom"/>
            <w:hideMark/>
          </w:tcPr>
          <w:p w14:paraId="5C8CCBE4" w14:textId="77777777" w:rsidR="00F244E0" w:rsidRDefault="00F244E0" w:rsidP="00F03D8A">
            <w:pPr>
              <w:spacing w:after="0" w:line="240" w:lineRule="auto"/>
              <w:jc w:val="right"/>
              <w:rPr>
                <w:rFonts w:eastAsia="Times New Roman" w:cs="Times New Roman"/>
                <w:b/>
                <w:bCs/>
                <w:strike/>
                <w:color w:val="000000"/>
                <w:szCs w:val="24"/>
                <w:lang w:eastAsia="lt-LT"/>
              </w:rPr>
            </w:pPr>
            <w:r w:rsidRPr="0011785D">
              <w:rPr>
                <w:rFonts w:eastAsia="Times New Roman" w:cs="Times New Roman"/>
                <w:b/>
                <w:bCs/>
                <w:strike/>
                <w:color w:val="000000"/>
                <w:szCs w:val="24"/>
                <w:lang w:eastAsia="lt-LT"/>
              </w:rPr>
              <w:t>743</w:t>
            </w:r>
          </w:p>
          <w:p w14:paraId="2076D01C" w14:textId="77777777" w:rsidR="00F244E0" w:rsidRPr="009A78F7" w:rsidRDefault="00F244E0" w:rsidP="00F03D8A">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709</w:t>
            </w:r>
          </w:p>
        </w:tc>
        <w:tc>
          <w:tcPr>
            <w:tcW w:w="1660" w:type="dxa"/>
            <w:shd w:val="clear" w:color="auto" w:fill="auto"/>
            <w:noWrap/>
            <w:vAlign w:val="bottom"/>
            <w:hideMark/>
          </w:tcPr>
          <w:p w14:paraId="091A7354" w14:textId="77777777" w:rsidR="00F244E0" w:rsidRDefault="00F244E0" w:rsidP="00F03D8A">
            <w:pPr>
              <w:spacing w:after="0" w:line="240" w:lineRule="auto"/>
              <w:jc w:val="right"/>
              <w:rPr>
                <w:rFonts w:eastAsia="Times New Roman" w:cs="Times New Roman"/>
                <w:b/>
                <w:bCs/>
                <w:strike/>
                <w:color w:val="000000"/>
                <w:szCs w:val="24"/>
                <w:lang w:eastAsia="lt-LT"/>
              </w:rPr>
            </w:pPr>
            <w:r w:rsidRPr="0011785D">
              <w:rPr>
                <w:rFonts w:eastAsia="Times New Roman" w:cs="Times New Roman"/>
                <w:b/>
                <w:bCs/>
                <w:strike/>
                <w:color w:val="000000"/>
                <w:szCs w:val="24"/>
                <w:lang w:eastAsia="lt-LT"/>
              </w:rPr>
              <w:t>458</w:t>
            </w:r>
          </w:p>
          <w:p w14:paraId="56C716FC" w14:textId="77777777" w:rsidR="00F244E0" w:rsidRPr="009A78F7" w:rsidRDefault="00F244E0" w:rsidP="00F03D8A">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419</w:t>
            </w:r>
          </w:p>
        </w:tc>
        <w:tc>
          <w:tcPr>
            <w:tcW w:w="1500" w:type="dxa"/>
            <w:shd w:val="clear" w:color="auto" w:fill="auto"/>
            <w:noWrap/>
            <w:vAlign w:val="bottom"/>
            <w:hideMark/>
          </w:tcPr>
          <w:p w14:paraId="2EC9A79A" w14:textId="77777777" w:rsidR="00F244E0" w:rsidRDefault="00F244E0" w:rsidP="00F03D8A">
            <w:pPr>
              <w:spacing w:after="0" w:line="240" w:lineRule="auto"/>
              <w:jc w:val="right"/>
              <w:rPr>
                <w:rFonts w:eastAsia="Times New Roman" w:cs="Times New Roman"/>
                <w:b/>
                <w:bCs/>
                <w:strike/>
                <w:color w:val="000000"/>
                <w:szCs w:val="24"/>
                <w:lang w:eastAsia="lt-LT"/>
              </w:rPr>
            </w:pPr>
            <w:r w:rsidRPr="0011785D">
              <w:rPr>
                <w:rFonts w:eastAsia="Times New Roman" w:cs="Times New Roman"/>
                <w:b/>
                <w:bCs/>
                <w:strike/>
                <w:color w:val="000000"/>
                <w:szCs w:val="24"/>
                <w:lang w:eastAsia="lt-LT"/>
              </w:rPr>
              <w:t>285</w:t>
            </w:r>
          </w:p>
          <w:p w14:paraId="092F818F" w14:textId="77777777" w:rsidR="00F244E0" w:rsidRPr="009A78F7" w:rsidRDefault="00F244E0" w:rsidP="00F03D8A">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290</w:t>
            </w:r>
          </w:p>
        </w:tc>
      </w:tr>
    </w:tbl>
    <w:p w14:paraId="3D8D4B41" w14:textId="77777777" w:rsidR="00F244E0" w:rsidRDefault="00F244E0" w:rsidP="00F244E0"/>
    <w:p w14:paraId="168A7FC9" w14:textId="11355EAF" w:rsidR="00D82F12" w:rsidRPr="00C83BD1" w:rsidRDefault="00EA2FD9" w:rsidP="00EA2FD9">
      <w:pPr>
        <w:jc w:val="center"/>
      </w:pPr>
      <w:r>
        <w:t>___________________</w:t>
      </w:r>
    </w:p>
    <w:sectPr w:rsidR="00D82F12" w:rsidRPr="00C83BD1" w:rsidSect="00A56D5D">
      <w:pgSz w:w="11906" w:h="16838"/>
      <w:pgMar w:top="1134" w:right="567" w:bottom="1134" w:left="130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6C1B" w14:textId="77777777" w:rsidR="00C02C39" w:rsidRDefault="00C02C39" w:rsidP="00C02C39">
      <w:pPr>
        <w:spacing w:after="0" w:line="240" w:lineRule="auto"/>
      </w:pPr>
      <w:r>
        <w:separator/>
      </w:r>
    </w:p>
  </w:endnote>
  <w:endnote w:type="continuationSeparator" w:id="0">
    <w:p w14:paraId="66E046AE" w14:textId="77777777" w:rsidR="00C02C39" w:rsidRDefault="00C02C39" w:rsidP="00C0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0DA2" w14:textId="77777777" w:rsidR="00C02C39" w:rsidRDefault="00C02C39" w:rsidP="00C02C39">
      <w:pPr>
        <w:spacing w:after="0" w:line="240" w:lineRule="auto"/>
      </w:pPr>
      <w:r>
        <w:separator/>
      </w:r>
    </w:p>
  </w:footnote>
  <w:footnote w:type="continuationSeparator" w:id="0">
    <w:p w14:paraId="5863503E" w14:textId="77777777" w:rsidR="00C02C39" w:rsidRDefault="00C02C39" w:rsidP="00C02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13C5A"/>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391926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0AF"/>
    <w:rsid w:val="0002132B"/>
    <w:rsid w:val="0005012E"/>
    <w:rsid w:val="00056A44"/>
    <w:rsid w:val="000679F7"/>
    <w:rsid w:val="00073B83"/>
    <w:rsid w:val="000B2712"/>
    <w:rsid w:val="000B7D7B"/>
    <w:rsid w:val="00116DF6"/>
    <w:rsid w:val="00143851"/>
    <w:rsid w:val="001561CD"/>
    <w:rsid w:val="00180FCD"/>
    <w:rsid w:val="00182615"/>
    <w:rsid w:val="001C727B"/>
    <w:rsid w:val="001E05D4"/>
    <w:rsid w:val="00271965"/>
    <w:rsid w:val="002A11D7"/>
    <w:rsid w:val="002F69C6"/>
    <w:rsid w:val="0036121F"/>
    <w:rsid w:val="00373382"/>
    <w:rsid w:val="00375850"/>
    <w:rsid w:val="00375B2A"/>
    <w:rsid w:val="00446691"/>
    <w:rsid w:val="004B6540"/>
    <w:rsid w:val="005047A1"/>
    <w:rsid w:val="0056250B"/>
    <w:rsid w:val="005853AA"/>
    <w:rsid w:val="005E309B"/>
    <w:rsid w:val="006A1C33"/>
    <w:rsid w:val="006C370C"/>
    <w:rsid w:val="00707200"/>
    <w:rsid w:val="00757452"/>
    <w:rsid w:val="0076730E"/>
    <w:rsid w:val="00775A46"/>
    <w:rsid w:val="00784869"/>
    <w:rsid w:val="00792868"/>
    <w:rsid w:val="007A4369"/>
    <w:rsid w:val="007D340C"/>
    <w:rsid w:val="007D3894"/>
    <w:rsid w:val="00852895"/>
    <w:rsid w:val="00867326"/>
    <w:rsid w:val="008E2ACB"/>
    <w:rsid w:val="008E484A"/>
    <w:rsid w:val="0090303D"/>
    <w:rsid w:val="00950CC2"/>
    <w:rsid w:val="00953704"/>
    <w:rsid w:val="009D490C"/>
    <w:rsid w:val="009D4DF0"/>
    <w:rsid w:val="009E4A44"/>
    <w:rsid w:val="00A012D8"/>
    <w:rsid w:val="00A123BE"/>
    <w:rsid w:val="00A375ED"/>
    <w:rsid w:val="00A56D5D"/>
    <w:rsid w:val="00A720AF"/>
    <w:rsid w:val="00AA76ED"/>
    <w:rsid w:val="00AD7A4B"/>
    <w:rsid w:val="00AE454D"/>
    <w:rsid w:val="00B051F5"/>
    <w:rsid w:val="00B06F84"/>
    <w:rsid w:val="00B12C86"/>
    <w:rsid w:val="00B13792"/>
    <w:rsid w:val="00B2610A"/>
    <w:rsid w:val="00B41365"/>
    <w:rsid w:val="00B65E0E"/>
    <w:rsid w:val="00B76302"/>
    <w:rsid w:val="00B832B2"/>
    <w:rsid w:val="00BA4B58"/>
    <w:rsid w:val="00BA6EE2"/>
    <w:rsid w:val="00BA7C07"/>
    <w:rsid w:val="00BF76B3"/>
    <w:rsid w:val="00C02C39"/>
    <w:rsid w:val="00C03003"/>
    <w:rsid w:val="00C3340A"/>
    <w:rsid w:val="00C3594C"/>
    <w:rsid w:val="00C503DC"/>
    <w:rsid w:val="00C70024"/>
    <w:rsid w:val="00C809AA"/>
    <w:rsid w:val="00C83BD1"/>
    <w:rsid w:val="00C872B4"/>
    <w:rsid w:val="00CB1177"/>
    <w:rsid w:val="00D10113"/>
    <w:rsid w:val="00D15080"/>
    <w:rsid w:val="00D6349D"/>
    <w:rsid w:val="00D82F12"/>
    <w:rsid w:val="00DA350B"/>
    <w:rsid w:val="00DA5A15"/>
    <w:rsid w:val="00DB00AB"/>
    <w:rsid w:val="00DD3057"/>
    <w:rsid w:val="00E0761D"/>
    <w:rsid w:val="00E31184"/>
    <w:rsid w:val="00EA2FD9"/>
    <w:rsid w:val="00F02472"/>
    <w:rsid w:val="00F213C7"/>
    <w:rsid w:val="00F244E0"/>
    <w:rsid w:val="00F25B5C"/>
    <w:rsid w:val="00F3331B"/>
    <w:rsid w:val="00F70BAE"/>
    <w:rsid w:val="00FC04E7"/>
    <w:rsid w:val="00FC4D47"/>
    <w:rsid w:val="00FD14C3"/>
    <w:rsid w:val="00FD71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CFE5"/>
  <w15:chartTrackingRefBased/>
  <w15:docId w15:val="{2478EAB3-432A-44C1-B9EB-18C3D392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15080"/>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6730E"/>
    <w:pPr>
      <w:spacing w:after="0" w:line="240" w:lineRule="auto"/>
      <w:ind w:left="720"/>
      <w:contextualSpacing/>
    </w:pPr>
    <w:rPr>
      <w:rFonts w:eastAsia="Times New Roman" w:cs="Times New Roman"/>
      <w:szCs w:val="24"/>
      <w:lang w:val="en-GB"/>
    </w:rPr>
  </w:style>
  <w:style w:type="paragraph" w:styleId="Antrats">
    <w:name w:val="header"/>
    <w:basedOn w:val="prastasis"/>
    <w:link w:val="AntratsDiagrama"/>
    <w:uiPriority w:val="99"/>
    <w:unhideWhenUsed/>
    <w:rsid w:val="00C02C3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2C39"/>
    <w:rPr>
      <w:rFonts w:ascii="Times New Roman" w:hAnsi="Times New Roman"/>
      <w:sz w:val="24"/>
    </w:rPr>
  </w:style>
  <w:style w:type="paragraph" w:styleId="Porat">
    <w:name w:val="footer"/>
    <w:basedOn w:val="prastasis"/>
    <w:link w:val="PoratDiagrama"/>
    <w:uiPriority w:val="99"/>
    <w:unhideWhenUsed/>
    <w:rsid w:val="00C02C3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2C39"/>
    <w:rPr>
      <w:rFonts w:ascii="Times New Roman" w:hAnsi="Times New Roman"/>
      <w:sz w:val="24"/>
    </w:rPr>
  </w:style>
  <w:style w:type="paragraph" w:styleId="Betarp">
    <w:name w:val="No Spacing"/>
    <w:uiPriority w:val="1"/>
    <w:qFormat/>
    <w:rsid w:val="00D1011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54604">
      <w:bodyDiv w:val="1"/>
      <w:marLeft w:val="0"/>
      <w:marRight w:val="0"/>
      <w:marTop w:val="0"/>
      <w:marBottom w:val="0"/>
      <w:divBdr>
        <w:top w:val="none" w:sz="0" w:space="0" w:color="auto"/>
        <w:left w:val="none" w:sz="0" w:space="0" w:color="auto"/>
        <w:bottom w:val="none" w:sz="0" w:space="0" w:color="auto"/>
        <w:right w:val="none" w:sz="0" w:space="0" w:color="auto"/>
      </w:divBdr>
    </w:div>
    <w:div w:id="284848817">
      <w:bodyDiv w:val="1"/>
      <w:marLeft w:val="0"/>
      <w:marRight w:val="0"/>
      <w:marTop w:val="0"/>
      <w:marBottom w:val="0"/>
      <w:divBdr>
        <w:top w:val="none" w:sz="0" w:space="0" w:color="auto"/>
        <w:left w:val="none" w:sz="0" w:space="0" w:color="auto"/>
        <w:bottom w:val="none" w:sz="0" w:space="0" w:color="auto"/>
        <w:right w:val="none" w:sz="0" w:space="0" w:color="auto"/>
      </w:divBdr>
    </w:div>
    <w:div w:id="391078666">
      <w:bodyDiv w:val="1"/>
      <w:marLeft w:val="0"/>
      <w:marRight w:val="0"/>
      <w:marTop w:val="0"/>
      <w:marBottom w:val="0"/>
      <w:divBdr>
        <w:top w:val="none" w:sz="0" w:space="0" w:color="auto"/>
        <w:left w:val="none" w:sz="0" w:space="0" w:color="auto"/>
        <w:bottom w:val="none" w:sz="0" w:space="0" w:color="auto"/>
        <w:right w:val="none" w:sz="0" w:space="0" w:color="auto"/>
      </w:divBdr>
    </w:div>
    <w:div w:id="404378818">
      <w:bodyDiv w:val="1"/>
      <w:marLeft w:val="0"/>
      <w:marRight w:val="0"/>
      <w:marTop w:val="0"/>
      <w:marBottom w:val="0"/>
      <w:divBdr>
        <w:top w:val="none" w:sz="0" w:space="0" w:color="auto"/>
        <w:left w:val="none" w:sz="0" w:space="0" w:color="auto"/>
        <w:bottom w:val="none" w:sz="0" w:space="0" w:color="auto"/>
        <w:right w:val="none" w:sz="0" w:space="0" w:color="auto"/>
      </w:divBdr>
    </w:div>
    <w:div w:id="644746065">
      <w:bodyDiv w:val="1"/>
      <w:marLeft w:val="0"/>
      <w:marRight w:val="0"/>
      <w:marTop w:val="0"/>
      <w:marBottom w:val="0"/>
      <w:divBdr>
        <w:top w:val="none" w:sz="0" w:space="0" w:color="auto"/>
        <w:left w:val="none" w:sz="0" w:space="0" w:color="auto"/>
        <w:bottom w:val="none" w:sz="0" w:space="0" w:color="auto"/>
        <w:right w:val="none" w:sz="0" w:space="0" w:color="auto"/>
      </w:divBdr>
    </w:div>
    <w:div w:id="736782061">
      <w:bodyDiv w:val="1"/>
      <w:marLeft w:val="0"/>
      <w:marRight w:val="0"/>
      <w:marTop w:val="0"/>
      <w:marBottom w:val="0"/>
      <w:divBdr>
        <w:top w:val="none" w:sz="0" w:space="0" w:color="auto"/>
        <w:left w:val="none" w:sz="0" w:space="0" w:color="auto"/>
        <w:bottom w:val="none" w:sz="0" w:space="0" w:color="auto"/>
        <w:right w:val="none" w:sz="0" w:space="0" w:color="auto"/>
      </w:divBdr>
    </w:div>
    <w:div w:id="911045113">
      <w:bodyDiv w:val="1"/>
      <w:marLeft w:val="0"/>
      <w:marRight w:val="0"/>
      <w:marTop w:val="0"/>
      <w:marBottom w:val="0"/>
      <w:divBdr>
        <w:top w:val="none" w:sz="0" w:space="0" w:color="auto"/>
        <w:left w:val="none" w:sz="0" w:space="0" w:color="auto"/>
        <w:bottom w:val="none" w:sz="0" w:space="0" w:color="auto"/>
        <w:right w:val="none" w:sz="0" w:space="0" w:color="auto"/>
      </w:divBdr>
    </w:div>
    <w:div w:id="911475757">
      <w:bodyDiv w:val="1"/>
      <w:marLeft w:val="0"/>
      <w:marRight w:val="0"/>
      <w:marTop w:val="0"/>
      <w:marBottom w:val="0"/>
      <w:divBdr>
        <w:top w:val="none" w:sz="0" w:space="0" w:color="auto"/>
        <w:left w:val="none" w:sz="0" w:space="0" w:color="auto"/>
        <w:bottom w:val="none" w:sz="0" w:space="0" w:color="auto"/>
        <w:right w:val="none" w:sz="0" w:space="0" w:color="auto"/>
      </w:divBdr>
    </w:div>
    <w:div w:id="1075206633">
      <w:bodyDiv w:val="1"/>
      <w:marLeft w:val="0"/>
      <w:marRight w:val="0"/>
      <w:marTop w:val="0"/>
      <w:marBottom w:val="0"/>
      <w:divBdr>
        <w:top w:val="none" w:sz="0" w:space="0" w:color="auto"/>
        <w:left w:val="none" w:sz="0" w:space="0" w:color="auto"/>
        <w:bottom w:val="none" w:sz="0" w:space="0" w:color="auto"/>
        <w:right w:val="none" w:sz="0" w:space="0" w:color="auto"/>
      </w:divBdr>
    </w:div>
    <w:div w:id="1344087280">
      <w:bodyDiv w:val="1"/>
      <w:marLeft w:val="0"/>
      <w:marRight w:val="0"/>
      <w:marTop w:val="0"/>
      <w:marBottom w:val="0"/>
      <w:divBdr>
        <w:top w:val="none" w:sz="0" w:space="0" w:color="auto"/>
        <w:left w:val="none" w:sz="0" w:space="0" w:color="auto"/>
        <w:bottom w:val="none" w:sz="0" w:space="0" w:color="auto"/>
        <w:right w:val="none" w:sz="0" w:space="0" w:color="auto"/>
      </w:divBdr>
    </w:div>
    <w:div w:id="1395809821">
      <w:bodyDiv w:val="1"/>
      <w:marLeft w:val="0"/>
      <w:marRight w:val="0"/>
      <w:marTop w:val="0"/>
      <w:marBottom w:val="0"/>
      <w:divBdr>
        <w:top w:val="none" w:sz="0" w:space="0" w:color="auto"/>
        <w:left w:val="none" w:sz="0" w:space="0" w:color="auto"/>
        <w:bottom w:val="none" w:sz="0" w:space="0" w:color="auto"/>
        <w:right w:val="none" w:sz="0" w:space="0" w:color="auto"/>
      </w:divBdr>
    </w:div>
    <w:div w:id="1760826719">
      <w:bodyDiv w:val="1"/>
      <w:marLeft w:val="0"/>
      <w:marRight w:val="0"/>
      <w:marTop w:val="0"/>
      <w:marBottom w:val="0"/>
      <w:divBdr>
        <w:top w:val="none" w:sz="0" w:space="0" w:color="auto"/>
        <w:left w:val="none" w:sz="0" w:space="0" w:color="auto"/>
        <w:bottom w:val="none" w:sz="0" w:space="0" w:color="auto"/>
        <w:right w:val="none" w:sz="0" w:space="0" w:color="auto"/>
      </w:divBdr>
    </w:div>
    <w:div w:id="1813059120">
      <w:bodyDiv w:val="1"/>
      <w:marLeft w:val="0"/>
      <w:marRight w:val="0"/>
      <w:marTop w:val="0"/>
      <w:marBottom w:val="0"/>
      <w:divBdr>
        <w:top w:val="none" w:sz="0" w:space="0" w:color="auto"/>
        <w:left w:val="none" w:sz="0" w:space="0" w:color="auto"/>
        <w:bottom w:val="none" w:sz="0" w:space="0" w:color="auto"/>
        <w:right w:val="none" w:sz="0" w:space="0" w:color="auto"/>
      </w:divBdr>
    </w:div>
    <w:div w:id="1888756696">
      <w:bodyDiv w:val="1"/>
      <w:marLeft w:val="0"/>
      <w:marRight w:val="0"/>
      <w:marTop w:val="0"/>
      <w:marBottom w:val="0"/>
      <w:divBdr>
        <w:top w:val="none" w:sz="0" w:space="0" w:color="auto"/>
        <w:left w:val="none" w:sz="0" w:space="0" w:color="auto"/>
        <w:bottom w:val="none" w:sz="0" w:space="0" w:color="auto"/>
        <w:right w:val="none" w:sz="0" w:space="0" w:color="auto"/>
      </w:divBdr>
    </w:div>
    <w:div w:id="1892377601">
      <w:bodyDiv w:val="1"/>
      <w:marLeft w:val="0"/>
      <w:marRight w:val="0"/>
      <w:marTop w:val="0"/>
      <w:marBottom w:val="0"/>
      <w:divBdr>
        <w:top w:val="none" w:sz="0" w:space="0" w:color="auto"/>
        <w:left w:val="none" w:sz="0" w:space="0" w:color="auto"/>
        <w:bottom w:val="none" w:sz="0" w:space="0" w:color="auto"/>
        <w:right w:val="none" w:sz="0" w:space="0" w:color="auto"/>
      </w:divBdr>
    </w:div>
    <w:div w:id="1923298449">
      <w:bodyDiv w:val="1"/>
      <w:marLeft w:val="0"/>
      <w:marRight w:val="0"/>
      <w:marTop w:val="0"/>
      <w:marBottom w:val="0"/>
      <w:divBdr>
        <w:top w:val="none" w:sz="0" w:space="0" w:color="auto"/>
        <w:left w:val="none" w:sz="0" w:space="0" w:color="auto"/>
        <w:bottom w:val="none" w:sz="0" w:space="0" w:color="auto"/>
        <w:right w:val="none" w:sz="0" w:space="0" w:color="auto"/>
      </w:divBdr>
    </w:div>
    <w:div w:id="205161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CBB45-39D8-4025-9B62-2CB9BD42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6563</Words>
  <Characters>3742</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Maigienė Rūta</dc:creator>
  <cp:keywords/>
  <dc:description/>
  <cp:lastModifiedBy>Rūta Maigienė</cp:lastModifiedBy>
  <cp:revision>3</cp:revision>
  <dcterms:created xsi:type="dcterms:W3CDTF">2023-09-15T08:44:00Z</dcterms:created>
  <dcterms:modified xsi:type="dcterms:W3CDTF">2023-09-15T08:48:00Z</dcterms:modified>
</cp:coreProperties>
</file>