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D321E4" w14:textId="4DDDE5E3" w:rsidR="007C5CC0" w:rsidRDefault="009226CA" w:rsidP="00A805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6CA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Dėl </w:t>
      </w:r>
      <w:r w:rsidR="00A80505" w:rsidRPr="00572925">
        <w:rPr>
          <w:b/>
          <w:caps/>
          <w:noProof/>
        </w:rPr>
        <w:t xml:space="preserve"> </w:t>
      </w:r>
      <w:r w:rsidR="00A80505">
        <w:rPr>
          <w:rFonts w:ascii="Times New Roman" w:hAnsi="Times New Roman" w:cs="Times New Roman"/>
          <w:bCs/>
          <w:noProof/>
        </w:rPr>
        <w:t>Mo</w:t>
      </w:r>
      <w:r w:rsidR="00A80505" w:rsidRPr="00A80505">
        <w:rPr>
          <w:rFonts w:ascii="Times New Roman" w:hAnsi="Times New Roman" w:cs="Times New Roman"/>
          <w:bCs/>
          <w:noProof/>
        </w:rPr>
        <w:t xml:space="preserve">lėtų rajono savivaldybės tarybos 2019 m. kovo 28 d. sprendimo </w:t>
      </w:r>
      <w:r w:rsidR="00A80505">
        <w:rPr>
          <w:rFonts w:ascii="Times New Roman" w:hAnsi="Times New Roman" w:cs="Times New Roman"/>
          <w:bCs/>
          <w:noProof/>
        </w:rPr>
        <w:t>Nr</w:t>
      </w:r>
      <w:r w:rsidR="00A80505" w:rsidRPr="00A80505">
        <w:rPr>
          <w:rFonts w:ascii="Times New Roman" w:hAnsi="Times New Roman" w:cs="Times New Roman"/>
          <w:bCs/>
          <w:noProof/>
        </w:rPr>
        <w:t xml:space="preserve">. </w:t>
      </w:r>
      <w:r w:rsidR="00A80505">
        <w:rPr>
          <w:rFonts w:ascii="Times New Roman" w:hAnsi="Times New Roman" w:cs="Times New Roman"/>
          <w:bCs/>
          <w:noProof/>
        </w:rPr>
        <w:t>B</w:t>
      </w:r>
      <w:r w:rsidR="00A80505" w:rsidRPr="00A80505">
        <w:rPr>
          <w:rFonts w:ascii="Times New Roman" w:hAnsi="Times New Roman" w:cs="Times New Roman"/>
          <w:bCs/>
          <w:noProof/>
        </w:rPr>
        <w:t xml:space="preserve">1-68 "dėl </w:t>
      </w:r>
      <w:r w:rsidR="00A80505">
        <w:rPr>
          <w:rFonts w:ascii="Times New Roman" w:hAnsi="Times New Roman" w:cs="Times New Roman"/>
          <w:bCs/>
          <w:noProof/>
        </w:rPr>
        <w:t>M</w:t>
      </w:r>
      <w:r w:rsidR="00A80505" w:rsidRPr="00A80505">
        <w:rPr>
          <w:rFonts w:ascii="Times New Roman" w:hAnsi="Times New Roman" w:cs="Times New Roman"/>
          <w:bCs/>
          <w:noProof/>
        </w:rPr>
        <w:t xml:space="preserve">olėtų rajono savivaldybės </w:t>
      </w:r>
      <w:r w:rsidR="00A845A8">
        <w:rPr>
          <w:rFonts w:ascii="Times New Roman" w:hAnsi="Times New Roman" w:cs="Times New Roman"/>
          <w:bCs/>
          <w:noProof/>
        </w:rPr>
        <w:t xml:space="preserve">jaunimo reikalų </w:t>
      </w:r>
      <w:r w:rsidR="00A80505" w:rsidRPr="00A80505">
        <w:rPr>
          <w:rFonts w:ascii="Times New Roman" w:hAnsi="Times New Roman" w:cs="Times New Roman"/>
          <w:bCs/>
          <w:noProof/>
        </w:rPr>
        <w:t>tarybos nuostatų patvirtinimo" pakeitimo</w:t>
      </w:r>
    </w:p>
    <w:p w14:paraId="0B941A2F" w14:textId="77777777" w:rsidR="009226CA" w:rsidRPr="009226CA" w:rsidRDefault="009226CA" w:rsidP="009226CA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83418" w14:textId="6DEAF7FF" w:rsidR="007C5CC0" w:rsidRPr="00A80505" w:rsidRDefault="007C5CC0" w:rsidP="00A80505">
      <w:pPr>
        <w:pStyle w:val="Sraopastraipa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80505">
        <w:rPr>
          <w:rFonts w:ascii="Times New Roman" w:hAnsi="Times New Roman" w:cs="Times New Roman"/>
          <w:noProof/>
          <w:sz w:val="24"/>
          <w:szCs w:val="24"/>
        </w:rPr>
        <w:t>Parengto tarybos sprendimo projekto tikslai ir uždaviniai:</w:t>
      </w:r>
    </w:p>
    <w:p w14:paraId="080FE224" w14:textId="4E4AEABB" w:rsidR="00A80505" w:rsidRPr="00A80505" w:rsidRDefault="00A80505" w:rsidP="0038408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0505">
        <w:rPr>
          <w:rFonts w:ascii="Times New Roman" w:hAnsi="Times New Roman"/>
          <w:sz w:val="24"/>
          <w:szCs w:val="24"/>
        </w:rPr>
        <w:t xml:space="preserve">Sprendimo projekto tikslas – suderinti </w:t>
      </w:r>
      <w:r>
        <w:rPr>
          <w:rFonts w:ascii="Times New Roman" w:hAnsi="Times New Roman"/>
          <w:sz w:val="24"/>
          <w:szCs w:val="24"/>
        </w:rPr>
        <w:t>Molėtų</w:t>
      </w:r>
      <w:r w:rsidRPr="00A80505">
        <w:rPr>
          <w:rFonts w:ascii="Times New Roman" w:hAnsi="Times New Roman"/>
          <w:sz w:val="24"/>
          <w:szCs w:val="24"/>
        </w:rPr>
        <w:t xml:space="preserve"> rajono savivaldybės jaunimo reikalų tarybos nuostatus su Vietos savivaldos įstatymo nuostatomis.</w:t>
      </w:r>
    </w:p>
    <w:p w14:paraId="389AF532" w14:textId="674198C9" w:rsid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Siūlomos teisinio reguliavimo nuostatos:</w:t>
      </w:r>
    </w:p>
    <w:p w14:paraId="181A8A35" w14:textId="77777777" w:rsidR="006279EC" w:rsidRPr="006279EC" w:rsidRDefault="006279EC" w:rsidP="006279EC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6279E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Sprendimu teisinio reguliavimo nuostatos nėra nustatomos</w:t>
      </w:r>
    </w:p>
    <w:p w14:paraId="26056761" w14:textId="47DE39B5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Laukiami rezultatai:</w:t>
      </w:r>
    </w:p>
    <w:p w14:paraId="298D70C6" w14:textId="38FB9134" w:rsidR="00461AF0" w:rsidRDefault="00461AF0" w:rsidP="00461AF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Molėtų rajono savivaldybės jaunimo reikalų tarybos nuostatai atitiks galiojančius teisės aktus.</w:t>
      </w:r>
    </w:p>
    <w:p w14:paraId="34B2EA4D" w14:textId="6BBBD410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Lėšų poreikis ir jų šaltiniai:</w:t>
      </w:r>
    </w:p>
    <w:p w14:paraId="4ED35D6B" w14:textId="77777777" w:rsidR="007C5CC0" w:rsidRPr="007C5CC0" w:rsidRDefault="007C5CC0" w:rsidP="00A16134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Lėšų poreikio nėra.</w:t>
      </w:r>
    </w:p>
    <w:p w14:paraId="1DB3BCB9" w14:textId="22AADC89" w:rsidR="007C5CC0" w:rsidRPr="007C5CC0" w:rsidRDefault="007C5CC0" w:rsidP="00A16134">
      <w:pPr>
        <w:tabs>
          <w:tab w:val="left" w:pos="1134"/>
        </w:tabs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Kiti sprendimui priimti reikalingi pagrindimai, skaičiavimai ar paaiškinimai.</w:t>
      </w:r>
    </w:p>
    <w:p w14:paraId="13D5AE91" w14:textId="77777777" w:rsidR="00461AF0" w:rsidRDefault="00461AF0" w:rsidP="00461AF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Respublikos vietos savivaldos įstatymo 15 straipsnio 2 dalies 4 punktas nurodo, kad išimtinė savivaldybės tarybos kompetencija – savivaldybės tarybos komitetų, komisijų, kitų savivaldybės darbui organizuoti reikalingų darinių ir įstatymuose numatytų kitų komisijų sudarymas ir jų nuostatų tvirtinimas. </w:t>
      </w:r>
    </w:p>
    <w:p w14:paraId="0796A1FB" w14:textId="77777777" w:rsidR="00461AF0" w:rsidRDefault="00461AF0" w:rsidP="00461AF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Respublikos jaunimo politikos pagrindų įstatymo 5 straipsnio 1 dalyje nurodyta, kad savivaldybės jaunimo reikalų taryba – visuomeninė patariamoji institucija, vadovaujantis lygybės principu sudaroma iš savivaldybės administracijos ir (ar) savivaldybės tarybos ir savivaldybės teritorijoje veikiančių savivaldybės jaunimo organizacijų tarybos deleguotų atstovų, 3 dalyje nurodyta, kad Savivaldybės jaunimo reikalų tarybos sudarymo tvarką nustato, nuostatus ir sudėtį tvirtina savivaldybės taryba. </w:t>
      </w:r>
    </w:p>
    <w:p w14:paraId="38D0E197" w14:textId="77777777" w:rsidR="00461AF0" w:rsidRDefault="00461AF0" w:rsidP="00461AF0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Lietuvos Respublikos socialinės apsaugos ir darbo ministro 2009 m. sausio 8 d. įsakymu Nr. A1-4 „Dėl savivaldybių jaunimo reikalų tarybų tipinių nuostatų patvirtinimo“ teikiamos rekomendacijos dėl savivaldybių jaunimo reikalų tarybų darbo organizavimo.</w:t>
      </w:r>
    </w:p>
    <w:p w14:paraId="40E5A1F4" w14:textId="3F329C19" w:rsidR="007C5CC0" w:rsidRPr="007C5CC0" w:rsidRDefault="00461AF0" w:rsidP="00A16134">
      <w:pPr>
        <w:spacing w:line="360" w:lineRule="auto"/>
        <w:ind w:left="851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Vyriausioji specialistė -jaunimo reikalų koordinatorė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Vilma Bačiulė</w:t>
      </w:r>
    </w:p>
    <w:p w14:paraId="4482E42F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78B10B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2CE842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ED71027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B93A2D3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9DA5FD3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9B266D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ab/>
      </w:r>
    </w:p>
    <w:p w14:paraId="601DF857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B67F8F" w14:textId="324871C2" w:rsidR="007C5CC0" w:rsidRDefault="007C5CC0" w:rsidP="007C5C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40ED08" w14:textId="75D1FF4E" w:rsidR="007C5CC0" w:rsidRDefault="007C5CC0" w:rsidP="005475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3C4468" w14:textId="77777777" w:rsidR="007C5CC0" w:rsidRDefault="007C5CC0" w:rsidP="005475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41771DA" w14:textId="77777777" w:rsidR="00140243" w:rsidRDefault="00140243" w:rsidP="005475F6">
      <w:pPr>
        <w:jc w:val="center"/>
      </w:pPr>
    </w:p>
    <w:sectPr w:rsidR="00140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325B"/>
    <w:multiLevelType w:val="hybridMultilevel"/>
    <w:tmpl w:val="96B652C0"/>
    <w:lvl w:ilvl="0" w:tplc="50B21A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9868497">
    <w:abstractNumId w:val="0"/>
  </w:num>
  <w:num w:numId="2" w16cid:durableId="43366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87FF5"/>
    <w:rsid w:val="00123F7B"/>
    <w:rsid w:val="00140243"/>
    <w:rsid w:val="00373F6A"/>
    <w:rsid w:val="0038408A"/>
    <w:rsid w:val="00461AF0"/>
    <w:rsid w:val="005475F6"/>
    <w:rsid w:val="006279EC"/>
    <w:rsid w:val="007C5CC0"/>
    <w:rsid w:val="00800972"/>
    <w:rsid w:val="008A7B32"/>
    <w:rsid w:val="008C4F4F"/>
    <w:rsid w:val="008F338C"/>
    <w:rsid w:val="009226CA"/>
    <w:rsid w:val="009249F8"/>
    <w:rsid w:val="00994174"/>
    <w:rsid w:val="00A16134"/>
    <w:rsid w:val="00A80505"/>
    <w:rsid w:val="00A83FD7"/>
    <w:rsid w:val="00A845A8"/>
    <w:rsid w:val="00AD49D1"/>
    <w:rsid w:val="00BB0B20"/>
    <w:rsid w:val="00D35502"/>
    <w:rsid w:val="00D4326D"/>
    <w:rsid w:val="00E26419"/>
    <w:rsid w:val="00EE765F"/>
    <w:rsid w:val="00F52D0A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Vilma Bačiulė</cp:lastModifiedBy>
  <cp:revision>2</cp:revision>
  <dcterms:created xsi:type="dcterms:W3CDTF">2023-06-20T12:51:00Z</dcterms:created>
  <dcterms:modified xsi:type="dcterms:W3CDTF">2023-06-20T12:51:00Z</dcterms:modified>
</cp:coreProperties>
</file>