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714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6D3DF01" w14:textId="77777777" w:rsidR="00504780" w:rsidRPr="0093412A" w:rsidRDefault="00504780" w:rsidP="00794C2F">
      <w:pPr>
        <w:spacing w:before="120" w:after="120"/>
        <w:jc w:val="center"/>
        <w:rPr>
          <w:b/>
          <w:spacing w:val="20"/>
          <w:w w:val="110"/>
        </w:rPr>
      </w:pPr>
    </w:p>
    <w:p w14:paraId="091EE8E8" w14:textId="77777777" w:rsidR="00C16EA1" w:rsidRDefault="00C16EA1" w:rsidP="00561916">
      <w:pPr>
        <w:spacing w:after="120"/>
        <w:jc w:val="center"/>
        <w:rPr>
          <w:b/>
          <w:spacing w:val="20"/>
          <w:w w:val="110"/>
          <w:sz w:val="28"/>
        </w:rPr>
      </w:pPr>
      <w:r>
        <w:rPr>
          <w:b/>
          <w:spacing w:val="20"/>
          <w:w w:val="110"/>
          <w:sz w:val="28"/>
        </w:rPr>
        <w:t>SPRENDIMAS</w:t>
      </w:r>
    </w:p>
    <w:p w14:paraId="01D9C0F6" w14:textId="5C7A3AD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A5150">
        <w:rPr>
          <w:b/>
          <w:caps/>
          <w:noProof/>
        </w:rPr>
        <w:t xml:space="preserve">pritarimo projektui </w:t>
      </w:r>
      <w:r>
        <w:rPr>
          <w:b/>
          <w:caps/>
          <w:noProof/>
        </w:rPr>
        <w:t>„</w:t>
      </w:r>
      <w:r w:rsidR="0047615C" w:rsidRPr="0047615C">
        <w:rPr>
          <w:b/>
          <w:caps/>
          <w:noProof/>
        </w:rPr>
        <w:t>Nuotolinio nuskaitymo vandens tiekimo apskaitos sistemos sukūrimas Molėtų mieste</w:t>
      </w:r>
      <w:r>
        <w:rPr>
          <w:b/>
          <w:caps/>
          <w:noProof/>
        </w:rPr>
        <w:t>“</w:t>
      </w:r>
      <w:r>
        <w:rPr>
          <w:b/>
          <w:caps/>
        </w:rPr>
        <w:fldChar w:fldCharType="end"/>
      </w:r>
      <w:bookmarkEnd w:id="1"/>
      <w:r w:rsidR="00C16EA1">
        <w:rPr>
          <w:b/>
          <w:caps/>
        </w:rPr>
        <w:br/>
      </w:r>
    </w:p>
    <w:p w14:paraId="19CC4515" w14:textId="478FD27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6025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51683">
        <w:t>birželi</w:t>
      </w:r>
      <w:r w:rsidR="00660258">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C82F472" w14:textId="77777777" w:rsidR="00C16EA1" w:rsidRDefault="00C16EA1" w:rsidP="00D74773">
      <w:pPr>
        <w:jc w:val="center"/>
      </w:pPr>
      <w:r>
        <w:t>Molėtai</w:t>
      </w:r>
    </w:p>
    <w:p w14:paraId="56E8A4A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600D848" w14:textId="77777777" w:rsidR="006213AE" w:rsidRPr="00794407" w:rsidRDefault="006213AE" w:rsidP="00B52C28">
      <w:pPr>
        <w:framePr w:w="5528" w:h="1246"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6C8725" w14:textId="77777777" w:rsidR="001A5150" w:rsidRDefault="001A5150" w:rsidP="00D13C2A">
      <w:pPr>
        <w:suppressAutoHyphens/>
        <w:spacing w:line="360" w:lineRule="auto"/>
        <w:ind w:firstLine="608"/>
        <w:jc w:val="both"/>
        <w:textAlignment w:val="baseline"/>
      </w:pPr>
    </w:p>
    <w:p w14:paraId="78DF5967" w14:textId="1D2860D5" w:rsidR="00C06A05" w:rsidRPr="00C06A05" w:rsidRDefault="001A5150" w:rsidP="008D1E5A">
      <w:pPr>
        <w:suppressAutoHyphens/>
        <w:spacing w:line="360" w:lineRule="auto"/>
        <w:ind w:firstLine="607"/>
        <w:jc w:val="both"/>
        <w:textAlignment w:val="baseline"/>
        <w:rPr>
          <w:color w:val="000000" w:themeColor="text1"/>
        </w:rPr>
      </w:pPr>
      <w:r w:rsidRPr="004E37DA">
        <w:rPr>
          <w:color w:val="000000" w:themeColor="text1"/>
        </w:rPr>
        <w:t>Vadovaudamasi Lietuvos Respublikos vietos savivaldos įstatymo 1</w:t>
      </w:r>
      <w:r w:rsidR="00196D20">
        <w:rPr>
          <w:color w:val="000000" w:themeColor="text1"/>
        </w:rPr>
        <w:t>5</w:t>
      </w:r>
      <w:r w:rsidRPr="004E37DA">
        <w:rPr>
          <w:color w:val="000000" w:themeColor="text1"/>
        </w:rPr>
        <w:t xml:space="preserve"> straipsnio 4 dalimi,</w:t>
      </w:r>
      <w:r w:rsidR="00C06A05">
        <w:rPr>
          <w:color w:val="000000" w:themeColor="text1"/>
        </w:rPr>
        <w:t xml:space="preserve">  </w:t>
      </w:r>
      <w:r w:rsidR="00BF66BB">
        <w:t>2021–</w:t>
      </w:r>
      <w:r w:rsidR="00BF66BB" w:rsidRPr="00BF66BB">
        <w:rPr>
          <w:color w:val="000000" w:themeColor="text1"/>
        </w:rPr>
        <w:t xml:space="preserve">2030 </w:t>
      </w:r>
      <w:r w:rsidR="00BF66BB">
        <w:rPr>
          <w:color w:val="000000" w:themeColor="text1"/>
        </w:rPr>
        <w:t>m</w:t>
      </w:r>
      <w:r w:rsidR="00BF66BB" w:rsidRPr="00BF66BB">
        <w:rPr>
          <w:color w:val="000000" w:themeColor="text1"/>
        </w:rPr>
        <w:t>. L</w:t>
      </w:r>
      <w:r w:rsidR="00BF66BB">
        <w:rPr>
          <w:color w:val="000000" w:themeColor="text1"/>
        </w:rPr>
        <w:t>ietuvos</w:t>
      </w:r>
      <w:r w:rsidR="00BF66BB" w:rsidRPr="00BF66BB">
        <w:rPr>
          <w:color w:val="000000" w:themeColor="text1"/>
        </w:rPr>
        <w:t xml:space="preserve"> R</w:t>
      </w:r>
      <w:r w:rsidR="00BF66BB">
        <w:rPr>
          <w:color w:val="000000" w:themeColor="text1"/>
        </w:rPr>
        <w:t>espublikos</w:t>
      </w:r>
      <w:r w:rsidR="00BF66BB" w:rsidRPr="00BF66BB">
        <w:rPr>
          <w:color w:val="000000" w:themeColor="text1"/>
        </w:rPr>
        <w:t xml:space="preserve"> </w:t>
      </w:r>
      <w:r w:rsidR="00BF66BB">
        <w:rPr>
          <w:color w:val="000000" w:themeColor="text1"/>
        </w:rPr>
        <w:t>ekonomikos</w:t>
      </w:r>
      <w:r w:rsidR="00BF66BB" w:rsidRPr="00BF66BB">
        <w:rPr>
          <w:color w:val="000000" w:themeColor="text1"/>
        </w:rPr>
        <w:t xml:space="preserve"> </w:t>
      </w:r>
      <w:r w:rsidR="00BF66BB">
        <w:rPr>
          <w:color w:val="000000" w:themeColor="text1"/>
        </w:rPr>
        <w:t>ir</w:t>
      </w:r>
      <w:r w:rsidR="00BF66BB" w:rsidRPr="00BF66BB">
        <w:rPr>
          <w:color w:val="000000" w:themeColor="text1"/>
        </w:rPr>
        <w:t xml:space="preserve"> </w:t>
      </w:r>
      <w:r w:rsidR="00BF66BB">
        <w:rPr>
          <w:color w:val="000000" w:themeColor="text1"/>
        </w:rPr>
        <w:t>inovacijų</w:t>
      </w:r>
      <w:r w:rsidR="00BF66BB" w:rsidRPr="00BF66BB">
        <w:rPr>
          <w:color w:val="000000" w:themeColor="text1"/>
        </w:rPr>
        <w:t xml:space="preserve"> </w:t>
      </w:r>
      <w:r w:rsidR="00BF66BB">
        <w:rPr>
          <w:color w:val="000000" w:themeColor="text1"/>
        </w:rPr>
        <w:t>ministerijos</w:t>
      </w:r>
      <w:r w:rsidR="00BF66BB" w:rsidRPr="00BF66BB">
        <w:rPr>
          <w:color w:val="000000" w:themeColor="text1"/>
        </w:rPr>
        <w:t xml:space="preserve"> </w:t>
      </w:r>
      <w:r w:rsidR="00BF66BB">
        <w:rPr>
          <w:color w:val="000000" w:themeColor="text1"/>
        </w:rPr>
        <w:t>valstybės</w:t>
      </w:r>
      <w:r w:rsidR="00BF66BB" w:rsidRPr="00BF66BB">
        <w:rPr>
          <w:color w:val="000000" w:themeColor="text1"/>
        </w:rPr>
        <w:t xml:space="preserve"> </w:t>
      </w:r>
      <w:r w:rsidR="00BF66BB">
        <w:rPr>
          <w:color w:val="000000" w:themeColor="text1"/>
        </w:rPr>
        <w:t>skaitmeninimo</w:t>
      </w:r>
      <w:r w:rsidR="00BF66BB" w:rsidRPr="00BF66BB">
        <w:rPr>
          <w:color w:val="000000" w:themeColor="text1"/>
        </w:rPr>
        <w:t xml:space="preserve"> </w:t>
      </w:r>
      <w:r w:rsidR="00BF66BB">
        <w:rPr>
          <w:color w:val="000000" w:themeColor="text1"/>
        </w:rPr>
        <w:t>plėtros</w:t>
      </w:r>
      <w:r w:rsidR="00BF66BB" w:rsidRPr="00BF66BB">
        <w:rPr>
          <w:color w:val="000000" w:themeColor="text1"/>
        </w:rPr>
        <w:t xml:space="preserve"> </w:t>
      </w:r>
      <w:r w:rsidR="00BF66BB">
        <w:rPr>
          <w:color w:val="000000" w:themeColor="text1"/>
        </w:rPr>
        <w:t xml:space="preserve">programos, </w:t>
      </w:r>
      <w:r w:rsidR="00BF66BB">
        <w:rPr>
          <w:color w:val="000000" w:themeColor="text1"/>
          <w:lang w:val="en-US"/>
        </w:rPr>
        <w:t>3 skyriaus pa</w:t>
      </w:r>
      <w:r w:rsidR="00BF66BB">
        <w:rPr>
          <w:color w:val="000000" w:themeColor="text1"/>
        </w:rPr>
        <w:t xml:space="preserve">žangos priemonės Nr. </w:t>
      </w:r>
      <w:r w:rsidR="00BF66BB">
        <w:t>05-002-01-07-08</w:t>
      </w:r>
      <w:r w:rsidR="00CE2597">
        <w:t xml:space="preserve"> </w:t>
      </w:r>
      <w:r w:rsidR="00CE2597" w:rsidRPr="00F70055">
        <w:rPr>
          <w:color w:val="000000" w:themeColor="text1"/>
        </w:rPr>
        <w:t>„</w:t>
      </w:r>
      <w:r w:rsidR="00CE2597">
        <w:t>Kurti technologinius sprendimus ir įrankius, leidžiančius saugiai ir patogiai naudotis paslaugomis</w:t>
      </w:r>
      <w:r w:rsidR="00CE2597" w:rsidRPr="00F70055">
        <w:rPr>
          <w:color w:val="000000" w:themeColor="text1"/>
        </w:rPr>
        <w:t>“</w:t>
      </w:r>
      <w:r w:rsidR="00CE2597" w:rsidRPr="00CE2597">
        <w:t xml:space="preserve"> </w:t>
      </w:r>
      <w:r w:rsidR="00CE2597">
        <w:t xml:space="preserve">1.7 uždaviniu </w:t>
      </w:r>
      <w:r w:rsidR="00CE2597" w:rsidRPr="00F70055">
        <w:rPr>
          <w:color w:val="000000" w:themeColor="text1"/>
        </w:rPr>
        <w:t>„</w:t>
      </w:r>
      <w:r w:rsidR="00CE2597">
        <w:t>Skatinti valstybės skaitmeninimą</w:t>
      </w:r>
      <w:r w:rsidR="00CE2597" w:rsidRPr="00F70055">
        <w:rPr>
          <w:color w:val="000000" w:themeColor="text1"/>
        </w:rPr>
        <w:t>“</w:t>
      </w:r>
      <w:r w:rsidR="009304D3">
        <w:t>,</w:t>
      </w:r>
      <w:r w:rsidR="00CE2597">
        <w:t xml:space="preserve"> </w:t>
      </w:r>
      <w:r w:rsidR="009304D3" w:rsidRPr="00FF683D">
        <w:rPr>
          <w:color w:val="000000" w:themeColor="text1"/>
        </w:rPr>
        <w:t xml:space="preserve">siekdama įgyvendinti </w:t>
      </w:r>
      <w:r w:rsidR="009304D3">
        <w:t>Molėtų rajono savivaldybės 2023–2025 m. strateginio veiklos plano</w:t>
      </w:r>
      <w:r w:rsidR="009304D3" w:rsidRPr="00FF683D">
        <w:rPr>
          <w:color w:val="000000" w:themeColor="text1"/>
        </w:rPr>
        <w:t>, patvirtint</w:t>
      </w:r>
      <w:r w:rsidR="009304D3">
        <w:rPr>
          <w:color w:val="000000" w:themeColor="text1"/>
        </w:rPr>
        <w:t>o</w:t>
      </w:r>
      <w:r w:rsidR="009304D3" w:rsidRPr="00FF683D">
        <w:rPr>
          <w:color w:val="000000" w:themeColor="text1"/>
        </w:rPr>
        <w:t xml:space="preserve"> </w:t>
      </w:r>
      <w:r w:rsidR="009304D3" w:rsidRPr="00F70055">
        <w:rPr>
          <w:color w:val="000000" w:themeColor="text1"/>
        </w:rPr>
        <w:t>Molėtų rajono savivaldybės tarybos 20</w:t>
      </w:r>
      <w:r w:rsidR="009304D3">
        <w:rPr>
          <w:color w:val="000000" w:themeColor="text1"/>
        </w:rPr>
        <w:t>23</w:t>
      </w:r>
      <w:r w:rsidR="009304D3" w:rsidRPr="00F70055">
        <w:rPr>
          <w:color w:val="000000" w:themeColor="text1"/>
        </w:rPr>
        <w:t xml:space="preserve"> m. </w:t>
      </w:r>
      <w:r w:rsidR="009304D3">
        <w:rPr>
          <w:color w:val="000000" w:themeColor="text1"/>
        </w:rPr>
        <w:t>vasario</w:t>
      </w:r>
      <w:r w:rsidR="009304D3" w:rsidRPr="00F70055">
        <w:rPr>
          <w:color w:val="000000" w:themeColor="text1"/>
        </w:rPr>
        <w:t xml:space="preserve"> </w:t>
      </w:r>
      <w:r w:rsidR="009304D3">
        <w:rPr>
          <w:color w:val="000000" w:themeColor="text1"/>
        </w:rPr>
        <w:t>2</w:t>
      </w:r>
      <w:r w:rsidR="009304D3" w:rsidRPr="00F70055">
        <w:rPr>
          <w:color w:val="000000" w:themeColor="text1"/>
        </w:rPr>
        <w:t xml:space="preserve"> d. sprendimu Nr. B1-</w:t>
      </w:r>
      <w:r w:rsidR="009304D3">
        <w:rPr>
          <w:color w:val="000000" w:themeColor="text1"/>
        </w:rPr>
        <w:t>1</w:t>
      </w:r>
      <w:r w:rsidR="009304D3" w:rsidRPr="00F70055">
        <w:rPr>
          <w:color w:val="000000" w:themeColor="text1"/>
        </w:rPr>
        <w:t xml:space="preserve"> „Dėl </w:t>
      </w:r>
      <w:r w:rsidR="009304D3">
        <w:t>Molėtų rajono savivaldybės strateginio veiklos plano 2023–2025 metams</w:t>
      </w:r>
      <w:r w:rsidR="009304D3" w:rsidRPr="00F70055">
        <w:rPr>
          <w:color w:val="000000" w:themeColor="text1"/>
        </w:rPr>
        <w:t xml:space="preserve"> patvirtinimo“, </w:t>
      </w:r>
      <w:r w:rsidR="009304D3">
        <w:rPr>
          <w:color w:val="000000" w:themeColor="text1"/>
        </w:rPr>
        <w:t>0</w:t>
      </w:r>
      <w:r w:rsidR="009304D3">
        <w:rPr>
          <w:color w:val="000000" w:themeColor="text1"/>
          <w:lang w:val="en-US"/>
        </w:rPr>
        <w:t>2</w:t>
      </w:r>
      <w:r w:rsidR="009304D3" w:rsidRPr="00F70055">
        <w:rPr>
          <w:color w:val="000000" w:themeColor="text1"/>
        </w:rPr>
        <w:t xml:space="preserve"> p</w:t>
      </w:r>
      <w:r w:rsidR="009304D3">
        <w:rPr>
          <w:color w:val="000000" w:themeColor="text1"/>
        </w:rPr>
        <w:t>rogramos</w:t>
      </w:r>
      <w:r w:rsidR="009304D3" w:rsidRPr="00F70055">
        <w:rPr>
          <w:color w:val="000000" w:themeColor="text1"/>
        </w:rPr>
        <w:t xml:space="preserve"> „</w:t>
      </w:r>
      <w:r w:rsidR="009304D3">
        <w:rPr>
          <w:color w:val="000000" w:themeColor="text1"/>
        </w:rPr>
        <w:t xml:space="preserve">Savivaldybės institucijų ir viešojo </w:t>
      </w:r>
      <w:r w:rsidR="008D1E5A">
        <w:rPr>
          <w:color w:val="000000" w:themeColor="text1"/>
        </w:rPr>
        <w:t>administravimo veiklų programa</w:t>
      </w:r>
      <w:r w:rsidR="009304D3" w:rsidRPr="00F70055">
        <w:rPr>
          <w:color w:val="000000" w:themeColor="text1"/>
        </w:rPr>
        <w:t xml:space="preserve">“ </w:t>
      </w:r>
      <w:r w:rsidR="009304D3">
        <w:rPr>
          <w:color w:val="000000" w:themeColor="text1"/>
        </w:rPr>
        <w:t xml:space="preserve">priemonę </w:t>
      </w:r>
      <w:r w:rsidR="009304D3" w:rsidRPr="009D0A21">
        <w:rPr>
          <w:color w:val="000000" w:themeColor="text1"/>
        </w:rPr>
        <w:t>0</w:t>
      </w:r>
      <w:r w:rsidR="008D1E5A">
        <w:rPr>
          <w:color w:val="000000" w:themeColor="text1"/>
          <w:lang w:val="en-US"/>
        </w:rPr>
        <w:t>2</w:t>
      </w:r>
      <w:r w:rsidR="009304D3" w:rsidRPr="009D0A21">
        <w:rPr>
          <w:color w:val="000000" w:themeColor="text1"/>
        </w:rPr>
        <w:t>.1.</w:t>
      </w:r>
      <w:r w:rsidR="008D1E5A">
        <w:rPr>
          <w:color w:val="000000" w:themeColor="text1"/>
        </w:rPr>
        <w:t>6</w:t>
      </w:r>
      <w:r w:rsidR="009304D3" w:rsidRPr="009D0A21">
        <w:rPr>
          <w:color w:val="000000" w:themeColor="text1"/>
        </w:rPr>
        <w:t>.1.</w:t>
      </w:r>
      <w:r w:rsidR="008D1E5A">
        <w:rPr>
          <w:color w:val="000000" w:themeColor="text1"/>
        </w:rPr>
        <w:t>9</w:t>
      </w:r>
      <w:r w:rsidR="009304D3" w:rsidRPr="00F70055">
        <w:rPr>
          <w:color w:val="000000" w:themeColor="text1"/>
        </w:rPr>
        <w:t xml:space="preserve"> „</w:t>
      </w:r>
      <w:r w:rsidR="008D1E5A">
        <w:t>Šilumos, karšto ir šalto vandens tiekimo nuotolinės apskaitos sistemos įdiegima</w:t>
      </w:r>
      <w:r w:rsidR="008D1E5A" w:rsidRPr="005C55C8">
        <w:t>s</w:t>
      </w:r>
      <w:r w:rsidR="009304D3" w:rsidRPr="005C55C8">
        <w:rPr>
          <w:color w:val="000000" w:themeColor="text1"/>
        </w:rPr>
        <w:t>“</w:t>
      </w:r>
      <w:r w:rsidR="00C00C45" w:rsidRPr="005C55C8">
        <w:rPr>
          <w:color w:val="000000" w:themeColor="text1"/>
        </w:rPr>
        <w:t>,</w:t>
      </w:r>
    </w:p>
    <w:p w14:paraId="043CA53F" w14:textId="6A87DABC" w:rsidR="001A5150" w:rsidRDefault="001A5150" w:rsidP="00C06A05">
      <w:pPr>
        <w:suppressAutoHyphens/>
        <w:spacing w:line="360" w:lineRule="auto"/>
        <w:ind w:firstLine="607"/>
        <w:jc w:val="both"/>
        <w:textAlignment w:val="baseline"/>
        <w:rPr>
          <w:spacing w:val="40"/>
        </w:rPr>
      </w:pPr>
      <w:r>
        <w:t xml:space="preserve">Molėtų rajono savivaldybės taryba </w:t>
      </w:r>
      <w:r>
        <w:rPr>
          <w:spacing w:val="40"/>
        </w:rPr>
        <w:t>nusprendžia:</w:t>
      </w:r>
    </w:p>
    <w:p w14:paraId="259C0182" w14:textId="629B5DA9" w:rsidR="001A5150" w:rsidRPr="007C6F96" w:rsidRDefault="00CE2597" w:rsidP="001A5150">
      <w:pPr>
        <w:pStyle w:val="Sraopastraipa"/>
        <w:numPr>
          <w:ilvl w:val="0"/>
          <w:numId w:val="1"/>
        </w:numPr>
        <w:suppressAutoHyphens/>
        <w:spacing w:line="360" w:lineRule="auto"/>
        <w:ind w:left="0" w:firstLine="567"/>
        <w:jc w:val="both"/>
        <w:textAlignment w:val="baseline"/>
        <w:rPr>
          <w:lang w:eastAsia="lt-LT"/>
        </w:rPr>
      </w:pPr>
      <w:r w:rsidRPr="007C6F96">
        <w:rPr>
          <w:lang w:eastAsia="lt-LT"/>
        </w:rPr>
        <w:t xml:space="preserve">Pritarti, kad </w:t>
      </w:r>
      <w:r w:rsidRPr="007C6F96">
        <w:rPr>
          <w:color w:val="000000" w:themeColor="text1"/>
          <w:lang w:eastAsia="lt-LT"/>
        </w:rPr>
        <w:t xml:space="preserve">Molėtų rajono savivaldybės administracija </w:t>
      </w:r>
      <w:r w:rsidRPr="007C6F96">
        <w:rPr>
          <w:lang w:eastAsia="lt-LT"/>
        </w:rPr>
        <w:t>organizuotų</w:t>
      </w:r>
      <w:r w:rsidRPr="007C6F96">
        <w:rPr>
          <w:color w:val="000000" w:themeColor="text1"/>
          <w:lang w:eastAsia="lt-LT"/>
        </w:rPr>
        <w:t xml:space="preserve"> projekto </w:t>
      </w:r>
      <w:r w:rsidR="001A5150" w:rsidRPr="00CE2597">
        <w:rPr>
          <w:color w:val="000000" w:themeColor="text1"/>
          <w:lang w:eastAsia="lt-LT"/>
        </w:rPr>
        <w:t>„</w:t>
      </w:r>
      <w:r w:rsidRPr="00CE2597">
        <w:rPr>
          <w:color w:val="000000" w:themeColor="text1"/>
          <w:lang w:eastAsia="lt-LT"/>
        </w:rPr>
        <w:t>Nuotolinio nuskaitymo vandens tiekimo apskaitos sistemos sukūrimas Molėtų mieste</w:t>
      </w:r>
      <w:r w:rsidR="001A5150" w:rsidRPr="00CE2597">
        <w:rPr>
          <w:color w:val="000000" w:themeColor="text1"/>
          <w:lang w:eastAsia="lt-LT"/>
        </w:rPr>
        <w:t>“</w:t>
      </w:r>
      <w:r w:rsidR="001A5150" w:rsidRPr="007C6F96">
        <w:rPr>
          <w:lang w:eastAsia="lt-LT"/>
        </w:rPr>
        <w:t xml:space="preserve"> įgyvendinimą pagal </w:t>
      </w:r>
      <w:r>
        <w:rPr>
          <w:color w:val="000000"/>
        </w:rPr>
        <w:t>Lietuvos Respublikos ekonomikos ir inovacijų ministro 202</w:t>
      </w:r>
      <w:r>
        <w:rPr>
          <w:color w:val="000000"/>
          <w:lang w:val="en-US"/>
        </w:rPr>
        <w:t>3</w:t>
      </w:r>
      <w:r>
        <w:rPr>
          <w:color w:val="000000"/>
        </w:rPr>
        <w:t xml:space="preserve"> m. gegužės </w:t>
      </w:r>
      <w:r>
        <w:rPr>
          <w:color w:val="000000"/>
          <w:lang w:val="en-US"/>
        </w:rPr>
        <w:t>2</w:t>
      </w:r>
      <w:r w:rsidR="00274934">
        <w:rPr>
          <w:color w:val="000000"/>
          <w:lang w:val="en-US"/>
        </w:rPr>
        <w:t>6</w:t>
      </w:r>
      <w:r>
        <w:rPr>
          <w:color w:val="000000"/>
        </w:rPr>
        <w:t xml:space="preserve"> d. įsakymą Nr. 4-292 „Dėl 2021–2030 metų Lietuvos Respublikos ekonomikos ir inovacijų ministerijos </w:t>
      </w:r>
      <w:r w:rsidR="00C00C45" w:rsidRPr="005C55C8">
        <w:rPr>
          <w:color w:val="000000"/>
        </w:rPr>
        <w:t>v</w:t>
      </w:r>
      <w:r w:rsidRPr="005C55C8">
        <w:rPr>
          <w:color w:val="000000"/>
        </w:rPr>
        <w:t>alstybės skaitmeninimo plėtros programos pažangos priemonės Nr. 05-002-01-07-08 „Kurti technologinius sprendimus ir įrankius, leidžiančius saugiai ir patogiai naudotis paslaugomis“ apraš</w:t>
      </w:r>
      <w:r w:rsidR="009E3987" w:rsidRPr="005C55C8">
        <w:rPr>
          <w:color w:val="000000"/>
        </w:rPr>
        <w:t>ą.</w:t>
      </w:r>
    </w:p>
    <w:p w14:paraId="6CF2A4BA" w14:textId="240F325A" w:rsidR="001A5150" w:rsidRDefault="001A5150" w:rsidP="001A5150">
      <w:pPr>
        <w:pStyle w:val="Sraopastraipa"/>
        <w:numPr>
          <w:ilvl w:val="0"/>
          <w:numId w:val="1"/>
        </w:numPr>
        <w:suppressAutoHyphens/>
        <w:spacing w:line="360" w:lineRule="auto"/>
        <w:ind w:left="0" w:firstLine="567"/>
        <w:jc w:val="both"/>
        <w:textAlignment w:val="baseline"/>
        <w:rPr>
          <w:lang w:eastAsia="lt-LT"/>
        </w:rPr>
      </w:pPr>
      <w:r w:rsidRPr="007C6F96">
        <w:t xml:space="preserve">Įsipareigoti skirti </w:t>
      </w:r>
      <w:r w:rsidR="008576D7" w:rsidRPr="005C55C8">
        <w:rPr>
          <w:color w:val="000000" w:themeColor="text1"/>
        </w:rPr>
        <w:t>tinkam</w:t>
      </w:r>
      <w:r w:rsidR="00A259F4">
        <w:rPr>
          <w:color w:val="000000" w:themeColor="text1"/>
        </w:rPr>
        <w:t>ų</w:t>
      </w:r>
      <w:r w:rsidR="008576D7" w:rsidRPr="005C55C8">
        <w:rPr>
          <w:color w:val="000000" w:themeColor="text1"/>
        </w:rPr>
        <w:t xml:space="preserve"> </w:t>
      </w:r>
      <w:r w:rsidR="00C00C45" w:rsidRPr="005C55C8">
        <w:rPr>
          <w:color w:val="000000" w:themeColor="text1"/>
        </w:rPr>
        <w:t>finansuoti</w:t>
      </w:r>
      <w:r w:rsidR="005C55C8">
        <w:rPr>
          <w:color w:val="000000" w:themeColor="text1"/>
        </w:rPr>
        <w:t xml:space="preserve"> </w:t>
      </w:r>
      <w:r w:rsidRPr="005C55C8">
        <w:rPr>
          <w:color w:val="000000" w:themeColor="text1"/>
        </w:rPr>
        <w:t>i</w:t>
      </w:r>
      <w:r w:rsidRPr="003E7597">
        <w:rPr>
          <w:color w:val="000000" w:themeColor="text1"/>
        </w:rPr>
        <w:t>šlaid</w:t>
      </w:r>
      <w:r w:rsidR="001A1FED" w:rsidRPr="003E7597">
        <w:rPr>
          <w:color w:val="000000" w:themeColor="text1"/>
        </w:rPr>
        <w:t>ų</w:t>
      </w:r>
      <w:r w:rsidRPr="007C6F96">
        <w:t xml:space="preserve">, kurių nepadengia projektui skirtos finansavimo lėšos, bei visas </w:t>
      </w:r>
      <w:r w:rsidRPr="00E50941">
        <w:t>netinkamas finansuoti, tačiau būtinas 1 punkte nurodytam projektui įgyvendinti, išlaidas.</w:t>
      </w:r>
    </w:p>
    <w:p w14:paraId="59761E8B" w14:textId="7E858D17" w:rsidR="00C16EA1" w:rsidRDefault="0030181A" w:rsidP="007C6F96">
      <w:pPr>
        <w:tabs>
          <w:tab w:val="left" w:pos="680"/>
          <w:tab w:val="left" w:pos="1080"/>
        </w:tabs>
        <w:spacing w:line="360" w:lineRule="auto"/>
        <w:jc w:val="both"/>
      </w:pPr>
      <w:r>
        <w:t xml:space="preserve">         </w:t>
      </w:r>
      <w:r w:rsidR="007C6F96" w:rsidRPr="00C73352">
        <w:t>Šis sprendimas gali būti skundžiamas Molėtų rajono savivaldy</w:t>
      </w:r>
      <w:r w:rsidR="007C6F96">
        <w:t xml:space="preserve">bės tarybai (Vilniaus g. 44, </w:t>
      </w:r>
      <w:r w:rsidR="007C6F96" w:rsidRPr="00C73352">
        <w:t xml:space="preserve">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w:t>
      </w:r>
      <w:r w:rsidR="007C6F96" w:rsidRPr="00C73352">
        <w:lastRenderedPageBreak/>
        <w:t>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37E92EA" w14:textId="77777777" w:rsidR="00C16EA1" w:rsidRDefault="00C16EA1" w:rsidP="00D74773">
      <w:pPr>
        <w:tabs>
          <w:tab w:val="left" w:pos="680"/>
          <w:tab w:val="left" w:pos="1206"/>
        </w:tabs>
        <w:spacing w:line="360" w:lineRule="auto"/>
        <w:ind w:firstLine="1247"/>
      </w:pPr>
    </w:p>
    <w:p w14:paraId="49D6DB5F" w14:textId="77777777" w:rsidR="003975CE" w:rsidRDefault="003975CE" w:rsidP="00D74773">
      <w:pPr>
        <w:tabs>
          <w:tab w:val="left" w:pos="680"/>
          <w:tab w:val="left" w:pos="1206"/>
        </w:tabs>
        <w:spacing w:line="360" w:lineRule="auto"/>
        <w:ind w:firstLine="1247"/>
      </w:pPr>
    </w:p>
    <w:p w14:paraId="52AAA679" w14:textId="77777777" w:rsidR="00C16EA1" w:rsidRDefault="00C16EA1" w:rsidP="009B4614">
      <w:pPr>
        <w:tabs>
          <w:tab w:val="left" w:pos="680"/>
          <w:tab w:val="left" w:pos="1674"/>
        </w:tabs>
        <w:spacing w:line="360" w:lineRule="auto"/>
      </w:pPr>
    </w:p>
    <w:p w14:paraId="77C15D6D" w14:textId="77777777" w:rsidR="004F285B" w:rsidRDefault="004F285B">
      <w:pPr>
        <w:tabs>
          <w:tab w:val="left" w:pos="1674"/>
        </w:tabs>
        <w:sectPr w:rsidR="004F285B" w:rsidSect="003378B7">
          <w:type w:val="continuous"/>
          <w:pgSz w:w="11906" w:h="16838" w:code="9"/>
          <w:pgMar w:top="1134" w:right="566" w:bottom="1134" w:left="1701" w:header="851" w:footer="454" w:gutter="0"/>
          <w:cols w:space="708"/>
          <w:formProt w:val="0"/>
          <w:docGrid w:linePitch="360"/>
        </w:sectPr>
      </w:pPr>
    </w:p>
    <w:p w14:paraId="502A06E6" w14:textId="275A68F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7C0E89B0BC34F4983BECB923F5BCB3E"/>
          </w:placeholder>
          <w:dropDownList>
            <w:listItem w:displayText="             " w:value="             "/>
            <w:listItem w:displayText="Saulius Jauneika" w:value="Saulius Jauneika"/>
          </w:dropDownList>
        </w:sdtPr>
        <w:sdtEndPr/>
        <w:sdtContent>
          <w:r w:rsidR="00185C7A">
            <w:t xml:space="preserve">             </w:t>
          </w:r>
        </w:sdtContent>
      </w:sdt>
    </w:p>
    <w:p w14:paraId="77577965" w14:textId="77777777" w:rsidR="007951EA" w:rsidRDefault="007951EA" w:rsidP="007951EA">
      <w:pPr>
        <w:tabs>
          <w:tab w:val="left" w:pos="680"/>
          <w:tab w:val="left" w:pos="1674"/>
        </w:tabs>
        <w:spacing w:line="360" w:lineRule="auto"/>
      </w:pPr>
    </w:p>
    <w:p w14:paraId="71D921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1EF0D1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37DF" w14:textId="77777777" w:rsidR="00A61E1B" w:rsidRDefault="00A61E1B">
      <w:r>
        <w:separator/>
      </w:r>
    </w:p>
  </w:endnote>
  <w:endnote w:type="continuationSeparator" w:id="0">
    <w:p w14:paraId="13336D43" w14:textId="77777777" w:rsidR="00A61E1B" w:rsidRDefault="00A6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7A19" w14:textId="77777777" w:rsidR="00A61E1B" w:rsidRDefault="00A61E1B">
      <w:r>
        <w:separator/>
      </w:r>
    </w:p>
  </w:footnote>
  <w:footnote w:type="continuationSeparator" w:id="0">
    <w:p w14:paraId="5F1E9800" w14:textId="77777777" w:rsidR="00A61E1B" w:rsidRDefault="00A6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612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473B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72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58EA40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632" w14:textId="77777777" w:rsidR="00C16EA1" w:rsidRDefault="00384B4D">
    <w:pPr>
      <w:pStyle w:val="Antrats"/>
      <w:jc w:val="center"/>
    </w:pPr>
    <w:r>
      <w:rPr>
        <w:noProof/>
        <w:lang w:eastAsia="lt-LT"/>
      </w:rPr>
      <w:drawing>
        <wp:inline distT="0" distB="0" distL="0" distR="0" wp14:anchorId="262F68C6" wp14:editId="03D34B6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27802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50"/>
    <w:rsid w:val="0007073D"/>
    <w:rsid w:val="000B4300"/>
    <w:rsid w:val="000B5E21"/>
    <w:rsid w:val="000D4FC1"/>
    <w:rsid w:val="00104DC9"/>
    <w:rsid w:val="001156B7"/>
    <w:rsid w:val="0012091C"/>
    <w:rsid w:val="00122F9C"/>
    <w:rsid w:val="00132437"/>
    <w:rsid w:val="00185C7A"/>
    <w:rsid w:val="00196D20"/>
    <w:rsid w:val="001A1FED"/>
    <w:rsid w:val="001A3C4D"/>
    <w:rsid w:val="001A5150"/>
    <w:rsid w:val="00211F14"/>
    <w:rsid w:val="00224492"/>
    <w:rsid w:val="00274934"/>
    <w:rsid w:val="0030181A"/>
    <w:rsid w:val="00305758"/>
    <w:rsid w:val="003378B7"/>
    <w:rsid w:val="00341D56"/>
    <w:rsid w:val="00384B4D"/>
    <w:rsid w:val="00395E5A"/>
    <w:rsid w:val="003975CE"/>
    <w:rsid w:val="003A762C"/>
    <w:rsid w:val="003E7597"/>
    <w:rsid w:val="0047615C"/>
    <w:rsid w:val="0048422F"/>
    <w:rsid w:val="004968FC"/>
    <w:rsid w:val="004D19A6"/>
    <w:rsid w:val="004E37DA"/>
    <w:rsid w:val="004F285B"/>
    <w:rsid w:val="00503B36"/>
    <w:rsid w:val="00504780"/>
    <w:rsid w:val="00533492"/>
    <w:rsid w:val="00561916"/>
    <w:rsid w:val="005727D9"/>
    <w:rsid w:val="0058586E"/>
    <w:rsid w:val="005A4424"/>
    <w:rsid w:val="005B5CA7"/>
    <w:rsid w:val="005C1008"/>
    <w:rsid w:val="005C55C8"/>
    <w:rsid w:val="005F38B6"/>
    <w:rsid w:val="006213AE"/>
    <w:rsid w:val="00641E5C"/>
    <w:rsid w:val="00660258"/>
    <w:rsid w:val="006D722F"/>
    <w:rsid w:val="00776F64"/>
    <w:rsid w:val="00794407"/>
    <w:rsid w:val="00794C2F"/>
    <w:rsid w:val="007951EA"/>
    <w:rsid w:val="00796C66"/>
    <w:rsid w:val="007A3F5C"/>
    <w:rsid w:val="007C6F96"/>
    <w:rsid w:val="007E4516"/>
    <w:rsid w:val="007F7F21"/>
    <w:rsid w:val="008576D7"/>
    <w:rsid w:val="00872337"/>
    <w:rsid w:val="008A401C"/>
    <w:rsid w:val="008D1E5A"/>
    <w:rsid w:val="00907726"/>
    <w:rsid w:val="009304D3"/>
    <w:rsid w:val="0093412A"/>
    <w:rsid w:val="009B4614"/>
    <w:rsid w:val="009D0A21"/>
    <w:rsid w:val="009E3987"/>
    <w:rsid w:val="009E70D9"/>
    <w:rsid w:val="009F12CA"/>
    <w:rsid w:val="00A259F4"/>
    <w:rsid w:val="00A37BD5"/>
    <w:rsid w:val="00A61E1B"/>
    <w:rsid w:val="00AE325A"/>
    <w:rsid w:val="00B52C28"/>
    <w:rsid w:val="00BA65BB"/>
    <w:rsid w:val="00BB70B1"/>
    <w:rsid w:val="00BF66BB"/>
    <w:rsid w:val="00C00C45"/>
    <w:rsid w:val="00C06A05"/>
    <w:rsid w:val="00C16EA1"/>
    <w:rsid w:val="00C51683"/>
    <w:rsid w:val="00CC1DF9"/>
    <w:rsid w:val="00CE2597"/>
    <w:rsid w:val="00CF24D3"/>
    <w:rsid w:val="00D03D5A"/>
    <w:rsid w:val="00D13C2A"/>
    <w:rsid w:val="00D74773"/>
    <w:rsid w:val="00D8136A"/>
    <w:rsid w:val="00DB7660"/>
    <w:rsid w:val="00DC6469"/>
    <w:rsid w:val="00E032E8"/>
    <w:rsid w:val="00E470B4"/>
    <w:rsid w:val="00EA24A0"/>
    <w:rsid w:val="00EE645F"/>
    <w:rsid w:val="00EF6A79"/>
    <w:rsid w:val="00F54307"/>
    <w:rsid w:val="00F70055"/>
    <w:rsid w:val="00F951BA"/>
    <w:rsid w:val="00FB77DF"/>
    <w:rsid w:val="00FD21C7"/>
    <w:rsid w:val="00FE0D95"/>
    <w:rsid w:val="00FF68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4D10C"/>
  <w15:chartTrackingRefBased/>
  <w15:docId w15:val="{BCA8976E-EC23-4B95-8238-C7A93ED4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A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0513">
      <w:bodyDiv w:val="1"/>
      <w:marLeft w:val="0"/>
      <w:marRight w:val="0"/>
      <w:marTop w:val="0"/>
      <w:marBottom w:val="0"/>
      <w:divBdr>
        <w:top w:val="none" w:sz="0" w:space="0" w:color="auto"/>
        <w:left w:val="none" w:sz="0" w:space="0" w:color="auto"/>
        <w:bottom w:val="none" w:sz="0" w:space="0" w:color="auto"/>
        <w:right w:val="none" w:sz="0" w:space="0" w:color="auto"/>
      </w:divBdr>
    </w:div>
    <w:div w:id="11678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0E89B0BC34F4983BECB923F5BCB3E"/>
        <w:category>
          <w:name w:val="Bendrosios nuostatos"/>
          <w:gallery w:val="placeholder"/>
        </w:category>
        <w:types>
          <w:type w:val="bbPlcHdr"/>
        </w:types>
        <w:behaviors>
          <w:behavior w:val="content"/>
        </w:behaviors>
        <w:guid w:val="{FB988CA6-E96F-4384-99BF-989F75A88D56}"/>
      </w:docPartPr>
      <w:docPartBody>
        <w:p w:rsidR="00E11A1F" w:rsidRDefault="00E11A1F">
          <w:pPr>
            <w:pStyle w:val="17C0E89B0BC34F4983BECB923F5BCB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4B"/>
    <w:rsid w:val="0015130D"/>
    <w:rsid w:val="0053694B"/>
    <w:rsid w:val="005B3777"/>
    <w:rsid w:val="00E11A1F"/>
    <w:rsid w:val="00F334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7C0E89B0BC34F4983BECB923F5BCB3E">
    <w:name w:val="17C0E89B0BC34F4983BECB923F5BC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297</Words>
  <Characters>2345</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Vilma Bačiulė</cp:lastModifiedBy>
  <cp:revision>3</cp:revision>
  <cp:lastPrinted>2001-06-05T13:05:00Z</cp:lastPrinted>
  <dcterms:created xsi:type="dcterms:W3CDTF">2023-06-16T10:10:00Z</dcterms:created>
  <dcterms:modified xsi:type="dcterms:W3CDTF">2023-06-20T08:24:00Z</dcterms:modified>
</cp:coreProperties>
</file>