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4BBAC4F3"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8B286A">
        <w:rPr>
          <w:b/>
          <w:caps/>
          <w:noProof/>
        </w:rPr>
        <w:t xml:space="preserve">3 </w:t>
      </w:r>
      <w:r w:rsidR="00193990">
        <w:rPr>
          <w:b/>
          <w:caps/>
          <w:noProof/>
        </w:rPr>
        <w:t>m. vasario 2</w:t>
      </w:r>
      <w:r w:rsidR="00622BAE">
        <w:rPr>
          <w:b/>
          <w:caps/>
          <w:noProof/>
        </w:rPr>
        <w:t xml:space="preserve"> </w:t>
      </w:r>
      <w:r w:rsidR="00193990">
        <w:rPr>
          <w:b/>
          <w:caps/>
          <w:noProof/>
        </w:rPr>
        <w:t>d. sprendimo Nr. B1-</w:t>
      </w:r>
      <w:r w:rsidR="008B286A">
        <w:rPr>
          <w:b/>
          <w:caps/>
          <w:noProof/>
        </w:rPr>
        <w:t>2</w:t>
      </w:r>
      <w:r w:rsidR="00193990">
        <w:rPr>
          <w:b/>
          <w:caps/>
          <w:noProof/>
        </w:rPr>
        <w:t xml:space="preserve"> „Dėl Molėtų rajono savivaldybės 20</w:t>
      </w:r>
      <w:r w:rsidR="008376D2">
        <w:rPr>
          <w:b/>
          <w:caps/>
          <w:noProof/>
        </w:rPr>
        <w:t>2</w:t>
      </w:r>
      <w:r w:rsidR="008B286A">
        <w:rPr>
          <w:b/>
          <w:caps/>
          <w:noProof/>
        </w:rPr>
        <w:t>3</w:t>
      </w:r>
      <w:r w:rsidR="00193990">
        <w:rPr>
          <w:b/>
          <w:caps/>
          <w:noProof/>
        </w:rPr>
        <w:t xml:space="preserve"> metų biudžeto patvirtinimo“ pakeitimo</w:t>
      </w:r>
      <w:bookmarkEnd w:id="2"/>
      <w:r>
        <w:rPr>
          <w:b/>
          <w:caps/>
        </w:rPr>
        <w:fldChar w:fldCharType="end"/>
      </w:r>
      <w:bookmarkEnd w:id="1"/>
      <w:r w:rsidR="00C16EA1">
        <w:rPr>
          <w:b/>
          <w:caps/>
        </w:rPr>
        <w:br/>
      </w:r>
    </w:p>
    <w:p w14:paraId="37A17948" w14:textId="0D708C8A"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8B286A">
        <w:rPr>
          <w:noProof/>
        </w:rPr>
        <w:t>3</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2839AD">
        <w:t>birželio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5D1690AB"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w:t>
      </w:r>
      <w:r w:rsidR="002839AD">
        <w:t>5</w:t>
      </w:r>
      <w:r w:rsidR="00B20A7A" w:rsidRPr="00F358DC">
        <w:t xml:space="preserve"> straipsnio 2 dalies 1</w:t>
      </w:r>
      <w:r w:rsidR="002839AD">
        <w:t>2</w:t>
      </w:r>
      <w:r w:rsidR="00B20A7A" w:rsidRPr="00F358DC">
        <w:t xml:space="preserve"> punktu, </w:t>
      </w:r>
      <w:r w:rsidR="002839AD">
        <w:t>66</w:t>
      </w:r>
      <w:r w:rsidR="00B20A7A" w:rsidRPr="00F358DC">
        <w:t xml:space="preserve"> straipsnio </w:t>
      </w:r>
      <w:r w:rsidR="002839AD">
        <w:t>2</w:t>
      </w:r>
      <w:r w:rsidR="00B20A7A" w:rsidRPr="00F358DC">
        <w:t xml:space="preserve"> dalimi</w:t>
      </w:r>
      <w:r w:rsidR="00B20A7A" w:rsidRPr="008C299A">
        <w:t>,</w:t>
      </w:r>
      <w:r w:rsidR="00DA162C" w:rsidRPr="00DA162C">
        <w:t xml:space="preserve"> </w:t>
      </w:r>
      <w:r w:rsidR="002839AD" w:rsidRPr="002839AD">
        <w:t>Lietuvos Respublikos švietimo, mokslo ir sporto ministro 2023 m. kovo 27 d. įsakymu Nr. V-413 „Dėl Lietuvos Respublikos 2023 metų valstybės biudžeto lėšų, skirtų išlaidoms, susijusioms su valstybinių ir savivaldybių mokyklų mokytojų, dirbančių pagal ikimokyklinio, priešmokyklinio, bendrojo ugdymo ir profesinio mokymo programas, personalo optimizavimu ir atnaujinimu, apmokėti, paskirstymo patvirtinimo“</w:t>
      </w:r>
      <w:r w:rsidR="002839AD">
        <w:t xml:space="preserve">, </w:t>
      </w:r>
      <w:r w:rsidR="002839AD" w:rsidRPr="002839AD">
        <w:t>Lietuvos Respublikos švietimo, mokslo ir sporto ministro 2023 m. balandžio 11 d. įsakymu Nr. V-489 „Dėl lėšų skyrimo vaikų, atvykusių į Lietuvos Respubliką iš Ukrainos dėl Rusijos Federacijos karinių veiksmų Ukrainoje, ugdymui ir pavėžėjimui į mokyklą ir atgal ir šių lėšų paskirstymo pagal savivaldybes ir valstybines mokyklas patvirtinimo“</w:t>
      </w:r>
      <w:r w:rsidR="002839AD">
        <w:t xml:space="preserve">, </w:t>
      </w:r>
      <w:r w:rsidR="002839AD" w:rsidRPr="002839AD">
        <w:t>Lietuvos Respublikos švietimo, mokslo ir sporto ministro 2023 m. birželio 13 d. įsakymu Nr. V-818 „Dėl lėšų skyrimo vaikų, atvykusių į Lietuvos Respubliką iš Ukrainos dėl Rusijos Federacijos karinių veiksmų Ukrainoje, ugdymui ir pavėžėjimui į mokyklą ir atgal ir šių lėšų paskirstymo pagal savivaldybes ir valstybines mokyklas patvirtinimo“</w:t>
      </w:r>
      <w:r w:rsidR="002839AD">
        <w:t xml:space="preserve">, </w:t>
      </w:r>
      <w:r w:rsidR="002839AD" w:rsidRPr="002839AD">
        <w:t>Lietuvos Respublikos socialinės apsaugos ir darbo ministro 2023 m. balandžio 17 d. įsakymu Nr. A1-244 „Dėl valstybės biudžeto lėšų paskirstymo savivaldybių administracijoms 2023 metais, siekiant užtikrinti Lietuvos Respublikos piniginės socialinės paramos nepasiturintiems gyventojams įstatymo įgyvendinimą“</w:t>
      </w:r>
      <w:r w:rsidR="002839AD">
        <w:t xml:space="preserve">, </w:t>
      </w:r>
      <w:r w:rsidR="00E97587" w:rsidRPr="00E97587">
        <w:t>Lietuvos Respublikos socialinės apsaugos ir darbo ministerijos kanclerio 2023 m. balandžio 11 d. potvarkiu Nr. A3-51 „Dėl  valstybės biudžeto lėšų kompensacijoms už būsto suteikimą užsieniečiams, pasitraukusiems iš Ukrainos dėl Rusijos Federacijos karinės agresijos, finansuoti 2023 m. balandžio mėnesį paskirstymo savivaldybių administracijoms“</w:t>
      </w:r>
      <w:r w:rsidR="00E97587">
        <w:t xml:space="preserve">, </w:t>
      </w:r>
      <w:r w:rsidR="00E97587" w:rsidRPr="00E97587">
        <w:t xml:space="preserve">Lietuvos Respublikos socialinės apsaugos ir darbo ministerijos kanclerio 2023 m. gegužės 10 d. potvarkiu Nr. A3-69 „Dėl  valstybės biudžeto lėšų kompensacijoms už būsto suteikimą užsieniečiams, pasitraukusiems iš Ukrainos dėl Rusijos Federacijos karinės agresijos, finansuoti 2023 m. gegužės mėnesį paskirstymo savivaldybių administracijoms“, Lietuvos Respublikos socialinės apsaugos ir darbo ministerijos kanclerio 2023 m. </w:t>
      </w:r>
      <w:r w:rsidR="00E97587" w:rsidRPr="00E97587">
        <w:lastRenderedPageBreak/>
        <w:t>birželio 9 d. potvarkiu Nr. A3-84 „Dėl  valstybės biudžeto lėšų kompensacijoms už būsto suteikimą užsieniečiams, pasitraukusiems iš Ukrainos dėl Rusijos Federacijos karinės agresijos, finansuoti 2023 m. birželio mėnesį paskirstymo savivaldybių administracijoms“,</w:t>
      </w:r>
      <w:r w:rsidR="00E97587">
        <w:t xml:space="preserve"> </w:t>
      </w:r>
      <w:r w:rsidR="00E97587" w:rsidRPr="00E97587">
        <w:t xml:space="preserve">Lietuvos Respublikos socialinės apsaugos ir darbo ministro 2023 m. gegužės 15 d. įsakymu Nr. A1-311 „Dėl valstybės vardu pasiskolintų lėšų paskirstymo savivaldybių administracijoms išlaidoms, patirtoms 2023 metų I ketvirtį teikiant piniginę socialinę paramą, skiriamą vadovaujantis Lietuvos Respublikos piniginės socialinės paramos nepasiturintiems gyventojams įstatymu, užsieniečiams, pasitraukusiems iš Ukrainos dėl Rusijos Federacijos karinių veiksmų Ukrainoje, padengti“, Lietuvos Respublikos socialinės apsaugos ir darbo ministro 2023 m. gegužės 15 d. įsakymu Nr. A1-310 „Dėl valstybės vardu pasiskolintų lėšų paskirstymo savivaldybių administracijoms išlaidoms, patirtoms 2023 metų I ketvirtį mokant laidojimo pašalpą pagal Lietuvos Respublikos paramos mirties atveju įstatymą ir teikiant socialinę paramą </w:t>
      </w:r>
      <w:r w:rsidR="00E97587" w:rsidRPr="00773DB6">
        <w:t>mokin</w:t>
      </w:r>
      <w:r w:rsidR="00B957F8" w:rsidRPr="00773DB6">
        <w:t>i</w:t>
      </w:r>
      <w:r w:rsidR="00E97587" w:rsidRPr="00773DB6">
        <w:t xml:space="preserve">ams pagal Lietuvos Respublikos socialinės paramos mokiniams įstatymą užsieniečiams, pasitraukusiems iš Ukrainos dėl Rusijos Federacijos karinių veiksmų Ukrainoje, padengti“, Lietuvos Respublikos socialinės apsaugos ir darbo ministro 2023 m. gegužės 12 d. įsakymu Nr. A1-306 „Dėl valstybės vardu pasiskolintų lėšų paskirstymo savivaldybių administracijoms 2023 metų I ketvirtį, siekiant padengti jų išlaidas, patirtas teikiant specialiąsias socialines paslaugas užsieniečiams, pasitraukusiems iš Ukrainos dėl Rusijos Federacijos karinių veiksmų Ukrainoje“, Neįgaliųjų reikalų departamento prie socialinės apsaugos ir darbo ministerijos direktoriaus 2023 m. balandžio 17 d. įsakymu Nr. V-37 „Dėl </w:t>
      </w:r>
      <w:r w:rsidR="00B957F8" w:rsidRPr="00773DB6">
        <w:t>N</w:t>
      </w:r>
      <w:r w:rsidR="00E97587" w:rsidRPr="00773DB6">
        <w:t>eįgaliųjų reikalų departamento prie socialinės apsaugos ir darbo ministerijos direktoriaus 2022 m. gruodžio</w:t>
      </w:r>
      <w:r w:rsidR="00E97587" w:rsidRPr="00E97587">
        <w:t xml:space="preserve"> 29 d. įsakymo Nr. V-90 „Dėl 2023 metais asmeninei pagalbai teikti ir administruoti skirtų Lietuvos Respublikos valstybės biudžeto lėšų paskirstymo savivaldybių administracijoms patvirtinimo“ pakeitimo“ </w:t>
      </w:r>
      <w:r w:rsidR="00A66805" w:rsidRPr="00393CF0">
        <w:t xml:space="preserve">ir atsižvelgdama  į </w:t>
      </w:r>
      <w:r w:rsidR="00E97587" w:rsidRPr="00E97587">
        <w:t>Molėtų r. ugniagesių tarnybos 2023 m. birželio 14  d. programų sąmatų tikslinimo pažymą Nr. VD-47 (6.8), Molėtų menų mokyklos 2023 m. gegužės 9 d. prašymą Nr. D7-18 „Dėl papildomo finansavimo“</w:t>
      </w:r>
      <w:r w:rsidR="00E97587">
        <w:t xml:space="preserve">, į 2023 m. birželio </w:t>
      </w:r>
      <w:r w:rsidR="00E97587" w:rsidRPr="000E2108">
        <w:t>1</w:t>
      </w:r>
      <w:r w:rsidR="009762E3">
        <w:t>9</w:t>
      </w:r>
      <w:r w:rsidR="00E97587">
        <w:t xml:space="preserve"> d. mero teikimą Nr. B88-</w:t>
      </w:r>
      <w:r w:rsidR="009762E3">
        <w:t>4</w:t>
      </w:r>
      <w:r w:rsidR="000E2108">
        <w:t xml:space="preserve"> </w:t>
      </w:r>
      <w:r w:rsidR="00E97587">
        <w:t xml:space="preserve"> „Dėl </w:t>
      </w:r>
      <w:r w:rsidR="008E5AE5" w:rsidRPr="008E5AE5">
        <w:t>Molėtų rajono savivaldybės tarybos 2023 m. vasario 2 d. sprendim</w:t>
      </w:r>
      <w:r w:rsidR="008E5AE5">
        <w:t>o</w:t>
      </w:r>
      <w:r w:rsidR="008E5AE5" w:rsidRPr="008E5AE5">
        <w:t xml:space="preserve"> Nr. B1-2 „Dėl Molėtų rajono savivaldybės 2023 metų biudžeto patvirtinimo“</w:t>
      </w:r>
      <w:r w:rsidR="008E5AE5">
        <w:t xml:space="preserve"> pakeitimo“, </w:t>
      </w:r>
    </w:p>
    <w:p w14:paraId="14C9A37F" w14:textId="77777777" w:rsidR="00193990" w:rsidRPr="00A66D26" w:rsidRDefault="00193990" w:rsidP="00F358DC">
      <w:pPr>
        <w:shd w:val="clear" w:color="auto" w:fill="FFFFFF" w:themeFill="background1"/>
        <w:spacing w:line="360" w:lineRule="auto"/>
        <w:ind w:firstLine="680"/>
        <w:jc w:val="both"/>
      </w:pPr>
      <w:r w:rsidRPr="00A66D26">
        <w:t>Molėtų rajono savivaldybės taryba  n u s p r e n d ž i a:</w:t>
      </w:r>
    </w:p>
    <w:p w14:paraId="1691EABF" w14:textId="2D900D76"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8B286A">
        <w:t>3</w:t>
      </w:r>
      <w:r w:rsidR="00BF6021" w:rsidRPr="00A66D26">
        <w:t xml:space="preserve"> m. vasario 2 d. sprendim</w:t>
      </w:r>
      <w:r w:rsidR="002057B4" w:rsidRPr="00A66D26">
        <w:t>ą</w:t>
      </w:r>
      <w:r w:rsidRPr="00A66D26">
        <w:t xml:space="preserve"> Nr. B1-</w:t>
      </w:r>
      <w:r w:rsidR="008B286A">
        <w:t>2</w:t>
      </w:r>
      <w:r w:rsidRPr="00A66D26">
        <w:t xml:space="preserve"> „Dėl Molėtų rajono savivaldybės 20</w:t>
      </w:r>
      <w:r w:rsidR="008376D2" w:rsidRPr="00A66D26">
        <w:t>2</w:t>
      </w:r>
      <w:r w:rsidR="008B286A">
        <w:t>3</w:t>
      </w:r>
      <w:r w:rsidRPr="00A66D26">
        <w:t xml:space="preserve"> metų biudžeto patvirtinimo“ (toliau - Sprendimas): </w:t>
      </w:r>
    </w:p>
    <w:p w14:paraId="76E77048" w14:textId="4B5CE564"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8B286A">
        <w:t>3</w:t>
      </w:r>
      <w:r w:rsidRPr="00A66D26">
        <w:t xml:space="preserve"> m.  (tūkst. Eur)“ ir jį išdėstyti nauja redakcija (pridedama).</w:t>
      </w:r>
    </w:p>
    <w:p w14:paraId="45ABBB60" w14:textId="71AB57EF" w:rsidR="007A56AD" w:rsidRDefault="008B286A"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3</w:t>
      </w:r>
      <w:r w:rsidR="007A56AD" w:rsidRPr="00F358DC">
        <w:t xml:space="preserve"> m. biudžeto asignavimai (tūkst. Eur)“ ir jį išdėstyti nauja redakcija (pridedama).</w:t>
      </w:r>
    </w:p>
    <w:p w14:paraId="45A8D505" w14:textId="5E3F6C27" w:rsidR="00087D30" w:rsidRDefault="008B286A" w:rsidP="00087D30">
      <w:pPr>
        <w:shd w:val="clear" w:color="auto" w:fill="FFFFFF" w:themeFill="background1"/>
        <w:spacing w:line="360" w:lineRule="auto"/>
        <w:ind w:firstLine="680"/>
        <w:jc w:val="both"/>
      </w:pPr>
      <w:r>
        <w:lastRenderedPageBreak/>
        <w:t>3</w:t>
      </w:r>
      <w:r w:rsidR="00087D30" w:rsidRPr="008C299A">
        <w:t>. Pakeisti Sprendimo 5 priedą ,,Molėtų rajono savivaldybės 202</w:t>
      </w:r>
      <w:r>
        <w:t>3</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617E"/>
    <w:rsid w:val="000E0165"/>
    <w:rsid w:val="000E0373"/>
    <w:rsid w:val="000E2108"/>
    <w:rsid w:val="000F48A2"/>
    <w:rsid w:val="00114189"/>
    <w:rsid w:val="001156B7"/>
    <w:rsid w:val="00115EE1"/>
    <w:rsid w:val="0012091C"/>
    <w:rsid w:val="00132437"/>
    <w:rsid w:val="001365EB"/>
    <w:rsid w:val="00140527"/>
    <w:rsid w:val="00162E4B"/>
    <w:rsid w:val="00180F3E"/>
    <w:rsid w:val="0018120A"/>
    <w:rsid w:val="00193990"/>
    <w:rsid w:val="00194D83"/>
    <w:rsid w:val="0019547B"/>
    <w:rsid w:val="001E60E1"/>
    <w:rsid w:val="001F1AC4"/>
    <w:rsid w:val="001F41DB"/>
    <w:rsid w:val="001F4201"/>
    <w:rsid w:val="002057B4"/>
    <w:rsid w:val="00211F14"/>
    <w:rsid w:val="002165A2"/>
    <w:rsid w:val="002400BC"/>
    <w:rsid w:val="00250F56"/>
    <w:rsid w:val="002562C9"/>
    <w:rsid w:val="00264DAA"/>
    <w:rsid w:val="002839AD"/>
    <w:rsid w:val="0028698B"/>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3CF0"/>
    <w:rsid w:val="003946BB"/>
    <w:rsid w:val="003975CE"/>
    <w:rsid w:val="003A55C1"/>
    <w:rsid w:val="003A762C"/>
    <w:rsid w:val="003C6C38"/>
    <w:rsid w:val="003D5B06"/>
    <w:rsid w:val="003D6796"/>
    <w:rsid w:val="003E27FF"/>
    <w:rsid w:val="003E4B69"/>
    <w:rsid w:val="003E717F"/>
    <w:rsid w:val="00405EA0"/>
    <w:rsid w:val="00406C4E"/>
    <w:rsid w:val="00416622"/>
    <w:rsid w:val="00422007"/>
    <w:rsid w:val="00442847"/>
    <w:rsid w:val="00446A0B"/>
    <w:rsid w:val="004515CB"/>
    <w:rsid w:val="00452FBC"/>
    <w:rsid w:val="0045337A"/>
    <w:rsid w:val="00466098"/>
    <w:rsid w:val="00466C9E"/>
    <w:rsid w:val="004717F0"/>
    <w:rsid w:val="004968FC"/>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6F5A5C"/>
    <w:rsid w:val="00720B41"/>
    <w:rsid w:val="007342EC"/>
    <w:rsid w:val="00756C07"/>
    <w:rsid w:val="0077258A"/>
    <w:rsid w:val="007726F7"/>
    <w:rsid w:val="00773DB6"/>
    <w:rsid w:val="00776F64"/>
    <w:rsid w:val="00794407"/>
    <w:rsid w:val="00794C2F"/>
    <w:rsid w:val="007951EA"/>
    <w:rsid w:val="00796C66"/>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902397"/>
    <w:rsid w:val="00906D98"/>
    <w:rsid w:val="00907127"/>
    <w:rsid w:val="00911AA4"/>
    <w:rsid w:val="00921E1E"/>
    <w:rsid w:val="00925AB3"/>
    <w:rsid w:val="0093259A"/>
    <w:rsid w:val="0093412A"/>
    <w:rsid w:val="00965706"/>
    <w:rsid w:val="009673E3"/>
    <w:rsid w:val="00975490"/>
    <w:rsid w:val="009762E3"/>
    <w:rsid w:val="009A5A7C"/>
    <w:rsid w:val="009B4614"/>
    <w:rsid w:val="009C00CF"/>
    <w:rsid w:val="009C1EEE"/>
    <w:rsid w:val="009D7621"/>
    <w:rsid w:val="009E1154"/>
    <w:rsid w:val="009E70D9"/>
    <w:rsid w:val="009F717B"/>
    <w:rsid w:val="00A04206"/>
    <w:rsid w:val="00A313E0"/>
    <w:rsid w:val="00A42845"/>
    <w:rsid w:val="00A44B08"/>
    <w:rsid w:val="00A66805"/>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5176</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2023-06-15T10:18:00Z</dcterms:created>
  <dcterms:modified xsi:type="dcterms:W3CDTF">2023-06-19T08:34:00Z</dcterms:modified>
</cp:coreProperties>
</file>