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82D7" w14:textId="77777777" w:rsidR="00E77E28" w:rsidRPr="001C171D" w:rsidRDefault="0029693C" w:rsidP="00E77E28">
      <w:pPr>
        <w:tabs>
          <w:tab w:val="num" w:pos="0"/>
          <w:tab w:val="left" w:pos="720"/>
        </w:tabs>
        <w:spacing w:line="360" w:lineRule="auto"/>
        <w:ind w:firstLine="360"/>
        <w:jc w:val="center"/>
        <w:outlineLvl w:val="0"/>
      </w:pPr>
      <w:r w:rsidRPr="00692ACD">
        <w:t xml:space="preserve"> </w:t>
      </w:r>
      <w:r w:rsidR="00E77E28" w:rsidRPr="001C171D">
        <w:t>AIŠKINAMASIS RAŠTAS</w:t>
      </w:r>
    </w:p>
    <w:p w14:paraId="5A5765FF" w14:textId="65F0CB11" w:rsidR="00E16F82" w:rsidRPr="001C171D" w:rsidRDefault="00E16F82" w:rsidP="00255E38">
      <w:pPr>
        <w:tabs>
          <w:tab w:val="left" w:pos="720"/>
          <w:tab w:val="num" w:pos="3960"/>
        </w:tabs>
        <w:jc w:val="center"/>
        <w:rPr>
          <w:noProof/>
        </w:rPr>
      </w:pPr>
    </w:p>
    <w:p w14:paraId="14C22F0B" w14:textId="6F965F58" w:rsidR="00BA5394" w:rsidRDefault="00580FC3" w:rsidP="00BA5394">
      <w:pPr>
        <w:tabs>
          <w:tab w:val="left" w:pos="720"/>
          <w:tab w:val="num" w:pos="3960"/>
        </w:tabs>
        <w:jc w:val="center"/>
        <w:rPr>
          <w:bCs/>
          <w:noProof/>
        </w:rPr>
      </w:pPr>
      <w:r>
        <w:rPr>
          <w:bCs/>
          <w:noProof/>
        </w:rPr>
        <w:t>D</w:t>
      </w:r>
      <w:r w:rsidRPr="00580FC3">
        <w:rPr>
          <w:bCs/>
          <w:noProof/>
        </w:rPr>
        <w:t xml:space="preserve">ėl sutikimo perimti valstybės turtą </w:t>
      </w:r>
      <w:r>
        <w:rPr>
          <w:bCs/>
          <w:noProof/>
        </w:rPr>
        <w:t>M</w:t>
      </w:r>
      <w:r w:rsidRPr="00580FC3">
        <w:rPr>
          <w:bCs/>
          <w:noProof/>
        </w:rPr>
        <w:t xml:space="preserve">olėtų rajono savivaldybės nuosavybėn ir jo perdavimo </w:t>
      </w:r>
      <w:r>
        <w:rPr>
          <w:bCs/>
          <w:noProof/>
        </w:rPr>
        <w:t>M</w:t>
      </w:r>
      <w:r w:rsidRPr="00580FC3">
        <w:rPr>
          <w:bCs/>
          <w:noProof/>
        </w:rPr>
        <w:t>olėtų r. savivaldybės viešajai bibliotekai</w:t>
      </w:r>
    </w:p>
    <w:p w14:paraId="592C8DD5" w14:textId="77777777" w:rsidR="00580FC3" w:rsidRPr="00580FC3" w:rsidRDefault="00580FC3" w:rsidP="00BA5394">
      <w:pPr>
        <w:tabs>
          <w:tab w:val="left" w:pos="720"/>
          <w:tab w:val="num" w:pos="3960"/>
        </w:tabs>
        <w:jc w:val="center"/>
        <w:rPr>
          <w:bCs/>
          <w:noProof/>
        </w:rPr>
      </w:pPr>
    </w:p>
    <w:p w14:paraId="04AEA1BA" w14:textId="77777777" w:rsidR="00580FC3" w:rsidRDefault="00E16F82" w:rsidP="00580FC3">
      <w:pPr>
        <w:pStyle w:val="Sraopastraipa"/>
        <w:numPr>
          <w:ilvl w:val="0"/>
          <w:numId w:val="10"/>
        </w:numPr>
        <w:tabs>
          <w:tab w:val="left" w:pos="993"/>
        </w:tabs>
        <w:spacing w:line="360" w:lineRule="auto"/>
        <w:ind w:hanging="720"/>
        <w:jc w:val="both"/>
      </w:pPr>
      <w:r w:rsidRPr="001C171D">
        <w:t>Parengto tarybos sprendimo projekto tiksla</w:t>
      </w:r>
      <w:r w:rsidR="00580FC3">
        <w:t>i:</w:t>
      </w:r>
    </w:p>
    <w:p w14:paraId="19802688" w14:textId="2CFE3E02" w:rsidR="00580FC3" w:rsidRDefault="00461989" w:rsidP="00580FC3">
      <w:pPr>
        <w:pStyle w:val="Sraopastraipa"/>
        <w:numPr>
          <w:ilvl w:val="1"/>
          <w:numId w:val="10"/>
        </w:numPr>
        <w:tabs>
          <w:tab w:val="left" w:pos="993"/>
        </w:tabs>
        <w:spacing w:line="360" w:lineRule="auto"/>
        <w:ind w:left="0" w:firstLine="709"/>
        <w:jc w:val="both"/>
      </w:pPr>
      <w:r>
        <w:rPr>
          <w:lang w:eastAsia="lt-LT"/>
        </w:rPr>
        <w:t>s</w:t>
      </w:r>
      <w:r w:rsidRPr="002408AE">
        <w:rPr>
          <w:lang w:eastAsia="lt-LT"/>
        </w:rPr>
        <w:t xml:space="preserve">utikti priimti Molėtų rajono savivaldybės nuosavybėn </w:t>
      </w:r>
      <w:r w:rsidR="00580FC3" w:rsidRPr="00580FC3">
        <w:t xml:space="preserve">savarankiškajai savivaldybės funkcijai - </w:t>
      </w:r>
      <w:r w:rsidR="00580FC3" w:rsidRPr="00580FC3">
        <w:rPr>
          <w:lang w:eastAsia="lt-LT"/>
        </w:rPr>
        <w:t xml:space="preserve">gyventojų bendrosios kultūros ugdymui ir etnokultūros puoselėjimui </w:t>
      </w:r>
      <w:r w:rsidR="00580FC3" w:rsidRPr="00580FC3">
        <w:t xml:space="preserve">- įgyvendinti valstybei nuosavybės teise priklausantį ir šiuo metu Panevėžio apskrities Gabrielės Petkevičaitės-Bitės viešosios bibliotekos </w:t>
      </w:r>
      <w:r w:rsidR="00580FC3" w:rsidRPr="00580FC3">
        <w:rPr>
          <w:lang w:eastAsia="zh-CN"/>
        </w:rPr>
        <w:t xml:space="preserve">projekto Nr. LT04-1-KM-K01-019 „Inovatyvūs Lietuvos bibliotekų skaitymo skatinimo sprendimai vaikų ir jaunimo socialinių santykių kūrimui su aplinka“ (toliau – projektas) įgyvendinimo laikotarpiu įgytą ir </w:t>
      </w:r>
      <w:r w:rsidR="00580FC3" w:rsidRPr="00580FC3">
        <w:t>patikėjimo teise valdomą turtą</w:t>
      </w:r>
      <w:r w:rsidR="00EE0D2F">
        <w:t>;</w:t>
      </w:r>
    </w:p>
    <w:p w14:paraId="41222213" w14:textId="26E41A78" w:rsidR="00580FC3" w:rsidRPr="00580FC3" w:rsidRDefault="00580FC3" w:rsidP="00580FC3">
      <w:pPr>
        <w:pStyle w:val="Sraopastraipa"/>
        <w:numPr>
          <w:ilvl w:val="1"/>
          <w:numId w:val="10"/>
        </w:numPr>
        <w:tabs>
          <w:tab w:val="left" w:pos="993"/>
        </w:tabs>
        <w:spacing w:line="360" w:lineRule="auto"/>
        <w:ind w:left="0" w:firstLine="709"/>
        <w:jc w:val="both"/>
      </w:pPr>
      <w:r>
        <w:t>p</w:t>
      </w:r>
      <w:r w:rsidRPr="00580FC3">
        <w:t>erėmus turtą ir įtraukus į Savivaldybei nuosavybės teise priklausančio turto apskaitą, perduoti jį Molėtų r. savivaldybės viešajai bibliotekai valdyti, naudoti ir disponuoti juo patikėjimo teise, vykdant savarankiškąją savivaldybės funkciją.</w:t>
      </w:r>
    </w:p>
    <w:p w14:paraId="03613D8E" w14:textId="2D186065" w:rsidR="00E16F82" w:rsidRPr="001C171D" w:rsidRDefault="00E16F82" w:rsidP="00580FC3">
      <w:pPr>
        <w:pStyle w:val="Sraopastraipa"/>
        <w:numPr>
          <w:ilvl w:val="0"/>
          <w:numId w:val="10"/>
        </w:numPr>
        <w:spacing w:line="360" w:lineRule="auto"/>
        <w:ind w:left="993" w:hanging="284"/>
        <w:jc w:val="both"/>
      </w:pPr>
      <w:r w:rsidRPr="001C171D">
        <w:t>Siūlomos teisinio reguliavimo nuostatos:</w:t>
      </w:r>
    </w:p>
    <w:p w14:paraId="51DD391F" w14:textId="77777777" w:rsidR="004E7FC6" w:rsidRDefault="0054234C" w:rsidP="00F7450E">
      <w:pPr>
        <w:pStyle w:val="Sraopastraipa"/>
        <w:tabs>
          <w:tab w:val="left" w:pos="993"/>
        </w:tabs>
        <w:spacing w:line="360" w:lineRule="auto"/>
        <w:ind w:left="0" w:firstLine="709"/>
        <w:jc w:val="both"/>
      </w:pPr>
      <w:r w:rsidRPr="0054234C">
        <w:t>Sprendimu teisinio reguliavimo nuostatos nėra nustatomos.</w:t>
      </w:r>
    </w:p>
    <w:p w14:paraId="776CDB93" w14:textId="1DA559DD" w:rsidR="00E16F82" w:rsidRDefault="00E16F82" w:rsidP="00F7450E">
      <w:pPr>
        <w:pStyle w:val="Sraopastraipa"/>
        <w:numPr>
          <w:ilvl w:val="0"/>
          <w:numId w:val="10"/>
        </w:numPr>
        <w:tabs>
          <w:tab w:val="left" w:pos="993"/>
        </w:tabs>
        <w:spacing w:line="360" w:lineRule="auto"/>
        <w:ind w:left="0" w:firstLine="709"/>
        <w:jc w:val="both"/>
      </w:pPr>
      <w:r w:rsidRPr="001C171D">
        <w:t>Laukiami rezultatai:</w:t>
      </w:r>
    </w:p>
    <w:p w14:paraId="19D47D3B" w14:textId="130EE550" w:rsidR="00580FC3" w:rsidRDefault="00580FC3" w:rsidP="00580FC3">
      <w:pPr>
        <w:pStyle w:val="Sraopastraipa"/>
        <w:spacing w:line="360" w:lineRule="auto"/>
        <w:ind w:left="0" w:firstLine="709"/>
        <w:jc w:val="both"/>
      </w:pPr>
      <w:r w:rsidRPr="00580FC3">
        <w:t>Molėtų r. savivaldybės vieš</w:t>
      </w:r>
      <w:r>
        <w:t>oji</w:t>
      </w:r>
      <w:r w:rsidRPr="00580FC3">
        <w:t xml:space="preserve"> bibliotek</w:t>
      </w:r>
      <w:r>
        <w:t>a</w:t>
      </w:r>
      <w:r w:rsidRPr="00580FC3">
        <w:t xml:space="preserve"> </w:t>
      </w:r>
      <w:r w:rsidR="004A51B0">
        <w:t>gaus naujų priemonių veiklai</w:t>
      </w:r>
      <w:r w:rsidRPr="00580FC3">
        <w:t xml:space="preserve">. </w:t>
      </w:r>
    </w:p>
    <w:p w14:paraId="7154B85D" w14:textId="3370811A" w:rsidR="004E7FC6" w:rsidRPr="001C171D" w:rsidRDefault="00E16F82" w:rsidP="004A51B0">
      <w:pPr>
        <w:pStyle w:val="Sraopastraipa"/>
        <w:numPr>
          <w:ilvl w:val="0"/>
          <w:numId w:val="10"/>
        </w:numPr>
        <w:tabs>
          <w:tab w:val="left" w:pos="993"/>
        </w:tabs>
        <w:spacing w:line="360" w:lineRule="auto"/>
        <w:ind w:left="426" w:firstLine="283"/>
        <w:jc w:val="both"/>
      </w:pPr>
      <w:r w:rsidRPr="001C171D">
        <w:t>Lėšų poreikis ir jų šaltiniai:</w:t>
      </w:r>
    </w:p>
    <w:p w14:paraId="500CF6E4" w14:textId="61C9C45A" w:rsidR="00F97D59" w:rsidRPr="007C706D" w:rsidRDefault="00EF7333" w:rsidP="00AA1A66">
      <w:pPr>
        <w:spacing w:line="360" w:lineRule="auto"/>
        <w:ind w:firstLine="709"/>
        <w:jc w:val="both"/>
        <w:rPr>
          <w:lang w:eastAsia="lt-LT"/>
        </w:rPr>
      </w:pPr>
      <w:r>
        <w:t xml:space="preserve">Bus reikalingos savivaldybės biudžeto lėšos </w:t>
      </w:r>
      <w:r w:rsidR="004A51B0">
        <w:rPr>
          <w:lang w:eastAsia="lt-LT"/>
        </w:rPr>
        <w:t xml:space="preserve">ilgalaikio turto - </w:t>
      </w:r>
      <w:r w:rsidR="004A51B0" w:rsidRPr="004A51B0">
        <w:rPr>
          <w:lang w:eastAsia="zh-CN"/>
        </w:rPr>
        <w:t>knygų išdavimo-grąžinimo paštomat</w:t>
      </w:r>
      <w:r w:rsidR="004A51B0">
        <w:rPr>
          <w:lang w:eastAsia="zh-CN"/>
        </w:rPr>
        <w:t>o</w:t>
      </w:r>
      <w:r w:rsidR="004A51B0">
        <w:rPr>
          <w:lang w:eastAsia="lt-LT"/>
        </w:rPr>
        <w:t xml:space="preserve"> draudimui ir priežiūrai</w:t>
      </w:r>
      <w:r w:rsidR="00F97D59">
        <w:rPr>
          <w:lang w:eastAsia="lt-LT"/>
        </w:rPr>
        <w:t xml:space="preserve">. </w:t>
      </w:r>
    </w:p>
    <w:p w14:paraId="119D065A" w14:textId="598C263C" w:rsidR="00A246E7" w:rsidRPr="00721469" w:rsidRDefault="00E16F82" w:rsidP="00AA1A66">
      <w:pPr>
        <w:pStyle w:val="Sraopastraipa"/>
        <w:numPr>
          <w:ilvl w:val="0"/>
          <w:numId w:val="10"/>
        </w:numPr>
        <w:tabs>
          <w:tab w:val="left" w:pos="993"/>
        </w:tabs>
        <w:spacing w:line="360" w:lineRule="auto"/>
        <w:ind w:left="0" w:firstLine="709"/>
        <w:jc w:val="both"/>
      </w:pPr>
      <w:r w:rsidRPr="00721469">
        <w:t>Kiti sprendimui priimti reikalingi pagrindimai, skaičiavimai ar paaiškinimai.</w:t>
      </w:r>
    </w:p>
    <w:p w14:paraId="0DD45460" w14:textId="2E4A0A24" w:rsidR="004A51B0" w:rsidRPr="00692ACD" w:rsidRDefault="00580FC3" w:rsidP="00EE0D2F">
      <w:pPr>
        <w:tabs>
          <w:tab w:val="left" w:pos="720"/>
          <w:tab w:val="num" w:pos="3960"/>
        </w:tabs>
        <w:spacing w:line="360" w:lineRule="auto"/>
        <w:ind w:firstLine="709"/>
        <w:jc w:val="both"/>
        <w:rPr>
          <w:noProof/>
        </w:rPr>
      </w:pPr>
      <w:r w:rsidRPr="00580FC3">
        <w:rPr>
          <w:lang w:eastAsia="zh-CN"/>
        </w:rPr>
        <w:t>Panevėžio apskrities Gabrielės Petkevičaitės-Bitės</w:t>
      </w:r>
      <w:r w:rsidR="004A51B0">
        <w:rPr>
          <w:lang w:eastAsia="zh-CN"/>
        </w:rPr>
        <w:t xml:space="preserve"> </w:t>
      </w:r>
      <w:r w:rsidRPr="00580FC3">
        <w:rPr>
          <w:lang w:eastAsia="zh-CN"/>
        </w:rPr>
        <w:t>viešoji biblioteka įgyvendina</w:t>
      </w:r>
      <w:r w:rsidR="004A51B0">
        <w:rPr>
          <w:lang w:eastAsia="zh-CN"/>
        </w:rPr>
        <w:t xml:space="preserve"> </w:t>
      </w:r>
      <w:r w:rsidRPr="00580FC3">
        <w:rPr>
          <w:lang w:eastAsia="zh-CN"/>
        </w:rPr>
        <w:t>projektą „Inovatyvūs Lietuvos bibliotekų skaitymo skatinimo sprendimai vaikų ir jaunimo socialinių santykių kūrimui su aplinka“, kuris yra finansuojamas 2014–2021 m. Europos ekonominės erdvės finansinio mechanizmo priemonės „Kultūros prieinamumo plėtojimas ir kultūrinio švietimo stiprinimas“</w:t>
      </w:r>
      <w:r w:rsidR="004A51B0">
        <w:rPr>
          <w:lang w:eastAsia="zh-CN"/>
        </w:rPr>
        <w:t xml:space="preserve">. Kadangi </w:t>
      </w:r>
      <w:r w:rsidR="004A51B0" w:rsidRPr="00580FC3">
        <w:t>Molėtų rajono savivaldybės vieš</w:t>
      </w:r>
      <w:r w:rsidR="004A51B0">
        <w:t>oji</w:t>
      </w:r>
      <w:r w:rsidR="004A51B0" w:rsidRPr="00580FC3">
        <w:t xml:space="preserve"> biblioteka </w:t>
      </w:r>
      <w:r w:rsidR="004A51B0">
        <w:t xml:space="preserve">yra </w:t>
      </w:r>
      <w:r w:rsidR="004A51B0" w:rsidRPr="00580FC3">
        <w:t xml:space="preserve">projekto </w:t>
      </w:r>
      <w:r w:rsidR="004A51B0">
        <w:t>partnerė, p</w:t>
      </w:r>
      <w:r w:rsidR="004A51B0" w:rsidRPr="00580FC3">
        <w:t xml:space="preserve">erduodamas turtas reikalingas </w:t>
      </w:r>
      <w:r w:rsidR="00EE0D2F">
        <w:t xml:space="preserve">šio projekto </w:t>
      </w:r>
      <w:r w:rsidR="004A51B0" w:rsidRPr="00580FC3">
        <w:t>vykdymui.</w:t>
      </w:r>
    </w:p>
    <w:p w14:paraId="56FCCB46" w14:textId="25B5A764" w:rsidR="004A51B0" w:rsidRDefault="004A51B0" w:rsidP="004A51B0">
      <w:pPr>
        <w:tabs>
          <w:tab w:val="left" w:pos="720"/>
          <w:tab w:val="num" w:pos="3960"/>
        </w:tabs>
        <w:ind w:firstLine="709"/>
        <w:jc w:val="both"/>
        <w:rPr>
          <w:lang w:eastAsia="zh-CN"/>
        </w:rPr>
      </w:pPr>
    </w:p>
    <w:p w14:paraId="7A5DFDF9" w14:textId="0E86C846" w:rsidR="00255E38" w:rsidRPr="00692ACD" w:rsidRDefault="00255E38" w:rsidP="00692ACD">
      <w:pPr>
        <w:keepLines/>
        <w:tabs>
          <w:tab w:val="left" w:pos="720"/>
        </w:tabs>
        <w:spacing w:line="360" w:lineRule="auto"/>
        <w:rPr>
          <w:b/>
        </w:rPr>
      </w:pPr>
    </w:p>
    <w:sectPr w:rsidR="00255E38" w:rsidRPr="00692ACD" w:rsidSect="00E84370">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44BD" w14:textId="77777777" w:rsidR="00B07808" w:rsidRDefault="00B07808" w:rsidP="00E84370">
      <w:r>
        <w:separator/>
      </w:r>
    </w:p>
  </w:endnote>
  <w:endnote w:type="continuationSeparator" w:id="0">
    <w:p w14:paraId="797BD83D" w14:textId="77777777" w:rsidR="00B07808" w:rsidRDefault="00B07808" w:rsidP="00E8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CF74" w14:textId="77777777" w:rsidR="00B07808" w:rsidRDefault="00B07808" w:rsidP="00E84370">
      <w:r>
        <w:separator/>
      </w:r>
    </w:p>
  </w:footnote>
  <w:footnote w:type="continuationSeparator" w:id="0">
    <w:p w14:paraId="71100995" w14:textId="77777777" w:rsidR="00B07808" w:rsidRDefault="00B07808" w:rsidP="00E8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49590"/>
      <w:docPartObj>
        <w:docPartGallery w:val="Page Numbers (Top of Page)"/>
        <w:docPartUnique/>
      </w:docPartObj>
    </w:sdtPr>
    <w:sdtContent>
      <w:p w14:paraId="554E62DE" w14:textId="77777777" w:rsidR="00E84370" w:rsidRDefault="00E84370">
        <w:pPr>
          <w:pStyle w:val="Antrats"/>
          <w:jc w:val="center"/>
        </w:pPr>
        <w:r>
          <w:fldChar w:fldCharType="begin"/>
        </w:r>
        <w:r>
          <w:instrText>PAGE   \* MERGEFORMAT</w:instrText>
        </w:r>
        <w:r>
          <w:fldChar w:fldCharType="separate"/>
        </w:r>
        <w:r w:rsidR="0084645C">
          <w:rPr>
            <w:noProof/>
          </w:rPr>
          <w:t>2</w:t>
        </w:r>
        <w:r>
          <w:fldChar w:fldCharType="end"/>
        </w:r>
      </w:p>
    </w:sdtContent>
  </w:sdt>
  <w:p w14:paraId="3B33C59A" w14:textId="77777777" w:rsidR="00E84370" w:rsidRDefault="00E843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8E4"/>
    <w:multiLevelType w:val="hybridMultilevel"/>
    <w:tmpl w:val="3CCA97B0"/>
    <w:lvl w:ilvl="0" w:tplc="7C52C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0FB7C12"/>
    <w:multiLevelType w:val="hybridMultilevel"/>
    <w:tmpl w:val="8A72CF86"/>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7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6B926A2"/>
    <w:multiLevelType w:val="hybridMultilevel"/>
    <w:tmpl w:val="47B45014"/>
    <w:lvl w:ilvl="0" w:tplc="C16497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6F34F93"/>
    <w:multiLevelType w:val="hybridMultilevel"/>
    <w:tmpl w:val="1B700FA8"/>
    <w:lvl w:ilvl="0" w:tplc="608C31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437C54"/>
    <w:multiLevelType w:val="hybridMultilevel"/>
    <w:tmpl w:val="DC600E3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629250D5"/>
    <w:multiLevelType w:val="multilevel"/>
    <w:tmpl w:val="CC487E9C"/>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8" w15:restartNumberingAfterBreak="0">
    <w:nsid w:val="709A0AB1"/>
    <w:multiLevelType w:val="hybridMultilevel"/>
    <w:tmpl w:val="ABC664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1E407AF"/>
    <w:multiLevelType w:val="hybridMultilevel"/>
    <w:tmpl w:val="5C42E41A"/>
    <w:lvl w:ilvl="0" w:tplc="77465E62">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1" w15:restartNumberingAfterBreak="0">
    <w:nsid w:val="7F077738"/>
    <w:multiLevelType w:val="hybridMultilevel"/>
    <w:tmpl w:val="023AC0B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823499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4909572">
    <w:abstractNumId w:val="4"/>
  </w:num>
  <w:num w:numId="3" w16cid:durableId="1206259193">
    <w:abstractNumId w:val="0"/>
  </w:num>
  <w:num w:numId="4" w16cid:durableId="178937316">
    <w:abstractNumId w:val="3"/>
  </w:num>
  <w:num w:numId="5" w16cid:durableId="1994018447">
    <w:abstractNumId w:val="1"/>
  </w:num>
  <w:num w:numId="6" w16cid:durableId="1112823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282417">
    <w:abstractNumId w:val="5"/>
  </w:num>
  <w:num w:numId="8" w16cid:durableId="86621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2576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2091012">
    <w:abstractNumId w:val="7"/>
  </w:num>
  <w:num w:numId="11" w16cid:durableId="630475939">
    <w:abstractNumId w:val="6"/>
  </w:num>
  <w:num w:numId="12" w16cid:durableId="786462543">
    <w:abstractNumId w:val="8"/>
  </w:num>
  <w:num w:numId="13" w16cid:durableId="1400245915">
    <w:abstractNumId w:val="11"/>
  </w:num>
  <w:num w:numId="14" w16cid:durableId="18118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28"/>
    <w:rsid w:val="00003929"/>
    <w:rsid w:val="00022FBE"/>
    <w:rsid w:val="000247E3"/>
    <w:rsid w:val="000542C4"/>
    <w:rsid w:val="000566AB"/>
    <w:rsid w:val="0005781B"/>
    <w:rsid w:val="00060F89"/>
    <w:rsid w:val="000654B7"/>
    <w:rsid w:val="00083A98"/>
    <w:rsid w:val="000A2344"/>
    <w:rsid w:val="000C30BE"/>
    <w:rsid w:val="000E259E"/>
    <w:rsid w:val="000E4568"/>
    <w:rsid w:val="000F245E"/>
    <w:rsid w:val="000F337E"/>
    <w:rsid w:val="000F417E"/>
    <w:rsid w:val="001266D4"/>
    <w:rsid w:val="001359CD"/>
    <w:rsid w:val="00144073"/>
    <w:rsid w:val="00152135"/>
    <w:rsid w:val="001701DB"/>
    <w:rsid w:val="00193E0D"/>
    <w:rsid w:val="001C171D"/>
    <w:rsid w:val="001E0B29"/>
    <w:rsid w:val="001F51FC"/>
    <w:rsid w:val="0020279E"/>
    <w:rsid w:val="00221159"/>
    <w:rsid w:val="0023286D"/>
    <w:rsid w:val="00255E38"/>
    <w:rsid w:val="002707E5"/>
    <w:rsid w:val="00282EE9"/>
    <w:rsid w:val="00285D15"/>
    <w:rsid w:val="0029424E"/>
    <w:rsid w:val="0029693C"/>
    <w:rsid w:val="002A4A17"/>
    <w:rsid w:val="002C6275"/>
    <w:rsid w:val="002D08B1"/>
    <w:rsid w:val="002D2851"/>
    <w:rsid w:val="002D59F8"/>
    <w:rsid w:val="002F1C4E"/>
    <w:rsid w:val="002F2A46"/>
    <w:rsid w:val="00306EBE"/>
    <w:rsid w:val="00314AC8"/>
    <w:rsid w:val="00315C28"/>
    <w:rsid w:val="00321CB7"/>
    <w:rsid w:val="00340CAD"/>
    <w:rsid w:val="00392BA0"/>
    <w:rsid w:val="00397A67"/>
    <w:rsid w:val="003B61ED"/>
    <w:rsid w:val="003D2983"/>
    <w:rsid w:val="003E0537"/>
    <w:rsid w:val="003F2EF7"/>
    <w:rsid w:val="003F7481"/>
    <w:rsid w:val="0040012C"/>
    <w:rsid w:val="00405FDA"/>
    <w:rsid w:val="00414AA0"/>
    <w:rsid w:val="00421E77"/>
    <w:rsid w:val="004254E5"/>
    <w:rsid w:val="0042677C"/>
    <w:rsid w:val="00461989"/>
    <w:rsid w:val="00467ED9"/>
    <w:rsid w:val="0049325D"/>
    <w:rsid w:val="004945B6"/>
    <w:rsid w:val="004A3E7F"/>
    <w:rsid w:val="004A51B0"/>
    <w:rsid w:val="004E6010"/>
    <w:rsid w:val="004E7FC6"/>
    <w:rsid w:val="004F06E1"/>
    <w:rsid w:val="004F35FD"/>
    <w:rsid w:val="00500D2B"/>
    <w:rsid w:val="005012C7"/>
    <w:rsid w:val="00502578"/>
    <w:rsid w:val="005134E2"/>
    <w:rsid w:val="00527987"/>
    <w:rsid w:val="00535616"/>
    <w:rsid w:val="00542085"/>
    <w:rsid w:val="0054234C"/>
    <w:rsid w:val="00547D47"/>
    <w:rsid w:val="00552649"/>
    <w:rsid w:val="005646A5"/>
    <w:rsid w:val="00564A32"/>
    <w:rsid w:val="00580FC3"/>
    <w:rsid w:val="0059723F"/>
    <w:rsid w:val="005A79E5"/>
    <w:rsid w:val="005B5779"/>
    <w:rsid w:val="005D01F2"/>
    <w:rsid w:val="005D7AC6"/>
    <w:rsid w:val="005F3559"/>
    <w:rsid w:val="005F447E"/>
    <w:rsid w:val="005F709E"/>
    <w:rsid w:val="006233A5"/>
    <w:rsid w:val="00627B7E"/>
    <w:rsid w:val="00634A4B"/>
    <w:rsid w:val="006476AE"/>
    <w:rsid w:val="00660DE2"/>
    <w:rsid w:val="00681297"/>
    <w:rsid w:val="00686594"/>
    <w:rsid w:val="006929F6"/>
    <w:rsid w:val="00692ACD"/>
    <w:rsid w:val="00696979"/>
    <w:rsid w:val="006A4E7E"/>
    <w:rsid w:val="006A6241"/>
    <w:rsid w:val="006C67B2"/>
    <w:rsid w:val="006E2207"/>
    <w:rsid w:val="006E22DC"/>
    <w:rsid w:val="006F0D71"/>
    <w:rsid w:val="006F2821"/>
    <w:rsid w:val="006F4281"/>
    <w:rsid w:val="007030D2"/>
    <w:rsid w:val="0071163A"/>
    <w:rsid w:val="00721469"/>
    <w:rsid w:val="00734C56"/>
    <w:rsid w:val="007457B4"/>
    <w:rsid w:val="007532CC"/>
    <w:rsid w:val="00757284"/>
    <w:rsid w:val="0078176B"/>
    <w:rsid w:val="007A1132"/>
    <w:rsid w:val="007A5001"/>
    <w:rsid w:val="007B0E23"/>
    <w:rsid w:val="007B274B"/>
    <w:rsid w:val="007B4786"/>
    <w:rsid w:val="007D4655"/>
    <w:rsid w:val="007F4BA5"/>
    <w:rsid w:val="007F72B8"/>
    <w:rsid w:val="00800E15"/>
    <w:rsid w:val="00805973"/>
    <w:rsid w:val="00810EC6"/>
    <w:rsid w:val="00812715"/>
    <w:rsid w:val="008229F7"/>
    <w:rsid w:val="00823FB4"/>
    <w:rsid w:val="00825F65"/>
    <w:rsid w:val="00843005"/>
    <w:rsid w:val="008433AD"/>
    <w:rsid w:val="008460AF"/>
    <w:rsid w:val="0084637B"/>
    <w:rsid w:val="0084645C"/>
    <w:rsid w:val="00865454"/>
    <w:rsid w:val="00871444"/>
    <w:rsid w:val="00876E9B"/>
    <w:rsid w:val="00881896"/>
    <w:rsid w:val="008A70FC"/>
    <w:rsid w:val="008A75EC"/>
    <w:rsid w:val="008A76A7"/>
    <w:rsid w:val="008B3126"/>
    <w:rsid w:val="008B4AED"/>
    <w:rsid w:val="008C0BC1"/>
    <w:rsid w:val="008D23DC"/>
    <w:rsid w:val="008F0012"/>
    <w:rsid w:val="009073AC"/>
    <w:rsid w:val="00921552"/>
    <w:rsid w:val="00924012"/>
    <w:rsid w:val="00935FF1"/>
    <w:rsid w:val="00971E6B"/>
    <w:rsid w:val="0097308E"/>
    <w:rsid w:val="0098213D"/>
    <w:rsid w:val="00984BC8"/>
    <w:rsid w:val="00991CE4"/>
    <w:rsid w:val="009953DB"/>
    <w:rsid w:val="009967F8"/>
    <w:rsid w:val="009A02F1"/>
    <w:rsid w:val="009A5A1C"/>
    <w:rsid w:val="009B5571"/>
    <w:rsid w:val="009B625B"/>
    <w:rsid w:val="009C7A0C"/>
    <w:rsid w:val="009D4A16"/>
    <w:rsid w:val="00A01D3B"/>
    <w:rsid w:val="00A05EC8"/>
    <w:rsid w:val="00A20F1B"/>
    <w:rsid w:val="00A246E7"/>
    <w:rsid w:val="00A43E40"/>
    <w:rsid w:val="00A50053"/>
    <w:rsid w:val="00A55951"/>
    <w:rsid w:val="00A77B38"/>
    <w:rsid w:val="00A855C8"/>
    <w:rsid w:val="00A860AC"/>
    <w:rsid w:val="00AA1A66"/>
    <w:rsid w:val="00AD0FBA"/>
    <w:rsid w:val="00AE5530"/>
    <w:rsid w:val="00AF0199"/>
    <w:rsid w:val="00AF5ED8"/>
    <w:rsid w:val="00B03D6C"/>
    <w:rsid w:val="00B05DE4"/>
    <w:rsid w:val="00B0606E"/>
    <w:rsid w:val="00B07808"/>
    <w:rsid w:val="00B17532"/>
    <w:rsid w:val="00B1777F"/>
    <w:rsid w:val="00B30BAC"/>
    <w:rsid w:val="00B43281"/>
    <w:rsid w:val="00B47E31"/>
    <w:rsid w:val="00B91FFB"/>
    <w:rsid w:val="00BA5394"/>
    <w:rsid w:val="00BB52FE"/>
    <w:rsid w:val="00BC1691"/>
    <w:rsid w:val="00BE73CB"/>
    <w:rsid w:val="00BE77C7"/>
    <w:rsid w:val="00BF2F69"/>
    <w:rsid w:val="00BF3E8D"/>
    <w:rsid w:val="00BF5129"/>
    <w:rsid w:val="00C12EEC"/>
    <w:rsid w:val="00C303E0"/>
    <w:rsid w:val="00C65977"/>
    <w:rsid w:val="00C712F1"/>
    <w:rsid w:val="00C76E32"/>
    <w:rsid w:val="00C8407D"/>
    <w:rsid w:val="00C93D61"/>
    <w:rsid w:val="00C96FF4"/>
    <w:rsid w:val="00CA7600"/>
    <w:rsid w:val="00CB585C"/>
    <w:rsid w:val="00CD1D10"/>
    <w:rsid w:val="00CE1EB2"/>
    <w:rsid w:val="00CE5CFC"/>
    <w:rsid w:val="00CF0A8A"/>
    <w:rsid w:val="00D02045"/>
    <w:rsid w:val="00D1231F"/>
    <w:rsid w:val="00D61FF9"/>
    <w:rsid w:val="00D7621A"/>
    <w:rsid w:val="00D92056"/>
    <w:rsid w:val="00DA65A5"/>
    <w:rsid w:val="00DA74B1"/>
    <w:rsid w:val="00DC3F76"/>
    <w:rsid w:val="00DE782C"/>
    <w:rsid w:val="00E05A04"/>
    <w:rsid w:val="00E127C6"/>
    <w:rsid w:val="00E145AF"/>
    <w:rsid w:val="00E16F82"/>
    <w:rsid w:val="00E42A79"/>
    <w:rsid w:val="00E569AD"/>
    <w:rsid w:val="00E62B24"/>
    <w:rsid w:val="00E6309B"/>
    <w:rsid w:val="00E760F5"/>
    <w:rsid w:val="00E76A0D"/>
    <w:rsid w:val="00E77E28"/>
    <w:rsid w:val="00E84370"/>
    <w:rsid w:val="00E95CF5"/>
    <w:rsid w:val="00EB6E4E"/>
    <w:rsid w:val="00EC61DC"/>
    <w:rsid w:val="00ED39A1"/>
    <w:rsid w:val="00ED4B90"/>
    <w:rsid w:val="00ED7A2F"/>
    <w:rsid w:val="00EE0D2F"/>
    <w:rsid w:val="00EE1F0E"/>
    <w:rsid w:val="00EE5BC2"/>
    <w:rsid w:val="00EF7333"/>
    <w:rsid w:val="00F01D2C"/>
    <w:rsid w:val="00F01FC1"/>
    <w:rsid w:val="00F10768"/>
    <w:rsid w:val="00F33BFA"/>
    <w:rsid w:val="00F35E3F"/>
    <w:rsid w:val="00F611D8"/>
    <w:rsid w:val="00F63519"/>
    <w:rsid w:val="00F7450E"/>
    <w:rsid w:val="00F97D59"/>
    <w:rsid w:val="00FA1594"/>
    <w:rsid w:val="00FA15D4"/>
    <w:rsid w:val="00FA7450"/>
    <w:rsid w:val="00FD299F"/>
    <w:rsid w:val="00FD2D13"/>
    <w:rsid w:val="00FF0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7166"/>
  <w15:chartTrackingRefBased/>
  <w15:docId w15:val="{C2700E31-B0C4-4C2E-A6B9-66021973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7E2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85D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5D15"/>
    <w:rPr>
      <w:rFonts w:ascii="Segoe UI" w:eastAsia="Times New Roman" w:hAnsi="Segoe UI" w:cs="Segoe UI"/>
      <w:sz w:val="18"/>
      <w:szCs w:val="18"/>
    </w:rPr>
  </w:style>
  <w:style w:type="paragraph" w:styleId="Antrats">
    <w:name w:val="header"/>
    <w:basedOn w:val="prastasis"/>
    <w:link w:val="AntratsDiagrama"/>
    <w:uiPriority w:val="99"/>
    <w:unhideWhenUsed/>
    <w:rsid w:val="00E84370"/>
    <w:pPr>
      <w:tabs>
        <w:tab w:val="center" w:pos="4819"/>
        <w:tab w:val="right" w:pos="9638"/>
      </w:tabs>
    </w:pPr>
  </w:style>
  <w:style w:type="character" w:customStyle="1" w:styleId="AntratsDiagrama">
    <w:name w:val="Antraštės Diagrama"/>
    <w:basedOn w:val="Numatytasispastraiposriftas"/>
    <w:link w:val="Antrats"/>
    <w:uiPriority w:val="99"/>
    <w:rsid w:val="00E8437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84370"/>
    <w:pPr>
      <w:tabs>
        <w:tab w:val="center" w:pos="4819"/>
        <w:tab w:val="right" w:pos="9638"/>
      </w:tabs>
    </w:pPr>
  </w:style>
  <w:style w:type="character" w:customStyle="1" w:styleId="PoratDiagrama">
    <w:name w:val="Poraštė Diagrama"/>
    <w:basedOn w:val="Numatytasispastraiposriftas"/>
    <w:link w:val="Porat"/>
    <w:uiPriority w:val="99"/>
    <w:rsid w:val="00E84370"/>
    <w:rPr>
      <w:rFonts w:ascii="Times New Roman" w:eastAsia="Times New Roman" w:hAnsi="Times New Roman" w:cs="Times New Roman"/>
      <w:sz w:val="24"/>
      <w:szCs w:val="24"/>
    </w:rPr>
  </w:style>
  <w:style w:type="paragraph" w:styleId="Sraopastraipa">
    <w:name w:val="List Paragraph"/>
    <w:basedOn w:val="prastasis"/>
    <w:uiPriority w:val="34"/>
    <w:qFormat/>
    <w:rsid w:val="0098213D"/>
    <w:pPr>
      <w:ind w:left="720"/>
      <w:contextualSpacing/>
    </w:pPr>
  </w:style>
  <w:style w:type="paragraph" w:styleId="prastasiniatinklio">
    <w:name w:val="Normal (Web)"/>
    <w:basedOn w:val="prastasis"/>
    <w:unhideWhenUsed/>
    <w:rsid w:val="00314AC8"/>
    <w:pPr>
      <w:spacing w:before="100" w:beforeAutospacing="1" w:after="100" w:afterAutospacing="1"/>
    </w:pPr>
    <w:rPr>
      <w:lang w:eastAsia="lt-LT"/>
    </w:rPr>
  </w:style>
  <w:style w:type="paragraph" w:styleId="HTMLiankstoformatuotas">
    <w:name w:val="HTML Preformatted"/>
    <w:basedOn w:val="prastasis"/>
    <w:link w:val="HTMLiankstoformatuotasDiagrama"/>
    <w:rsid w:val="00580FC3"/>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580FC3"/>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098">
      <w:bodyDiv w:val="1"/>
      <w:marLeft w:val="0"/>
      <w:marRight w:val="0"/>
      <w:marTop w:val="0"/>
      <w:marBottom w:val="0"/>
      <w:divBdr>
        <w:top w:val="none" w:sz="0" w:space="0" w:color="auto"/>
        <w:left w:val="none" w:sz="0" w:space="0" w:color="auto"/>
        <w:bottom w:val="none" w:sz="0" w:space="0" w:color="auto"/>
        <w:right w:val="none" w:sz="0" w:space="0" w:color="auto"/>
      </w:divBdr>
    </w:div>
    <w:div w:id="405341865">
      <w:bodyDiv w:val="1"/>
      <w:marLeft w:val="0"/>
      <w:marRight w:val="0"/>
      <w:marTop w:val="0"/>
      <w:marBottom w:val="0"/>
      <w:divBdr>
        <w:top w:val="none" w:sz="0" w:space="0" w:color="auto"/>
        <w:left w:val="none" w:sz="0" w:space="0" w:color="auto"/>
        <w:bottom w:val="none" w:sz="0" w:space="0" w:color="auto"/>
        <w:right w:val="none" w:sz="0" w:space="0" w:color="auto"/>
      </w:divBdr>
    </w:div>
    <w:div w:id="479466422">
      <w:bodyDiv w:val="1"/>
      <w:marLeft w:val="0"/>
      <w:marRight w:val="0"/>
      <w:marTop w:val="0"/>
      <w:marBottom w:val="0"/>
      <w:divBdr>
        <w:top w:val="none" w:sz="0" w:space="0" w:color="auto"/>
        <w:left w:val="none" w:sz="0" w:space="0" w:color="auto"/>
        <w:bottom w:val="none" w:sz="0" w:space="0" w:color="auto"/>
        <w:right w:val="none" w:sz="0" w:space="0" w:color="auto"/>
      </w:divBdr>
    </w:div>
    <w:div w:id="1636445211">
      <w:bodyDiv w:val="1"/>
      <w:marLeft w:val="0"/>
      <w:marRight w:val="0"/>
      <w:marTop w:val="0"/>
      <w:marBottom w:val="0"/>
      <w:divBdr>
        <w:top w:val="none" w:sz="0" w:space="0" w:color="auto"/>
        <w:left w:val="none" w:sz="0" w:space="0" w:color="auto"/>
        <w:bottom w:val="none" w:sz="0" w:space="0" w:color="auto"/>
        <w:right w:val="none" w:sz="0" w:space="0" w:color="auto"/>
      </w:divBdr>
    </w:div>
    <w:div w:id="1938755696">
      <w:bodyDiv w:val="1"/>
      <w:marLeft w:val="0"/>
      <w:marRight w:val="0"/>
      <w:marTop w:val="0"/>
      <w:marBottom w:val="0"/>
      <w:divBdr>
        <w:top w:val="none" w:sz="0" w:space="0" w:color="auto"/>
        <w:left w:val="none" w:sz="0" w:space="0" w:color="auto"/>
        <w:bottom w:val="none" w:sz="0" w:space="0" w:color="auto"/>
        <w:right w:val="none" w:sz="0" w:space="0" w:color="auto"/>
      </w:divBdr>
    </w:div>
    <w:div w:id="2007203761">
      <w:bodyDiv w:val="1"/>
      <w:marLeft w:val="0"/>
      <w:marRight w:val="0"/>
      <w:marTop w:val="0"/>
      <w:marBottom w:val="0"/>
      <w:divBdr>
        <w:top w:val="none" w:sz="0" w:space="0" w:color="auto"/>
        <w:left w:val="none" w:sz="0" w:space="0" w:color="auto"/>
        <w:bottom w:val="none" w:sz="0" w:space="0" w:color="auto"/>
        <w:right w:val="none" w:sz="0" w:space="0" w:color="auto"/>
      </w:divBdr>
    </w:div>
    <w:div w:id="2117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1222</Words>
  <Characters>697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Aldona Rusteikienė</cp:lastModifiedBy>
  <cp:revision>3</cp:revision>
  <cp:lastPrinted>2018-05-18T11:07:00Z</cp:lastPrinted>
  <dcterms:created xsi:type="dcterms:W3CDTF">2023-05-12T11:24:00Z</dcterms:created>
  <dcterms:modified xsi:type="dcterms:W3CDTF">2023-05-12T11:50:00Z</dcterms:modified>
</cp:coreProperties>
</file>