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1F4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0BEF1E4" w14:textId="77777777" w:rsidR="00504780" w:rsidRPr="0093412A" w:rsidRDefault="00504780" w:rsidP="00794C2F">
      <w:pPr>
        <w:spacing w:before="120" w:after="120"/>
        <w:jc w:val="center"/>
        <w:rPr>
          <w:b/>
          <w:spacing w:val="20"/>
          <w:w w:val="110"/>
        </w:rPr>
      </w:pPr>
    </w:p>
    <w:p w14:paraId="785289B9" w14:textId="77777777" w:rsidR="00C16EA1" w:rsidRDefault="00C16EA1" w:rsidP="00561916">
      <w:pPr>
        <w:spacing w:after="120"/>
        <w:jc w:val="center"/>
        <w:rPr>
          <w:b/>
          <w:spacing w:val="20"/>
          <w:w w:val="110"/>
          <w:sz w:val="28"/>
        </w:rPr>
      </w:pPr>
      <w:r>
        <w:rPr>
          <w:b/>
          <w:spacing w:val="20"/>
          <w:w w:val="110"/>
          <w:sz w:val="28"/>
        </w:rPr>
        <w:t>SPRENDIMAS</w:t>
      </w:r>
    </w:p>
    <w:p w14:paraId="117A6C81"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467A44" w:rsidRPr="00467A44">
        <w:rPr>
          <w:b/>
          <w:caps/>
          <w:noProof/>
        </w:rPr>
        <w:t>PASKOLOS ĖMIMO</w:t>
      </w:r>
      <w:r>
        <w:rPr>
          <w:b/>
          <w:caps/>
        </w:rPr>
        <w:fldChar w:fldCharType="end"/>
      </w:r>
      <w:bookmarkEnd w:id="1"/>
      <w:r w:rsidR="00C16EA1">
        <w:rPr>
          <w:b/>
          <w:caps/>
        </w:rPr>
        <w:br/>
      </w:r>
    </w:p>
    <w:p w14:paraId="20A152BA" w14:textId="0E663EE7"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FF1D75">
        <w:rPr>
          <w:noProof/>
        </w:rPr>
        <w:t>2</w:t>
      </w:r>
      <w:r w:rsidR="005774DF">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774DF">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7EF7672" w14:textId="77777777" w:rsidR="00C16EA1" w:rsidRDefault="00C16EA1" w:rsidP="00D74773">
      <w:pPr>
        <w:jc w:val="center"/>
      </w:pPr>
      <w:r>
        <w:t>Molėtai</w:t>
      </w:r>
    </w:p>
    <w:p w14:paraId="689FDB30"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7A8B03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D7DA192" w14:textId="77777777" w:rsidR="00467A44" w:rsidRDefault="00467A44" w:rsidP="00467A44">
      <w:pPr>
        <w:spacing w:line="360" w:lineRule="auto"/>
        <w:ind w:firstLine="720"/>
        <w:jc w:val="both"/>
      </w:pPr>
    </w:p>
    <w:p w14:paraId="57AC4B95" w14:textId="7B4FE472" w:rsidR="00467A44" w:rsidRDefault="00467A44" w:rsidP="00467A44">
      <w:pPr>
        <w:spacing w:line="360" w:lineRule="auto"/>
        <w:ind w:firstLine="720"/>
        <w:jc w:val="both"/>
      </w:pPr>
      <w:r>
        <w:t>Vadovaudamasi Lietuvos Respublikos vietos savivaldos įstatymo 1</w:t>
      </w:r>
      <w:r w:rsidR="005774DF">
        <w:t>5</w:t>
      </w:r>
      <w:r>
        <w:t xml:space="preserve"> straipsnio 2 dalies 2</w:t>
      </w:r>
      <w:r w:rsidR="005774DF">
        <w:t>1</w:t>
      </w:r>
      <w:r>
        <w:t xml:space="preserve"> punktu, Lietuvos Respublikos biudžeto sandaros įstatymo 10 straipsnio 1 dalies 1 </w:t>
      </w:r>
      <w:r w:rsidRPr="00327718">
        <w:t>punktu</w:t>
      </w:r>
      <w:r w:rsidR="00B84FDE" w:rsidRPr="00327718">
        <w:t>,</w:t>
      </w:r>
      <w:r w:rsidRPr="00327718">
        <w:t xml:space="preserve"> Lietuvos Respublikos 20</w:t>
      </w:r>
      <w:r w:rsidR="009C154D" w:rsidRPr="00327718">
        <w:t>2</w:t>
      </w:r>
      <w:r w:rsidR="005774DF">
        <w:t>3</w:t>
      </w:r>
      <w:r w:rsidRPr="00327718">
        <w:t xml:space="preserve"> metų valstybės biudžeto ir savivaldybių biudžetų finansinių rodiklių patvirtinimo įstatymo 1</w:t>
      </w:r>
      <w:r w:rsidR="009C154D" w:rsidRPr="00327718">
        <w:t>3</w:t>
      </w:r>
      <w:r w:rsidRPr="00327718">
        <w:t xml:space="preserve"> straipsnio 1 dalies 1</w:t>
      </w:r>
      <w:r w:rsidR="009C154D" w:rsidRPr="00327718">
        <w:t xml:space="preserve"> </w:t>
      </w:r>
      <w:r w:rsidRPr="00327718">
        <w:t>punkt</w:t>
      </w:r>
      <w:r w:rsidR="005774DF">
        <w:t>u</w:t>
      </w:r>
      <w:r w:rsidRPr="00327718">
        <w:t>,</w:t>
      </w:r>
      <w:r w:rsidR="00266791" w:rsidRPr="00327718">
        <w:t xml:space="preserve"> </w:t>
      </w:r>
      <w:r w:rsidRPr="00327718">
        <w:t xml:space="preserve">Savivaldybių skolinimosi taisyklėmis, patvirtintomis Lietuvos Respublikos Vyriausybės 2004 m. kovo 26 d. nutarimu Nr. 345 ,,Dėl Savivaldybių skolinimosi taisyklių patvirtinimo“, atsižvelgdama į </w:t>
      </w:r>
      <w:r w:rsidR="00451643" w:rsidRPr="00327718">
        <w:t>Molėtų</w:t>
      </w:r>
      <w:r w:rsidR="00451643" w:rsidRPr="00451643">
        <w:t xml:space="preserve"> rajono savivaldybės kontrolės ir audito tarnybos</w:t>
      </w:r>
      <w:r>
        <w:t xml:space="preserve"> 20</w:t>
      </w:r>
      <w:r w:rsidR="00FF1D75">
        <w:t>2</w:t>
      </w:r>
      <w:r w:rsidR="00A84B4D">
        <w:t>3</w:t>
      </w:r>
      <w:r w:rsidRPr="00187CB5">
        <w:t xml:space="preserve"> m. </w:t>
      </w:r>
      <w:r w:rsidR="00A84B4D">
        <w:t xml:space="preserve">gegužės </w:t>
      </w:r>
      <w:r w:rsidR="00993A14">
        <w:t>10</w:t>
      </w:r>
      <w:r w:rsidRPr="00187CB5">
        <w:t xml:space="preserve"> d. išvadą Nr. </w:t>
      </w:r>
      <w:r w:rsidRPr="001A3F24">
        <w:t>KI-</w:t>
      </w:r>
      <w:r w:rsidR="00993A14">
        <w:t>1</w:t>
      </w:r>
      <w:r w:rsidRPr="001A3F24">
        <w:t xml:space="preserve"> ,,Dėl Molėtų rajono savivaldybės</w:t>
      </w:r>
      <w:r w:rsidR="008A08B6">
        <w:t xml:space="preserve"> galimybės imti ilgalaikę paskolą 202</w:t>
      </w:r>
      <w:r w:rsidR="00A84B4D">
        <w:t>3</w:t>
      </w:r>
      <w:r w:rsidR="008A08B6">
        <w:t xml:space="preserve"> metais vertinimo</w:t>
      </w:r>
      <w:r w:rsidRPr="001A3F24">
        <w:t>“,</w:t>
      </w:r>
    </w:p>
    <w:p w14:paraId="07DC828D" w14:textId="77777777" w:rsidR="00467A44" w:rsidRPr="003C213B" w:rsidRDefault="00467A44" w:rsidP="00467A44">
      <w:pPr>
        <w:spacing w:line="360" w:lineRule="auto"/>
        <w:ind w:firstLine="720"/>
        <w:jc w:val="both"/>
      </w:pPr>
      <w:r>
        <w:t xml:space="preserve">Molėtų rajono </w:t>
      </w:r>
      <w:r w:rsidRPr="003C213B">
        <w:t>savivaldybės taryba  n u s p r e n d ž i a:</w:t>
      </w:r>
    </w:p>
    <w:p w14:paraId="31891285" w14:textId="53C9B62F" w:rsidR="00467A44" w:rsidRPr="003C213B" w:rsidRDefault="00467A44" w:rsidP="00467A44">
      <w:pPr>
        <w:spacing w:line="360" w:lineRule="auto"/>
        <w:ind w:firstLine="720"/>
        <w:jc w:val="both"/>
      </w:pPr>
      <w:r w:rsidRPr="003C213B">
        <w:t xml:space="preserve">1. Imti </w:t>
      </w:r>
      <w:r w:rsidR="00A84B4D" w:rsidRPr="003C213B">
        <w:t>1 0</w:t>
      </w:r>
      <w:r w:rsidR="00540EDC" w:rsidRPr="003C213B">
        <w:t>00</w:t>
      </w:r>
      <w:r w:rsidRPr="003C213B">
        <w:t> 000 (</w:t>
      </w:r>
      <w:r w:rsidR="00A84B4D" w:rsidRPr="003C213B">
        <w:t>vien</w:t>
      </w:r>
      <w:r w:rsidR="00E46A10" w:rsidRPr="003C213B">
        <w:t>o</w:t>
      </w:r>
      <w:r w:rsidR="00A84B4D" w:rsidRPr="003C213B">
        <w:t xml:space="preserve"> milijon</w:t>
      </w:r>
      <w:r w:rsidR="00E46A10" w:rsidRPr="003C213B">
        <w:t>o</w:t>
      </w:r>
      <w:r w:rsidRPr="003C213B">
        <w:t>) eurų paskolą 10 metų iš palankiausias sąlygas pasiūliusios kredito įstaigos.</w:t>
      </w:r>
    </w:p>
    <w:p w14:paraId="56ED84D1" w14:textId="77777777" w:rsidR="00AA7A8A" w:rsidRPr="003C213B" w:rsidRDefault="00467A44" w:rsidP="00467A44">
      <w:pPr>
        <w:spacing w:line="360" w:lineRule="auto"/>
        <w:ind w:firstLine="720"/>
        <w:jc w:val="both"/>
      </w:pPr>
      <w:r w:rsidRPr="003C213B">
        <w:t>2. Naudoti paskolos lėšas</w:t>
      </w:r>
      <w:r w:rsidR="00AA7A8A" w:rsidRPr="003C213B">
        <w:t>:</w:t>
      </w:r>
    </w:p>
    <w:p w14:paraId="7298541A" w14:textId="65053C60" w:rsidR="00467A44" w:rsidRPr="003C213B" w:rsidRDefault="00AA7A8A" w:rsidP="00467A44">
      <w:pPr>
        <w:spacing w:line="360" w:lineRule="auto"/>
        <w:ind w:firstLine="720"/>
        <w:jc w:val="both"/>
      </w:pPr>
      <w:r w:rsidRPr="003C213B">
        <w:t xml:space="preserve">2.1. </w:t>
      </w:r>
      <w:r w:rsidR="00540EDC" w:rsidRPr="003C213B">
        <w:t>5</w:t>
      </w:r>
      <w:r w:rsidR="00A84B4D" w:rsidRPr="003C213B">
        <w:t>5</w:t>
      </w:r>
      <w:r w:rsidR="00540EDC" w:rsidRPr="003C213B">
        <w:t>0</w:t>
      </w:r>
      <w:r w:rsidRPr="003C213B">
        <w:t xml:space="preserve"> 000</w:t>
      </w:r>
      <w:r w:rsidR="00467A44" w:rsidRPr="003C213B">
        <w:t xml:space="preserve"> eurų </w:t>
      </w:r>
      <w:r w:rsidR="00E46A10" w:rsidRPr="003C213B">
        <w:t xml:space="preserve">- </w:t>
      </w:r>
      <w:r w:rsidR="00467A44" w:rsidRPr="003C213B">
        <w:t>paskolų, paimt</w:t>
      </w:r>
      <w:r w:rsidR="006F6612" w:rsidRPr="003C213B">
        <w:t>ų</w:t>
      </w:r>
      <w:r w:rsidR="00467A44" w:rsidRPr="003C213B">
        <w:t xml:space="preserve"> investiciniams projektams finansuoti, </w:t>
      </w:r>
      <w:r w:rsidR="006F6612" w:rsidRPr="003C213B">
        <w:t>202</w:t>
      </w:r>
      <w:r w:rsidR="00A84B4D" w:rsidRPr="003C213B">
        <w:t>3</w:t>
      </w:r>
      <w:r w:rsidR="006F6612" w:rsidRPr="003C213B">
        <w:t xml:space="preserve"> metų daliai </w:t>
      </w:r>
      <w:r w:rsidR="00467A44" w:rsidRPr="003C213B">
        <w:t>grąžinti</w:t>
      </w:r>
      <w:r w:rsidRPr="003C213B">
        <w:t>;</w:t>
      </w:r>
      <w:r w:rsidR="006F6612" w:rsidRPr="003C213B">
        <w:t xml:space="preserve"> </w:t>
      </w:r>
    </w:p>
    <w:p w14:paraId="4BD8DB48" w14:textId="0DC3D38D" w:rsidR="005253CF" w:rsidRDefault="005253CF" w:rsidP="00A84B4D">
      <w:pPr>
        <w:spacing w:line="360" w:lineRule="auto"/>
        <w:ind w:firstLine="680"/>
        <w:jc w:val="both"/>
        <w:rPr>
          <w:rFonts w:eastAsia="Calibri"/>
        </w:rPr>
      </w:pPr>
      <w:r w:rsidRPr="003C213B">
        <w:t xml:space="preserve"> </w:t>
      </w:r>
      <w:r w:rsidR="00AA7A8A" w:rsidRPr="003C213B">
        <w:t xml:space="preserve">2.2. </w:t>
      </w:r>
      <w:r w:rsidR="00540EDC" w:rsidRPr="003C213B">
        <w:t>4</w:t>
      </w:r>
      <w:r w:rsidR="00A84B4D" w:rsidRPr="003C213B">
        <w:t>5</w:t>
      </w:r>
      <w:r w:rsidR="00540EDC" w:rsidRPr="003C213B">
        <w:t>0</w:t>
      </w:r>
      <w:r w:rsidR="00AA7A8A" w:rsidRPr="003C213B">
        <w:t xml:space="preserve"> 000 eurų </w:t>
      </w:r>
      <w:r w:rsidR="00237269" w:rsidRPr="003C213B">
        <w:t>–</w:t>
      </w:r>
      <w:r w:rsidR="0058614B" w:rsidRPr="003C213B">
        <w:t xml:space="preserve"> </w:t>
      </w:r>
      <w:r w:rsidR="008B5B42" w:rsidRPr="003C213B">
        <w:rPr>
          <w:rFonts w:eastAsia="Calibri"/>
        </w:rPr>
        <w:t xml:space="preserve">savivaldybės </w:t>
      </w:r>
      <w:r w:rsidR="00A84B4D" w:rsidRPr="003C213B">
        <w:rPr>
          <w:rFonts w:eastAsia="Calibri"/>
        </w:rPr>
        <w:t>įgyvendinamiems projektams, numatytiems 2023 m. strateginiame veiklos plane</w:t>
      </w:r>
      <w:r w:rsidR="0058614B" w:rsidRPr="003C213B">
        <w:rPr>
          <w:rFonts w:eastAsia="Calibri"/>
        </w:rPr>
        <w:t>, vykdyti</w:t>
      </w:r>
      <w:r w:rsidR="00237269" w:rsidRPr="003C213B">
        <w:rPr>
          <w:rFonts w:eastAsia="Calibri"/>
        </w:rPr>
        <w:t>. P</w:t>
      </w:r>
      <w:r w:rsidR="00A84B4D" w:rsidRPr="003C213B">
        <w:rPr>
          <w:rFonts w:eastAsia="Calibri"/>
        </w:rPr>
        <w:t xml:space="preserve">irmiausia </w:t>
      </w:r>
      <w:r w:rsidR="00237269" w:rsidRPr="003C213B">
        <w:rPr>
          <w:rFonts w:eastAsia="Calibri"/>
        </w:rPr>
        <w:t xml:space="preserve">lėšas </w:t>
      </w:r>
      <w:r w:rsidR="0058614B" w:rsidRPr="003C213B">
        <w:rPr>
          <w:rFonts w:eastAsia="Calibri"/>
        </w:rPr>
        <w:t>naudoti</w:t>
      </w:r>
      <w:r w:rsidR="00A84B4D" w:rsidRPr="003C213B">
        <w:rPr>
          <w:rFonts w:eastAsia="Calibri"/>
        </w:rPr>
        <w:t xml:space="preserve"> iš Europos Sąjungos finansinės paramos finansuojam</w:t>
      </w:r>
      <w:r w:rsidR="0058614B" w:rsidRPr="003C213B">
        <w:rPr>
          <w:rFonts w:eastAsia="Calibri"/>
        </w:rPr>
        <w:t xml:space="preserve">iems </w:t>
      </w:r>
      <w:r w:rsidR="00A84B4D" w:rsidRPr="003C213B">
        <w:rPr>
          <w:rFonts w:eastAsia="Calibri"/>
        </w:rPr>
        <w:t>projekt</w:t>
      </w:r>
      <w:r w:rsidR="0058614B" w:rsidRPr="003C213B">
        <w:rPr>
          <w:rFonts w:eastAsia="Calibri"/>
        </w:rPr>
        <w:t>ams.</w:t>
      </w:r>
    </w:p>
    <w:p w14:paraId="58DF56D7" w14:textId="49D18FC8" w:rsidR="00467A44" w:rsidRPr="009C154D" w:rsidRDefault="005253CF" w:rsidP="00A84B4D">
      <w:pPr>
        <w:spacing w:line="360" w:lineRule="auto"/>
        <w:ind w:firstLine="680"/>
        <w:jc w:val="both"/>
      </w:pPr>
      <w:r>
        <w:t xml:space="preserve"> </w:t>
      </w:r>
      <w:r w:rsidR="00467A44" w:rsidRPr="009C154D">
        <w:t xml:space="preserve">3. Įpareigoti Savivaldybės administraciją organizuoti  paskolos </w:t>
      </w:r>
      <w:r w:rsidR="009C154D" w:rsidRPr="009C154D">
        <w:t>ėmimo</w:t>
      </w:r>
      <w:r w:rsidR="00467A44" w:rsidRPr="009C154D">
        <w:t xml:space="preserve"> procedūras</w:t>
      </w:r>
      <w:r w:rsidR="009C154D" w:rsidRPr="009C154D">
        <w:t>.</w:t>
      </w:r>
      <w:r w:rsidR="00043EDE" w:rsidRPr="009C154D">
        <w:t xml:space="preserve"> </w:t>
      </w:r>
    </w:p>
    <w:p w14:paraId="0B135771" w14:textId="77777777" w:rsidR="00467A44" w:rsidRDefault="00467A44" w:rsidP="00467A44">
      <w:pPr>
        <w:spacing w:line="360" w:lineRule="auto"/>
        <w:ind w:firstLine="720"/>
        <w:jc w:val="both"/>
      </w:pPr>
      <w:r w:rsidRPr="00EE0963">
        <w:t xml:space="preserve">4. </w:t>
      </w:r>
      <w:r w:rsidRPr="00EE0963">
        <w:rPr>
          <w:rStyle w:val="Emfaz"/>
          <w:i w:val="0"/>
        </w:rPr>
        <w:t>Įgalioti Savivaldybės administracijos direktorių su konkursą laimėjusia kredito  įstaiga pasirašyti paskolos pirkimo sutartį, jos papildymus, pakeitimus, kitus su paskolos pirkimu susijusius dokumentus.</w:t>
      </w:r>
    </w:p>
    <w:p w14:paraId="000E3BA8" w14:textId="7F8460B0" w:rsidR="00467A44" w:rsidRDefault="00467A44" w:rsidP="00467A44">
      <w:pPr>
        <w:spacing w:line="360" w:lineRule="auto"/>
        <w:ind w:firstLine="720"/>
        <w:jc w:val="both"/>
      </w:pPr>
      <w:r w:rsidRPr="00035180">
        <w:t xml:space="preserve">5. </w:t>
      </w:r>
      <w:r w:rsidR="00F3671C">
        <w:rPr>
          <w:color w:val="000000"/>
        </w:rPr>
        <w:t xml:space="preserve">Užtikrinti, kad 1 punkte nurodyta paskola </w:t>
      </w:r>
      <w:r w:rsidR="00B84FDE" w:rsidRPr="00A275FD">
        <w:rPr>
          <w:color w:val="000000"/>
        </w:rPr>
        <w:t xml:space="preserve">ir su paskola susijusios įmokos, mokamos iš Savivaldybės biudžeto </w:t>
      </w:r>
      <w:r w:rsidR="00B84FDE" w:rsidRPr="006F6612">
        <w:rPr>
          <w:color w:val="000000"/>
        </w:rPr>
        <w:t>lėšų</w:t>
      </w:r>
      <w:r w:rsidR="001E4CC0" w:rsidRPr="006F6612">
        <w:rPr>
          <w:color w:val="000000"/>
        </w:rPr>
        <w:t>,</w:t>
      </w:r>
      <w:r w:rsidR="00A275FD" w:rsidRPr="006F6612">
        <w:rPr>
          <w:color w:val="000000"/>
        </w:rPr>
        <w:t xml:space="preserve"> </w:t>
      </w:r>
      <w:r w:rsidR="00B84FDE" w:rsidRPr="006F6612">
        <w:rPr>
          <w:color w:val="000000"/>
        </w:rPr>
        <w:t>b</w:t>
      </w:r>
      <w:r w:rsidR="001E4CC0" w:rsidRPr="006F6612">
        <w:rPr>
          <w:color w:val="000000"/>
        </w:rPr>
        <w:t>us</w:t>
      </w:r>
      <w:r w:rsidR="00B84FDE" w:rsidRPr="006F6612">
        <w:rPr>
          <w:color w:val="000000"/>
        </w:rPr>
        <w:t xml:space="preserve"> grąžint</w:t>
      </w:r>
      <w:r w:rsidR="00237269">
        <w:rPr>
          <w:color w:val="000000"/>
        </w:rPr>
        <w:t>a.</w:t>
      </w:r>
    </w:p>
    <w:p w14:paraId="67657ABF" w14:textId="5D5CA358" w:rsidR="00ED3EC8" w:rsidRDefault="00ED3EC8" w:rsidP="00ED3EC8">
      <w:pPr>
        <w:spacing w:after="160" w:line="360" w:lineRule="auto"/>
        <w:ind w:firstLine="680"/>
        <w:jc w:val="both"/>
      </w:pPr>
      <w:bookmarkStart w:id="6" w:name="_Hlk64443589"/>
      <w:r>
        <w:rPr>
          <w:color w:val="000000"/>
          <w:shd w:val="clear" w:color="auto" w:fill="FFFFFF"/>
        </w:rPr>
        <w:t xml:space="preserve">Šis sprendimas gali būti skundžiamas Molėtų rajono savivaldybės tarybai (Vilniaus g. 44, 33140 Molėtai) Lietuvos Respublikos viešojo administravimo įstatymo nustatyta tvarka arba </w:t>
      </w:r>
      <w:r>
        <w:rPr>
          <w:color w:val="000000"/>
          <w:shd w:val="clear" w:color="auto" w:fill="FFFFFF"/>
        </w:rPr>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bookmarkEnd w:id="6"/>
    <w:p w14:paraId="2E571FCE" w14:textId="77777777" w:rsidR="00C16EA1" w:rsidRDefault="00C16EA1" w:rsidP="009B4614">
      <w:pPr>
        <w:tabs>
          <w:tab w:val="left" w:pos="680"/>
          <w:tab w:val="left" w:pos="1674"/>
        </w:tabs>
        <w:spacing w:line="360" w:lineRule="auto"/>
      </w:pPr>
    </w:p>
    <w:p w14:paraId="5F6BFB26"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8ECE6D" w14:textId="61C3F96B"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33A5F933D0D24ED4AEE56197534457EB"/>
          </w:placeholder>
          <w:dropDownList>
            <w:listItem w:displayText="             " w:value="             "/>
            <w:listItem w:displayText="Saulius Jauneika" w:value="Saulius Jauneika"/>
          </w:dropDownList>
        </w:sdtPr>
        <w:sdtEndPr/>
        <w:sdtContent>
          <w:r w:rsidR="00451643">
            <w:t xml:space="preserve">             </w:t>
          </w:r>
        </w:sdtContent>
      </w:sdt>
    </w:p>
    <w:p w14:paraId="1D91FB79" w14:textId="77777777" w:rsidR="007951EA" w:rsidRDefault="007951EA" w:rsidP="007951EA">
      <w:pPr>
        <w:tabs>
          <w:tab w:val="left" w:pos="680"/>
          <w:tab w:val="left" w:pos="1674"/>
        </w:tabs>
        <w:spacing w:line="360" w:lineRule="auto"/>
      </w:pPr>
    </w:p>
    <w:p w14:paraId="04691C9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797E5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E7C2" w14:textId="77777777" w:rsidR="00AF02F2" w:rsidRDefault="00AF02F2">
      <w:r>
        <w:separator/>
      </w:r>
    </w:p>
  </w:endnote>
  <w:endnote w:type="continuationSeparator" w:id="0">
    <w:p w14:paraId="47375EC9" w14:textId="77777777" w:rsidR="00AF02F2" w:rsidRDefault="00AF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F860" w14:textId="77777777" w:rsidR="00AF02F2" w:rsidRDefault="00AF02F2">
      <w:r>
        <w:separator/>
      </w:r>
    </w:p>
  </w:footnote>
  <w:footnote w:type="continuationSeparator" w:id="0">
    <w:p w14:paraId="08F077AE" w14:textId="77777777" w:rsidR="00AF02F2" w:rsidRDefault="00AF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F94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4E3B7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C14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43EDE">
      <w:rPr>
        <w:rStyle w:val="Puslapionumeris"/>
        <w:noProof/>
      </w:rPr>
      <w:t>2</w:t>
    </w:r>
    <w:r>
      <w:rPr>
        <w:rStyle w:val="Puslapionumeris"/>
      </w:rPr>
      <w:fldChar w:fldCharType="end"/>
    </w:r>
  </w:p>
  <w:p w14:paraId="64414A0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0445" w14:textId="77777777" w:rsidR="00C16EA1" w:rsidRDefault="00384B4D">
    <w:pPr>
      <w:pStyle w:val="Antrats"/>
      <w:jc w:val="center"/>
    </w:pPr>
    <w:r>
      <w:rPr>
        <w:noProof/>
        <w:lang w:eastAsia="lt-LT"/>
      </w:rPr>
      <w:drawing>
        <wp:inline distT="0" distB="0" distL="0" distR="0" wp14:anchorId="41B999E9" wp14:editId="085244F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DB"/>
    <w:rsid w:val="00025EEB"/>
    <w:rsid w:val="00037F7A"/>
    <w:rsid w:val="00043EDE"/>
    <w:rsid w:val="001156B7"/>
    <w:rsid w:val="0012091C"/>
    <w:rsid w:val="00132437"/>
    <w:rsid w:val="001A3F24"/>
    <w:rsid w:val="001E4CC0"/>
    <w:rsid w:val="00211F14"/>
    <w:rsid w:val="00213FA3"/>
    <w:rsid w:val="00237269"/>
    <w:rsid w:val="00266791"/>
    <w:rsid w:val="002C594A"/>
    <w:rsid w:val="00305758"/>
    <w:rsid w:val="00322057"/>
    <w:rsid w:val="00327718"/>
    <w:rsid w:val="00341D56"/>
    <w:rsid w:val="00384B4D"/>
    <w:rsid w:val="003975CE"/>
    <w:rsid w:val="003A762C"/>
    <w:rsid w:val="003C213B"/>
    <w:rsid w:val="00451643"/>
    <w:rsid w:val="00467A44"/>
    <w:rsid w:val="004968FC"/>
    <w:rsid w:val="004D19A6"/>
    <w:rsid w:val="004F285B"/>
    <w:rsid w:val="00503B36"/>
    <w:rsid w:val="00504780"/>
    <w:rsid w:val="005253CF"/>
    <w:rsid w:val="00540EDC"/>
    <w:rsid w:val="00561916"/>
    <w:rsid w:val="005774DF"/>
    <w:rsid w:val="0058614B"/>
    <w:rsid w:val="005A4424"/>
    <w:rsid w:val="005F38B6"/>
    <w:rsid w:val="006213AE"/>
    <w:rsid w:val="006A0665"/>
    <w:rsid w:val="006F6612"/>
    <w:rsid w:val="00776F64"/>
    <w:rsid w:val="00794407"/>
    <w:rsid w:val="00794C2F"/>
    <w:rsid w:val="007951EA"/>
    <w:rsid w:val="00796C66"/>
    <w:rsid w:val="007A3F5C"/>
    <w:rsid w:val="007E4516"/>
    <w:rsid w:val="00872337"/>
    <w:rsid w:val="008A08B6"/>
    <w:rsid w:val="008A401C"/>
    <w:rsid w:val="008B5B42"/>
    <w:rsid w:val="0090109B"/>
    <w:rsid w:val="0093412A"/>
    <w:rsid w:val="009462DB"/>
    <w:rsid w:val="00993A14"/>
    <w:rsid w:val="009B2589"/>
    <w:rsid w:val="009B4614"/>
    <w:rsid w:val="009C154D"/>
    <w:rsid w:val="009E0242"/>
    <w:rsid w:val="009E70D9"/>
    <w:rsid w:val="00A27193"/>
    <w:rsid w:val="00A275FD"/>
    <w:rsid w:val="00A84B4D"/>
    <w:rsid w:val="00AA7A8A"/>
    <w:rsid w:val="00AB7860"/>
    <w:rsid w:val="00AE325A"/>
    <w:rsid w:val="00AF02F2"/>
    <w:rsid w:val="00B13D5F"/>
    <w:rsid w:val="00B84FDE"/>
    <w:rsid w:val="00BA65BB"/>
    <w:rsid w:val="00BB70B1"/>
    <w:rsid w:val="00C16EA1"/>
    <w:rsid w:val="00CC1DF9"/>
    <w:rsid w:val="00D03D5A"/>
    <w:rsid w:val="00D74773"/>
    <w:rsid w:val="00D8136A"/>
    <w:rsid w:val="00DB7660"/>
    <w:rsid w:val="00DC6469"/>
    <w:rsid w:val="00E032E8"/>
    <w:rsid w:val="00E46A10"/>
    <w:rsid w:val="00ED3EC8"/>
    <w:rsid w:val="00EE645F"/>
    <w:rsid w:val="00EF6A79"/>
    <w:rsid w:val="00F3671C"/>
    <w:rsid w:val="00F54307"/>
    <w:rsid w:val="00FB77DF"/>
    <w:rsid w:val="00FE0D95"/>
    <w:rsid w:val="00FF1D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2B40531"/>
  <w15:chartTrackingRefBased/>
  <w15:docId w15:val="{FC108895-F9CD-4A70-9508-5E32E328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styleId="Emfaz">
    <w:name w:val="Emphasis"/>
    <w:basedOn w:val="Numatytasispastraiposriftas"/>
    <w:uiPriority w:val="20"/>
    <w:qFormat/>
    <w:rsid w:val="00467A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A5F933D0D24ED4AEE56197534457EB"/>
        <w:category>
          <w:name w:val="Bendrosios nuostatos"/>
          <w:gallery w:val="placeholder"/>
        </w:category>
        <w:types>
          <w:type w:val="bbPlcHdr"/>
        </w:types>
        <w:behaviors>
          <w:behavior w:val="content"/>
        </w:behaviors>
        <w:guid w:val="{C7DEC95A-17E9-4072-86D6-F4B4AAF650F1}"/>
      </w:docPartPr>
      <w:docPartBody>
        <w:p w:rsidR="006421EB" w:rsidRDefault="006421EB">
          <w:pPr>
            <w:pStyle w:val="33A5F933D0D24ED4AEE56197534457E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EB"/>
    <w:rsid w:val="003B4622"/>
    <w:rsid w:val="006421EB"/>
    <w:rsid w:val="00FE34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3A5F933D0D24ED4AEE56197534457EB">
    <w:name w:val="33A5F933D0D24ED4AEE5619753445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308</Words>
  <Characters>2229</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4</cp:revision>
  <cp:lastPrinted>2001-06-05T13:05:00Z</cp:lastPrinted>
  <dcterms:created xsi:type="dcterms:W3CDTF">2023-05-11T10:35:00Z</dcterms:created>
  <dcterms:modified xsi:type="dcterms:W3CDTF">2023-05-12T05:39:00Z</dcterms:modified>
</cp:coreProperties>
</file>