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3B4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27083D" w14:textId="77777777" w:rsidR="00504780" w:rsidRPr="0093412A" w:rsidRDefault="00504780" w:rsidP="00794C2F">
      <w:pPr>
        <w:spacing w:before="120" w:after="120"/>
        <w:jc w:val="center"/>
        <w:rPr>
          <w:b/>
          <w:spacing w:val="20"/>
          <w:w w:val="110"/>
        </w:rPr>
      </w:pPr>
    </w:p>
    <w:p w14:paraId="5C73CB06" w14:textId="77777777" w:rsidR="00C16EA1" w:rsidRDefault="00C16EA1" w:rsidP="00561916">
      <w:pPr>
        <w:spacing w:after="120"/>
        <w:jc w:val="center"/>
        <w:rPr>
          <w:b/>
          <w:spacing w:val="20"/>
          <w:w w:val="110"/>
          <w:sz w:val="28"/>
        </w:rPr>
      </w:pPr>
      <w:r>
        <w:rPr>
          <w:b/>
          <w:spacing w:val="20"/>
          <w:w w:val="110"/>
          <w:sz w:val="28"/>
        </w:rPr>
        <w:t>SPRENDIMAS</w:t>
      </w:r>
    </w:p>
    <w:p w14:paraId="61408E3A" w14:textId="2256F82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2712E" w:rsidRPr="00B2712E">
        <w:rPr>
          <w:b/>
          <w:caps/>
          <w:noProof/>
        </w:rPr>
        <w:t xml:space="preserve">MOLĖTŲ RAJONO SAVIVALDYBĖS BIUDŽETO ASIGNAVIMŲ ADMINISTRAVIMO, </w:t>
      </w:r>
      <w:r w:rsidR="00597FC0">
        <w:rPr>
          <w:b/>
          <w:caps/>
          <w:noProof/>
        </w:rPr>
        <w:t xml:space="preserve">IŠDAVIMO, </w:t>
      </w:r>
      <w:r w:rsidR="00B2712E" w:rsidRPr="00B2712E">
        <w:rPr>
          <w:b/>
          <w:caps/>
          <w:noProof/>
        </w:rPr>
        <w:t xml:space="preserve">APYVARTINIŲ LĖŠŲ NAUDOJIMO, VIRŠPLANINIŲ PAJAMŲ PASKIRSTYMO IR  NEVYKDOMO BIUDŽETO FINANSAVIMO TVARKOS </w:t>
      </w:r>
      <w:r w:rsidR="00C918B5">
        <w:rPr>
          <w:b/>
          <w:caps/>
          <w:noProof/>
        </w:rPr>
        <w:t xml:space="preserve"> aprašo patvirtinimo</w:t>
      </w:r>
      <w:r>
        <w:rPr>
          <w:b/>
          <w:caps/>
        </w:rPr>
        <w:fldChar w:fldCharType="end"/>
      </w:r>
      <w:bookmarkEnd w:id="1"/>
      <w:r w:rsidR="00C16EA1">
        <w:rPr>
          <w:b/>
          <w:caps/>
        </w:rPr>
        <w:br/>
      </w:r>
    </w:p>
    <w:p w14:paraId="049D3A3D" w14:textId="0B8A41C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sidR="00B2712E">
        <w:rPr>
          <w:noProof/>
        </w:rPr>
        <w:t>202</w:t>
      </w:r>
      <w:r w:rsidR="00597FC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97FC0">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97FC0">
        <w:t> </w:t>
      </w:r>
      <w:r w:rsidR="00597FC0">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24B72">
        <w:rPr>
          <w:noProof/>
        </w:rPr>
        <w:t>B1-</w:t>
      </w:r>
      <w:r w:rsidR="004F285B">
        <w:fldChar w:fldCharType="end"/>
      </w:r>
      <w:bookmarkEnd w:id="5"/>
    </w:p>
    <w:p w14:paraId="1ECFF09B" w14:textId="77777777" w:rsidR="00C16EA1" w:rsidRDefault="00C16EA1" w:rsidP="00D74773">
      <w:pPr>
        <w:jc w:val="center"/>
      </w:pPr>
      <w:r>
        <w:t>Molėtai</w:t>
      </w:r>
    </w:p>
    <w:p w14:paraId="2A4E37D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5C1CCB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6D646A4" w14:textId="77777777" w:rsidR="00C16EA1" w:rsidRDefault="00C16EA1" w:rsidP="00D74773">
      <w:pPr>
        <w:tabs>
          <w:tab w:val="left" w:pos="1674"/>
        </w:tabs>
        <w:ind w:firstLine="1247"/>
      </w:pPr>
    </w:p>
    <w:p w14:paraId="2560DF17" w14:textId="48403D59" w:rsidR="0023508C" w:rsidRPr="008C1F77" w:rsidRDefault="00244358" w:rsidP="00AD6207">
      <w:pPr>
        <w:tabs>
          <w:tab w:val="left" w:pos="680"/>
          <w:tab w:val="left" w:pos="1206"/>
        </w:tabs>
        <w:spacing w:line="360" w:lineRule="auto"/>
        <w:ind w:firstLine="1247"/>
        <w:jc w:val="both"/>
      </w:pPr>
      <w:r>
        <w:t>Vadovaudamasi</w:t>
      </w:r>
      <w:r w:rsidR="00AD6207">
        <w:t xml:space="preserve"> Lietuvos Respublikos vietos savivaldos </w:t>
      </w:r>
      <w:r w:rsidR="00B2712E">
        <w:t xml:space="preserve">įstatymo </w:t>
      </w:r>
      <w:r w:rsidR="00AD6207">
        <w:t>1</w:t>
      </w:r>
      <w:r w:rsidR="00597FC0">
        <w:t>5</w:t>
      </w:r>
      <w:r w:rsidR="00AD6207">
        <w:t xml:space="preserve"> straipsnio </w:t>
      </w:r>
      <w:r w:rsidR="004B5E81">
        <w:t>4 dalimi</w:t>
      </w:r>
      <w:r w:rsidR="00AD6207">
        <w:t xml:space="preserve">, Lietuvos Respublikos </w:t>
      </w:r>
      <w:r w:rsidR="00B2712E">
        <w:t xml:space="preserve">biudžeto sandaros įstatymo </w:t>
      </w:r>
      <w:r w:rsidR="00B46313">
        <w:t xml:space="preserve">24 straipsnio 2 dalimi, </w:t>
      </w:r>
      <w:r w:rsidR="00B2712E">
        <w:t xml:space="preserve">30 straipsnio 2 dalimi, 31 </w:t>
      </w:r>
      <w:r w:rsidR="00AD6207">
        <w:t xml:space="preserve"> straipsnio </w:t>
      </w:r>
      <w:r w:rsidR="00B2712E">
        <w:t>2</w:t>
      </w:r>
      <w:r w:rsidR="00AD6207">
        <w:t xml:space="preserve"> dalimi, </w:t>
      </w:r>
      <w:r w:rsidR="004B5E81" w:rsidRPr="004B5E81">
        <w:t xml:space="preserve">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w:t>
      </w:r>
      <w:r w:rsidR="004B5E81" w:rsidRPr="008C1F77">
        <w:t>patvirtinimo“</w:t>
      </w:r>
      <w:r w:rsidR="00CA39F8" w:rsidRPr="008C1F77">
        <w:t>,</w:t>
      </w:r>
      <w:r w:rsidR="004B5E81" w:rsidRPr="008C1F77">
        <w:t xml:space="preserve"> </w:t>
      </w:r>
      <w:r w:rsidR="00D12287" w:rsidRPr="008C1F77">
        <w:t xml:space="preserve">35, </w:t>
      </w:r>
      <w:r w:rsidR="004B5E81" w:rsidRPr="008C1F77">
        <w:t>41 punkt</w:t>
      </w:r>
      <w:r w:rsidR="00D12287" w:rsidRPr="008C1F77">
        <w:t>ais</w:t>
      </w:r>
      <w:r w:rsidR="004B5E81" w:rsidRPr="008C1F77">
        <w:t>,</w:t>
      </w:r>
    </w:p>
    <w:p w14:paraId="105B4336" w14:textId="77777777" w:rsidR="00AD6207" w:rsidRPr="008C1F77" w:rsidRDefault="00AD6207" w:rsidP="00AD6207">
      <w:pPr>
        <w:tabs>
          <w:tab w:val="left" w:pos="680"/>
          <w:tab w:val="left" w:pos="1206"/>
        </w:tabs>
        <w:spacing w:line="360" w:lineRule="auto"/>
        <w:ind w:firstLine="1247"/>
        <w:jc w:val="both"/>
      </w:pPr>
      <w:r w:rsidRPr="008C1F77">
        <w:t>Molėtų rajono savivaldybės taryba n u s p r e n d ž i a:</w:t>
      </w:r>
    </w:p>
    <w:p w14:paraId="182E1788" w14:textId="637E49CF" w:rsidR="00AD6207" w:rsidRDefault="00B46313" w:rsidP="00AD6207">
      <w:pPr>
        <w:tabs>
          <w:tab w:val="left" w:pos="680"/>
          <w:tab w:val="left" w:pos="1206"/>
        </w:tabs>
        <w:spacing w:line="360" w:lineRule="auto"/>
        <w:ind w:firstLine="1247"/>
        <w:jc w:val="both"/>
      </w:pPr>
      <w:r w:rsidRPr="008C1F77">
        <w:t xml:space="preserve">1. </w:t>
      </w:r>
      <w:r w:rsidR="00AD6207" w:rsidRPr="008C1F77">
        <w:t xml:space="preserve">Patvirtinti </w:t>
      </w:r>
      <w:r w:rsidRPr="008C1F77">
        <w:rPr>
          <w:noProof/>
        </w:rPr>
        <w:t xml:space="preserve">Molėtų rajono savivaldybės biudžeto asignavimų administravimo, </w:t>
      </w:r>
      <w:r w:rsidR="00597FC0" w:rsidRPr="008C1F77">
        <w:rPr>
          <w:noProof/>
        </w:rPr>
        <w:t xml:space="preserve">išdavimo, </w:t>
      </w:r>
      <w:r w:rsidRPr="008C1F77">
        <w:rPr>
          <w:noProof/>
        </w:rPr>
        <w:t>apyvartinių lėšų naudojimo, viršplaninių pajamų paskirstymo ir nevykdo</w:t>
      </w:r>
      <w:r w:rsidRPr="00B46313">
        <w:rPr>
          <w:noProof/>
        </w:rPr>
        <w:t>mo biudžeto finansavimo</w:t>
      </w:r>
      <w:r w:rsidR="00AD6207">
        <w:t xml:space="preserve"> tvarkos aprašą (pridedama).</w:t>
      </w:r>
    </w:p>
    <w:p w14:paraId="3B4976A0" w14:textId="57C80B2B" w:rsidR="00B46313" w:rsidRDefault="00AB70A1" w:rsidP="00AD6207">
      <w:pPr>
        <w:tabs>
          <w:tab w:val="left" w:pos="680"/>
          <w:tab w:val="left" w:pos="1206"/>
        </w:tabs>
        <w:spacing w:line="360" w:lineRule="auto"/>
        <w:ind w:firstLine="1247"/>
        <w:jc w:val="both"/>
      </w:pPr>
      <w:r>
        <w:t>2. Pripažinti</w:t>
      </w:r>
      <w:r w:rsidR="00B46313">
        <w:t xml:space="preserve"> netekusiu galios Molėtų rajono savivaldybės tarybos </w:t>
      </w:r>
      <w:r w:rsidR="0085796E">
        <w:t>20</w:t>
      </w:r>
      <w:r w:rsidR="003F3D82">
        <w:t>2</w:t>
      </w:r>
      <w:r w:rsidR="00597FC0">
        <w:t>2</w:t>
      </w:r>
      <w:r w:rsidR="0085796E">
        <w:t xml:space="preserve"> m.</w:t>
      </w:r>
      <w:r w:rsidR="00597FC0">
        <w:t xml:space="preserve"> balandžio </w:t>
      </w:r>
      <w:r w:rsidR="0085796E">
        <w:t xml:space="preserve"> </w:t>
      </w:r>
      <w:r w:rsidR="003F3D82">
        <w:t>2</w:t>
      </w:r>
      <w:r w:rsidR="00597FC0">
        <w:t>8</w:t>
      </w:r>
      <w:r w:rsidR="0085796E">
        <w:t xml:space="preserve"> d. </w:t>
      </w:r>
      <w:r w:rsidR="00B46313">
        <w:t>sprendim</w:t>
      </w:r>
      <w:r w:rsidR="00DF4BB2" w:rsidRPr="00DF4BB2">
        <w:t>ą</w:t>
      </w:r>
      <w:r w:rsidR="0085796E" w:rsidRPr="00741330">
        <w:t xml:space="preserve"> </w:t>
      </w:r>
      <w:r w:rsidR="0085796E">
        <w:t>Nr. B1-</w:t>
      </w:r>
      <w:r w:rsidR="00597FC0">
        <w:t>96</w:t>
      </w:r>
      <w:r w:rsidR="0085796E">
        <w:t xml:space="preserve"> „Dėl Molėtų rajono savivaldybės biudžeto asignavimų administravimo, </w:t>
      </w:r>
      <w:r w:rsidR="003F3D82">
        <w:t xml:space="preserve">apyvartinių lėšų naudojimo, viršplaninių pajamų paskirstymo ir nevykdomo biudžeto finansavimo </w:t>
      </w:r>
      <w:r w:rsidR="0085796E">
        <w:t xml:space="preserve"> tvarkos aprašo patvirtinimo“.</w:t>
      </w:r>
    </w:p>
    <w:p w14:paraId="0C58B723" w14:textId="77777777" w:rsidR="00AD6207" w:rsidRDefault="00AD6207" w:rsidP="00D91340">
      <w:pPr>
        <w:tabs>
          <w:tab w:val="left" w:pos="680"/>
          <w:tab w:val="left" w:pos="1206"/>
        </w:tabs>
        <w:spacing w:line="360" w:lineRule="auto"/>
        <w:jc w:val="both"/>
      </w:pPr>
      <w:r>
        <w:tab/>
      </w:r>
      <w:r w:rsidR="00D91340">
        <w:tab/>
      </w:r>
    </w:p>
    <w:p w14:paraId="4276797B" w14:textId="77777777" w:rsidR="003975CE" w:rsidRDefault="003975CE" w:rsidP="00D74773">
      <w:pPr>
        <w:tabs>
          <w:tab w:val="left" w:pos="680"/>
          <w:tab w:val="left" w:pos="1206"/>
        </w:tabs>
        <w:spacing w:line="360" w:lineRule="auto"/>
        <w:ind w:firstLine="1247"/>
      </w:pPr>
    </w:p>
    <w:p w14:paraId="561F2D43" w14:textId="77777777" w:rsidR="00C16EA1" w:rsidRDefault="00C16EA1" w:rsidP="009B4614">
      <w:pPr>
        <w:tabs>
          <w:tab w:val="left" w:pos="680"/>
          <w:tab w:val="left" w:pos="1674"/>
        </w:tabs>
        <w:spacing w:line="360" w:lineRule="auto"/>
      </w:pPr>
    </w:p>
    <w:p w14:paraId="05184B6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01206D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0FB1E80AE464C0C950061A26AA39924"/>
          </w:placeholder>
          <w:dropDownList>
            <w:listItem w:displayText="             " w:value="             "/>
            <w:listItem w:displayText="Saulius Jauneika" w:value="Saulius Jauneika"/>
          </w:dropDownList>
        </w:sdtPr>
        <w:sdtEndPr/>
        <w:sdtContent>
          <w:r w:rsidR="004D19A6">
            <w:t xml:space="preserve">             </w:t>
          </w:r>
        </w:sdtContent>
      </w:sdt>
    </w:p>
    <w:p w14:paraId="1E9C2338" w14:textId="77777777" w:rsidR="007951EA" w:rsidRDefault="007951EA" w:rsidP="007951EA">
      <w:pPr>
        <w:tabs>
          <w:tab w:val="left" w:pos="680"/>
          <w:tab w:val="left" w:pos="1674"/>
        </w:tabs>
        <w:spacing w:line="360" w:lineRule="auto"/>
      </w:pPr>
    </w:p>
    <w:p w14:paraId="66FFE4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1DB9B5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42E6" w14:textId="77777777" w:rsidR="00B53445" w:rsidRDefault="00B53445">
      <w:r>
        <w:separator/>
      </w:r>
    </w:p>
  </w:endnote>
  <w:endnote w:type="continuationSeparator" w:id="0">
    <w:p w14:paraId="42035590" w14:textId="77777777" w:rsidR="00B53445" w:rsidRDefault="00B5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08D0" w14:textId="77777777" w:rsidR="00B53445" w:rsidRDefault="00B53445">
      <w:r>
        <w:separator/>
      </w:r>
    </w:p>
  </w:footnote>
  <w:footnote w:type="continuationSeparator" w:id="0">
    <w:p w14:paraId="6A70D292" w14:textId="77777777" w:rsidR="00B53445" w:rsidRDefault="00B5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492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A031E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B27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D130BF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9FFE" w14:textId="77777777" w:rsidR="00C16EA1" w:rsidRDefault="00384B4D">
    <w:pPr>
      <w:pStyle w:val="Antrats"/>
      <w:jc w:val="center"/>
    </w:pPr>
    <w:r>
      <w:rPr>
        <w:noProof/>
        <w:lang w:eastAsia="lt-LT"/>
      </w:rPr>
      <w:drawing>
        <wp:inline distT="0" distB="0" distL="0" distR="0" wp14:anchorId="0EB63DB4" wp14:editId="0069E9A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45"/>
    <w:rsid w:val="000C1F01"/>
    <w:rsid w:val="000C25D8"/>
    <w:rsid w:val="000D3230"/>
    <w:rsid w:val="001156B7"/>
    <w:rsid w:val="0012091C"/>
    <w:rsid w:val="00132437"/>
    <w:rsid w:val="00211F14"/>
    <w:rsid w:val="0023508C"/>
    <w:rsid w:val="00244358"/>
    <w:rsid w:val="00286933"/>
    <w:rsid w:val="00305758"/>
    <w:rsid w:val="00341D56"/>
    <w:rsid w:val="00384B4D"/>
    <w:rsid w:val="003975CE"/>
    <w:rsid w:val="003A762C"/>
    <w:rsid w:val="003F3D82"/>
    <w:rsid w:val="0042140D"/>
    <w:rsid w:val="004968FC"/>
    <w:rsid w:val="004B5E81"/>
    <w:rsid w:val="004C42DE"/>
    <w:rsid w:val="004D19A6"/>
    <w:rsid w:val="004E1E33"/>
    <w:rsid w:val="004F285B"/>
    <w:rsid w:val="00503B36"/>
    <w:rsid w:val="00504780"/>
    <w:rsid w:val="00561916"/>
    <w:rsid w:val="00597FC0"/>
    <w:rsid w:val="005A4424"/>
    <w:rsid w:val="005F38B6"/>
    <w:rsid w:val="006213AE"/>
    <w:rsid w:val="00730F6E"/>
    <w:rsid w:val="00741330"/>
    <w:rsid w:val="00746820"/>
    <w:rsid w:val="00776F64"/>
    <w:rsid w:val="007908CD"/>
    <w:rsid w:val="00794407"/>
    <w:rsid w:val="00794C2F"/>
    <w:rsid w:val="007951EA"/>
    <w:rsid w:val="00796C66"/>
    <w:rsid w:val="007A3F5C"/>
    <w:rsid w:val="007E4516"/>
    <w:rsid w:val="0085796E"/>
    <w:rsid w:val="00872337"/>
    <w:rsid w:val="008A401C"/>
    <w:rsid w:val="008C1F77"/>
    <w:rsid w:val="0093412A"/>
    <w:rsid w:val="00991B16"/>
    <w:rsid w:val="009B4614"/>
    <w:rsid w:val="009E70D9"/>
    <w:rsid w:val="00AB70A1"/>
    <w:rsid w:val="00AD6207"/>
    <w:rsid w:val="00AE325A"/>
    <w:rsid w:val="00B2712E"/>
    <w:rsid w:val="00B33F23"/>
    <w:rsid w:val="00B46313"/>
    <w:rsid w:val="00B53445"/>
    <w:rsid w:val="00B6467B"/>
    <w:rsid w:val="00BA65BB"/>
    <w:rsid w:val="00BB70B1"/>
    <w:rsid w:val="00C04A04"/>
    <w:rsid w:val="00C16EA1"/>
    <w:rsid w:val="00C24FCE"/>
    <w:rsid w:val="00C918B5"/>
    <w:rsid w:val="00CA39F8"/>
    <w:rsid w:val="00CB363D"/>
    <w:rsid w:val="00CC1DF9"/>
    <w:rsid w:val="00D03D5A"/>
    <w:rsid w:val="00D03E37"/>
    <w:rsid w:val="00D12287"/>
    <w:rsid w:val="00D22FA2"/>
    <w:rsid w:val="00D74773"/>
    <w:rsid w:val="00D8136A"/>
    <w:rsid w:val="00D91340"/>
    <w:rsid w:val="00DB7660"/>
    <w:rsid w:val="00DC6469"/>
    <w:rsid w:val="00DF4BB2"/>
    <w:rsid w:val="00E032E8"/>
    <w:rsid w:val="00E24B72"/>
    <w:rsid w:val="00EE645F"/>
    <w:rsid w:val="00EF6A79"/>
    <w:rsid w:val="00F54307"/>
    <w:rsid w:val="00F80FC5"/>
    <w:rsid w:val="00FA539E"/>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B119150"/>
  <w15:chartTrackingRefBased/>
  <w15:docId w15:val="{55B7FEA4-82B4-40DB-B35A-DE4671BA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24B72"/>
    <w:rPr>
      <w:rFonts w:ascii="Segoe UI" w:hAnsi="Segoe UI" w:cs="Segoe UI"/>
      <w:sz w:val="18"/>
      <w:szCs w:val="18"/>
    </w:rPr>
  </w:style>
  <w:style w:type="character" w:customStyle="1" w:styleId="DebesliotekstasDiagrama">
    <w:name w:val="Debesėlio tekstas Diagrama"/>
    <w:basedOn w:val="Numatytasispastraiposriftas"/>
    <w:link w:val="Debesliotekstas"/>
    <w:rsid w:val="00E24B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B1E80AE464C0C950061A26AA39924"/>
        <w:category>
          <w:name w:val="Bendrosios nuostatos"/>
          <w:gallery w:val="placeholder"/>
        </w:category>
        <w:types>
          <w:type w:val="bbPlcHdr"/>
        </w:types>
        <w:behaviors>
          <w:behavior w:val="content"/>
        </w:behaviors>
        <w:guid w:val="{6E847F62-A36E-4D4B-9D75-CB421804D746}"/>
      </w:docPartPr>
      <w:docPartBody>
        <w:p w:rsidR="00E80B65" w:rsidRDefault="00E80B65">
          <w:pPr>
            <w:pStyle w:val="40FB1E80AE464C0C950061A26AA3992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65"/>
    <w:rsid w:val="00E80B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FB1E80AE464C0C950061A26AA39924">
    <w:name w:val="40FB1E80AE464C0C950061A26AA39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176</Words>
  <Characters>1354</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2019-06-14T07:40:00Z</cp:lastPrinted>
  <dcterms:created xsi:type="dcterms:W3CDTF">2023-05-08T08:03:00Z</dcterms:created>
  <dcterms:modified xsi:type="dcterms:W3CDTF">2023-05-08T08:03:00Z</dcterms:modified>
</cp:coreProperties>
</file>