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1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D3DF01" w14:textId="77777777" w:rsidR="00504780" w:rsidRPr="0093412A" w:rsidRDefault="00504780" w:rsidP="00794C2F">
      <w:pPr>
        <w:spacing w:before="120" w:after="120"/>
        <w:jc w:val="center"/>
        <w:rPr>
          <w:b/>
          <w:spacing w:val="20"/>
          <w:w w:val="110"/>
        </w:rPr>
      </w:pPr>
    </w:p>
    <w:p w14:paraId="091EE8E8" w14:textId="77777777" w:rsidR="00C16EA1" w:rsidRDefault="00C16EA1" w:rsidP="00561916">
      <w:pPr>
        <w:spacing w:after="120"/>
        <w:jc w:val="center"/>
        <w:rPr>
          <w:b/>
          <w:spacing w:val="20"/>
          <w:w w:val="110"/>
          <w:sz w:val="28"/>
        </w:rPr>
      </w:pPr>
      <w:r>
        <w:rPr>
          <w:b/>
          <w:spacing w:val="20"/>
          <w:w w:val="110"/>
          <w:sz w:val="28"/>
        </w:rPr>
        <w:t>SPRENDIMAS</w:t>
      </w:r>
    </w:p>
    <w:p w14:paraId="01D9C0F6" w14:textId="7F33091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A5150">
        <w:rPr>
          <w:b/>
          <w:caps/>
          <w:noProof/>
        </w:rPr>
        <w:t xml:space="preserve">pritarimo projektui </w:t>
      </w:r>
      <w:r>
        <w:rPr>
          <w:b/>
          <w:caps/>
          <w:noProof/>
        </w:rPr>
        <w:t>„</w:t>
      </w:r>
      <w:r w:rsidR="004E37DA" w:rsidRPr="004E37DA">
        <w:rPr>
          <w:b/>
          <w:caps/>
          <w:noProof/>
        </w:rPr>
        <w:t>Baltadvario įtvirtintos dvarvietės sutvarkymas bei pritaikymas pažintiniam turizmui</w:t>
      </w:r>
      <w:r>
        <w:rPr>
          <w:b/>
          <w:caps/>
          <w:noProof/>
        </w:rPr>
        <w:t>“</w:t>
      </w:r>
      <w:r>
        <w:rPr>
          <w:b/>
          <w:caps/>
        </w:rPr>
        <w:fldChar w:fldCharType="end"/>
      </w:r>
      <w:bookmarkEnd w:id="1"/>
      <w:r w:rsidR="00C16EA1">
        <w:rPr>
          <w:b/>
          <w:caps/>
        </w:rPr>
        <w:br/>
      </w:r>
    </w:p>
    <w:p w14:paraId="19CC4515" w14:textId="1A886DB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6025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60258">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C82F472" w14:textId="77777777" w:rsidR="00C16EA1" w:rsidRDefault="00C16EA1" w:rsidP="00D74773">
      <w:pPr>
        <w:jc w:val="center"/>
      </w:pPr>
      <w:r>
        <w:t>Molėtai</w:t>
      </w:r>
    </w:p>
    <w:p w14:paraId="56E8A4A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600D84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6C8725" w14:textId="77777777" w:rsidR="001A5150" w:rsidRDefault="001A5150" w:rsidP="00D13C2A">
      <w:pPr>
        <w:suppressAutoHyphens/>
        <w:spacing w:line="360" w:lineRule="auto"/>
        <w:ind w:firstLine="608"/>
        <w:jc w:val="both"/>
        <w:textAlignment w:val="baseline"/>
      </w:pPr>
    </w:p>
    <w:p w14:paraId="2A4DC2F3" w14:textId="3273F4C2" w:rsidR="001A5150" w:rsidRPr="004F4693" w:rsidRDefault="001A5150" w:rsidP="00D13C2A">
      <w:pPr>
        <w:suppressAutoHyphens/>
        <w:spacing w:line="360" w:lineRule="auto"/>
        <w:ind w:firstLine="607"/>
        <w:jc w:val="both"/>
        <w:textAlignment w:val="baseline"/>
        <w:rPr>
          <w:color w:val="000000" w:themeColor="text1"/>
        </w:rPr>
      </w:pPr>
      <w:r w:rsidRPr="004E37DA">
        <w:rPr>
          <w:color w:val="000000" w:themeColor="text1"/>
        </w:rPr>
        <w:t xml:space="preserve">Vadovaudamasi Lietuvos Respublikos vietos savivaldos įstatymo 16 straipsnio 4 dalimi, </w:t>
      </w:r>
      <w:r w:rsidR="004E37DA" w:rsidRPr="004E37DA">
        <w:rPr>
          <w:color w:val="000000" w:themeColor="text1"/>
        </w:rPr>
        <w:t>2021–</w:t>
      </w:r>
      <w:r w:rsidR="00104DC9" w:rsidRPr="00104DC9">
        <w:rPr>
          <w:color w:val="000000" w:themeColor="text1"/>
        </w:rPr>
        <w:t xml:space="preserve">2030 m. Lietuvos Respublikos kultūros ministerijos kultūros ir kūrybingumo plėtros programos pažangos priemonės Nr. 08-001-04-06-01 „Tvarių prielaidų ir paskatų aktualizuoti kultūros paveldo vertybes sukūrimas“ veiklos „7.1. Kultūros paveldo aktualizavimas ir </w:t>
      </w:r>
      <w:proofErr w:type="spellStart"/>
      <w:r w:rsidR="00104DC9" w:rsidRPr="00104DC9">
        <w:rPr>
          <w:color w:val="000000" w:themeColor="text1"/>
        </w:rPr>
        <w:t>įveiklinimas</w:t>
      </w:r>
      <w:proofErr w:type="spellEnd"/>
      <w:r w:rsidR="00104DC9" w:rsidRPr="00104DC9">
        <w:rPr>
          <w:color w:val="000000" w:themeColor="text1"/>
        </w:rPr>
        <w:t xml:space="preserve">“ projektų finansavimo sąlygų aprašo, patvirtinto Lietuvos Respublikos kultūros ministro 2022 m. gruodžio 2 d. įsakymu Nr. ĮV-961 „Dėl 2021–2030 metų Lietuvos Respublikos kultūros ministerijos kultūros ir kūrybingumo plėtros programos pažangos priemonės Nr. 08-001-04-06-01 </w:t>
      </w:r>
      <w:r w:rsidR="00104DC9" w:rsidRPr="00FF683D">
        <w:rPr>
          <w:color w:val="000000" w:themeColor="text1"/>
        </w:rPr>
        <w:t xml:space="preserve">„Tvarių prielaidų ir paskatų aktualizuoti kultūros paveldo vertybes sukūrimas“ veiklos „7.1. </w:t>
      </w:r>
      <w:r w:rsidR="005C1008" w:rsidRPr="00FF683D">
        <w:rPr>
          <w:color w:val="000000" w:themeColor="text1"/>
        </w:rPr>
        <w:t>K</w:t>
      </w:r>
      <w:r w:rsidR="00104DC9" w:rsidRPr="00FF683D">
        <w:rPr>
          <w:color w:val="000000" w:themeColor="text1"/>
        </w:rPr>
        <w:t xml:space="preserve">ultūros paveldo aktualizavimas ir </w:t>
      </w:r>
      <w:proofErr w:type="spellStart"/>
      <w:r w:rsidR="00104DC9" w:rsidRPr="00FF683D">
        <w:rPr>
          <w:color w:val="000000" w:themeColor="text1"/>
        </w:rPr>
        <w:t>įveiklinimas</w:t>
      </w:r>
      <w:proofErr w:type="spellEnd"/>
      <w:r w:rsidR="00104DC9" w:rsidRPr="00FF683D">
        <w:rPr>
          <w:color w:val="000000" w:themeColor="text1"/>
        </w:rPr>
        <w:t>“ projektų finansavimo sąlygų aprašo patvirtinimo“</w:t>
      </w:r>
      <w:r w:rsidRPr="00FF683D">
        <w:rPr>
          <w:color w:val="000000" w:themeColor="text1"/>
        </w:rPr>
        <w:t xml:space="preserve">, </w:t>
      </w:r>
      <w:r w:rsidR="004E37DA" w:rsidRPr="00FF683D">
        <w:rPr>
          <w:color w:val="000000" w:themeColor="text1"/>
        </w:rPr>
        <w:t>2.22.13</w:t>
      </w:r>
      <w:r w:rsidRPr="00FF683D">
        <w:rPr>
          <w:color w:val="000000" w:themeColor="text1"/>
        </w:rPr>
        <w:t xml:space="preserve"> </w:t>
      </w:r>
      <w:r w:rsidR="004E37DA" w:rsidRPr="00FF683D">
        <w:rPr>
          <w:color w:val="000000" w:themeColor="text1"/>
        </w:rPr>
        <w:t>pa</w:t>
      </w:r>
      <w:r w:rsidRPr="00FF683D">
        <w:rPr>
          <w:color w:val="000000" w:themeColor="text1"/>
        </w:rPr>
        <w:t>punk</w:t>
      </w:r>
      <w:r w:rsidR="004E37DA" w:rsidRPr="00FF683D">
        <w:rPr>
          <w:color w:val="000000" w:themeColor="text1"/>
        </w:rPr>
        <w:t>čiu</w:t>
      </w:r>
      <w:r w:rsidR="00533492" w:rsidRPr="00FF683D">
        <w:rPr>
          <w:color w:val="000000" w:themeColor="text1"/>
        </w:rPr>
        <w:t>, siek</w:t>
      </w:r>
      <w:r w:rsidR="005C1008" w:rsidRPr="00FF683D">
        <w:rPr>
          <w:color w:val="000000" w:themeColor="text1"/>
        </w:rPr>
        <w:t>dama</w:t>
      </w:r>
      <w:r w:rsidR="00533492" w:rsidRPr="00FF683D">
        <w:rPr>
          <w:color w:val="000000" w:themeColor="text1"/>
        </w:rPr>
        <w:t xml:space="preserve"> įgyvendinti </w:t>
      </w:r>
      <w:r w:rsidR="005B5CA7">
        <w:t>Molėtų rajono savivaldybės 2023–2025 m. strategin</w:t>
      </w:r>
      <w:r w:rsidR="00A37BD5">
        <w:t>io</w:t>
      </w:r>
      <w:r w:rsidR="005B5CA7">
        <w:t xml:space="preserve"> veiklos plan</w:t>
      </w:r>
      <w:r w:rsidR="00A37BD5">
        <w:t>o</w:t>
      </w:r>
      <w:r w:rsidR="00533492" w:rsidRPr="00FF683D">
        <w:rPr>
          <w:color w:val="000000" w:themeColor="text1"/>
        </w:rPr>
        <w:t>, patvirtint</w:t>
      </w:r>
      <w:r w:rsidR="00A37BD5">
        <w:rPr>
          <w:color w:val="000000" w:themeColor="text1"/>
        </w:rPr>
        <w:t>o</w:t>
      </w:r>
      <w:r w:rsidR="00533492" w:rsidRPr="00FF683D">
        <w:rPr>
          <w:color w:val="000000" w:themeColor="text1"/>
        </w:rPr>
        <w:t xml:space="preserve"> </w:t>
      </w:r>
      <w:r w:rsidR="00533492" w:rsidRPr="00F70055">
        <w:rPr>
          <w:color w:val="000000" w:themeColor="text1"/>
        </w:rPr>
        <w:t>Molėtų rajono savivaldybės tarybos 20</w:t>
      </w:r>
      <w:r w:rsidR="005B5CA7">
        <w:rPr>
          <w:color w:val="000000" w:themeColor="text1"/>
        </w:rPr>
        <w:t>23</w:t>
      </w:r>
      <w:r w:rsidR="00533492" w:rsidRPr="00F70055">
        <w:rPr>
          <w:color w:val="000000" w:themeColor="text1"/>
        </w:rPr>
        <w:t xml:space="preserve"> m. </w:t>
      </w:r>
      <w:r w:rsidR="005B5CA7">
        <w:rPr>
          <w:color w:val="000000" w:themeColor="text1"/>
        </w:rPr>
        <w:t>vasario</w:t>
      </w:r>
      <w:r w:rsidR="00533492" w:rsidRPr="00F70055">
        <w:rPr>
          <w:color w:val="000000" w:themeColor="text1"/>
        </w:rPr>
        <w:t xml:space="preserve"> </w:t>
      </w:r>
      <w:r w:rsidR="005B5CA7">
        <w:rPr>
          <w:color w:val="000000" w:themeColor="text1"/>
        </w:rPr>
        <w:t>2</w:t>
      </w:r>
      <w:r w:rsidR="00533492" w:rsidRPr="00F70055">
        <w:rPr>
          <w:color w:val="000000" w:themeColor="text1"/>
        </w:rPr>
        <w:t xml:space="preserve"> d. sprendimu Nr. B1-</w:t>
      </w:r>
      <w:r w:rsidR="005B5CA7">
        <w:rPr>
          <w:color w:val="000000" w:themeColor="text1"/>
        </w:rPr>
        <w:t>1</w:t>
      </w:r>
      <w:r w:rsidR="00533492" w:rsidRPr="00F70055">
        <w:rPr>
          <w:color w:val="000000" w:themeColor="text1"/>
        </w:rPr>
        <w:t xml:space="preserve"> „Dėl </w:t>
      </w:r>
      <w:r w:rsidR="00D13C2A">
        <w:t>Molėtų rajono savivaldybės strateginio veiklos plano 2023–2025 metams</w:t>
      </w:r>
      <w:r w:rsidR="00533492" w:rsidRPr="00F70055">
        <w:rPr>
          <w:color w:val="000000" w:themeColor="text1"/>
        </w:rPr>
        <w:t xml:space="preserve"> patvirtinimo“, </w:t>
      </w:r>
      <w:r w:rsidR="00D13C2A">
        <w:rPr>
          <w:color w:val="000000" w:themeColor="text1"/>
        </w:rPr>
        <w:t>05</w:t>
      </w:r>
      <w:r w:rsidR="00D13C2A" w:rsidRPr="00F70055">
        <w:rPr>
          <w:color w:val="000000" w:themeColor="text1"/>
        </w:rPr>
        <w:t xml:space="preserve"> p</w:t>
      </w:r>
      <w:r w:rsidR="00D13C2A">
        <w:rPr>
          <w:color w:val="000000" w:themeColor="text1"/>
        </w:rPr>
        <w:t>rogramos</w:t>
      </w:r>
      <w:r w:rsidR="00D13C2A" w:rsidRPr="00F70055">
        <w:rPr>
          <w:color w:val="000000" w:themeColor="text1"/>
        </w:rPr>
        <w:t xml:space="preserve"> „</w:t>
      </w:r>
      <w:r w:rsidR="00D13C2A">
        <w:rPr>
          <w:color w:val="000000" w:themeColor="text1"/>
        </w:rPr>
        <w:t>Kultūrinė ir sportinė veikla bei jos infrastruktūra</w:t>
      </w:r>
      <w:r w:rsidR="00D13C2A" w:rsidRPr="00F70055">
        <w:rPr>
          <w:color w:val="000000" w:themeColor="text1"/>
        </w:rPr>
        <w:t xml:space="preserve">“ </w:t>
      </w:r>
      <w:r w:rsidR="003378B7">
        <w:rPr>
          <w:color w:val="000000" w:themeColor="text1"/>
        </w:rPr>
        <w:t>priemonę</w:t>
      </w:r>
      <w:r w:rsidR="00FF683D" w:rsidRPr="00F70055">
        <w:rPr>
          <w:color w:val="000000" w:themeColor="text1"/>
        </w:rPr>
        <w:t xml:space="preserve"> </w:t>
      </w:r>
      <w:r w:rsidR="003378B7">
        <w:rPr>
          <w:color w:val="000000" w:themeColor="text1"/>
        </w:rPr>
        <w:t>05.</w:t>
      </w:r>
      <w:r w:rsidR="00533492" w:rsidRPr="00F70055">
        <w:rPr>
          <w:color w:val="000000" w:themeColor="text1"/>
        </w:rPr>
        <w:t>2.2.</w:t>
      </w:r>
      <w:r w:rsidR="00D13C2A">
        <w:rPr>
          <w:color w:val="000000" w:themeColor="text1"/>
        </w:rPr>
        <w:t>4.3.</w:t>
      </w:r>
      <w:r w:rsidR="00533492" w:rsidRPr="00F70055">
        <w:rPr>
          <w:color w:val="000000" w:themeColor="text1"/>
        </w:rPr>
        <w:t xml:space="preserve"> „</w:t>
      </w:r>
      <w:proofErr w:type="spellStart"/>
      <w:r w:rsidR="00D13C2A" w:rsidRPr="00D13C2A">
        <w:rPr>
          <w:color w:val="000000" w:themeColor="text1"/>
        </w:rPr>
        <w:t>Baltadvario</w:t>
      </w:r>
      <w:proofErr w:type="spellEnd"/>
      <w:r w:rsidR="00D13C2A" w:rsidRPr="00D13C2A">
        <w:rPr>
          <w:color w:val="000000" w:themeColor="text1"/>
        </w:rPr>
        <w:t xml:space="preserve"> įtvirtintos</w:t>
      </w:r>
      <w:r w:rsidR="003378B7">
        <w:rPr>
          <w:color w:val="000000" w:themeColor="text1"/>
        </w:rPr>
        <w:t xml:space="preserve"> </w:t>
      </w:r>
      <w:r w:rsidR="00D13C2A" w:rsidRPr="00D13C2A">
        <w:rPr>
          <w:color w:val="000000" w:themeColor="text1"/>
        </w:rPr>
        <w:t>dvaro</w:t>
      </w:r>
      <w:r w:rsidR="003378B7">
        <w:rPr>
          <w:color w:val="000000" w:themeColor="text1"/>
        </w:rPr>
        <w:t xml:space="preserve"> </w:t>
      </w:r>
      <w:r w:rsidR="00D13C2A" w:rsidRPr="00D13C2A">
        <w:rPr>
          <w:color w:val="000000" w:themeColor="text1"/>
        </w:rPr>
        <w:t>sodybos</w:t>
      </w:r>
      <w:r w:rsidR="003378B7">
        <w:rPr>
          <w:color w:val="000000" w:themeColor="text1"/>
        </w:rPr>
        <w:t xml:space="preserve"> </w:t>
      </w:r>
      <w:r w:rsidR="00D13C2A" w:rsidRPr="00D13C2A">
        <w:rPr>
          <w:color w:val="000000" w:themeColor="text1"/>
        </w:rPr>
        <w:t>išlikusių</w:t>
      </w:r>
      <w:r w:rsidR="003378B7">
        <w:rPr>
          <w:color w:val="000000" w:themeColor="text1"/>
        </w:rPr>
        <w:t xml:space="preserve"> </w:t>
      </w:r>
      <w:r w:rsidR="00D13C2A" w:rsidRPr="00D13C2A">
        <w:rPr>
          <w:color w:val="000000" w:themeColor="text1"/>
        </w:rPr>
        <w:t>fragmentų</w:t>
      </w:r>
      <w:r w:rsidR="003378B7">
        <w:rPr>
          <w:color w:val="000000" w:themeColor="text1"/>
        </w:rPr>
        <w:t xml:space="preserve"> </w:t>
      </w:r>
      <w:r w:rsidR="00D13C2A" w:rsidRPr="00D13C2A">
        <w:rPr>
          <w:color w:val="000000" w:themeColor="text1"/>
        </w:rPr>
        <w:t>ir</w:t>
      </w:r>
      <w:r w:rsidR="003378B7">
        <w:rPr>
          <w:color w:val="000000" w:themeColor="text1"/>
        </w:rPr>
        <w:t xml:space="preserve"> </w:t>
      </w:r>
      <w:r w:rsidR="00D13C2A" w:rsidRPr="00D13C2A">
        <w:rPr>
          <w:color w:val="000000" w:themeColor="text1"/>
        </w:rPr>
        <w:t>dalies</w:t>
      </w:r>
      <w:r w:rsidR="003378B7">
        <w:rPr>
          <w:color w:val="000000" w:themeColor="text1"/>
        </w:rPr>
        <w:t xml:space="preserve"> </w:t>
      </w:r>
      <w:r w:rsidR="00D13C2A" w:rsidRPr="00D13C2A">
        <w:rPr>
          <w:color w:val="000000" w:themeColor="text1"/>
        </w:rPr>
        <w:t>teritorijos</w:t>
      </w:r>
      <w:r w:rsidR="003378B7">
        <w:rPr>
          <w:color w:val="000000" w:themeColor="text1"/>
        </w:rPr>
        <w:t xml:space="preserve"> </w:t>
      </w:r>
      <w:r w:rsidR="00D13C2A" w:rsidRPr="00D13C2A">
        <w:rPr>
          <w:color w:val="000000" w:themeColor="text1"/>
        </w:rPr>
        <w:t>sutvarkymas</w:t>
      </w:r>
      <w:r w:rsidR="003378B7">
        <w:rPr>
          <w:color w:val="000000" w:themeColor="text1"/>
        </w:rPr>
        <w:t xml:space="preserve"> </w:t>
      </w:r>
      <w:r w:rsidR="00D13C2A" w:rsidRPr="00D13C2A">
        <w:rPr>
          <w:color w:val="000000" w:themeColor="text1"/>
        </w:rPr>
        <w:t>bei</w:t>
      </w:r>
      <w:r w:rsidR="003378B7">
        <w:rPr>
          <w:color w:val="000000" w:themeColor="text1"/>
        </w:rPr>
        <w:t xml:space="preserve"> </w:t>
      </w:r>
      <w:r w:rsidR="00D13C2A" w:rsidRPr="00D13C2A">
        <w:rPr>
          <w:color w:val="000000" w:themeColor="text1"/>
        </w:rPr>
        <w:t>pritaikymas pažintiniam turizmu</w:t>
      </w:r>
      <w:r w:rsidR="003378B7">
        <w:rPr>
          <w:color w:val="000000" w:themeColor="text1"/>
        </w:rPr>
        <w:t>i</w:t>
      </w:r>
      <w:r w:rsidR="00533492" w:rsidRPr="00F70055">
        <w:rPr>
          <w:color w:val="000000" w:themeColor="text1"/>
        </w:rPr>
        <w:t>“</w:t>
      </w:r>
      <w:r w:rsidR="005727D9" w:rsidRPr="00F70055">
        <w:rPr>
          <w:color w:val="000000" w:themeColor="text1"/>
        </w:rPr>
        <w:t>,</w:t>
      </w:r>
    </w:p>
    <w:p w14:paraId="043CA53F" w14:textId="77777777" w:rsidR="001A5150" w:rsidRDefault="001A5150" w:rsidP="001A5150">
      <w:pPr>
        <w:suppressAutoHyphens/>
        <w:spacing w:line="360" w:lineRule="auto"/>
        <w:ind w:firstLine="608"/>
        <w:jc w:val="both"/>
        <w:textAlignment w:val="baseline"/>
        <w:rPr>
          <w:spacing w:val="40"/>
        </w:rPr>
      </w:pPr>
      <w:r>
        <w:t xml:space="preserve">Molėtų rajono savivaldybės taryba </w:t>
      </w:r>
      <w:r>
        <w:rPr>
          <w:spacing w:val="40"/>
        </w:rPr>
        <w:t>nusprendžia:</w:t>
      </w:r>
    </w:p>
    <w:p w14:paraId="259C0182" w14:textId="6687CB2B" w:rsidR="001A5150" w:rsidRPr="007C6F96" w:rsidRDefault="001A5150" w:rsidP="001A5150">
      <w:pPr>
        <w:pStyle w:val="Sraopastraipa"/>
        <w:numPr>
          <w:ilvl w:val="0"/>
          <w:numId w:val="1"/>
        </w:numPr>
        <w:suppressAutoHyphens/>
        <w:spacing w:line="360" w:lineRule="auto"/>
        <w:ind w:left="0" w:firstLine="567"/>
        <w:jc w:val="both"/>
        <w:textAlignment w:val="baseline"/>
        <w:rPr>
          <w:lang w:eastAsia="lt-LT"/>
        </w:rPr>
      </w:pPr>
      <w:r w:rsidRPr="007C6F96">
        <w:rPr>
          <w:lang w:eastAsia="lt-LT"/>
        </w:rPr>
        <w:t xml:space="preserve">Pritarti, kad </w:t>
      </w:r>
      <w:r w:rsidRPr="007C6F96">
        <w:rPr>
          <w:color w:val="000000" w:themeColor="text1"/>
          <w:lang w:eastAsia="lt-LT"/>
        </w:rPr>
        <w:t xml:space="preserve">Molėtų rajono savivaldybės administracija </w:t>
      </w:r>
      <w:r w:rsidR="003378B7" w:rsidRPr="007C6F96">
        <w:rPr>
          <w:lang w:eastAsia="lt-LT"/>
        </w:rPr>
        <w:t>organizuotų</w:t>
      </w:r>
      <w:r w:rsidRPr="007C6F96">
        <w:rPr>
          <w:color w:val="000000" w:themeColor="text1"/>
          <w:lang w:eastAsia="lt-LT"/>
        </w:rPr>
        <w:t xml:space="preserve"> projekto </w:t>
      </w:r>
      <w:r w:rsidRPr="007C6F96">
        <w:rPr>
          <w:lang w:eastAsia="lt-LT"/>
        </w:rPr>
        <w:t>„</w:t>
      </w:r>
      <w:proofErr w:type="spellStart"/>
      <w:r w:rsidR="004E37DA">
        <w:t>Baltadvario</w:t>
      </w:r>
      <w:proofErr w:type="spellEnd"/>
      <w:r w:rsidR="004E37DA">
        <w:t xml:space="preserve"> įtvirtintos dvarvietės sutvarkymas bei pritaikymas pažintiniam turizmui</w:t>
      </w:r>
      <w:r w:rsidRPr="007C6F96">
        <w:rPr>
          <w:lang w:eastAsia="lt-LT"/>
        </w:rPr>
        <w:t xml:space="preserve">“ įgyvendinimą  pagal </w:t>
      </w:r>
      <w:r w:rsidR="0007073D" w:rsidRPr="004E37DA">
        <w:rPr>
          <w:color w:val="000000" w:themeColor="text1"/>
        </w:rPr>
        <w:t>2030 metų Lietuvos Respublikos kultūros ministerijos kultūros ir kūrybingumo plėtros programos pažangos priemonės Nr. 08-001-04-06-01 „</w:t>
      </w:r>
      <w:r w:rsidR="0007073D" w:rsidRPr="00FF683D">
        <w:rPr>
          <w:color w:val="000000" w:themeColor="text1"/>
        </w:rPr>
        <w:t>Tvari</w:t>
      </w:r>
      <w:r w:rsidR="005C1008" w:rsidRPr="00FF683D">
        <w:rPr>
          <w:color w:val="000000" w:themeColor="text1"/>
        </w:rPr>
        <w:t>ų</w:t>
      </w:r>
      <w:r w:rsidR="0007073D" w:rsidRPr="00FF683D">
        <w:rPr>
          <w:color w:val="000000" w:themeColor="text1"/>
        </w:rPr>
        <w:t xml:space="preserve"> prielaidų ir paskatų aktualizuoti kultūros paveldo vertyb</w:t>
      </w:r>
      <w:r w:rsidR="005C1008" w:rsidRPr="00FF683D">
        <w:rPr>
          <w:color w:val="000000" w:themeColor="text1"/>
        </w:rPr>
        <w:t>e</w:t>
      </w:r>
      <w:r w:rsidR="0007073D" w:rsidRPr="00FF683D">
        <w:rPr>
          <w:color w:val="000000" w:themeColor="text1"/>
        </w:rPr>
        <w:t>s sukūrimas“ veiklos „7.1. Kultūros paveldo</w:t>
      </w:r>
      <w:r w:rsidR="0007073D" w:rsidRPr="004E37DA">
        <w:rPr>
          <w:color w:val="000000" w:themeColor="text1"/>
        </w:rPr>
        <w:t xml:space="preserve"> aktualizavimas ir </w:t>
      </w:r>
      <w:proofErr w:type="spellStart"/>
      <w:r w:rsidR="0007073D" w:rsidRPr="004E37DA">
        <w:rPr>
          <w:color w:val="000000" w:themeColor="text1"/>
        </w:rPr>
        <w:t>įveiklinimas</w:t>
      </w:r>
      <w:proofErr w:type="spellEnd"/>
      <w:r w:rsidR="0007073D" w:rsidRPr="004E37DA">
        <w:rPr>
          <w:color w:val="000000" w:themeColor="text1"/>
        </w:rPr>
        <w:t>“ projektų finansavimo sąlygų apraš</w:t>
      </w:r>
      <w:r w:rsidR="0007073D">
        <w:rPr>
          <w:color w:val="000000" w:themeColor="text1"/>
        </w:rPr>
        <w:t>ą</w:t>
      </w:r>
      <w:r w:rsidRPr="007C6F96">
        <w:rPr>
          <w:lang w:eastAsia="lt-LT"/>
        </w:rPr>
        <w:t>.</w:t>
      </w:r>
    </w:p>
    <w:p w14:paraId="6CF2A4BA" w14:textId="6ADC4F5C" w:rsidR="001A5150" w:rsidRDefault="001A5150" w:rsidP="001A5150">
      <w:pPr>
        <w:pStyle w:val="Sraopastraipa"/>
        <w:numPr>
          <w:ilvl w:val="0"/>
          <w:numId w:val="1"/>
        </w:numPr>
        <w:suppressAutoHyphens/>
        <w:spacing w:line="360" w:lineRule="auto"/>
        <w:ind w:left="0" w:firstLine="567"/>
        <w:jc w:val="both"/>
        <w:textAlignment w:val="baseline"/>
        <w:rPr>
          <w:lang w:eastAsia="lt-LT"/>
        </w:rPr>
      </w:pPr>
      <w:r w:rsidRPr="007C6F96">
        <w:lastRenderedPageBreak/>
        <w:t xml:space="preserve">Įsipareigoti skirti ne mažiau kaip </w:t>
      </w:r>
      <w:r w:rsidR="004E37DA">
        <w:rPr>
          <w:color w:val="000000" w:themeColor="text1"/>
        </w:rPr>
        <w:t>36</w:t>
      </w:r>
      <w:r w:rsidRPr="007C6F96">
        <w:rPr>
          <w:color w:val="FF0000"/>
        </w:rPr>
        <w:t xml:space="preserve"> </w:t>
      </w:r>
      <w:r w:rsidRPr="007C6F96">
        <w:t xml:space="preserve">proc. visų tinkamų finansuoti išlaidų bei visas tinkamas finansuoti išlaidas, kurių nepadengia projektui skirtos finansavimo lėšos, bei visas </w:t>
      </w:r>
      <w:r w:rsidRPr="00E50941">
        <w:t>netinkamas finansuoti, tačiau būtinas 1 punkte nurodytam projektui įgyvendinti, išlaidas.</w:t>
      </w:r>
    </w:p>
    <w:p w14:paraId="59761E8B" w14:textId="7E858D17" w:rsidR="00C16EA1" w:rsidRDefault="0030181A" w:rsidP="007C6F96">
      <w:pPr>
        <w:tabs>
          <w:tab w:val="left" w:pos="680"/>
          <w:tab w:val="left" w:pos="1080"/>
        </w:tabs>
        <w:spacing w:line="360" w:lineRule="auto"/>
        <w:jc w:val="both"/>
      </w:pPr>
      <w:r>
        <w:t xml:space="preserve">         </w:t>
      </w:r>
      <w:r w:rsidR="007C6F96" w:rsidRPr="00C73352">
        <w:t>Šis sprendimas gali būti skundžiamas Molėtų rajono savivaldy</w:t>
      </w:r>
      <w:r w:rsidR="007C6F96">
        <w:t xml:space="preserve">bės tarybai (Vilniaus g. 44, </w:t>
      </w:r>
      <w:r w:rsidR="007C6F96"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7E92EA" w14:textId="77777777" w:rsidR="00C16EA1" w:rsidRDefault="00C16EA1" w:rsidP="00D74773">
      <w:pPr>
        <w:tabs>
          <w:tab w:val="left" w:pos="680"/>
          <w:tab w:val="left" w:pos="1206"/>
        </w:tabs>
        <w:spacing w:line="360" w:lineRule="auto"/>
        <w:ind w:firstLine="1247"/>
      </w:pPr>
    </w:p>
    <w:p w14:paraId="49D6DB5F" w14:textId="77777777" w:rsidR="003975CE" w:rsidRDefault="003975CE" w:rsidP="00D74773">
      <w:pPr>
        <w:tabs>
          <w:tab w:val="left" w:pos="680"/>
          <w:tab w:val="left" w:pos="1206"/>
        </w:tabs>
        <w:spacing w:line="360" w:lineRule="auto"/>
        <w:ind w:firstLine="1247"/>
      </w:pPr>
    </w:p>
    <w:p w14:paraId="52AAA679" w14:textId="77777777" w:rsidR="00C16EA1" w:rsidRDefault="00C16EA1" w:rsidP="009B4614">
      <w:pPr>
        <w:tabs>
          <w:tab w:val="left" w:pos="680"/>
          <w:tab w:val="left" w:pos="1674"/>
        </w:tabs>
        <w:spacing w:line="360" w:lineRule="auto"/>
      </w:pPr>
    </w:p>
    <w:p w14:paraId="77C15D6D" w14:textId="77777777" w:rsidR="004F285B" w:rsidRDefault="004F285B">
      <w:pPr>
        <w:tabs>
          <w:tab w:val="left" w:pos="1674"/>
        </w:tabs>
        <w:sectPr w:rsidR="004F285B" w:rsidSect="003378B7">
          <w:type w:val="continuous"/>
          <w:pgSz w:w="11906" w:h="16838" w:code="9"/>
          <w:pgMar w:top="1134" w:right="566" w:bottom="1134" w:left="1701" w:header="851" w:footer="454" w:gutter="0"/>
          <w:cols w:space="708"/>
          <w:formProt w:val="0"/>
          <w:docGrid w:linePitch="360"/>
        </w:sectPr>
      </w:pPr>
    </w:p>
    <w:p w14:paraId="502A06E6" w14:textId="275A68F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7C0E89B0BC34F4983BECB923F5BCB3E"/>
          </w:placeholder>
          <w:dropDownList>
            <w:listItem w:displayText="             " w:value="             "/>
            <w:listItem w:displayText="Saulius Jauneika" w:value="Saulius Jauneika"/>
          </w:dropDownList>
        </w:sdtPr>
        <w:sdtEndPr/>
        <w:sdtContent>
          <w:r w:rsidR="00185C7A">
            <w:t xml:space="preserve">             </w:t>
          </w:r>
        </w:sdtContent>
      </w:sdt>
    </w:p>
    <w:p w14:paraId="77577965" w14:textId="77777777" w:rsidR="007951EA" w:rsidRDefault="007951EA" w:rsidP="007951EA">
      <w:pPr>
        <w:tabs>
          <w:tab w:val="left" w:pos="680"/>
          <w:tab w:val="left" w:pos="1674"/>
        </w:tabs>
        <w:spacing w:line="360" w:lineRule="auto"/>
      </w:pPr>
    </w:p>
    <w:p w14:paraId="71D921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F0D1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FAB6" w14:textId="77777777" w:rsidR="00F951BA" w:rsidRDefault="00F951BA">
      <w:r>
        <w:separator/>
      </w:r>
    </w:p>
  </w:endnote>
  <w:endnote w:type="continuationSeparator" w:id="0">
    <w:p w14:paraId="5EC8117B" w14:textId="77777777" w:rsidR="00F951BA" w:rsidRDefault="00F9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ADD2" w14:textId="77777777" w:rsidR="00F951BA" w:rsidRDefault="00F951BA">
      <w:r>
        <w:separator/>
      </w:r>
    </w:p>
  </w:footnote>
  <w:footnote w:type="continuationSeparator" w:id="0">
    <w:p w14:paraId="47950A70" w14:textId="77777777" w:rsidR="00F951BA" w:rsidRDefault="00F9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1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473B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2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8EA4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632" w14:textId="77777777" w:rsidR="00C16EA1" w:rsidRDefault="00384B4D">
    <w:pPr>
      <w:pStyle w:val="Antrats"/>
      <w:jc w:val="center"/>
    </w:pPr>
    <w:r>
      <w:rPr>
        <w:noProof/>
        <w:lang w:eastAsia="lt-LT"/>
      </w:rPr>
      <w:drawing>
        <wp:inline distT="0" distB="0" distL="0" distR="0" wp14:anchorId="262F68C6" wp14:editId="03D34B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27802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0"/>
    <w:rsid w:val="0007073D"/>
    <w:rsid w:val="000B5E21"/>
    <w:rsid w:val="00104DC9"/>
    <w:rsid w:val="001156B7"/>
    <w:rsid w:val="0012091C"/>
    <w:rsid w:val="00132437"/>
    <w:rsid w:val="00185C7A"/>
    <w:rsid w:val="001A5150"/>
    <w:rsid w:val="00211F14"/>
    <w:rsid w:val="00224492"/>
    <w:rsid w:val="0030181A"/>
    <w:rsid w:val="00305758"/>
    <w:rsid w:val="003378B7"/>
    <w:rsid w:val="00341D56"/>
    <w:rsid w:val="00384B4D"/>
    <w:rsid w:val="003975CE"/>
    <w:rsid w:val="003A762C"/>
    <w:rsid w:val="0048422F"/>
    <w:rsid w:val="004968FC"/>
    <w:rsid w:val="004D19A6"/>
    <w:rsid w:val="004E37DA"/>
    <w:rsid w:val="004F285B"/>
    <w:rsid w:val="00503B36"/>
    <w:rsid w:val="00504780"/>
    <w:rsid w:val="00533492"/>
    <w:rsid w:val="00561916"/>
    <w:rsid w:val="005727D9"/>
    <w:rsid w:val="0058586E"/>
    <w:rsid w:val="005A4424"/>
    <w:rsid w:val="005B5CA7"/>
    <w:rsid w:val="005C1008"/>
    <w:rsid w:val="005F38B6"/>
    <w:rsid w:val="006213AE"/>
    <w:rsid w:val="00641E5C"/>
    <w:rsid w:val="00660258"/>
    <w:rsid w:val="00776F64"/>
    <w:rsid w:val="00794407"/>
    <w:rsid w:val="00794C2F"/>
    <w:rsid w:val="007951EA"/>
    <w:rsid w:val="00796C66"/>
    <w:rsid w:val="007A3F5C"/>
    <w:rsid w:val="007C6F96"/>
    <w:rsid w:val="007E4516"/>
    <w:rsid w:val="007F7F21"/>
    <w:rsid w:val="00872337"/>
    <w:rsid w:val="008A401C"/>
    <w:rsid w:val="00907726"/>
    <w:rsid w:val="0093412A"/>
    <w:rsid w:val="009B4614"/>
    <w:rsid w:val="009E70D9"/>
    <w:rsid w:val="00A37BD5"/>
    <w:rsid w:val="00AE325A"/>
    <w:rsid w:val="00BA65BB"/>
    <w:rsid w:val="00BB70B1"/>
    <w:rsid w:val="00C16EA1"/>
    <w:rsid w:val="00CC1DF9"/>
    <w:rsid w:val="00D03D5A"/>
    <w:rsid w:val="00D13C2A"/>
    <w:rsid w:val="00D74773"/>
    <w:rsid w:val="00D8136A"/>
    <w:rsid w:val="00DB7660"/>
    <w:rsid w:val="00DC6469"/>
    <w:rsid w:val="00E032E8"/>
    <w:rsid w:val="00E470B4"/>
    <w:rsid w:val="00EA24A0"/>
    <w:rsid w:val="00EE645F"/>
    <w:rsid w:val="00EF6A79"/>
    <w:rsid w:val="00F54307"/>
    <w:rsid w:val="00F70055"/>
    <w:rsid w:val="00F951BA"/>
    <w:rsid w:val="00FB77DF"/>
    <w:rsid w:val="00FD21C7"/>
    <w:rsid w:val="00FE0D95"/>
    <w:rsid w:val="00FF6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D10C"/>
  <w15:chartTrackingRefBased/>
  <w15:docId w15:val="{BCA8976E-EC23-4B95-8238-C7A93ED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A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0513">
      <w:bodyDiv w:val="1"/>
      <w:marLeft w:val="0"/>
      <w:marRight w:val="0"/>
      <w:marTop w:val="0"/>
      <w:marBottom w:val="0"/>
      <w:divBdr>
        <w:top w:val="none" w:sz="0" w:space="0" w:color="auto"/>
        <w:left w:val="none" w:sz="0" w:space="0" w:color="auto"/>
        <w:bottom w:val="none" w:sz="0" w:space="0" w:color="auto"/>
        <w:right w:val="none" w:sz="0" w:space="0" w:color="auto"/>
      </w:divBdr>
    </w:div>
    <w:div w:id="11678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0E89B0BC34F4983BECB923F5BCB3E"/>
        <w:category>
          <w:name w:val="Bendrosios nuostatos"/>
          <w:gallery w:val="placeholder"/>
        </w:category>
        <w:types>
          <w:type w:val="bbPlcHdr"/>
        </w:types>
        <w:behaviors>
          <w:behavior w:val="content"/>
        </w:behaviors>
        <w:guid w:val="{FB988CA6-E96F-4384-99BF-989F75A88D56}"/>
      </w:docPartPr>
      <w:docPartBody>
        <w:p w:rsidR="00E11A1F" w:rsidRDefault="00E11A1F">
          <w:pPr>
            <w:pStyle w:val="17C0E89B0BC34F4983BECB923F5BCB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B"/>
    <w:rsid w:val="0053694B"/>
    <w:rsid w:val="00E11A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0E89B0BC34F4983BECB923F5BCB3E">
    <w:name w:val="17C0E89B0BC34F4983BECB923F5B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28</TotalTime>
  <Pages>2</Pages>
  <Words>355</Words>
  <Characters>2788</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Ugnė Vytaitė</cp:lastModifiedBy>
  <cp:revision>5</cp:revision>
  <cp:lastPrinted>2001-06-05T13:05:00Z</cp:lastPrinted>
  <dcterms:created xsi:type="dcterms:W3CDTF">2023-03-16T08:47:00Z</dcterms:created>
  <dcterms:modified xsi:type="dcterms:W3CDTF">2023-03-20T07:51:00Z</dcterms:modified>
</cp:coreProperties>
</file>