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2AC5AF91" w:rsidR="00994174" w:rsidRDefault="00730DB8" w:rsidP="00730DB8">
      <w:pPr>
        <w:jc w:val="center"/>
      </w:pPr>
      <w:r w:rsidRPr="00730DB8">
        <w:rPr>
          <w:rFonts w:ascii="Times New Roman" w:hAnsi="Times New Roman" w:cs="Times New Roman"/>
          <w:noProof/>
          <w:sz w:val="24"/>
          <w:szCs w:val="24"/>
        </w:rPr>
        <w:t>Dėl Molėtų rajono savivaldybės tarybos veiklos reglamento patvirtinim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</w:p>
    <w:p w14:paraId="29AE2797" w14:textId="2F6577E5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  <w:r w:rsidR="00730D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565E1" w14:textId="43015305" w:rsidR="00730DB8" w:rsidRPr="00730DB8" w:rsidRDefault="00730DB8" w:rsidP="00730DB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0DB8">
        <w:rPr>
          <w:rFonts w:ascii="Times New Roman" w:hAnsi="Times New Roman" w:cs="Times New Roman"/>
          <w:sz w:val="24"/>
          <w:szCs w:val="24"/>
        </w:rPr>
        <w:t>2022 m. birželio 30 d.</w:t>
      </w:r>
      <w:r>
        <w:rPr>
          <w:rFonts w:ascii="Times New Roman" w:hAnsi="Times New Roman" w:cs="Times New Roman"/>
          <w:sz w:val="24"/>
          <w:szCs w:val="24"/>
        </w:rPr>
        <w:t xml:space="preserve"> buvo priimtas </w:t>
      </w:r>
      <w:r w:rsidRPr="00730DB8">
        <w:rPr>
          <w:rFonts w:ascii="Times New Roman" w:hAnsi="Times New Roman" w:cs="Times New Roman"/>
          <w:sz w:val="24"/>
          <w:szCs w:val="24"/>
        </w:rPr>
        <w:t>Lietuvos Respublikos vietos savivaldos įstatymo Nr. I-533 pakeitimo įstatymas</w:t>
      </w:r>
      <w:r>
        <w:rPr>
          <w:rFonts w:ascii="Times New Roman" w:hAnsi="Times New Roman" w:cs="Times New Roman"/>
          <w:sz w:val="24"/>
          <w:szCs w:val="24"/>
        </w:rPr>
        <w:t xml:space="preserve">. Šio įstatymo 2 straipsnis nurodė, kad </w:t>
      </w:r>
      <w:r w:rsidRPr="00730DB8">
        <w:rPr>
          <w:rFonts w:ascii="Times New Roman" w:hAnsi="Times New Roman" w:cs="Times New Roman"/>
          <w:sz w:val="24"/>
          <w:szCs w:val="24"/>
        </w:rPr>
        <w:t>įstatymo nuostatos pradedamos taikyti, kai naujai išrinktos savivaldybių tarybos susirenka į pirmąjį posėdį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730DB8">
        <w:rPr>
          <w:rFonts w:ascii="Times New Roman" w:hAnsi="Times New Roman" w:cs="Times New Roman"/>
          <w:sz w:val="24"/>
          <w:szCs w:val="24"/>
        </w:rPr>
        <w:t>Lietuvos Respublikos Vyriausybė ir kitos institucijos iki 2023 m. kovo 1 d. priima šio įstatymo įgyvendinamuosius teisės aktus.</w:t>
      </w:r>
      <w:r>
        <w:rPr>
          <w:rFonts w:ascii="Times New Roman" w:hAnsi="Times New Roman" w:cs="Times New Roman"/>
          <w:sz w:val="24"/>
          <w:szCs w:val="24"/>
        </w:rPr>
        <w:t xml:space="preserve"> Pasikeitus vietos savivaldos reglamentavimui būtina pakeisti pagrindinį dokumentą, reglamentuojantį tarybos darbą. Todėl teikiamas sprendimo projektas pakeičiantis reglamento nuostatas pagal įsigaliosiantį įstatymą.</w:t>
      </w:r>
    </w:p>
    <w:p w14:paraId="4627E28D" w14:textId="77777777" w:rsidR="00123F7B" w:rsidRPr="00123F7B" w:rsidRDefault="00123F7B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7E3D4D" w14:textId="24DAD137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999021E" w14:textId="3F28F78D" w:rsidR="00730DB8" w:rsidRPr="00730DB8" w:rsidRDefault="00730DB8" w:rsidP="00730DB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Sprendimu siūloma nustatyti </w:t>
      </w:r>
      <w:r w:rsidRPr="00730DB8">
        <w:rPr>
          <w:rFonts w:ascii="Times New Roman" w:hAnsi="Times New Roman" w:cs="Times New Roman"/>
          <w:sz w:val="24"/>
          <w:szCs w:val="24"/>
        </w:rPr>
        <w:t>Molėtų rajono savivaldybės tarybos veiklos tvark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30DB8">
        <w:rPr>
          <w:rFonts w:ascii="Times New Roman" w:hAnsi="Times New Roman" w:cs="Times New Roman"/>
          <w:sz w:val="24"/>
          <w:szCs w:val="24"/>
        </w:rPr>
        <w:t xml:space="preserve"> ir form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730D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730DB8">
        <w:rPr>
          <w:rFonts w:ascii="Times New Roman" w:hAnsi="Times New Roman" w:cs="Times New Roman"/>
          <w:sz w:val="24"/>
          <w:szCs w:val="24"/>
        </w:rPr>
        <w:t>gyvendinant Lietuvos Respublikos Konstitucijos laiduotą savivaldos teisę, bei bendravimo su gyventojais form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0DB8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ir būdus, kurie atitiks naujai įsigaliosiančio vietos savivaldos įstatymo nuostatas.</w:t>
      </w:r>
    </w:p>
    <w:p w14:paraId="5F76C70B" w14:textId="77777777" w:rsidR="00123F7B" w:rsidRPr="00123F7B" w:rsidRDefault="00123F7B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641E86FD" w14:textId="21ADAD13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ED56501" w14:textId="2F9D4D58" w:rsidR="00730DB8" w:rsidRPr="00730DB8" w:rsidRDefault="009134B4" w:rsidP="009134B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134B4">
        <w:rPr>
          <w:rFonts w:ascii="Times New Roman" w:hAnsi="Times New Roman" w:cs="Times New Roman"/>
          <w:sz w:val="24"/>
          <w:szCs w:val="24"/>
        </w:rPr>
        <w:t>arybos veiklos reglament</w:t>
      </w:r>
      <w:r>
        <w:rPr>
          <w:rFonts w:ascii="Times New Roman" w:hAnsi="Times New Roman" w:cs="Times New Roman"/>
          <w:sz w:val="24"/>
          <w:szCs w:val="24"/>
        </w:rPr>
        <w:t>o nuostatos atitiks galiojantį teisinį reglamentavimą, bus aiškiai apibrėžtos procedūros ir kiti teisės aktų nustatyti reikalavimai.</w:t>
      </w:r>
    </w:p>
    <w:p w14:paraId="16E30717" w14:textId="77777777" w:rsidR="00123F7B" w:rsidRPr="00123F7B" w:rsidRDefault="00123F7B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7CC3112" w14:textId="40ACF3D3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612AABC" w14:textId="5ABFAC4F" w:rsidR="009134B4" w:rsidRPr="009134B4" w:rsidRDefault="009134B4" w:rsidP="009134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nenumatomas.</w:t>
      </w:r>
    </w:p>
    <w:p w14:paraId="1AD24D0F" w14:textId="77777777" w:rsidR="00123F7B" w:rsidRPr="00123F7B" w:rsidRDefault="00123F7B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B5C5A8F" w14:textId="5A103527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9134B4">
        <w:rPr>
          <w:rFonts w:ascii="Times New Roman" w:hAnsi="Times New Roman" w:cs="Times New Roman"/>
          <w:sz w:val="24"/>
          <w:szCs w:val="24"/>
        </w:rPr>
        <w:t>:</w:t>
      </w:r>
    </w:p>
    <w:p w14:paraId="3AD3F81A" w14:textId="108D2331" w:rsidR="009134B4" w:rsidRPr="009134B4" w:rsidRDefault="009134B4" w:rsidP="009134B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Tvirtinamas reglamento </w:t>
      </w:r>
      <w:r w:rsidRPr="009134B4">
        <w:rPr>
          <w:rFonts w:ascii="Times New Roman" w:hAnsi="Times New Roman" w:cs="Times New Roman"/>
          <w:sz w:val="24"/>
          <w:szCs w:val="24"/>
        </w:rPr>
        <w:t xml:space="preserve">nuostatos </w:t>
      </w: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Pr="009134B4">
        <w:rPr>
          <w:rFonts w:ascii="Times New Roman" w:hAnsi="Times New Roman" w:cs="Times New Roman"/>
          <w:sz w:val="24"/>
          <w:szCs w:val="24"/>
        </w:rPr>
        <w:t>prad</w:t>
      </w:r>
      <w:r>
        <w:rPr>
          <w:rFonts w:ascii="Times New Roman" w:hAnsi="Times New Roman" w:cs="Times New Roman"/>
          <w:sz w:val="24"/>
          <w:szCs w:val="24"/>
        </w:rPr>
        <w:t>ėtos</w:t>
      </w:r>
      <w:r w:rsidRPr="009134B4">
        <w:rPr>
          <w:rFonts w:ascii="Times New Roman" w:hAnsi="Times New Roman" w:cs="Times New Roman"/>
          <w:sz w:val="24"/>
          <w:szCs w:val="24"/>
        </w:rPr>
        <w:t xml:space="preserve"> taikyti, kai naujai išrinkt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1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Molėtų rajono </w:t>
      </w:r>
      <w:r w:rsidRPr="009134B4">
        <w:rPr>
          <w:rFonts w:ascii="Times New Roman" w:hAnsi="Times New Roman" w:cs="Times New Roman"/>
          <w:sz w:val="24"/>
          <w:szCs w:val="24"/>
        </w:rPr>
        <w:t>savivaldyb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9134B4">
        <w:rPr>
          <w:rFonts w:ascii="Times New Roman" w:hAnsi="Times New Roman" w:cs="Times New Roman"/>
          <w:sz w:val="24"/>
          <w:szCs w:val="24"/>
        </w:rPr>
        <w:t xml:space="preserve"> taryb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134B4">
        <w:rPr>
          <w:rFonts w:ascii="Times New Roman" w:hAnsi="Times New Roman" w:cs="Times New Roman"/>
          <w:sz w:val="24"/>
          <w:szCs w:val="24"/>
        </w:rPr>
        <w:t xml:space="preserve"> susir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134B4">
        <w:rPr>
          <w:rFonts w:ascii="Times New Roman" w:hAnsi="Times New Roman" w:cs="Times New Roman"/>
          <w:sz w:val="24"/>
          <w:szCs w:val="24"/>
        </w:rPr>
        <w:t>nk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34B4">
        <w:rPr>
          <w:rFonts w:ascii="Times New Roman" w:hAnsi="Times New Roman" w:cs="Times New Roman"/>
          <w:sz w:val="24"/>
          <w:szCs w:val="24"/>
        </w:rPr>
        <w:t xml:space="preserve"> į pirmąjį posėdį.</w:t>
      </w:r>
      <w:r>
        <w:rPr>
          <w:rFonts w:ascii="Times New Roman" w:hAnsi="Times New Roman" w:cs="Times New Roman"/>
          <w:sz w:val="24"/>
          <w:szCs w:val="24"/>
        </w:rPr>
        <w:t xml:space="preserve"> Visos naujai susirinkusios tarybos vykdomos procedūros bus reglamentuotos ir galiojančios.</w:t>
      </w:r>
    </w:p>
    <w:p w14:paraId="1F7F078F" w14:textId="77777777" w:rsidR="00123F7B" w:rsidRPr="00123F7B" w:rsidRDefault="00123F7B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95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730DB8"/>
    <w:rsid w:val="009134B4"/>
    <w:rsid w:val="00994174"/>
    <w:rsid w:val="00D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Remigijus Tamošiūnas</cp:lastModifiedBy>
  <cp:revision>2</cp:revision>
  <dcterms:created xsi:type="dcterms:W3CDTF">2021-03-02T09:40:00Z</dcterms:created>
  <dcterms:modified xsi:type="dcterms:W3CDTF">2023-02-12T18:29:00Z</dcterms:modified>
</cp:coreProperties>
</file>