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02F56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1FE4C55E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267479CC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5D88D90F" w14:textId="1943040B" w:rsidR="00287CD7" w:rsidRPr="00287CD7" w:rsidRDefault="00D74773" w:rsidP="00FE2453">
      <w:pPr>
        <w:jc w:val="center"/>
        <w:rPr>
          <w:b/>
          <w:caps/>
          <w:noProof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74347E">
        <w:rPr>
          <w:b/>
          <w:caps/>
          <w:noProof/>
        </w:rPr>
        <w:t>molėtų rajono savivaldybės</w:t>
      </w:r>
      <w:r w:rsidR="00287CD7">
        <w:rPr>
          <w:b/>
          <w:caps/>
          <w:noProof/>
        </w:rPr>
        <w:t xml:space="preserve"> </w:t>
      </w:r>
      <w:r w:rsidR="00287CD7" w:rsidRPr="00287CD7">
        <w:rPr>
          <w:b/>
          <w:caps/>
          <w:noProof/>
        </w:rPr>
        <w:t xml:space="preserve">PROJEKTŲ, ĮGYVENDINAMŲ PAGAL </w:t>
      </w:r>
      <w:r w:rsidR="00C6496E">
        <w:rPr>
          <w:b/>
          <w:caps/>
          <w:noProof/>
        </w:rPr>
        <w:t xml:space="preserve">molėtų </w:t>
      </w:r>
      <w:r w:rsidR="00287CD7" w:rsidRPr="00287CD7">
        <w:rPr>
          <w:b/>
          <w:caps/>
          <w:noProof/>
        </w:rPr>
        <w:t xml:space="preserve">RAJONO SAVIVALDYBĖS STRATEGINIO VEIKLOS PLANO </w:t>
      </w:r>
      <w:r w:rsidR="003C169A" w:rsidRPr="003C169A">
        <w:rPr>
          <w:b/>
          <w:caps/>
          <w:noProof/>
        </w:rPr>
        <w:t>2023 – 2025 MET</w:t>
      </w:r>
      <w:r w:rsidR="003C169A">
        <w:rPr>
          <w:b/>
          <w:caps/>
          <w:noProof/>
        </w:rPr>
        <w:t>ams</w:t>
      </w:r>
      <w:r w:rsidR="00C60E0A">
        <w:rPr>
          <w:b/>
          <w:caps/>
          <w:noProof/>
        </w:rPr>
        <w:t xml:space="preserve"> </w:t>
      </w:r>
      <w:r w:rsidR="00C6496E" w:rsidRPr="00C6496E">
        <w:rPr>
          <w:b/>
          <w:caps/>
          <w:noProof/>
        </w:rPr>
        <w:t>KULTŪRINĖS IR SPORTINĖS VEIKLOS BEI JOS INFRASTRUKTŪROS PROGRAM</w:t>
      </w:r>
      <w:r w:rsidR="00EE5841">
        <w:rPr>
          <w:b/>
          <w:caps/>
          <w:noProof/>
        </w:rPr>
        <w:t xml:space="preserve">os </w:t>
      </w:r>
      <w:r w:rsidR="00287CD7" w:rsidRPr="00287CD7">
        <w:rPr>
          <w:b/>
          <w:caps/>
          <w:noProof/>
        </w:rPr>
        <w:t>PRIEMONĘ NR.</w:t>
      </w:r>
      <w:r w:rsidR="00C6496E">
        <w:rPr>
          <w:b/>
          <w:caps/>
          <w:noProof/>
        </w:rPr>
        <w:t xml:space="preserve"> 05.2.2.4.</w:t>
      </w:r>
      <w:r w:rsidR="00287CD7" w:rsidRPr="00287CD7">
        <w:rPr>
          <w:b/>
          <w:caps/>
          <w:noProof/>
        </w:rPr>
        <w:t>1</w:t>
      </w:r>
      <w:r w:rsidR="000C6D5A">
        <w:rPr>
          <w:b/>
          <w:caps/>
          <w:noProof/>
        </w:rPr>
        <w:t xml:space="preserve"> </w:t>
      </w:r>
      <w:r w:rsidR="00287CD7" w:rsidRPr="00287CD7">
        <w:rPr>
          <w:b/>
          <w:caps/>
          <w:noProof/>
        </w:rPr>
        <w:t>„SAKRALINIO PAVELDO OBJEKTŲ TVARKYMAS“, FINANSAVIMO TVARKOS APRAŠO PATVIRTINIMO</w:t>
      </w:r>
    </w:p>
    <w:p w14:paraId="5D7147FF" w14:textId="4490C03D" w:rsidR="00C16EA1" w:rsidRDefault="00D74773" w:rsidP="00FE2453">
      <w:pPr>
        <w:jc w:val="center"/>
        <w:rPr>
          <w:b/>
          <w:caps/>
        </w:rPr>
      </w:pP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5DE3E703" w14:textId="116E6527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E76E68">
        <w:rPr>
          <w:noProof/>
        </w:rPr>
        <w:t>3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76E68">
        <w:t> </w:t>
      </w:r>
      <w:r w:rsidR="00E76E68">
        <w:t> </w:t>
      </w:r>
      <w:r w:rsidR="00E76E68">
        <w:t> </w:t>
      </w:r>
      <w:r w:rsidR="00E76E68">
        <w:t> </w:t>
      </w:r>
      <w:r w:rsidR="00E76E68">
        <w:t> 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0B225514" w14:textId="77777777" w:rsidR="00C16EA1" w:rsidRDefault="00C16EA1" w:rsidP="00D74773">
      <w:pPr>
        <w:jc w:val="center"/>
      </w:pPr>
      <w:r>
        <w:t>Molėtai</w:t>
      </w:r>
    </w:p>
    <w:p w14:paraId="3F26A4D3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488E1435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0DAA2221" w14:textId="77777777" w:rsidR="00C16EA1" w:rsidRDefault="00C16EA1" w:rsidP="00D74773">
      <w:pPr>
        <w:tabs>
          <w:tab w:val="left" w:pos="1674"/>
        </w:tabs>
        <w:ind w:firstLine="1247"/>
      </w:pPr>
    </w:p>
    <w:p w14:paraId="6D74C820" w14:textId="0C50904C" w:rsidR="00223E5C" w:rsidRDefault="000C6D5A" w:rsidP="00223E5C">
      <w:pPr>
        <w:spacing w:line="360" w:lineRule="auto"/>
        <w:ind w:firstLine="567"/>
        <w:jc w:val="both"/>
      </w:pPr>
      <w:r>
        <w:t>Vadovaudamasi Lietuvos Respublikos Vietos savivaldos įstatymo 6 straipsnio 26, 38 dalimis,</w:t>
      </w:r>
      <w:r w:rsidR="00125501">
        <w:t xml:space="preserve"> </w:t>
      </w:r>
      <w:r w:rsidR="008426E1">
        <w:t xml:space="preserve">18 straipsnio 1 dalimi, </w:t>
      </w:r>
      <w:r w:rsidR="00125501" w:rsidRPr="00223E5C">
        <w:t>16 straipsnio 4 dalimi,</w:t>
      </w:r>
      <w:r w:rsidR="005D300D" w:rsidRPr="00223E5C">
        <w:t xml:space="preserve"> </w:t>
      </w:r>
      <w:r>
        <w:t xml:space="preserve">Lietuvos Respublikos Biudžeto sandaros įstatymo 23 straipsniu, Lietuvos Respublikos Nekilnojamojo kultūros paveldo apsaugos įstatymo </w:t>
      </w:r>
      <w:r w:rsidR="0087218E">
        <w:t>6</w:t>
      </w:r>
      <w:r>
        <w:t xml:space="preserve"> straipsnio </w:t>
      </w:r>
      <w:r w:rsidR="0087218E">
        <w:t>4</w:t>
      </w:r>
      <w:r>
        <w:t xml:space="preserve"> dalies 1</w:t>
      </w:r>
      <w:r w:rsidR="0087218E">
        <w:t xml:space="preserve"> </w:t>
      </w:r>
      <w:r>
        <w:t xml:space="preserve">punktu,  </w:t>
      </w:r>
      <w:r w:rsidR="00125501" w:rsidRPr="00223E5C">
        <w:t>vykdydama</w:t>
      </w:r>
      <w:r w:rsidRPr="00125501">
        <w:rPr>
          <w:color w:val="FF0000"/>
        </w:rPr>
        <w:t xml:space="preserve"> </w:t>
      </w:r>
      <w:r w:rsidR="00945899">
        <w:t xml:space="preserve">Molėtų </w:t>
      </w:r>
      <w:r>
        <w:t>rajono savivaldybės 201</w:t>
      </w:r>
      <w:r w:rsidR="00945899">
        <w:t>8</w:t>
      </w:r>
      <w:r>
        <w:t>–202</w:t>
      </w:r>
      <w:r w:rsidR="00945899">
        <w:t>4</w:t>
      </w:r>
      <w:r>
        <w:t xml:space="preserve"> metų strateginį plėtros planą, patvirtintą 2018 m. </w:t>
      </w:r>
      <w:r w:rsidR="00945899">
        <w:t xml:space="preserve">sausio </w:t>
      </w:r>
      <w:r>
        <w:t>2</w:t>
      </w:r>
      <w:r w:rsidR="00945899">
        <w:t xml:space="preserve">5 </w:t>
      </w:r>
      <w:r>
        <w:t>d.</w:t>
      </w:r>
      <w:r w:rsidR="00945899">
        <w:t xml:space="preserve"> Molėt</w:t>
      </w:r>
      <w:r>
        <w:t>ų rajono savivaldybės tarybos sprendimu Nr.</w:t>
      </w:r>
      <w:r w:rsidR="00555444">
        <w:t xml:space="preserve"> </w:t>
      </w:r>
      <w:r w:rsidR="00945899">
        <w:t>B</w:t>
      </w:r>
      <w:r>
        <w:t>1-3</w:t>
      </w:r>
      <w:r w:rsidR="00945899">
        <w:t xml:space="preserve"> </w:t>
      </w:r>
      <w:r>
        <w:t xml:space="preserve">„ Dėl </w:t>
      </w:r>
      <w:r w:rsidR="00945899">
        <w:t xml:space="preserve">Molėtų </w:t>
      </w:r>
      <w:r>
        <w:t>rajono savivaldybės 201</w:t>
      </w:r>
      <w:r w:rsidR="00945899">
        <w:t>8</w:t>
      </w:r>
      <w:r w:rsidR="00555444">
        <w:t>–</w:t>
      </w:r>
      <w:r>
        <w:t>202</w:t>
      </w:r>
      <w:r w:rsidR="00945899">
        <w:t>4</w:t>
      </w:r>
      <w:r>
        <w:t xml:space="preserve"> metų strateginio plėtros plano patvirtinimo“ ir </w:t>
      </w:r>
      <w:r w:rsidR="00945899">
        <w:t>Molėt</w:t>
      </w:r>
      <w:r>
        <w:t>ų rajono savivaldybės strateginio veiklos plano</w:t>
      </w:r>
      <w:r w:rsidR="003C169A">
        <w:t xml:space="preserve"> 2023–2025 metams</w:t>
      </w:r>
      <w:r>
        <w:t>, patvirtinto 202</w:t>
      </w:r>
      <w:r w:rsidR="002E2376">
        <w:t>3</w:t>
      </w:r>
      <w:r>
        <w:t xml:space="preserve"> m.</w:t>
      </w:r>
      <w:r w:rsidR="002E2376">
        <w:t xml:space="preserve"> vasario </w:t>
      </w:r>
      <w:r w:rsidR="00945899">
        <w:t>2</w:t>
      </w:r>
      <w:r w:rsidR="002E2376">
        <w:t xml:space="preserve"> </w:t>
      </w:r>
      <w:r>
        <w:t xml:space="preserve">d. </w:t>
      </w:r>
      <w:r w:rsidR="00945899">
        <w:t>Molėt</w:t>
      </w:r>
      <w:r>
        <w:t>ų rajono savivaldybės tarybos sprendimu Nr.</w:t>
      </w:r>
      <w:r w:rsidR="00555444">
        <w:t xml:space="preserve"> </w:t>
      </w:r>
      <w:r w:rsidR="00945899">
        <w:t>B</w:t>
      </w:r>
      <w:r>
        <w:t>1-</w:t>
      </w:r>
      <w:r w:rsidR="002E2376">
        <w:t>1</w:t>
      </w:r>
      <w:r w:rsidR="00945899">
        <w:t xml:space="preserve"> </w:t>
      </w:r>
      <w:r>
        <w:t xml:space="preserve">„Dėl </w:t>
      </w:r>
      <w:r w:rsidR="00945899">
        <w:t>Molėt</w:t>
      </w:r>
      <w:r>
        <w:t xml:space="preserve">ų rajono savivaldybės strateginio veiklos plano </w:t>
      </w:r>
      <w:r w:rsidR="00216117">
        <w:t>202</w:t>
      </w:r>
      <w:r w:rsidR="002E2376">
        <w:t>3</w:t>
      </w:r>
      <w:r w:rsidR="00216117">
        <w:t>–202</w:t>
      </w:r>
      <w:r w:rsidR="002E2376">
        <w:t>5</w:t>
      </w:r>
      <w:r w:rsidR="00216117">
        <w:t xml:space="preserve"> metams </w:t>
      </w:r>
      <w:r>
        <w:t>patvirtinimo“</w:t>
      </w:r>
      <w:r w:rsidR="0003492F">
        <w:t xml:space="preserve">, </w:t>
      </w:r>
      <w:r w:rsidR="00216117">
        <w:t xml:space="preserve">Kultūrinės ir sportinės veiklos bei jos </w:t>
      </w:r>
      <w:r w:rsidR="00555444">
        <w:t xml:space="preserve">infrastruktūros </w:t>
      </w:r>
      <w:r>
        <w:t>program</w:t>
      </w:r>
      <w:r w:rsidR="00EE5841">
        <w:t xml:space="preserve">os </w:t>
      </w:r>
      <w:r>
        <w:t>priemon</w:t>
      </w:r>
      <w:r w:rsidR="005D300D">
        <w:t xml:space="preserve">ę </w:t>
      </w:r>
      <w:r>
        <w:t>Nr.</w:t>
      </w:r>
      <w:r w:rsidR="00555444">
        <w:t xml:space="preserve"> 05.2.2.4.1 </w:t>
      </w:r>
      <w:r>
        <w:t>„Sakralinio paveldo objektų tvarkymas“,</w:t>
      </w:r>
      <w:r w:rsidR="009C31EA">
        <w:t xml:space="preserve"> </w:t>
      </w:r>
    </w:p>
    <w:p w14:paraId="7298B86E" w14:textId="415177FC" w:rsidR="000C6D5A" w:rsidRDefault="00555444" w:rsidP="00223E5C">
      <w:pPr>
        <w:spacing w:line="360" w:lineRule="auto"/>
        <w:ind w:firstLine="567"/>
        <w:jc w:val="both"/>
      </w:pPr>
      <w:r>
        <w:t>Molėt</w:t>
      </w:r>
      <w:r w:rsidR="000C6D5A">
        <w:t>ų rajono savivaldybės taryba</w:t>
      </w:r>
      <w:r>
        <w:t xml:space="preserve"> </w:t>
      </w:r>
      <w:r w:rsidR="000C6D5A">
        <w:t>n u s p r e n d ž i a:</w:t>
      </w:r>
    </w:p>
    <w:p w14:paraId="08BAF29E" w14:textId="3469629C" w:rsidR="00D60652" w:rsidRDefault="000C6D5A" w:rsidP="005823E3">
      <w:pPr>
        <w:pStyle w:val="Sraopastraipa"/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</w:pPr>
      <w:r w:rsidRPr="00223E5C">
        <w:t xml:space="preserve">Patvirtinti </w:t>
      </w:r>
      <w:r w:rsidR="00555444">
        <w:t>Molėt</w:t>
      </w:r>
      <w:r>
        <w:t xml:space="preserve">ų rajono savivaldybės projektų, įgyvendinamų pagal </w:t>
      </w:r>
      <w:r w:rsidR="00555444">
        <w:t xml:space="preserve">Molėtų </w:t>
      </w:r>
      <w:r>
        <w:t>rajono savivaldybės</w:t>
      </w:r>
      <w:r w:rsidR="00EE5841">
        <w:t xml:space="preserve"> </w:t>
      </w:r>
      <w:r>
        <w:t>strateginio veiklos plano</w:t>
      </w:r>
      <w:r w:rsidR="003C169A">
        <w:t xml:space="preserve"> 2023–2025 metams</w:t>
      </w:r>
      <w:r w:rsidR="00D06E2F">
        <w:t xml:space="preserve"> </w:t>
      </w:r>
      <w:r w:rsidR="00555444">
        <w:t>Kultūrinės ir sportinės veiklos bei jos infrastruktūros</w:t>
      </w:r>
      <w:r>
        <w:t xml:space="preserve"> program</w:t>
      </w:r>
      <w:r w:rsidR="00EE5841">
        <w:t xml:space="preserve">os </w:t>
      </w:r>
      <w:r>
        <w:t>priemonę Nr.</w:t>
      </w:r>
      <w:r w:rsidR="00555444">
        <w:t xml:space="preserve"> 05.2.2.4.1 </w:t>
      </w:r>
      <w:r>
        <w:t>„Sakralinio paveldo objektų tvarkymas“, finansavimo tvarkos aprašą (pridedama).</w:t>
      </w:r>
    </w:p>
    <w:p w14:paraId="7E942056" w14:textId="384FC125" w:rsidR="00223E5C" w:rsidRDefault="00223E5C" w:rsidP="005823E3">
      <w:pPr>
        <w:pStyle w:val="Sraopastraipa"/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</w:pPr>
      <w:r>
        <w:t xml:space="preserve">Pripažinti netekusiu galios </w:t>
      </w:r>
      <w:r w:rsidR="005823E3">
        <w:t xml:space="preserve">Molėtų rajono savivaldybės tarybos 2020 m. liepos 23 d. sprendimą Nr. B1-195 „Dėl </w:t>
      </w:r>
      <w:r w:rsidR="005823E3" w:rsidRPr="00E72883">
        <w:t>Molėtų rajono</w:t>
      </w:r>
      <w:r w:rsidR="005823E3">
        <w:t xml:space="preserve"> savivaldybės teritorijoje esančių nekilnojamųjų kultūros paveldo vertybių ir architektūrinę, kultūrinę, sakralinę reikšmę turinčių objektų tvarkymo ir pritaikymo visuomenės ir turizmo poreikiams projektų </w:t>
      </w:r>
      <w:r w:rsidR="005823E3" w:rsidRPr="00E72883">
        <w:t>finansavimo</w:t>
      </w:r>
      <w:r w:rsidR="005823E3">
        <w:t xml:space="preserve"> tvarkos aprašo patvirtinimo“.</w:t>
      </w:r>
    </w:p>
    <w:p w14:paraId="52EBFC8A" w14:textId="77777777"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76D2F903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16A7F076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26B72C0EC84C4561B7A06243D4A25601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43C0A8D2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511964D8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563E832A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3FB8F" w14:textId="77777777" w:rsidR="0074347E" w:rsidRDefault="0074347E">
      <w:r>
        <w:separator/>
      </w:r>
    </w:p>
  </w:endnote>
  <w:endnote w:type="continuationSeparator" w:id="0">
    <w:p w14:paraId="4365A845" w14:textId="77777777" w:rsidR="0074347E" w:rsidRDefault="0074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AD426" w14:textId="77777777" w:rsidR="0074347E" w:rsidRDefault="0074347E">
      <w:r>
        <w:separator/>
      </w:r>
    </w:p>
  </w:footnote>
  <w:footnote w:type="continuationSeparator" w:id="0">
    <w:p w14:paraId="29C27868" w14:textId="77777777" w:rsidR="0074347E" w:rsidRDefault="00743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D4D40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4E9697E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184CE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430C481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262EF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451E634E" wp14:editId="39D47676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6A26"/>
    <w:multiLevelType w:val="hybridMultilevel"/>
    <w:tmpl w:val="956E267E"/>
    <w:lvl w:ilvl="0" w:tplc="E6948340">
      <w:start w:val="1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6" w:hanging="360"/>
      </w:pPr>
    </w:lvl>
    <w:lvl w:ilvl="2" w:tplc="0427001B" w:tentative="1">
      <w:start w:val="1"/>
      <w:numFmt w:val="lowerRoman"/>
      <w:lvlText w:val="%3."/>
      <w:lvlJc w:val="right"/>
      <w:pPr>
        <w:ind w:left="2446" w:hanging="180"/>
      </w:pPr>
    </w:lvl>
    <w:lvl w:ilvl="3" w:tplc="0427000F" w:tentative="1">
      <w:start w:val="1"/>
      <w:numFmt w:val="decimal"/>
      <w:lvlText w:val="%4."/>
      <w:lvlJc w:val="left"/>
      <w:pPr>
        <w:ind w:left="3166" w:hanging="360"/>
      </w:pPr>
    </w:lvl>
    <w:lvl w:ilvl="4" w:tplc="04270019" w:tentative="1">
      <w:start w:val="1"/>
      <w:numFmt w:val="lowerLetter"/>
      <w:lvlText w:val="%5."/>
      <w:lvlJc w:val="left"/>
      <w:pPr>
        <w:ind w:left="3886" w:hanging="360"/>
      </w:pPr>
    </w:lvl>
    <w:lvl w:ilvl="5" w:tplc="0427001B" w:tentative="1">
      <w:start w:val="1"/>
      <w:numFmt w:val="lowerRoman"/>
      <w:lvlText w:val="%6."/>
      <w:lvlJc w:val="right"/>
      <w:pPr>
        <w:ind w:left="4606" w:hanging="180"/>
      </w:pPr>
    </w:lvl>
    <w:lvl w:ilvl="6" w:tplc="0427000F" w:tentative="1">
      <w:start w:val="1"/>
      <w:numFmt w:val="decimal"/>
      <w:lvlText w:val="%7."/>
      <w:lvlJc w:val="left"/>
      <w:pPr>
        <w:ind w:left="5326" w:hanging="360"/>
      </w:pPr>
    </w:lvl>
    <w:lvl w:ilvl="7" w:tplc="04270019" w:tentative="1">
      <w:start w:val="1"/>
      <w:numFmt w:val="lowerLetter"/>
      <w:lvlText w:val="%8."/>
      <w:lvlJc w:val="left"/>
      <w:pPr>
        <w:ind w:left="6046" w:hanging="360"/>
      </w:pPr>
    </w:lvl>
    <w:lvl w:ilvl="8" w:tplc="0427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" w15:restartNumberingAfterBreak="0">
    <w:nsid w:val="2700612D"/>
    <w:multiLevelType w:val="hybridMultilevel"/>
    <w:tmpl w:val="595E06CC"/>
    <w:lvl w:ilvl="0" w:tplc="BA5CE0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F115A00"/>
    <w:multiLevelType w:val="hybridMultilevel"/>
    <w:tmpl w:val="C1B4CD52"/>
    <w:lvl w:ilvl="0" w:tplc="8EA60D5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num w:numId="1" w16cid:durableId="1520704912">
    <w:abstractNumId w:val="2"/>
  </w:num>
  <w:num w:numId="2" w16cid:durableId="2111584902">
    <w:abstractNumId w:val="0"/>
  </w:num>
  <w:num w:numId="3" w16cid:durableId="469522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47E"/>
    <w:rsid w:val="0003492F"/>
    <w:rsid w:val="000C6D5A"/>
    <w:rsid w:val="001156B7"/>
    <w:rsid w:val="0012091C"/>
    <w:rsid w:val="00125501"/>
    <w:rsid w:val="00132437"/>
    <w:rsid w:val="00211F14"/>
    <w:rsid w:val="00216117"/>
    <w:rsid w:val="00223E5C"/>
    <w:rsid w:val="00287CD7"/>
    <w:rsid w:val="002E2376"/>
    <w:rsid w:val="00305758"/>
    <w:rsid w:val="00341D56"/>
    <w:rsid w:val="00384B4D"/>
    <w:rsid w:val="003975CE"/>
    <w:rsid w:val="003A762C"/>
    <w:rsid w:val="003C169A"/>
    <w:rsid w:val="004968FC"/>
    <w:rsid w:val="004D19A6"/>
    <w:rsid w:val="004F285B"/>
    <w:rsid w:val="00503B36"/>
    <w:rsid w:val="00504780"/>
    <w:rsid w:val="00555444"/>
    <w:rsid w:val="00561916"/>
    <w:rsid w:val="005823E3"/>
    <w:rsid w:val="005A4424"/>
    <w:rsid w:val="005D300D"/>
    <w:rsid w:val="005F38B6"/>
    <w:rsid w:val="006213AE"/>
    <w:rsid w:val="0074347E"/>
    <w:rsid w:val="00776F64"/>
    <w:rsid w:val="00794407"/>
    <w:rsid w:val="00794C2F"/>
    <w:rsid w:val="007951EA"/>
    <w:rsid w:val="00796C66"/>
    <w:rsid w:val="007A3F5C"/>
    <w:rsid w:val="007E4516"/>
    <w:rsid w:val="008426E1"/>
    <w:rsid w:val="0087218E"/>
    <w:rsid w:val="00872337"/>
    <w:rsid w:val="008A401C"/>
    <w:rsid w:val="0093412A"/>
    <w:rsid w:val="00945899"/>
    <w:rsid w:val="009B4614"/>
    <w:rsid w:val="009C31EA"/>
    <w:rsid w:val="009E70D9"/>
    <w:rsid w:val="00A45422"/>
    <w:rsid w:val="00AD0900"/>
    <w:rsid w:val="00AE325A"/>
    <w:rsid w:val="00B95FEE"/>
    <w:rsid w:val="00BA65BB"/>
    <w:rsid w:val="00BB70B1"/>
    <w:rsid w:val="00C16EA1"/>
    <w:rsid w:val="00C60E0A"/>
    <w:rsid w:val="00C6496E"/>
    <w:rsid w:val="00C87A2D"/>
    <w:rsid w:val="00CC1DF9"/>
    <w:rsid w:val="00D03D5A"/>
    <w:rsid w:val="00D06E2F"/>
    <w:rsid w:val="00D60652"/>
    <w:rsid w:val="00D74773"/>
    <w:rsid w:val="00D8136A"/>
    <w:rsid w:val="00DB7660"/>
    <w:rsid w:val="00DC6469"/>
    <w:rsid w:val="00E032E8"/>
    <w:rsid w:val="00E76E68"/>
    <w:rsid w:val="00EE5841"/>
    <w:rsid w:val="00EE645F"/>
    <w:rsid w:val="00EF6A79"/>
    <w:rsid w:val="00F058F0"/>
    <w:rsid w:val="00F54307"/>
    <w:rsid w:val="00F93248"/>
    <w:rsid w:val="00FB77DF"/>
    <w:rsid w:val="00FC62FB"/>
    <w:rsid w:val="00FD21C7"/>
    <w:rsid w:val="00FE0D95"/>
    <w:rsid w:val="00FE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4A0BD7"/>
  <w15:chartTrackingRefBased/>
  <w15:docId w15:val="{C93F8873-F47F-454D-BB3C-0D724F14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D60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B72C0EC84C4561B7A06243D4A2560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BBC931E-7535-4099-BC78-B088B1305DC4}"/>
      </w:docPartPr>
      <w:docPartBody>
        <w:p w:rsidR="00000C03" w:rsidRDefault="00000C03">
          <w:pPr>
            <w:pStyle w:val="26B72C0EC84C4561B7A06243D4A2560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C03"/>
    <w:rsid w:val="0000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26B72C0EC84C4561B7A06243D4A25601">
    <w:name w:val="26B72C0EC84C4561B7A06243D4A256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45</TotalTime>
  <Pages>2</Pages>
  <Words>270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Stalnionienė Nijolė</dc:creator>
  <cp:keywords/>
  <dc:description/>
  <cp:lastModifiedBy>Nijolė Stalnionienė</cp:lastModifiedBy>
  <cp:revision>10</cp:revision>
  <cp:lastPrinted>2001-06-05T13:05:00Z</cp:lastPrinted>
  <dcterms:created xsi:type="dcterms:W3CDTF">2023-02-10T07:16:00Z</dcterms:created>
  <dcterms:modified xsi:type="dcterms:W3CDTF">2023-02-13T12:03:00Z</dcterms:modified>
</cp:coreProperties>
</file>