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C2F2" w14:textId="6D727ED3" w:rsidR="00686035" w:rsidRDefault="00ED75A0">
      <w:pPr>
        <w:keepNext/>
        <w:keepLines/>
        <w:spacing w:after="0" w:line="240" w:lineRule="auto"/>
        <w:jc w:val="center"/>
        <w:outlineLvl w:val="4"/>
        <w:rPr>
          <w:rFonts w:eastAsia="Times New Roman" w:cs="Times New Roman"/>
          <w:b/>
          <w:szCs w:val="24"/>
        </w:rPr>
      </w:pPr>
      <w:r>
        <w:rPr>
          <w:rFonts w:eastAsia="Times New Roman" w:cs="Times New Roman"/>
          <w:b/>
          <w:szCs w:val="24"/>
        </w:rPr>
        <w:t xml:space="preserve"> </w:t>
      </w:r>
    </w:p>
    <w:p w14:paraId="5096AF6E" w14:textId="77777777" w:rsidR="00686035" w:rsidRDefault="00000000" w:rsidP="00F9415D">
      <w:pPr>
        <w:keepNext/>
        <w:keepLines/>
        <w:spacing w:after="0" w:line="240" w:lineRule="auto"/>
        <w:ind w:firstLine="5245"/>
        <w:outlineLvl w:val="4"/>
        <w:rPr>
          <w:rFonts w:eastAsia="Times New Roman" w:cs="Times New Roman"/>
          <w:szCs w:val="24"/>
        </w:rPr>
      </w:pPr>
      <w:r>
        <w:rPr>
          <w:rFonts w:eastAsia="Times New Roman" w:cs="Times New Roman"/>
          <w:szCs w:val="24"/>
        </w:rPr>
        <w:t>Molėtų rajono savivaldybės tarybos</w:t>
      </w:r>
    </w:p>
    <w:p w14:paraId="3FD4EFFE" w14:textId="7D42A5C7" w:rsidR="00686035" w:rsidRDefault="00F9415D" w:rsidP="00F9415D">
      <w:pPr>
        <w:keepNext/>
        <w:keepLines/>
        <w:spacing w:after="0" w:line="240" w:lineRule="auto"/>
        <w:ind w:left="3888" w:firstLine="1296"/>
        <w:outlineLvl w:val="4"/>
        <w:rPr>
          <w:rFonts w:eastAsia="Times New Roman" w:cs="Times New Roman"/>
          <w:szCs w:val="24"/>
        </w:rPr>
      </w:pPr>
      <w:r>
        <w:rPr>
          <w:rFonts w:eastAsia="Times New Roman" w:cs="Times New Roman"/>
          <w:szCs w:val="24"/>
        </w:rPr>
        <w:t xml:space="preserve"> 2023 m. vasario    d. sprendimo Nr. B1-</w:t>
      </w:r>
    </w:p>
    <w:p w14:paraId="6707C5BA" w14:textId="00DECC7E" w:rsidR="00686035" w:rsidRDefault="00F9415D" w:rsidP="00F9415D">
      <w:pPr>
        <w:keepNext/>
        <w:keepLines/>
        <w:spacing w:after="0" w:line="240" w:lineRule="auto"/>
        <w:ind w:left="3888" w:firstLine="1296"/>
        <w:outlineLvl w:val="4"/>
        <w:rPr>
          <w:rFonts w:eastAsia="Times New Roman" w:cs="Times New Roman"/>
          <w:szCs w:val="24"/>
        </w:rPr>
      </w:pPr>
      <w:r>
        <w:rPr>
          <w:rFonts w:eastAsia="Times New Roman" w:cs="Times New Roman"/>
          <w:szCs w:val="24"/>
        </w:rPr>
        <w:t xml:space="preserve"> priedas</w:t>
      </w:r>
    </w:p>
    <w:p w14:paraId="30396456" w14:textId="77777777" w:rsidR="00686035" w:rsidRDefault="00686035">
      <w:pPr>
        <w:keepNext/>
        <w:keepLines/>
        <w:spacing w:after="0" w:line="240" w:lineRule="auto"/>
        <w:jc w:val="center"/>
        <w:outlineLvl w:val="4"/>
        <w:rPr>
          <w:rFonts w:eastAsia="Times New Roman" w:cs="Times New Roman"/>
          <w:b/>
          <w:szCs w:val="24"/>
        </w:rPr>
      </w:pPr>
    </w:p>
    <w:p w14:paraId="24CB0312" w14:textId="7241E228" w:rsidR="00686035" w:rsidRDefault="00000000">
      <w:pPr>
        <w:keepNext/>
        <w:keepLines/>
        <w:spacing w:after="0" w:line="240" w:lineRule="auto"/>
        <w:jc w:val="center"/>
        <w:outlineLvl w:val="4"/>
        <w:rPr>
          <w:rFonts w:eastAsia="Times New Roman" w:cs="Times New Roman"/>
          <w:b/>
          <w:bCs/>
          <w:color w:val="000000"/>
          <w:szCs w:val="24"/>
          <w:lang w:val="lt" w:eastAsia="lt-LT"/>
        </w:rPr>
      </w:pPr>
      <w:r w:rsidRPr="00A86FCA">
        <w:rPr>
          <w:rFonts w:eastAsia="Times New Roman" w:cs="Times New Roman"/>
          <w:b/>
          <w:szCs w:val="24"/>
        </w:rPr>
        <w:t xml:space="preserve">VIEŠOSIOS KELEIVIŲ PERVEŽIMO MOLĖTŲ RAJONO SAVIVALDYBĖS VIETINIAIS MARŠRUTAIS </w:t>
      </w:r>
      <w:r w:rsidRPr="00A86FCA">
        <w:rPr>
          <w:rFonts w:eastAsia="Lucida Sans Unicode" w:cs="Times New Roman"/>
          <w:b/>
          <w:szCs w:val="24"/>
        </w:rPr>
        <w:t>PASLAUGOS</w:t>
      </w:r>
      <w:r w:rsidRPr="00A86FCA">
        <w:rPr>
          <w:rFonts w:eastAsia="Times New Roman" w:cs="Times New Roman"/>
          <w:b/>
          <w:bCs/>
          <w:color w:val="000000"/>
          <w:szCs w:val="24"/>
          <w:lang w:val="lt" w:eastAsia="lt-LT"/>
        </w:rPr>
        <w:t xml:space="preserve"> TEIKIMO IR NUOSTOLIŲ KOMPENSAVIMO</w:t>
      </w:r>
      <w:bookmarkStart w:id="0" w:name="bookmark1"/>
      <w:r w:rsidR="00A86FCA" w:rsidRPr="00A86FCA">
        <w:rPr>
          <w:rFonts w:eastAsia="Times New Roman" w:cs="Times New Roman"/>
          <w:b/>
          <w:bCs/>
          <w:color w:val="000000"/>
          <w:szCs w:val="24"/>
          <w:lang w:val="lt" w:eastAsia="lt-LT"/>
        </w:rPr>
        <w:t xml:space="preserve"> </w:t>
      </w:r>
      <w:r w:rsidRPr="00A86FCA">
        <w:rPr>
          <w:rFonts w:eastAsia="Times New Roman" w:cs="Times New Roman"/>
          <w:b/>
          <w:bCs/>
          <w:color w:val="000000"/>
          <w:szCs w:val="24"/>
          <w:lang w:val="lt" w:eastAsia="lt-LT"/>
        </w:rPr>
        <w:t>SUTARTIS</w:t>
      </w:r>
      <w:bookmarkEnd w:id="0"/>
    </w:p>
    <w:p w14:paraId="1B419C7D" w14:textId="77777777" w:rsidR="00686035" w:rsidRDefault="00686035"/>
    <w:p w14:paraId="3F1D1DCF" w14:textId="77777777" w:rsidR="00686035" w:rsidRDefault="00000000">
      <w:pPr>
        <w:spacing w:after="240" w:line="240" w:lineRule="auto"/>
        <w:jc w:val="center"/>
        <w:rPr>
          <w:rFonts w:eastAsia="Times New Roman" w:cs="Times New Roman"/>
          <w:color w:val="000000"/>
          <w:szCs w:val="24"/>
          <w:lang w:val="lt" w:eastAsia="lt-LT"/>
        </w:rPr>
      </w:pPr>
      <w:r>
        <w:rPr>
          <w:rFonts w:eastAsia="Times New Roman" w:cs="Times New Roman"/>
          <w:color w:val="000000"/>
          <w:szCs w:val="24"/>
          <w:lang w:val="lt" w:eastAsia="lt-LT"/>
        </w:rPr>
        <w:t>2023 m. ________________ d. Nr.____</w:t>
      </w:r>
    </w:p>
    <w:p w14:paraId="5B0D6317" w14:textId="77777777" w:rsidR="00686035" w:rsidRDefault="00000000">
      <w:pPr>
        <w:spacing w:after="240" w:line="240" w:lineRule="auto"/>
        <w:jc w:val="center"/>
        <w:rPr>
          <w:rFonts w:eastAsia="Times New Roman" w:cs="Times New Roman"/>
          <w:color w:val="000000"/>
          <w:szCs w:val="24"/>
          <w:lang w:val="lt" w:eastAsia="lt-LT"/>
        </w:rPr>
      </w:pPr>
      <w:r>
        <w:rPr>
          <w:rFonts w:eastAsia="Times New Roman" w:cs="Times New Roman"/>
          <w:color w:val="000000"/>
          <w:szCs w:val="24"/>
          <w:lang w:val="lt" w:eastAsia="lt-LT"/>
        </w:rPr>
        <w:t>Molėtai</w:t>
      </w:r>
      <w:bookmarkStart w:id="1" w:name="bookmark2"/>
    </w:p>
    <w:p w14:paraId="2B9F61D7" w14:textId="4A18D449" w:rsidR="00686035" w:rsidRDefault="00000000">
      <w:pPr>
        <w:spacing w:after="0" w:line="360" w:lineRule="auto"/>
        <w:ind w:left="15" w:right="-36" w:firstLine="694"/>
        <w:jc w:val="both"/>
        <w:rPr>
          <w:rFonts w:eastAsia="Times New Roman" w:cs="Times New Roman"/>
          <w:color w:val="000000"/>
          <w:kern w:val="2"/>
          <w:szCs w:val="24"/>
          <w:lang w:eastAsia="zh-CN" w:bidi="hi-IN"/>
        </w:rPr>
      </w:pPr>
      <w:r>
        <w:rPr>
          <w:rFonts w:eastAsia="Times New Roman" w:cs="Times New Roman"/>
          <w:color w:val="000000"/>
          <w:kern w:val="2"/>
          <w:szCs w:val="24"/>
          <w:lang w:eastAsia="zh-CN" w:bidi="hi-IN"/>
        </w:rPr>
        <w:t xml:space="preserve">Molėtų rajono savivaldybės administracija, </w:t>
      </w:r>
      <w:r>
        <w:rPr>
          <w:rFonts w:eastAsia="Lucida Sans Unicode" w:cs="Times New Roman"/>
          <w:szCs w:val="24"/>
        </w:rPr>
        <w:t xml:space="preserve">kodas 188712799, atstovaujama </w:t>
      </w:r>
      <w:r>
        <w:rPr>
          <w:rFonts w:eastAsia="Times New Roman" w:cs="Times New Roman"/>
          <w:color w:val="000000"/>
          <w:kern w:val="2"/>
          <w:szCs w:val="24"/>
          <w:lang w:eastAsia="zh-CN" w:bidi="hi-IN"/>
        </w:rPr>
        <w:t>Molėtų rajono</w:t>
      </w:r>
      <w:r>
        <w:rPr>
          <w:rFonts w:eastAsia="Lucida Sans Unicode" w:cs="Times New Roman"/>
          <w:szCs w:val="24"/>
        </w:rPr>
        <w:t xml:space="preserve"> savivaldybės administracijos direktoriaus Sigito Žvinio, veikiančio pagal </w:t>
      </w:r>
      <w:r>
        <w:rPr>
          <w:rFonts w:eastAsia="Times New Roman" w:cs="Times New Roman"/>
          <w:color w:val="000000"/>
          <w:kern w:val="2"/>
          <w:szCs w:val="24"/>
          <w:lang w:eastAsia="zh-CN" w:bidi="hi-IN"/>
        </w:rPr>
        <w:t>Molėtų rajono</w:t>
      </w:r>
      <w:r>
        <w:rPr>
          <w:rFonts w:eastAsia="Lucida Sans Unicode" w:cs="Times New Roman"/>
          <w:szCs w:val="24"/>
        </w:rPr>
        <w:t xml:space="preserve"> savivaldybės tarybos 2023 m. </w:t>
      </w:r>
      <w:r w:rsidR="00F9415D">
        <w:rPr>
          <w:rFonts w:eastAsia="Lucida Sans Unicode" w:cs="Times New Roman"/>
          <w:szCs w:val="24"/>
        </w:rPr>
        <w:t>vasario</w:t>
      </w:r>
      <w:r>
        <w:rPr>
          <w:rFonts w:eastAsia="Lucida Sans Unicode" w:cs="Times New Roman"/>
          <w:szCs w:val="24"/>
        </w:rPr>
        <w:t xml:space="preserve">      d. sprendimą Nr.    „</w:t>
      </w:r>
      <w:bookmarkStart w:id="2" w:name="_Hlk125017906"/>
      <w:r>
        <w:rPr>
          <w:rFonts w:eastAsia="Times New Roman" w:cs="Times New Roman"/>
          <w:szCs w:val="24"/>
        </w:rPr>
        <w:t xml:space="preserve">Dėl viešosios keleivių pervežimo Molėtų rajono </w:t>
      </w:r>
      <w:r w:rsidRPr="00A86FCA">
        <w:rPr>
          <w:rFonts w:eastAsia="Times New Roman" w:cs="Times New Roman"/>
          <w:szCs w:val="24"/>
        </w:rPr>
        <w:t xml:space="preserve">savivaldybės vietiniais maršrutais paslaugos teikimo </w:t>
      </w:r>
      <w:r w:rsidR="00A86FCA" w:rsidRPr="00A86FCA">
        <w:rPr>
          <w:rFonts w:eastAsia="Times New Roman" w:cs="Times New Roman"/>
          <w:szCs w:val="24"/>
        </w:rPr>
        <w:t xml:space="preserve">ir nuostolių kompensavimo </w:t>
      </w:r>
      <w:r w:rsidRPr="00A86FCA">
        <w:rPr>
          <w:rFonts w:eastAsia="Times New Roman" w:cs="Times New Roman"/>
          <w:szCs w:val="24"/>
        </w:rPr>
        <w:t>vidaus sandorio pagrindu</w:t>
      </w:r>
      <w:bookmarkEnd w:id="2"/>
      <w:r w:rsidRPr="00A86FCA">
        <w:rPr>
          <w:rFonts w:eastAsia="Times New Roman" w:cs="Times New Roman"/>
          <w:szCs w:val="24"/>
        </w:rPr>
        <w:t>“</w:t>
      </w:r>
      <w:r w:rsidR="00E70942" w:rsidRPr="00A86FCA">
        <w:rPr>
          <w:rFonts w:eastAsia="Times New Roman" w:cs="Times New Roman"/>
          <w:szCs w:val="24"/>
        </w:rPr>
        <w:t>,</w:t>
      </w:r>
      <w:r w:rsidRPr="00A86FCA">
        <w:rPr>
          <w:rFonts w:eastAsia="Lucida Sans Unicode" w:cs="Times New Roman"/>
          <w:szCs w:val="24"/>
        </w:rPr>
        <w:t xml:space="preserve"> (toliau - Užsakovas) ir </w:t>
      </w:r>
      <w:r w:rsidRPr="00A86FCA">
        <w:rPr>
          <w:rFonts w:eastAsia="Times New Roman" w:cs="Times New Roman"/>
          <w:szCs w:val="24"/>
        </w:rPr>
        <w:t xml:space="preserve">uždaroji akcinė bendrovė Molėtų autobusų parkas, </w:t>
      </w:r>
      <w:r w:rsidRPr="00A86FCA">
        <w:rPr>
          <w:rFonts w:eastAsia="Lucida Sans Unicode" w:cs="Times New Roman"/>
          <w:szCs w:val="24"/>
        </w:rPr>
        <w:t>kodas 167520735, atstovaujama l</w:t>
      </w:r>
      <w:r w:rsidR="00F9415D" w:rsidRPr="00A86FCA">
        <w:rPr>
          <w:rFonts w:eastAsia="Lucida Sans Unicode" w:cs="Times New Roman"/>
          <w:szCs w:val="24"/>
        </w:rPr>
        <w:t xml:space="preserve">aikinai </w:t>
      </w:r>
      <w:r w:rsidRPr="00A86FCA">
        <w:rPr>
          <w:rFonts w:eastAsia="Lucida Sans Unicode" w:cs="Times New Roman"/>
          <w:szCs w:val="24"/>
        </w:rPr>
        <w:t>e</w:t>
      </w:r>
      <w:r w:rsidR="00F9415D" w:rsidRPr="00A86FCA">
        <w:rPr>
          <w:rFonts w:eastAsia="Lucida Sans Unicode" w:cs="Times New Roman"/>
          <w:szCs w:val="24"/>
        </w:rPr>
        <w:t xml:space="preserve">inančio </w:t>
      </w:r>
      <w:r w:rsidRPr="00A86FCA">
        <w:rPr>
          <w:rFonts w:eastAsia="Lucida Sans Unicode" w:cs="Times New Roman"/>
          <w:szCs w:val="24"/>
        </w:rPr>
        <w:t xml:space="preserve">direktoriaus </w:t>
      </w:r>
      <w:r w:rsidR="00F9415D" w:rsidRPr="00A86FCA">
        <w:rPr>
          <w:rFonts w:eastAsia="Lucida Sans Unicode" w:cs="Times New Roman"/>
          <w:szCs w:val="24"/>
        </w:rPr>
        <w:t xml:space="preserve">pareigas </w:t>
      </w:r>
      <w:r w:rsidRPr="00A86FCA">
        <w:rPr>
          <w:rFonts w:eastAsia="Lucida Sans Unicode" w:cs="Times New Roman"/>
          <w:szCs w:val="24"/>
        </w:rPr>
        <w:t>Alvido Mickevičiaus, veikiančio pagal bendrovės įstatus</w:t>
      </w:r>
      <w:r w:rsidR="00E70942" w:rsidRPr="00A86FCA">
        <w:rPr>
          <w:rFonts w:eastAsia="Lucida Sans Unicode" w:cs="Times New Roman"/>
          <w:szCs w:val="24"/>
        </w:rPr>
        <w:t>,</w:t>
      </w:r>
      <w:r w:rsidRPr="00A86FCA">
        <w:rPr>
          <w:rFonts w:eastAsia="Lucida Sans Unicode" w:cs="Times New Roman"/>
          <w:szCs w:val="24"/>
        </w:rPr>
        <w:t xml:space="preserve"> (toliau - </w:t>
      </w:r>
      <w:r w:rsidRPr="00A86FCA">
        <w:rPr>
          <w:rFonts w:eastAsia="Times New Roman" w:cs="Times New Roman"/>
          <w:color w:val="000000"/>
          <w:kern w:val="2"/>
          <w:szCs w:val="24"/>
          <w:lang w:eastAsia="zh-CN" w:bidi="hi-IN"/>
        </w:rPr>
        <w:t>Vežėjas</w:t>
      </w:r>
      <w:r w:rsidRPr="00A86FCA">
        <w:rPr>
          <w:rFonts w:eastAsia="Lucida Sans Unicode" w:cs="Times New Roman"/>
          <w:szCs w:val="24"/>
        </w:rPr>
        <w:t>)</w:t>
      </w:r>
      <w:r w:rsidRPr="00A86FCA">
        <w:rPr>
          <w:rFonts w:eastAsia="Times New Roman" w:cs="Times New Roman"/>
          <w:color w:val="000000"/>
          <w:kern w:val="2"/>
          <w:szCs w:val="24"/>
          <w:lang w:eastAsia="zh-CN" w:bidi="hi-IN"/>
        </w:rPr>
        <w:t xml:space="preserve"> toliau kiekviena Šalis atskirai vadinama Šalimi, o kartu Šalimis, atsižvelgdamos į tai, kad:</w:t>
      </w:r>
    </w:p>
    <w:p w14:paraId="1C7951F2" w14:textId="54E4EA8D" w:rsidR="00686035" w:rsidRDefault="00000000"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szCs w:val="24"/>
          <w:lang w:eastAsia="lt-LT"/>
        </w:rPr>
      </w:pPr>
      <w:r w:rsidRPr="00A86FCA">
        <w:rPr>
          <w:rFonts w:eastAsia="Times New Roman" w:cs="Times New Roman"/>
          <w:bCs/>
          <w:i/>
          <w:szCs w:val="24"/>
          <w:lang w:eastAsia="lt-LT"/>
        </w:rPr>
        <w:t>A)</w:t>
      </w:r>
      <w:r>
        <w:rPr>
          <w:rFonts w:eastAsia="Times New Roman" w:cs="Times New Roman"/>
          <w:bCs/>
          <w:szCs w:val="24"/>
          <w:lang w:eastAsia="lt-LT"/>
        </w:rPr>
        <w:t xml:space="preserve"> vidaus sandoris atitinka </w:t>
      </w:r>
      <w:r>
        <w:rPr>
          <w:rFonts w:eastAsia="Times New Roman" w:cs="Times New Roman"/>
          <w:szCs w:val="24"/>
          <w:lang w:eastAsia="lt-LT"/>
        </w:rPr>
        <w:t xml:space="preserve">Lietuvos Respublikos viešųjų pirkimų įstatymo 10 straipsnio 1 ir 2 dalyse nustatytas sąlygas; </w:t>
      </w:r>
    </w:p>
    <w:p w14:paraId="75496669" w14:textId="77777777" w:rsidR="00686035" w:rsidRDefault="00000000"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bCs/>
          <w:szCs w:val="24"/>
          <w:lang w:eastAsia="lt-LT"/>
        </w:rPr>
      </w:pPr>
      <w:r>
        <w:rPr>
          <w:rFonts w:eastAsia="Times New Roman" w:cs="Times New Roman"/>
          <w:bCs/>
          <w:i/>
          <w:szCs w:val="24"/>
          <w:lang w:eastAsia="lt-LT"/>
        </w:rPr>
        <w:t>B)</w:t>
      </w:r>
      <w:r>
        <w:rPr>
          <w:rFonts w:eastAsia="Times New Roman" w:cs="Times New Roman"/>
          <w:szCs w:val="24"/>
          <w:lang w:eastAsia="lt-LT"/>
        </w:rPr>
        <w:t xml:space="preserve"> siekiama užtikrinti </w:t>
      </w:r>
      <w:r>
        <w:rPr>
          <w:rFonts w:eastAsia="Times New Roman" w:cs="Times New Roman"/>
          <w:szCs w:val="24"/>
        </w:rPr>
        <w:t>viešosios keleivių pervežimo Molėtų rajono savivaldybės vietiniais maršrutais paslaugos teikimo tęstinumą</w:t>
      </w:r>
      <w:r>
        <w:rPr>
          <w:rFonts w:eastAsia="Times New Roman" w:cs="Times New Roman"/>
          <w:bCs/>
          <w:szCs w:val="24"/>
          <w:lang w:eastAsia="lt-LT"/>
        </w:rPr>
        <w:t>;</w:t>
      </w:r>
    </w:p>
    <w:p w14:paraId="1BEABE83" w14:textId="77777777" w:rsidR="00686035" w:rsidRDefault="00000000" w:rsidP="00A86F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709"/>
        <w:jc w:val="both"/>
        <w:rPr>
          <w:rFonts w:eastAsia="Times New Roman" w:cs="Times New Roman"/>
          <w:bCs/>
          <w:szCs w:val="24"/>
          <w:lang w:eastAsia="lt-LT"/>
        </w:rPr>
      </w:pPr>
      <w:r>
        <w:rPr>
          <w:rFonts w:eastAsia="Times New Roman" w:cs="Times New Roman"/>
          <w:bCs/>
          <w:i/>
          <w:szCs w:val="24"/>
          <w:lang w:eastAsia="lt-LT"/>
        </w:rPr>
        <w:t xml:space="preserve">C) </w:t>
      </w:r>
      <w:r>
        <w:rPr>
          <w:rFonts w:eastAsia="Times New Roman" w:cs="Times New Roman"/>
          <w:bCs/>
          <w:szCs w:val="24"/>
          <w:lang w:eastAsia="lt-LT"/>
        </w:rPr>
        <w:t xml:space="preserve">pagal Lietuvos Respublikos vietos savivaldos įstatymo 6 straipsnio 33 punktą </w:t>
      </w:r>
      <w:r>
        <w:rPr>
          <w:szCs w:val="24"/>
        </w:rPr>
        <w:t xml:space="preserve">keleivių vežimo vietiniais maršrutais organizavimas, lengvatinio keleivių vežimo kompensacijų skaičiavimas ir mokėjimas </w:t>
      </w:r>
      <w:r>
        <w:rPr>
          <w:rFonts w:eastAsia="Times New Roman" w:cs="Times New Roman"/>
          <w:bCs/>
          <w:szCs w:val="24"/>
          <w:lang w:eastAsia="lt-LT"/>
        </w:rPr>
        <w:t>yra savarankiškoji savivaldybės funkcija;</w:t>
      </w:r>
    </w:p>
    <w:p w14:paraId="179B5E84" w14:textId="77777777" w:rsidR="00686035" w:rsidRDefault="00000000">
      <w:pPr>
        <w:spacing w:after="0" w:line="360" w:lineRule="auto"/>
        <w:ind w:left="15" w:right="-36" w:firstLine="694"/>
        <w:jc w:val="both"/>
        <w:rPr>
          <w:rFonts w:eastAsia="Times New Roman" w:cs="Times New Roman"/>
          <w:color w:val="000000"/>
          <w:kern w:val="2"/>
          <w:szCs w:val="24"/>
          <w:lang w:eastAsia="zh-CN" w:bidi="hi-IN"/>
        </w:rPr>
      </w:pPr>
      <w:r>
        <w:rPr>
          <w:rFonts w:eastAsia="Times New Roman" w:cs="Times New Roman"/>
          <w:color w:val="000000"/>
          <w:szCs w:val="24"/>
          <w:lang w:val="lt" w:eastAsia="lt-LT"/>
        </w:rPr>
        <w:t>Šalys sudarė šią sutartį (toliau – Sutartis) ir susitarė dėl tokių Sutarties sąlygų:</w:t>
      </w:r>
    </w:p>
    <w:p w14:paraId="3E85A6E6" w14:textId="77777777" w:rsidR="00686035" w:rsidRDefault="00686035">
      <w:pPr>
        <w:keepNext/>
        <w:keepLines/>
        <w:spacing w:after="0" w:line="240" w:lineRule="auto"/>
        <w:jc w:val="center"/>
        <w:outlineLvl w:val="4"/>
        <w:rPr>
          <w:rFonts w:eastAsia="Times New Roman" w:cs="Times New Roman"/>
          <w:b/>
          <w:bCs/>
          <w:color w:val="000000"/>
          <w:szCs w:val="24"/>
          <w:lang w:val="lt" w:eastAsia="lt-LT"/>
        </w:rPr>
      </w:pPr>
    </w:p>
    <w:p w14:paraId="2860A132" w14:textId="77777777" w:rsidR="00686035" w:rsidRDefault="00000000">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 SKYRIUS</w:t>
      </w:r>
    </w:p>
    <w:p w14:paraId="1E14B443" w14:textId="77777777" w:rsidR="00686035" w:rsidRDefault="00000000">
      <w:pPr>
        <w:keepNext/>
        <w:keepLines/>
        <w:spacing w:after="24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SUTARTIES DALYKAS</w:t>
      </w:r>
      <w:bookmarkEnd w:id="1"/>
    </w:p>
    <w:p w14:paraId="1B54318E" w14:textId="77777777" w:rsidR="00686035" w:rsidRDefault="00000000">
      <w:pPr>
        <w:numPr>
          <w:ilvl w:val="0"/>
          <w:numId w:val="1"/>
        </w:numPr>
        <w:tabs>
          <w:tab w:val="left" w:pos="993"/>
        </w:tabs>
        <w:spacing w:after="24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Sutarties dalykas – </w:t>
      </w:r>
      <w:r>
        <w:rPr>
          <w:rFonts w:eastAsia="Times New Roman" w:cs="Times New Roman"/>
          <w:szCs w:val="24"/>
        </w:rPr>
        <w:t>viešosios keleivių pervežimo Molėtų rajono savivaldybės nustatytais vietinio susisiekimo maršrutais</w:t>
      </w:r>
      <w:r>
        <w:rPr>
          <w:rFonts w:eastAsia="Times New Roman" w:cs="Times New Roman"/>
          <w:color w:val="000000"/>
          <w:szCs w:val="24"/>
          <w:lang w:val="lt" w:eastAsia="lt-LT"/>
        </w:rPr>
        <w:t xml:space="preserve">, pagal Sutarties priede nurodytą sąrašą </w:t>
      </w:r>
      <w:r>
        <w:rPr>
          <w:rFonts w:eastAsia="Times New Roman" w:cs="Times New Roman"/>
          <w:szCs w:val="24"/>
        </w:rPr>
        <w:t>(1 priedas)</w:t>
      </w:r>
      <w:r>
        <w:rPr>
          <w:rFonts w:eastAsia="Times New Roman" w:cs="Times New Roman"/>
          <w:color w:val="000000"/>
          <w:szCs w:val="24"/>
          <w:lang w:val="lt" w:eastAsia="lt-LT"/>
        </w:rPr>
        <w:t xml:space="preserve">, paslaugos (toliau - Paslaugos) ir Vežėjo patirtų nuostolių teikiant Paslaugas kompensavimas. </w:t>
      </w:r>
    </w:p>
    <w:p w14:paraId="07FDC571" w14:textId="77777777" w:rsidR="00686035" w:rsidRDefault="00000000">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II SKYRIUS</w:t>
      </w:r>
    </w:p>
    <w:p w14:paraId="2D8C4403" w14:textId="77777777" w:rsidR="00686035" w:rsidRDefault="00000000">
      <w:pPr>
        <w:keepNext/>
        <w:keepLines/>
        <w:spacing w:after="240" w:line="240" w:lineRule="auto"/>
        <w:jc w:val="center"/>
        <w:outlineLvl w:val="4"/>
        <w:rPr>
          <w:rFonts w:eastAsia="Times New Roman" w:cs="Times New Roman"/>
          <w:b/>
          <w:bCs/>
          <w:color w:val="000000"/>
          <w:szCs w:val="24"/>
          <w:lang w:val="lt" w:eastAsia="lt-LT"/>
        </w:rPr>
      </w:pPr>
      <w:bookmarkStart w:id="3" w:name="bookmark3"/>
      <w:r>
        <w:rPr>
          <w:rFonts w:eastAsia="Times New Roman" w:cs="Times New Roman"/>
          <w:b/>
          <w:bCs/>
          <w:color w:val="000000"/>
          <w:szCs w:val="24"/>
          <w:lang w:val="lt" w:eastAsia="lt-LT"/>
        </w:rPr>
        <w:t>ŠALIŲ ĮSIPAREIGOJIMAI</w:t>
      </w:r>
      <w:bookmarkEnd w:id="3"/>
    </w:p>
    <w:p w14:paraId="7919F743" w14:textId="77777777" w:rsidR="00686035" w:rsidRDefault="00000000" w:rsidP="00F57853">
      <w:pPr>
        <w:pStyle w:val="Sraopastraipa"/>
        <w:keepNext/>
        <w:keepLines/>
        <w:numPr>
          <w:ilvl w:val="0"/>
          <w:numId w:val="1"/>
        </w:numPr>
        <w:tabs>
          <w:tab w:val="left" w:pos="1276"/>
        </w:tabs>
        <w:spacing w:after="0" w:line="360" w:lineRule="auto"/>
        <w:ind w:left="720" w:hanging="11"/>
        <w:jc w:val="both"/>
        <w:outlineLvl w:val="4"/>
        <w:rPr>
          <w:rFonts w:eastAsia="Times New Roman" w:cs="Times New Roman"/>
          <w:b/>
          <w:bCs/>
          <w:color w:val="000000"/>
          <w:szCs w:val="24"/>
          <w:lang w:val="lt" w:eastAsia="lt-LT"/>
        </w:rPr>
      </w:pPr>
      <w:bookmarkStart w:id="4" w:name="bookmark4"/>
      <w:r>
        <w:rPr>
          <w:rFonts w:eastAsia="Times New Roman" w:cs="Times New Roman"/>
          <w:b/>
          <w:bCs/>
          <w:color w:val="000000"/>
          <w:szCs w:val="24"/>
          <w:lang w:val="lt" w:eastAsia="lt-LT"/>
        </w:rPr>
        <w:t>Vežėjas įsipareigoja:</w:t>
      </w:r>
      <w:bookmarkEnd w:id="4"/>
    </w:p>
    <w:p w14:paraId="742FACD0" w14:textId="77777777" w:rsidR="00686035" w:rsidRDefault="00000000">
      <w:pPr>
        <w:numPr>
          <w:ilvl w:val="1"/>
          <w:numId w:val="1"/>
        </w:numPr>
        <w:tabs>
          <w:tab w:val="left" w:pos="1276"/>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Užtikrinti tinkamą keleivių vežimą ir tinkamą transporto priemonių būklę:</w:t>
      </w:r>
    </w:p>
    <w:p w14:paraId="6405A1EB"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keleivius vežti Lietuvos Respublikos kelių transporto kodekso, Keleivinio kelių transporto veiklos licencijavimo taisyklių ir kitų norminių teisės aktų nustatyta tvarka, laikantis Savivaldybės arba jos įgalioto subjekto patvirtintų maršrutų ir eismo tvarkaraščių ir vykdyti juose nustatytą reisų skaičių;</w:t>
      </w:r>
    </w:p>
    <w:p w14:paraId="4721A60A"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skirti keleiviams vežti reikiamo vietų skaičiaus, techniškai tvarkingus autobusus bei užtikrinti saugų keleivių pervežimą;</w:t>
      </w:r>
    </w:p>
    <w:p w14:paraId="70EB9629"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keleivių pervežimui skirtas transporto priemones laikyti garažuose arba specialiai tam įrengtose aikštelėse;</w:t>
      </w:r>
    </w:p>
    <w:p w14:paraId="18EC9C82"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sugedus maršrute važiuojančiam autobusui, imtis priemonių per kuo trumpesnį terminą, bet ne vėliau kaip </w:t>
      </w:r>
      <w:r>
        <w:rPr>
          <w:rFonts w:eastAsia="Times New Roman" w:cs="Times New Roman"/>
          <w:color w:val="000000"/>
          <w:szCs w:val="24"/>
          <w:lang w:eastAsia="lt-LT"/>
        </w:rPr>
        <w:t>per 30 (trisdešimt) minučių nuo to momento, kai maršrutą aptarnaujantis autobusas sugedo,</w:t>
      </w:r>
      <w:r>
        <w:rPr>
          <w:rFonts w:eastAsia="Times New Roman" w:cs="Times New Roman"/>
          <w:color w:val="000000"/>
          <w:szCs w:val="24"/>
          <w:lang w:val="lt" w:eastAsia="lt-LT"/>
        </w:rPr>
        <w:t xml:space="preserve"> jį pakeisti kitu techniškai tvarkingu;</w:t>
      </w:r>
    </w:p>
    <w:p w14:paraId="483CD336" w14:textId="77777777" w:rsidR="00686035" w:rsidRDefault="00000000">
      <w:pPr>
        <w:pStyle w:val="Sraopastraipa"/>
        <w:numPr>
          <w:ilvl w:val="1"/>
          <w:numId w:val="1"/>
        </w:numPr>
        <w:tabs>
          <w:tab w:val="left" w:pos="1276"/>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Vykdyti tinkamą viešojo transporto bilietų kontrolę:</w:t>
      </w:r>
    </w:p>
    <w:p w14:paraId="607F89FE" w14:textId="77777777" w:rsidR="00686035" w:rsidRDefault="00000000">
      <w:pPr>
        <w:numPr>
          <w:ilvl w:val="2"/>
          <w:numId w:val="1"/>
        </w:numPr>
        <w:tabs>
          <w:tab w:val="left" w:pos="1276"/>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 keleivius vežti tik pagal Savivaldybės oficialiai nustatytas kainas; </w:t>
      </w:r>
    </w:p>
    <w:p w14:paraId="17DDCB23"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vežti autobusais, taikant lengvatas keleiviams, kuriems teisės aktais yra suteikta ši teisė;</w:t>
      </w:r>
    </w:p>
    <w:p w14:paraId="32C6CCD7" w14:textId="77777777" w:rsidR="00686035" w:rsidRDefault="00000000">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lang w:val="lt" w:eastAsia="lt-LT"/>
        </w:rPr>
        <w:t>autobusuose iškabinti išrašus iš Lietuvos Respublikos teisės aktų, reglamentuojančių transporto lengvatas;</w:t>
      </w:r>
      <w:r>
        <w:rPr>
          <w:rFonts w:eastAsia="Times New Roman" w:cs="Times New Roman"/>
          <w:color w:val="000000"/>
          <w:szCs w:val="24"/>
        </w:rPr>
        <w:t xml:space="preserve"> </w:t>
      </w:r>
    </w:p>
    <w:p w14:paraId="0FAD26C1" w14:textId="77777777" w:rsidR="00686035" w:rsidRDefault="00000000">
      <w:p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2.2.4. vykdyti keleivių vežimo autobusais kontrolę. Savivaldybė turi teisę pavesti keleivių vežimo autobusais kontrolę vykdyti atskiram įgaliotam subjektui. Tokiu atveju, Vežėjas privalo nekliudyti tam subjektui vykdyti atitinkamas funkcijas. </w:t>
      </w:r>
    </w:p>
    <w:p w14:paraId="00B47B01" w14:textId="77777777" w:rsidR="00686035" w:rsidRDefault="00000000">
      <w:pPr>
        <w:numPr>
          <w:ilvl w:val="1"/>
          <w:numId w:val="1"/>
        </w:numPr>
        <w:tabs>
          <w:tab w:val="left" w:pos="1134"/>
          <w:tab w:val="left" w:pos="1513"/>
        </w:tabs>
        <w:spacing w:after="0" w:line="360" w:lineRule="auto"/>
        <w:ind w:hanging="142"/>
        <w:jc w:val="both"/>
        <w:rPr>
          <w:rFonts w:eastAsia="Times New Roman" w:cs="Times New Roman"/>
          <w:color w:val="000000"/>
          <w:szCs w:val="24"/>
          <w:lang w:val="lt" w:eastAsia="lt-LT"/>
        </w:rPr>
      </w:pPr>
      <w:r>
        <w:rPr>
          <w:rFonts w:eastAsia="Times New Roman" w:cs="Times New Roman"/>
          <w:color w:val="000000"/>
          <w:szCs w:val="24"/>
          <w:lang w:val="lt" w:eastAsia="lt-LT"/>
        </w:rPr>
        <w:t>Užtikrinti tinkamą visuomenės ir keleivių informavimą apie teikiamas Paslaugas:</w:t>
      </w:r>
    </w:p>
    <w:p w14:paraId="26DF9461"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eksploatuoti, prižiūrėti ir atnaujinti stotelėse įrengtas keleivių informavimo priemones su tvarkaraščiais;</w:t>
      </w:r>
    </w:p>
    <w:p w14:paraId="6A4C1DDC" w14:textId="77777777" w:rsidR="00686035" w:rsidRDefault="00000000">
      <w:pPr>
        <w:numPr>
          <w:ilvl w:val="2"/>
          <w:numId w:val="1"/>
        </w:numPr>
        <w:tabs>
          <w:tab w:val="left" w:pos="1418"/>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skatinti naudojimąsi viešojo transporto reguliarių reisų autobusų paslaugomis;</w:t>
      </w:r>
    </w:p>
    <w:p w14:paraId="0522775A" w14:textId="77777777" w:rsidR="00686035" w:rsidRDefault="00000000">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lang w:val="lt" w:eastAsia="lt-LT"/>
        </w:rPr>
        <w:t>skelbti informaciją, susijusią su tvarkaraščiais, Paslaugų teikimo pasikeitimus vietinėje</w:t>
      </w:r>
      <w:r>
        <w:rPr>
          <w:rFonts w:eastAsia="Times New Roman" w:cs="Times New Roman"/>
          <w:color w:val="000000"/>
          <w:szCs w:val="24"/>
        </w:rPr>
        <w:t xml:space="preserve"> spaudoje</w:t>
      </w:r>
      <w:r>
        <w:rPr>
          <w:rFonts w:eastAsia="Times New Roman" w:cs="Times New Roman"/>
          <w:color w:val="000000"/>
          <w:szCs w:val="24"/>
          <w:lang w:val="lt" w:eastAsia="lt-LT"/>
        </w:rPr>
        <w:t>;</w:t>
      </w:r>
    </w:p>
    <w:p w14:paraId="16495B37" w14:textId="77777777" w:rsidR="00686035" w:rsidRDefault="00000000">
      <w:pPr>
        <w:widowControl w:val="0"/>
        <w:numPr>
          <w:ilvl w:val="2"/>
          <w:numId w:val="1"/>
        </w:numPr>
        <w:tabs>
          <w:tab w:val="left" w:pos="1418"/>
        </w:tabs>
        <w:spacing w:after="0" w:line="360" w:lineRule="auto"/>
        <w:ind w:firstLine="709"/>
        <w:jc w:val="both"/>
        <w:rPr>
          <w:rFonts w:eastAsia="Times New Roman" w:cs="Times New Roman"/>
          <w:color w:val="000000"/>
          <w:szCs w:val="24"/>
        </w:rPr>
      </w:pPr>
      <w:r>
        <w:rPr>
          <w:rFonts w:eastAsia="Times New Roman" w:cs="Times New Roman"/>
          <w:color w:val="000000"/>
          <w:szCs w:val="24"/>
        </w:rPr>
        <w:t>užtikrinti autobusų tvarkaraščių sistemingą platinimą internetu ir kitomis komunikacijos priemonėmis.</w:t>
      </w:r>
    </w:p>
    <w:p w14:paraId="173D0435" w14:textId="77777777" w:rsidR="00686035" w:rsidRDefault="00000000">
      <w:pPr>
        <w:pStyle w:val="Sraopastraipa"/>
        <w:numPr>
          <w:ilvl w:val="1"/>
          <w:numId w:val="1"/>
        </w:numPr>
        <w:tabs>
          <w:tab w:val="left" w:pos="1134"/>
          <w:tab w:val="left" w:pos="151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Kiti Vežėjo įsipareigojimai - pateikti visą informaciją, reikalingą Sutarties vykdymui, Savivaldybei ar jos įgaliotam subjektui paprašius.</w:t>
      </w:r>
    </w:p>
    <w:p w14:paraId="1AD713B6" w14:textId="70CC64B5" w:rsidR="00686035" w:rsidRDefault="00376DAC">
      <w:pPr>
        <w:keepNext/>
        <w:keepLines/>
        <w:numPr>
          <w:ilvl w:val="0"/>
          <w:numId w:val="1"/>
        </w:numPr>
        <w:tabs>
          <w:tab w:val="left" w:pos="993"/>
        </w:tabs>
        <w:spacing w:after="0" w:line="360" w:lineRule="auto"/>
        <w:ind w:firstLine="709"/>
        <w:jc w:val="both"/>
        <w:outlineLvl w:val="4"/>
        <w:rPr>
          <w:rFonts w:eastAsia="Times New Roman" w:cs="Times New Roman"/>
          <w:b/>
          <w:bCs/>
          <w:color w:val="000000"/>
          <w:szCs w:val="24"/>
          <w:lang w:val="lt" w:eastAsia="lt-LT"/>
        </w:rPr>
      </w:pPr>
      <w:bookmarkStart w:id="5" w:name="bookmark5"/>
      <w:r>
        <w:rPr>
          <w:rFonts w:eastAsia="Times New Roman" w:cs="Times New Roman"/>
          <w:b/>
          <w:bCs/>
          <w:color w:val="000000"/>
          <w:szCs w:val="24"/>
          <w:lang w:val="lt" w:eastAsia="lt-LT"/>
        </w:rPr>
        <w:t>Užsakovas įsipareigoja:</w:t>
      </w:r>
      <w:bookmarkEnd w:id="5"/>
    </w:p>
    <w:p w14:paraId="481BF845"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reikalauti iš gatvių ir kelių priežiūros organizacijų, kad transporto infrastruktūros objektai Molėtų rajono savivaldybės teritorijoje būtų tinkamai prižiūrimi visais metų laikais, kad garantuotų saugų eismą bei tinkamą reguliaraus susisiekimo organizavimą;</w:t>
      </w:r>
    </w:p>
    <w:p w14:paraId="74105005"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patvirtinti vietinio (priemiestinio) susisiekimo maršrutų eismo grafikus bei kontroliuoti jų laikymąsi; </w:t>
      </w:r>
    </w:p>
    <w:p w14:paraId="30DAD1AB" w14:textId="77777777" w:rsidR="00686035" w:rsidRDefault="00000000">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informuoti Vežėją raštu apie jo veiklos nustatytus trūkumus;</w:t>
      </w:r>
    </w:p>
    <w:p w14:paraId="55AA5EB8" w14:textId="77777777" w:rsidR="00686035" w:rsidRDefault="00000000">
      <w:pPr>
        <w:numPr>
          <w:ilvl w:val="1"/>
          <w:numId w:val="1"/>
        </w:numPr>
        <w:tabs>
          <w:tab w:val="left" w:pos="1134"/>
          <w:tab w:val="left" w:pos="7842"/>
        </w:tabs>
        <w:spacing w:after="0" w:line="360" w:lineRule="auto"/>
        <w:ind w:hanging="142"/>
        <w:jc w:val="both"/>
        <w:rPr>
          <w:rFonts w:eastAsia="Times New Roman" w:cs="Times New Roman"/>
          <w:color w:val="000000"/>
          <w:szCs w:val="24"/>
          <w:lang w:val="lt" w:eastAsia="lt-LT"/>
        </w:rPr>
      </w:pPr>
      <w:r>
        <w:rPr>
          <w:rFonts w:eastAsia="Lucida Sans Unicode" w:cs="Times New Roman"/>
          <w:szCs w:val="24"/>
        </w:rPr>
        <w:t>atsiskaityti su Vežėju pagal šios sutarties IV skyriuje nustatytą tvarką;</w:t>
      </w:r>
    </w:p>
    <w:p w14:paraId="04008B45" w14:textId="5C78653A" w:rsidR="00686035" w:rsidRDefault="00000000">
      <w:pPr>
        <w:numPr>
          <w:ilvl w:val="1"/>
          <w:numId w:val="1"/>
        </w:numPr>
        <w:tabs>
          <w:tab w:val="left" w:pos="1134"/>
          <w:tab w:val="left" w:pos="7842"/>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informuoti Vežėją apie subjektus, teisės aktuose nustatyta tvarka įgaliotus Savivaldybės vardu įgyvendinti šioje Sutartyje įtvirtintas Savivaldybės teises ir pareigas.</w:t>
      </w:r>
      <w:r w:rsidR="00ED75A0">
        <w:rPr>
          <w:rFonts w:eastAsia="Times New Roman" w:cs="Times New Roman"/>
          <w:color w:val="000000"/>
          <w:szCs w:val="24"/>
          <w:lang w:val="lt" w:eastAsia="lt-LT"/>
        </w:rPr>
        <w:t xml:space="preserve"> </w:t>
      </w:r>
    </w:p>
    <w:p w14:paraId="23EB820D" w14:textId="77777777" w:rsidR="00686035" w:rsidRDefault="00686035">
      <w:pPr>
        <w:spacing w:after="0" w:line="360" w:lineRule="auto"/>
        <w:jc w:val="center"/>
        <w:rPr>
          <w:rFonts w:eastAsia="Arial Unicode MS" w:cs="Times New Roman"/>
          <w:color w:val="000000"/>
          <w:szCs w:val="24"/>
          <w:lang w:val="lt" w:eastAsia="lt-LT"/>
        </w:rPr>
      </w:pPr>
    </w:p>
    <w:p w14:paraId="1CE8F81A" w14:textId="77777777" w:rsidR="00686035" w:rsidRDefault="00000000">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III SKYRIUS</w:t>
      </w:r>
    </w:p>
    <w:p w14:paraId="3082CCF2" w14:textId="77777777" w:rsidR="00686035" w:rsidRDefault="00000000">
      <w:pPr>
        <w:keepNext/>
        <w:keepLines/>
        <w:spacing w:after="240" w:line="240" w:lineRule="auto"/>
        <w:jc w:val="center"/>
        <w:outlineLvl w:val="4"/>
        <w:rPr>
          <w:rFonts w:eastAsia="Times New Roman" w:cs="Times New Roman"/>
          <w:b/>
          <w:bCs/>
          <w:color w:val="000000"/>
          <w:szCs w:val="24"/>
          <w:lang w:val="lt" w:eastAsia="lt-LT"/>
        </w:rPr>
      </w:pPr>
      <w:bookmarkStart w:id="6" w:name="bookmark9"/>
      <w:r>
        <w:rPr>
          <w:rFonts w:eastAsia="Times New Roman" w:cs="Times New Roman"/>
          <w:b/>
          <w:bCs/>
          <w:color w:val="000000"/>
          <w:szCs w:val="24"/>
          <w:lang w:val="lt" w:eastAsia="lt-LT"/>
        </w:rPr>
        <w:t>ŠALIŲ TEISĖS</w:t>
      </w:r>
      <w:bookmarkEnd w:id="6"/>
    </w:p>
    <w:p w14:paraId="24FD2F0A" w14:textId="77777777" w:rsidR="00686035" w:rsidRDefault="00000000">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7" w:name="bookmark10"/>
      <w:r>
        <w:rPr>
          <w:rFonts w:eastAsia="Times New Roman" w:cs="Times New Roman"/>
          <w:b/>
          <w:bCs/>
          <w:color w:val="000000"/>
          <w:szCs w:val="24"/>
          <w:lang w:val="lt" w:eastAsia="lt-LT"/>
        </w:rPr>
        <w:t>Vežėjas turi teisę:</w:t>
      </w:r>
      <w:bookmarkEnd w:id="7"/>
    </w:p>
    <w:p w14:paraId="20026548" w14:textId="0FB12F4A"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pagal Keleivių ir bagažo vežimo kelių transportu taisykles, laikinai nutraukti arba apriboti Paslaugų teikimą, kai kyla grėsmė saugiam autobusų eismui ir apie tai operatyviai informuoti </w:t>
      </w:r>
      <w:r w:rsidR="00643764">
        <w:rPr>
          <w:rFonts w:eastAsia="Times New Roman" w:cs="Times New Roman"/>
          <w:color w:val="000000"/>
          <w:szCs w:val="24"/>
          <w:lang w:val="lt" w:eastAsia="lt-LT"/>
        </w:rPr>
        <w:t>Užsakovą</w:t>
      </w:r>
      <w:r>
        <w:rPr>
          <w:rFonts w:eastAsia="Times New Roman" w:cs="Times New Roman"/>
          <w:color w:val="000000"/>
          <w:szCs w:val="24"/>
          <w:lang w:val="lt" w:eastAsia="lt-LT"/>
        </w:rPr>
        <w:t xml:space="preserve"> ir kelių bei gatvių priežiūros organizacijas;</w:t>
      </w:r>
    </w:p>
    <w:p w14:paraId="16F43C0C"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teikti pasiūlymus maršrutų tinklui formuoti bei optimizuoti;</w:t>
      </w:r>
    </w:p>
    <w:p w14:paraId="32B05760" w14:textId="0B2550CC"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atsisakyti leidimo maršrutui, apie tai prieš 3 mėnesius raštiškai informavus </w:t>
      </w:r>
      <w:r w:rsidR="00643764">
        <w:rPr>
          <w:rFonts w:eastAsia="Times New Roman" w:cs="Times New Roman"/>
          <w:color w:val="000000"/>
          <w:szCs w:val="24"/>
          <w:lang w:val="lt" w:eastAsia="lt-LT"/>
        </w:rPr>
        <w:t>Užsakovą</w:t>
      </w:r>
      <w:r>
        <w:rPr>
          <w:rFonts w:eastAsia="Times New Roman" w:cs="Times New Roman"/>
          <w:color w:val="000000"/>
          <w:szCs w:val="24"/>
          <w:lang w:val="lt" w:eastAsia="lt-LT"/>
        </w:rPr>
        <w:t>;</w:t>
      </w:r>
    </w:p>
    <w:p w14:paraId="3214CE80"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szCs w:val="24"/>
          <w:lang w:eastAsia="lt-LT"/>
        </w:rPr>
        <w:t xml:space="preserve">skaičiuojant Vežėjo per mėnesį patirtus nuostolius, taikyti </w:t>
      </w:r>
      <w:r>
        <w:rPr>
          <w:rFonts w:eastAsia="Times New Roman" w:cs="Times New Roman"/>
          <w:color w:val="000000"/>
          <w:szCs w:val="24"/>
          <w:lang w:eastAsia="lt-LT"/>
        </w:rPr>
        <w:t>5 (penkių)</w:t>
      </w:r>
      <w:r>
        <w:rPr>
          <w:rFonts w:eastAsia="Times New Roman" w:cs="Times New Roman"/>
          <w:szCs w:val="24"/>
          <w:lang w:eastAsia="lt-LT"/>
        </w:rPr>
        <w:t xml:space="preserve"> procentų rentabilumą vietiniuose (priemiestiniuose) reguliaraus susisiekimo autobusų maršrutuose, nurodytuose Sutartyje;</w:t>
      </w:r>
    </w:p>
    <w:p w14:paraId="6342C90F" w14:textId="5CB22D44" w:rsidR="00686035" w:rsidRDefault="00376DAC">
      <w:pPr>
        <w:keepNext/>
        <w:keepLines/>
        <w:numPr>
          <w:ilvl w:val="0"/>
          <w:numId w:val="1"/>
        </w:numPr>
        <w:tabs>
          <w:tab w:val="left" w:pos="1276"/>
        </w:tabs>
        <w:spacing w:after="0" w:line="360" w:lineRule="auto"/>
        <w:ind w:firstLine="709"/>
        <w:jc w:val="both"/>
        <w:outlineLvl w:val="4"/>
        <w:rPr>
          <w:rFonts w:eastAsia="Times New Roman" w:cs="Times New Roman"/>
          <w:b/>
          <w:bCs/>
          <w:color w:val="000000"/>
          <w:szCs w:val="24"/>
          <w:lang w:val="lt" w:eastAsia="lt-LT"/>
        </w:rPr>
      </w:pPr>
      <w:bookmarkStart w:id="8" w:name="bookmark11"/>
      <w:r>
        <w:rPr>
          <w:rFonts w:eastAsia="Times New Roman" w:cs="Times New Roman"/>
          <w:b/>
          <w:bCs/>
          <w:color w:val="000000"/>
          <w:szCs w:val="24"/>
          <w:lang w:val="lt" w:eastAsia="lt-LT"/>
        </w:rPr>
        <w:t>Užsakovas turi teisę:</w:t>
      </w:r>
      <w:bookmarkEnd w:id="8"/>
    </w:p>
    <w:p w14:paraId="14282602"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nustačius, kad keleivių paklausa netenkinama arba tenkinama nepakankamai, koreguoti eismo tvarkaraštį;</w:t>
      </w:r>
    </w:p>
    <w:p w14:paraId="6346E13B" w14:textId="77777777" w:rsidR="00686035" w:rsidRDefault="00000000">
      <w:pPr>
        <w:numPr>
          <w:ilvl w:val="1"/>
          <w:numId w:val="1"/>
        </w:numPr>
        <w:tabs>
          <w:tab w:val="left" w:pos="1134"/>
          <w:tab w:val="left" w:pos="1359"/>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dalyvaujant Vežėjui, tikrinti autobusų estetinę, techninę būklę ir reikalauti nedelsiant šalinti trūkumus;</w:t>
      </w:r>
    </w:p>
    <w:p w14:paraId="313B91B7"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reikalauti iš Vežėjo ataskaitos apie suteiktas transporto paslaugas ir tikrinti jos teisingumą;</w:t>
      </w:r>
    </w:p>
    <w:p w14:paraId="5551E7EE" w14:textId="77777777" w:rsidR="00686035" w:rsidRDefault="00000000">
      <w:pPr>
        <w:numPr>
          <w:ilvl w:val="1"/>
          <w:numId w:val="1"/>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kontroliuoti, ar Vežėjas užtikrina patvirtintų eismo tvarkaraščių laikymąsi, tikrinti keleivių aptarnavimo kokybę;</w:t>
      </w:r>
    </w:p>
    <w:p w14:paraId="423B761E" w14:textId="77777777" w:rsidR="00686035" w:rsidRDefault="00000000">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nutraukti Sutartį, jei Vežėjas:</w:t>
      </w:r>
    </w:p>
    <w:p w14:paraId="7E2F42DF"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nevykdo įsipareigojimų, numatytų šioje Sutartyje;</w:t>
      </w:r>
    </w:p>
    <w:p w14:paraId="76256D61" w14:textId="6A569311"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per vienerius metus daugiau kaip tris kartus tame pačiame maršrute pažeidė teisės aktų, reglamentuojančių keleivių pervežimą, nuostatas, neteikė </w:t>
      </w:r>
      <w:bookmarkStart w:id="9" w:name="_Hlk124342265"/>
      <w:r w:rsidR="00643764">
        <w:rPr>
          <w:rFonts w:eastAsia="Times New Roman" w:cs="Times New Roman"/>
          <w:color w:val="000000"/>
          <w:szCs w:val="24"/>
          <w:lang w:val="lt" w:eastAsia="lt-LT"/>
        </w:rPr>
        <w:t>Užsakovui</w:t>
      </w:r>
      <w:bookmarkEnd w:id="9"/>
      <w:r>
        <w:rPr>
          <w:rFonts w:eastAsia="Times New Roman" w:cs="Times New Roman"/>
          <w:color w:val="000000"/>
          <w:szCs w:val="24"/>
          <w:lang w:val="lt" w:eastAsia="lt-LT"/>
        </w:rPr>
        <w:t xml:space="preserve"> informacijos, susijusios su keleivinio transporto veikla ir, </w:t>
      </w:r>
      <w:r w:rsidR="00643764">
        <w:rPr>
          <w:rFonts w:eastAsia="Times New Roman" w:cs="Times New Roman"/>
          <w:color w:val="000000"/>
          <w:szCs w:val="24"/>
          <w:lang w:val="lt" w:eastAsia="lt-LT"/>
        </w:rPr>
        <w:t>Užsakovui</w:t>
      </w:r>
      <w:r>
        <w:rPr>
          <w:rFonts w:eastAsia="Times New Roman" w:cs="Times New Roman"/>
          <w:color w:val="000000"/>
          <w:szCs w:val="24"/>
          <w:lang w:val="lt" w:eastAsia="lt-LT"/>
        </w:rPr>
        <w:t xml:space="preserve"> informavus apie nustatytus Vežėjo veiklos trūkumus, nesiėmė priemonių, kad jie nesikartotų.</w:t>
      </w:r>
    </w:p>
    <w:p w14:paraId="14E2128F" w14:textId="77777777" w:rsidR="00686035" w:rsidRDefault="00000000">
      <w:pPr>
        <w:numPr>
          <w:ilvl w:val="1"/>
          <w:numId w:val="1"/>
        </w:numPr>
        <w:tabs>
          <w:tab w:val="left" w:pos="1276"/>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panaikinti maršruto leidimą:</w:t>
      </w:r>
    </w:p>
    <w:p w14:paraId="3FEEB637"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Vežėjui atsisakius leidimo;</w:t>
      </w:r>
    </w:p>
    <w:p w14:paraId="43D133A6"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Vežėjui bankrutavus;</w:t>
      </w:r>
    </w:p>
    <w:p w14:paraId="4BB72EB6"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nutraukus maršrutą;</w:t>
      </w:r>
    </w:p>
    <w:p w14:paraId="4D87D9ED"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pasibaigus leidimo vežti keleivius nustatytais maršrutais galiojimo laikui;</w:t>
      </w:r>
    </w:p>
    <w:p w14:paraId="6FC042D2"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lastRenderedPageBreak/>
        <w:t>pasibaigus šios Sutarties galiojimui;</w:t>
      </w:r>
    </w:p>
    <w:p w14:paraId="3DD05771"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nutraukus Sutartį su Vežėju dėl Sutartyje numatytų sąlygų nesilaikymo;</w:t>
      </w:r>
    </w:p>
    <w:p w14:paraId="7CB76C47"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panaikinus kelių transporto veiklos licenciją ar licencijos kortelę;</w:t>
      </w:r>
    </w:p>
    <w:p w14:paraId="23C1E504"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sustabdžius kelių transporto veiklos licencijos ar licencijos kortelės galiojimą – jų sustabdymo galiojimo laikui;</w:t>
      </w:r>
    </w:p>
    <w:p w14:paraId="607BA2CB" w14:textId="77777777" w:rsidR="00686035" w:rsidRDefault="00000000">
      <w:pPr>
        <w:numPr>
          <w:ilvl w:val="2"/>
          <w:numId w:val="1"/>
        </w:numPr>
        <w:tabs>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Vežėjui per 20 dienų nuo maršruto leidimo gavimo dienos be svarbių priežasčių nepradėjus vežti keleivių arba nutraukus maršruto aptarnavimą apie tai nepranešus nustatyta tvarka Savivaldybei.</w:t>
      </w:r>
    </w:p>
    <w:p w14:paraId="02212582" w14:textId="77777777" w:rsidR="00686035" w:rsidRDefault="00000000">
      <w:pPr>
        <w:keepNext/>
        <w:keepLines/>
        <w:numPr>
          <w:ilvl w:val="1"/>
          <w:numId w:val="1"/>
        </w:numPr>
        <w:tabs>
          <w:tab w:val="left" w:pos="1276"/>
        </w:tabs>
        <w:spacing w:after="24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Taikyti sankcijas </w:t>
      </w:r>
      <w:r>
        <w:rPr>
          <w:rFonts w:eastAsia="Times New Roman" w:cs="Times New Roman"/>
          <w:color w:val="000000"/>
          <w:szCs w:val="24"/>
          <w:lang w:eastAsia="lt-LT"/>
        </w:rPr>
        <w:t xml:space="preserve">Vežėjui dėl teikiamų paslaugų pažeidimų. </w:t>
      </w:r>
      <w:bookmarkStart w:id="10" w:name="bookmark12"/>
    </w:p>
    <w:p w14:paraId="4CA8A4F2" w14:textId="77777777" w:rsidR="00686035" w:rsidRDefault="00000000">
      <w:pPr>
        <w:keepNext/>
        <w:keepLines/>
        <w:tabs>
          <w:tab w:val="left" w:pos="1418"/>
        </w:tabs>
        <w:spacing w:after="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IV SKYRIUS</w:t>
      </w:r>
    </w:p>
    <w:bookmarkEnd w:id="10"/>
    <w:p w14:paraId="7CCCC502" w14:textId="77777777" w:rsidR="00686035" w:rsidRDefault="00000000">
      <w:pPr>
        <w:spacing w:before="120" w:after="0" w:line="240" w:lineRule="auto"/>
        <w:jc w:val="center"/>
        <w:rPr>
          <w:rFonts w:eastAsia="Times New Roman" w:cs="Times New Roman"/>
          <w:b/>
          <w:bCs/>
          <w:szCs w:val="24"/>
          <w:lang w:eastAsia="lt-LT"/>
        </w:rPr>
      </w:pPr>
      <w:r>
        <w:rPr>
          <w:rFonts w:eastAsia="Times New Roman" w:cs="Times New Roman"/>
          <w:b/>
          <w:bCs/>
          <w:szCs w:val="24"/>
          <w:lang w:eastAsia="lt-LT"/>
        </w:rPr>
        <w:t>APMOKĖJIMO UŽ SUTEIKTAS TRANSPORTO PASLAUGAS</w:t>
      </w:r>
    </w:p>
    <w:p w14:paraId="56AEE08D" w14:textId="77777777" w:rsidR="00686035" w:rsidRDefault="00000000">
      <w:pPr>
        <w:tabs>
          <w:tab w:val="left" w:pos="0"/>
        </w:tabs>
        <w:spacing w:after="0" w:line="283" w:lineRule="exact"/>
        <w:jc w:val="center"/>
        <w:rPr>
          <w:rFonts w:eastAsia="Times New Roman" w:cs="Times New Roman"/>
          <w:sz w:val="22"/>
          <w:lang w:eastAsia="lt-LT"/>
        </w:rPr>
      </w:pPr>
      <w:r>
        <w:rPr>
          <w:rFonts w:eastAsia="Times New Roman" w:cs="Times New Roman"/>
          <w:b/>
          <w:bCs/>
          <w:sz w:val="22"/>
          <w:lang w:eastAsia="lt-LT"/>
        </w:rPr>
        <w:t>SĄLYGOS IR TVARKA</w:t>
      </w:r>
    </w:p>
    <w:p w14:paraId="0DE960C2" w14:textId="77777777" w:rsidR="00686035" w:rsidRDefault="00686035">
      <w:pPr>
        <w:tabs>
          <w:tab w:val="left" w:pos="0"/>
        </w:tabs>
        <w:spacing w:after="0" w:line="283" w:lineRule="exact"/>
        <w:ind w:left="360"/>
        <w:rPr>
          <w:rFonts w:eastAsia="Times New Roman" w:cs="Times New Roman"/>
          <w:szCs w:val="24"/>
          <w:lang w:eastAsia="lt-LT"/>
        </w:rPr>
      </w:pPr>
    </w:p>
    <w:p w14:paraId="4D31BCA8" w14:textId="1235B84B" w:rsidR="00686035" w:rsidRDefault="00000000">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 xml:space="preserve">  Vežėjas, pasibaigus ataskaitiniam kalendoriniam mėnesiui, iki kito mėnesio 10 dienos,</w:t>
      </w:r>
      <w:r>
        <w:rPr>
          <w:rFonts w:eastAsia="Times New Roman" w:cs="Times New Roman"/>
          <w:szCs w:val="24"/>
          <w:lang w:eastAsia="lt-LT"/>
        </w:rPr>
        <w:br/>
        <w:t xml:space="preserve">pateikia </w:t>
      </w:r>
      <w:r>
        <w:rPr>
          <w:rFonts w:eastAsia="Times New Roman" w:cs="Times New Roman"/>
          <w:color w:val="000000"/>
          <w:szCs w:val="24"/>
          <w:lang w:eastAsia="lt-LT"/>
        </w:rPr>
        <w:t>Užsakovui ataskaitas apie parduotus lengvatinius bilietus ir negautas pajamas už</w:t>
      </w:r>
      <w:r>
        <w:rPr>
          <w:rFonts w:eastAsia="Times New Roman" w:cs="Times New Roman"/>
          <w:color w:val="000000"/>
          <w:szCs w:val="24"/>
          <w:lang w:eastAsia="lt-LT"/>
        </w:rPr>
        <w:br/>
        <w:t>keleivių, kuriems įstatymo suteikta teisė į keleivinio kelių transporto lengvatas, vežimą.</w:t>
      </w:r>
      <w:r w:rsidR="009945ED">
        <w:rPr>
          <w:rFonts w:eastAsia="Times New Roman" w:cs="Times New Roman"/>
          <w:color w:val="000000"/>
          <w:szCs w:val="24"/>
          <w:lang w:eastAsia="lt-LT"/>
        </w:rPr>
        <w:t xml:space="preserve"> </w:t>
      </w:r>
      <w:r>
        <w:rPr>
          <w:rFonts w:eastAsia="Times New Roman" w:cs="Times New Roman"/>
          <w:color w:val="000000"/>
          <w:szCs w:val="24"/>
          <w:lang w:eastAsia="lt-LT"/>
        </w:rPr>
        <w:br/>
        <w:t>Užsakovas apmoka Vežėjui bendrą negautų pajamų sumą pagal Vežėjo pateiktas ataskaitas (2</w:t>
      </w:r>
      <w:r>
        <w:rPr>
          <w:rFonts w:eastAsia="Times New Roman" w:cs="Times New Roman"/>
          <w:b/>
          <w:bCs/>
          <w:color w:val="000000"/>
          <w:szCs w:val="24"/>
          <w:lang w:eastAsia="lt-LT"/>
        </w:rPr>
        <w:br/>
      </w:r>
      <w:r>
        <w:rPr>
          <w:rFonts w:eastAsia="Times New Roman" w:cs="Times New Roman"/>
          <w:bCs/>
          <w:color w:val="000000"/>
          <w:szCs w:val="24"/>
          <w:lang w:eastAsia="lt-LT"/>
        </w:rPr>
        <w:t>priedas</w:t>
      </w:r>
      <w:r>
        <w:rPr>
          <w:rFonts w:eastAsia="Times New Roman" w:cs="Times New Roman"/>
          <w:color w:val="000000"/>
          <w:szCs w:val="24"/>
          <w:lang w:eastAsia="lt-LT"/>
        </w:rPr>
        <w:t>). Apmokama už ataskaitinį mėnesį per 15 kalendorinių dienų nuo ataskaitos pateikimo dienos.</w:t>
      </w:r>
      <w:r w:rsidR="009945ED">
        <w:rPr>
          <w:rFonts w:eastAsia="Times New Roman" w:cs="Times New Roman"/>
          <w:color w:val="000000"/>
          <w:szCs w:val="24"/>
          <w:lang w:eastAsia="lt-LT"/>
        </w:rPr>
        <w:t xml:space="preserve"> </w:t>
      </w:r>
      <w:r w:rsidR="009945ED" w:rsidRPr="009945ED">
        <w:rPr>
          <w:rFonts w:eastAsia="Times New Roman" w:cs="Times New Roman"/>
          <w:color w:val="000000"/>
          <w:szCs w:val="24"/>
          <w:lang w:eastAsia="lt-LT"/>
        </w:rPr>
        <w:t xml:space="preserve">Ataskaita neteikiama, </w:t>
      </w:r>
      <w:r w:rsidR="009945ED" w:rsidRPr="009945ED">
        <w:rPr>
          <w:rFonts w:eastAsia="Times New Roman" w:cs="Times New Roman"/>
          <w:bCs/>
          <w:szCs w:val="24"/>
          <w:lang w:eastAsia="lt-LT"/>
        </w:rPr>
        <w:t>kai</w:t>
      </w:r>
      <w:r w:rsidR="009945ED">
        <w:rPr>
          <w:rFonts w:eastAsia="Times New Roman" w:cs="Times New Roman"/>
          <w:bCs/>
          <w:szCs w:val="24"/>
          <w:lang w:eastAsia="lt-LT"/>
        </w:rPr>
        <w:t xml:space="preserve">, vadovaujantis </w:t>
      </w:r>
      <w:r w:rsidR="009945ED" w:rsidRPr="009945ED">
        <w:rPr>
          <w:rFonts w:eastAsia="Times New Roman" w:cs="Times New Roman"/>
          <w:szCs w:val="24"/>
        </w:rPr>
        <w:t>Molėtų rajono savivaldybės tarybos sprendimu</w:t>
      </w:r>
      <w:r w:rsidR="009945ED">
        <w:rPr>
          <w:rFonts w:eastAsia="Times New Roman" w:cs="Times New Roman"/>
          <w:szCs w:val="24"/>
        </w:rPr>
        <w:t>,</w:t>
      </w:r>
      <w:r w:rsidR="009945ED" w:rsidRPr="009945ED">
        <w:rPr>
          <w:rFonts w:eastAsia="Times New Roman" w:cs="Times New Roman"/>
          <w:bCs/>
          <w:szCs w:val="24"/>
          <w:lang w:eastAsia="lt-LT"/>
        </w:rPr>
        <w:t xml:space="preserve"> visi keleiviai </w:t>
      </w:r>
      <w:r w:rsidR="009945ED" w:rsidRPr="009945ED">
        <w:rPr>
          <w:rFonts w:eastAsia="Times New Roman" w:cs="Times New Roman"/>
          <w:szCs w:val="24"/>
          <w:shd w:val="clear" w:color="auto" w:fill="FFFFFF"/>
        </w:rPr>
        <w:t>vežami nemokamai (su 100 proc. nuolaida)</w:t>
      </w:r>
      <w:r w:rsidR="009945ED" w:rsidRPr="009945ED">
        <w:rPr>
          <w:rFonts w:eastAsia="Times New Roman" w:cs="Times New Roman"/>
          <w:bCs/>
          <w:szCs w:val="24"/>
          <w:lang w:eastAsia="lt-LT"/>
        </w:rPr>
        <w:t>.</w:t>
      </w:r>
    </w:p>
    <w:p w14:paraId="2AE4E4FE" w14:textId="77777777" w:rsidR="009945ED" w:rsidRDefault="00000000" w:rsidP="009945ED">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color w:val="000000"/>
          <w:szCs w:val="24"/>
          <w:lang w:eastAsia="lt-LT"/>
        </w:rPr>
        <w:t>Jei Vežėjas klastoja bilietus arba iškraipo ataskaitose pateiktus duomenis, Užsakovas taiko sankcijas vadovaudamasi Lietuvos Respublikos Vyriausybės 2000 m. balandžio 28 d.  nutarimu Nr. 478 „Dėl Lietuvos Respublikos Transporto lengvatų įstatymo įgyvendinimo".</w:t>
      </w:r>
    </w:p>
    <w:p w14:paraId="33B85253" w14:textId="5FD5DF50" w:rsidR="00686035" w:rsidRPr="009945ED" w:rsidRDefault="00000000" w:rsidP="009945ED">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sidRPr="009945ED">
        <w:rPr>
          <w:rFonts w:eastAsia="Times New Roman" w:cs="Times New Roman"/>
          <w:color w:val="000000"/>
          <w:szCs w:val="24"/>
          <w:lang w:eastAsia="lt-LT"/>
        </w:rPr>
        <w:t>Vežėjas, pasibaigus ataskaitiniam mėnesiui, iki kito mėnesio 22 dienos pateikia</w:t>
      </w:r>
      <w:r w:rsidRPr="009945ED">
        <w:rPr>
          <w:rFonts w:eastAsia="Times New Roman" w:cs="Times New Roman"/>
          <w:szCs w:val="24"/>
          <w:lang w:eastAsia="lt-LT"/>
        </w:rPr>
        <w:br/>
        <w:t xml:space="preserve">Užsakovui bendrą ataskaitą apie patirtus nuostolius, susidariusius dėl visuomenei teikiamų būtinų keleivinio kelių transporto paslaugų maršrutuose </w:t>
      </w:r>
      <w:r w:rsidRPr="009945ED">
        <w:rPr>
          <w:rFonts w:eastAsia="Times New Roman" w:cs="Times New Roman"/>
          <w:bCs/>
          <w:szCs w:val="24"/>
          <w:lang w:eastAsia="lt-LT"/>
        </w:rPr>
        <w:t>(3</w:t>
      </w:r>
      <w:r w:rsidRPr="009945ED">
        <w:rPr>
          <w:rFonts w:eastAsia="Times New Roman" w:cs="Times New Roman"/>
          <w:b/>
          <w:szCs w:val="24"/>
          <w:lang w:eastAsia="lt-LT"/>
        </w:rPr>
        <w:t xml:space="preserve"> </w:t>
      </w:r>
      <w:r w:rsidRPr="009945ED">
        <w:rPr>
          <w:rFonts w:eastAsia="Times New Roman" w:cs="Times New Roman"/>
          <w:bCs/>
          <w:szCs w:val="24"/>
          <w:lang w:eastAsia="lt-LT"/>
        </w:rPr>
        <w:t>priedas)</w:t>
      </w:r>
      <w:r w:rsidR="009945ED" w:rsidRPr="009945ED">
        <w:rPr>
          <w:rFonts w:eastAsia="Times New Roman" w:cs="Times New Roman"/>
          <w:bCs/>
          <w:szCs w:val="24"/>
          <w:lang w:eastAsia="lt-LT"/>
        </w:rPr>
        <w:t>.</w:t>
      </w:r>
      <w:r w:rsidR="007237F1" w:rsidRPr="009945ED">
        <w:rPr>
          <w:rFonts w:eastAsia="Times New Roman" w:cs="Times New Roman"/>
          <w:bCs/>
          <w:szCs w:val="24"/>
          <w:lang w:eastAsia="lt-LT"/>
        </w:rPr>
        <w:t xml:space="preserve"> </w:t>
      </w:r>
      <w:r w:rsidRPr="009945ED">
        <w:rPr>
          <w:rFonts w:eastAsia="Times New Roman" w:cs="Times New Roman"/>
          <w:szCs w:val="24"/>
          <w:lang w:eastAsia="lt-LT"/>
        </w:rPr>
        <w:t>Ataskaitose pateikiami duomenys apie visus (pelningus ir nuostolingus) Užsakovo pavestus Vežėjui aptarnauti  maršrutus. Rentabilių maršrutų gautas pelnas mažina galutinę to mėnesio priskaičiuojamo nuostolio sumą.</w:t>
      </w:r>
    </w:p>
    <w:p w14:paraId="413B06CE" w14:textId="77777777" w:rsidR="00686035" w:rsidRDefault="00000000">
      <w:pPr>
        <w:numPr>
          <w:ilvl w:val="0"/>
          <w:numId w:val="1"/>
        </w:numPr>
        <w:tabs>
          <w:tab w:val="left" w:pos="720"/>
          <w:tab w:val="left" w:pos="993"/>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 xml:space="preserve">Užsakovas, vadovaudamasis finansavimo dydžių nustatymo tvarka, išdėstyta </w:t>
      </w:r>
      <w:r>
        <w:rPr>
          <w:rFonts w:eastAsia="Times New Roman" w:cs="Times New Roman"/>
          <w:color w:val="000000"/>
          <w:szCs w:val="24"/>
          <w:lang w:eastAsia="lt-LT"/>
        </w:rPr>
        <w:t>N</w:t>
      </w:r>
      <w:r>
        <w:rPr>
          <w:rFonts w:eastAsia="Times New Roman" w:cs="Times New Roman"/>
          <w:szCs w:val="24"/>
          <w:lang w:eastAsia="lt-LT"/>
        </w:rPr>
        <w:t>uostolių, patirtų vykdant keleivinio kelių transporto viešųjų paslaugų įsipareigojimus, kompensacijos apskaičiavimo tvarkos aprašu, patvirtintu Lietuvos Respublikos susisiekimo ministro 2010 m. liepos 20 d.  įsakymu Nr. 3-457 „Dėl nuostolių, patirtų vykdant keleivinio kelių transporto viešųjų paslaugų įsipareigojimus, kompensacijos apskaičiavimo tvarkos aprašo patvirtinimo", kiekvieną mėnesį kompensuoja Vežėjui patirtus nuostolius Užsakovo nustatytuose vietinio reguliaraus susisiekimo maršrutuose iš rajono biudžete tam tikslui numatytų lėšų.</w:t>
      </w:r>
    </w:p>
    <w:p w14:paraId="1080DFB6" w14:textId="77777777" w:rsidR="00686035" w:rsidRDefault="00000000">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lastRenderedPageBreak/>
        <w:t>Užsakovas, įvertinęs Vežėjo pateiktą ataskaitą ir kitus papildomus dokumentus,</w:t>
      </w:r>
      <w:r>
        <w:rPr>
          <w:rFonts w:eastAsia="Times New Roman" w:cs="Times New Roman"/>
          <w:szCs w:val="24"/>
          <w:lang w:eastAsia="lt-LT"/>
        </w:rPr>
        <w:br/>
        <w:t>apmoka (moka subsidijas) Vežėjui per ataskaitinį mėnesį patirtus nuostolius. Apmokėjimas vykdomas pagal pateiktas sąskaitas faktūras per 15 kalendorinių dienų nuo sąskaitų pateikimo dienos.</w:t>
      </w:r>
      <w:r>
        <w:rPr>
          <w:color w:val="000000"/>
          <w:szCs w:val="24"/>
        </w:rPr>
        <w:t xml:space="preserve"> Vežėjas, vykdydamas vidaus sandorį, sąskaitas už įsigyjamas prekes, paslaugas ir darbus (toliau – sąskaitos faktūros) teikia Lietuvos Respublikos viešųjų pirkimų 22 straipsnio 3 dalyje nustatyta tvarka.</w:t>
      </w:r>
    </w:p>
    <w:p w14:paraId="3B12F88C" w14:textId="77777777" w:rsidR="00686035" w:rsidRDefault="00000000">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r>
        <w:rPr>
          <w:rFonts w:eastAsia="Times New Roman" w:cs="Times New Roman"/>
          <w:szCs w:val="24"/>
          <w:lang w:eastAsia="lt-LT"/>
        </w:rPr>
        <w:t>Užsakovas, siekdamas įsitikinti gautose iš Vežėjo ataskaitose nurodytų duomenų</w:t>
      </w:r>
      <w:r>
        <w:rPr>
          <w:rFonts w:eastAsia="Times New Roman" w:cs="Times New Roman"/>
          <w:szCs w:val="24"/>
          <w:lang w:eastAsia="lt-LT"/>
        </w:rPr>
        <w:br/>
        <w:t>teisingumu, gali pareikalauti iš Vežėjo, o Vežėjas privalo pateikti, ir kitų papildomų ataskaitų ar dokumentų, tiesiogiai ar netiesiogiai susijusių su bilietų pardavimu ar nuostolių-skaičiavimais, kurių pagrindu buvo sudarytos ataskaitos.</w:t>
      </w:r>
    </w:p>
    <w:p w14:paraId="61D5EBDF" w14:textId="77777777" w:rsidR="00686035" w:rsidRDefault="00000000">
      <w:pPr>
        <w:numPr>
          <w:ilvl w:val="0"/>
          <w:numId w:val="1"/>
        </w:numPr>
        <w:tabs>
          <w:tab w:val="left" w:pos="720"/>
          <w:tab w:val="left" w:pos="1134"/>
        </w:tabs>
        <w:spacing w:before="115" w:after="0" w:line="360" w:lineRule="auto"/>
        <w:ind w:firstLine="709"/>
        <w:jc w:val="both"/>
        <w:rPr>
          <w:rFonts w:eastAsia="Times New Roman" w:cs="Times New Roman"/>
          <w:color w:val="000000"/>
          <w:szCs w:val="24"/>
          <w:lang w:eastAsia="lt-LT"/>
        </w:rPr>
      </w:pPr>
      <w:bookmarkStart w:id="11" w:name="_Hlk124338502"/>
      <w:r>
        <w:rPr>
          <w:rFonts w:eastAsia="Times New Roman" w:cs="Times New Roman"/>
          <w:szCs w:val="24"/>
          <w:lang w:eastAsia="lt-LT"/>
        </w:rPr>
        <w:t>Užsakovas</w:t>
      </w:r>
      <w:bookmarkEnd w:id="11"/>
      <w:r>
        <w:rPr>
          <w:rFonts w:eastAsia="Times New Roman" w:cs="Times New Roman"/>
          <w:szCs w:val="24"/>
          <w:lang w:eastAsia="lt-LT"/>
        </w:rPr>
        <w:t xml:space="preserve"> gali, raštu pranešdama Vežėjui, iki 60 dienų laikotarpiui sulaikyti mokėjimus tam, kad patikrintų Vežėjo pateiktas papildomas ataskaitas ar dokumentus, arba patikrintų juos Vežėjo įmonėje ir įsitikintųjų teisingumu.</w:t>
      </w:r>
    </w:p>
    <w:p w14:paraId="66C6C21F" w14:textId="77777777" w:rsidR="00686035" w:rsidRDefault="00000000">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 SKYRIUS</w:t>
      </w:r>
    </w:p>
    <w:p w14:paraId="7211FF9E" w14:textId="77777777" w:rsidR="00686035" w:rsidRDefault="00000000">
      <w:pPr>
        <w:keepNext/>
        <w:keepLines/>
        <w:spacing w:after="240" w:line="240" w:lineRule="auto"/>
        <w:jc w:val="center"/>
        <w:outlineLvl w:val="4"/>
        <w:rPr>
          <w:rFonts w:eastAsia="Times New Roman" w:cs="Times New Roman"/>
          <w:b/>
          <w:bCs/>
          <w:color w:val="000000"/>
          <w:szCs w:val="24"/>
          <w:lang w:val="lt" w:eastAsia="lt-LT"/>
        </w:rPr>
      </w:pPr>
      <w:bookmarkStart w:id="12" w:name="bookmark15"/>
      <w:r>
        <w:rPr>
          <w:rFonts w:eastAsia="Times New Roman" w:cs="Times New Roman"/>
          <w:b/>
          <w:bCs/>
          <w:color w:val="000000"/>
          <w:szCs w:val="24"/>
          <w:lang w:val="lt" w:eastAsia="lt-LT"/>
        </w:rPr>
        <w:t>ŠALIŲ ATSAKOMYBĖ</w:t>
      </w:r>
      <w:bookmarkEnd w:id="12"/>
    </w:p>
    <w:p w14:paraId="378840DE" w14:textId="0BE994F6" w:rsidR="00686035" w:rsidRDefault="00000000">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13. </w:t>
      </w:r>
      <w:r w:rsidR="00941FFC">
        <w:rPr>
          <w:rFonts w:eastAsia="Times New Roman" w:cs="Times New Roman"/>
          <w:szCs w:val="24"/>
          <w:lang w:eastAsia="lt-LT"/>
        </w:rPr>
        <w:t>Užsakovui</w:t>
      </w:r>
      <w:r>
        <w:rPr>
          <w:rFonts w:eastAsia="Times New Roman" w:cs="Times New Roman"/>
          <w:color w:val="000000"/>
          <w:szCs w:val="24"/>
          <w:lang w:val="lt" w:eastAsia="lt-LT"/>
        </w:rPr>
        <w:t xml:space="preserve"> nevykdant įsipareigojimų, Vežėjas turi teisę savo nuožiūra, įspėjęs prieš 30 dienų, sustabdyti arba nutraukti Paslaugų teikimą arba nutraukti Sutartį, o </w:t>
      </w:r>
      <w:r w:rsidR="00941FFC">
        <w:rPr>
          <w:rFonts w:eastAsia="Times New Roman" w:cs="Times New Roman"/>
          <w:szCs w:val="24"/>
          <w:lang w:eastAsia="lt-LT"/>
        </w:rPr>
        <w:t>Užsakovas</w:t>
      </w:r>
      <w:r>
        <w:rPr>
          <w:rFonts w:eastAsia="Times New Roman" w:cs="Times New Roman"/>
          <w:color w:val="000000"/>
          <w:szCs w:val="24"/>
          <w:lang w:val="lt" w:eastAsia="lt-LT"/>
        </w:rPr>
        <w:t xml:space="preserve"> privalo atlyginti dėl Sutarties nevykdymo arba netinkamo vykdymo atsiradusius nuostolius. </w:t>
      </w:r>
    </w:p>
    <w:p w14:paraId="012D50DB" w14:textId="1AD420CC" w:rsidR="00686035" w:rsidRDefault="00000000">
      <w:pPr>
        <w:tabs>
          <w:tab w:val="left" w:pos="993"/>
          <w:tab w:val="left" w:pos="1276"/>
          <w:tab w:val="left" w:pos="1418"/>
          <w:tab w:val="left" w:pos="1560"/>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14. Vežėjui nevykdant Sutartimi prisiimtų įsipareigojimų, </w:t>
      </w:r>
      <w:r w:rsidR="00941FFC">
        <w:rPr>
          <w:rFonts w:eastAsia="Times New Roman" w:cs="Times New Roman"/>
          <w:szCs w:val="24"/>
          <w:lang w:eastAsia="lt-LT"/>
        </w:rPr>
        <w:t>Užsakovas</w:t>
      </w:r>
      <w:r w:rsidR="00941FFC">
        <w:rPr>
          <w:rFonts w:eastAsia="Times New Roman" w:cs="Times New Roman"/>
          <w:color w:val="000000"/>
          <w:szCs w:val="24"/>
          <w:lang w:val="lt" w:eastAsia="lt-LT"/>
        </w:rPr>
        <w:t xml:space="preserve"> </w:t>
      </w:r>
      <w:r>
        <w:rPr>
          <w:rFonts w:eastAsia="Times New Roman" w:cs="Times New Roman"/>
          <w:color w:val="000000"/>
          <w:szCs w:val="24"/>
          <w:lang w:val="lt" w:eastAsia="lt-LT"/>
        </w:rPr>
        <w:t>turi teisę prieš terminą įspėjusi prieš 30 dienų, nutraukti Sutartį, o Vežėjas privalo atlyginti dėl Sutarties nevykdymo ar netinkamo vykdymo atsiradusius nuostolius.</w:t>
      </w:r>
    </w:p>
    <w:p w14:paraId="42838A9F" w14:textId="77777777" w:rsidR="00686035" w:rsidRDefault="00000000">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15. Už ataskaitų apie patirtus nuostolius dėl keleivių vežimo reguliaraus susisiekimo autobusų maršrutais pateikimą laiku ir nustatytąja tvarka, jose esančių duomenų teisingumą atsako Vežėjas.</w:t>
      </w:r>
    </w:p>
    <w:p w14:paraId="4B69BDEB" w14:textId="4A47539E" w:rsidR="00686035" w:rsidRDefault="00000000">
      <w:pPr>
        <w:tabs>
          <w:tab w:val="left" w:pos="993"/>
        </w:tabs>
        <w:spacing w:after="0" w:line="360" w:lineRule="auto"/>
        <w:ind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16. </w:t>
      </w:r>
      <w:r w:rsidR="00941FFC">
        <w:rPr>
          <w:rFonts w:eastAsia="Times New Roman" w:cs="Times New Roman"/>
          <w:szCs w:val="24"/>
          <w:lang w:eastAsia="lt-LT"/>
        </w:rPr>
        <w:t>Užsakovas</w:t>
      </w:r>
      <w:r>
        <w:rPr>
          <w:rFonts w:eastAsia="Times New Roman" w:cs="Times New Roman"/>
          <w:color w:val="000000"/>
          <w:szCs w:val="24"/>
          <w:lang w:val="lt" w:eastAsia="lt-LT"/>
        </w:rPr>
        <w:t>, nusta</w:t>
      </w:r>
      <w:r w:rsidR="004A4468">
        <w:rPr>
          <w:rFonts w:eastAsia="Times New Roman" w:cs="Times New Roman"/>
          <w:color w:val="000000"/>
          <w:szCs w:val="24"/>
          <w:lang w:val="lt" w:eastAsia="lt-LT"/>
        </w:rPr>
        <w:t>tęs</w:t>
      </w:r>
      <w:r>
        <w:rPr>
          <w:rFonts w:eastAsia="Times New Roman" w:cs="Times New Roman"/>
          <w:color w:val="000000"/>
          <w:szCs w:val="24"/>
          <w:lang w:val="lt" w:eastAsia="lt-LT"/>
        </w:rPr>
        <w:t>, kad Vežėjas sąmoningai pažeidžia įstatymų ar kitų teisės aktų, reglamentuojančių jo veiklos apskaitą ir ataskaitų rengimą, reikalavimus, klastoja arba iškraipo ataskaitas, nekompensuoja Vežėjo per ataskaitinį mėnesį, kurį buvo padarytas pažeidimas, patirtų nuostolių. Jeigu už ataskaitinį mėnesį, kurį buvo padarytas pažeidimas, jau buvo išmokėta patirtų nuostolių kompensacija, šios išmokėtos kompensacijos sumą išskaičiuoja iš numatomos už kitą ataskaitinį mėnesį išmokėti kompensacijos.</w:t>
      </w:r>
      <w:bookmarkStart w:id="13" w:name="bookmark16"/>
    </w:p>
    <w:p w14:paraId="32A7C29A" w14:textId="77777777" w:rsidR="00686035" w:rsidRDefault="00000000">
      <w:pPr>
        <w:keepNext/>
        <w:keepLines/>
        <w:spacing w:after="0" w:line="240" w:lineRule="auto"/>
        <w:ind w:firstLine="709"/>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VI SKYRIUS</w:t>
      </w:r>
    </w:p>
    <w:p w14:paraId="68E16CCD" w14:textId="77777777" w:rsidR="00686035" w:rsidRDefault="00000000">
      <w:pPr>
        <w:keepNext/>
        <w:keepLines/>
        <w:spacing w:after="240" w:line="240" w:lineRule="auto"/>
        <w:ind w:firstLine="709"/>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SUTARTIES GALIOJIMAS</w:t>
      </w:r>
      <w:bookmarkEnd w:id="13"/>
      <w:r>
        <w:rPr>
          <w:rFonts w:eastAsia="Times New Roman" w:cs="Times New Roman"/>
          <w:b/>
          <w:bCs/>
          <w:color w:val="000000"/>
          <w:szCs w:val="24"/>
          <w:lang w:val="lt" w:eastAsia="lt-LT"/>
        </w:rPr>
        <w:t>, PAKEITIMAS, NUTRAUKIMAS</w:t>
      </w:r>
    </w:p>
    <w:p w14:paraId="2B17F307" w14:textId="7B015C10" w:rsidR="00686035" w:rsidRDefault="00000000">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Sutartis įsigalioja nuo 20</w:t>
      </w:r>
      <w:r w:rsidR="004A4468">
        <w:rPr>
          <w:rFonts w:eastAsia="Times New Roman" w:cs="Times New Roman"/>
          <w:color w:val="000000"/>
          <w:szCs w:val="24"/>
          <w:lang w:val="lt" w:eastAsia="lt-LT"/>
        </w:rPr>
        <w:t>23</w:t>
      </w:r>
      <w:r>
        <w:rPr>
          <w:rFonts w:eastAsia="Times New Roman" w:cs="Times New Roman"/>
          <w:color w:val="000000"/>
          <w:szCs w:val="24"/>
          <w:lang w:val="lt" w:eastAsia="lt-LT"/>
        </w:rPr>
        <w:t xml:space="preserve"> m. ______________ d. ir galioja </w:t>
      </w:r>
      <w:r w:rsidR="007237F1">
        <w:rPr>
          <w:rFonts w:eastAsia="Times New Roman" w:cs="Times New Roman"/>
          <w:color w:val="000000"/>
          <w:szCs w:val="24"/>
          <w:lang w:val="lt" w:eastAsia="lt-LT"/>
        </w:rPr>
        <w:t>3</w:t>
      </w:r>
      <w:r>
        <w:rPr>
          <w:rFonts w:eastAsia="Times New Roman" w:cs="Times New Roman"/>
          <w:color w:val="000000"/>
          <w:szCs w:val="24"/>
          <w:lang w:val="lt" w:eastAsia="lt-LT"/>
        </w:rPr>
        <w:t xml:space="preserve"> (</w:t>
      </w:r>
      <w:r w:rsidR="007237F1">
        <w:rPr>
          <w:rFonts w:eastAsia="Times New Roman" w:cs="Times New Roman"/>
          <w:color w:val="000000"/>
          <w:szCs w:val="24"/>
          <w:lang w:val="lt" w:eastAsia="lt-LT"/>
        </w:rPr>
        <w:t>tris</w:t>
      </w:r>
      <w:r>
        <w:rPr>
          <w:rFonts w:eastAsia="Times New Roman" w:cs="Times New Roman"/>
          <w:color w:val="000000"/>
          <w:szCs w:val="24"/>
          <w:lang w:val="lt" w:eastAsia="lt-LT"/>
        </w:rPr>
        <w:t>) metus nuo Sutarties pasirašymo datos.</w:t>
      </w:r>
    </w:p>
    <w:p w14:paraId="50D3255D" w14:textId="5CFAC6F8" w:rsidR="00686035" w:rsidRDefault="00000000">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lastRenderedPageBreak/>
        <w:t xml:space="preserve">Šalys susitaria, kad, pasikeitus Lietuvos Respublikos teisės aktams, reglamentuojantiems Vežėjo ar </w:t>
      </w:r>
      <w:r w:rsidR="004A4468">
        <w:rPr>
          <w:rFonts w:eastAsia="Times New Roman" w:cs="Times New Roman"/>
          <w:color w:val="000000"/>
          <w:szCs w:val="24"/>
          <w:lang w:val="lt" w:eastAsia="lt-LT"/>
        </w:rPr>
        <w:t>Užsakovo</w:t>
      </w:r>
      <w:r>
        <w:rPr>
          <w:rFonts w:eastAsia="Times New Roman" w:cs="Times New Roman"/>
          <w:color w:val="000000"/>
          <w:szCs w:val="24"/>
          <w:lang w:val="lt" w:eastAsia="lt-LT"/>
        </w:rPr>
        <w:t xml:space="preserve"> veiklą ir turintiems tiesioginę įtaką Sutarties sąlygoms, Šalys peržiūrės Sutarties sąlygas ir jas pakeis tokiomis, kurios atitiks galiojančius teisės aktus. </w:t>
      </w:r>
    </w:p>
    <w:p w14:paraId="4F4D481C" w14:textId="77777777" w:rsidR="00686035" w:rsidRDefault="00000000">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Pasikeitus vienai iš Šalių, jos teisės ir pareigos pagal Sutartį tenka teisių ir pareigų perėmėjui.</w:t>
      </w:r>
    </w:p>
    <w:p w14:paraId="62D44684" w14:textId="77777777" w:rsidR="00686035" w:rsidRDefault="00000000">
      <w:pPr>
        <w:numPr>
          <w:ilvl w:val="0"/>
          <w:numId w:val="3"/>
        </w:numPr>
        <w:shd w:val="clear" w:color="auto" w:fill="FFFFFF"/>
        <w:tabs>
          <w:tab w:val="left" w:pos="1134"/>
        </w:tabs>
        <w:spacing w:after="0" w:line="360" w:lineRule="auto"/>
        <w:ind w:left="0" w:firstLine="709"/>
        <w:contextualSpacing/>
        <w:jc w:val="both"/>
        <w:rPr>
          <w:rFonts w:eastAsia="Times New Roman" w:cs="Times New Roman"/>
          <w:color w:val="000000"/>
          <w:szCs w:val="24"/>
          <w:lang w:eastAsia="lt-LT"/>
        </w:rPr>
      </w:pPr>
      <w:r>
        <w:rPr>
          <w:rFonts w:eastAsia="Times New Roman" w:cs="Times New Roman"/>
          <w:color w:val="000000"/>
          <w:szCs w:val="24"/>
          <w:lang w:val="lt" w:eastAsia="lt-LT"/>
        </w:rPr>
        <w:t>Sutarties Šalys turi teisę nutraukti šią Sutartį Šalių susitarimu, arba vienašališkai Sutartyje nustatyta tvarka.</w:t>
      </w:r>
    </w:p>
    <w:p w14:paraId="04A228D2" w14:textId="77777777" w:rsidR="00686035" w:rsidRDefault="00000000">
      <w:pPr>
        <w:numPr>
          <w:ilvl w:val="0"/>
          <w:numId w:val="2"/>
        </w:numPr>
        <w:shd w:val="clear" w:color="auto" w:fill="FFFFFF"/>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Sutarties Šalys, spręsdamos Sutartyje neaptartus klausimus, kylančius vykdant Sutartį, vadovaujasi galiojančiais Lietuvos Respublikos teisės aktais.</w:t>
      </w:r>
    </w:p>
    <w:p w14:paraId="5C04C539" w14:textId="77777777" w:rsidR="00686035" w:rsidRDefault="00000000">
      <w:pPr>
        <w:numPr>
          <w:ilvl w:val="0"/>
          <w:numId w:val="2"/>
        </w:numPr>
        <w:tabs>
          <w:tab w:val="left" w:pos="1134"/>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Visi Sutarties priedai, papildymai, pakeitimai įforminami raštu ir yra laikomi neatsiejama Sutarties dalimi.</w:t>
      </w:r>
    </w:p>
    <w:p w14:paraId="3E0EF9BE" w14:textId="77777777" w:rsidR="00686035" w:rsidRDefault="00000000">
      <w:pPr>
        <w:keepNext/>
        <w:keepLines/>
        <w:spacing w:after="0" w:line="240" w:lineRule="auto"/>
        <w:jc w:val="center"/>
        <w:outlineLvl w:val="4"/>
        <w:rPr>
          <w:rFonts w:eastAsia="Times New Roman" w:cs="Times New Roman"/>
          <w:b/>
          <w:bCs/>
          <w:color w:val="000000"/>
          <w:szCs w:val="24"/>
          <w:lang w:val="lt" w:eastAsia="lt-LT"/>
        </w:rPr>
      </w:pPr>
      <w:r>
        <w:rPr>
          <w:rFonts w:eastAsia="Times New Roman" w:cs="Times New Roman"/>
          <w:b/>
          <w:bCs/>
          <w:color w:val="000000"/>
          <w:szCs w:val="24"/>
          <w:lang w:val="lt" w:eastAsia="lt-LT"/>
        </w:rPr>
        <w:t>VII SKYRIUS</w:t>
      </w:r>
    </w:p>
    <w:p w14:paraId="5F8FC64A" w14:textId="77777777" w:rsidR="00686035" w:rsidRDefault="00000000">
      <w:pPr>
        <w:keepNext/>
        <w:keepLines/>
        <w:spacing w:after="240" w:line="240" w:lineRule="auto"/>
        <w:jc w:val="center"/>
        <w:outlineLvl w:val="4"/>
        <w:rPr>
          <w:rFonts w:eastAsia="Times New Roman" w:cs="Times New Roman"/>
          <w:b/>
          <w:bCs/>
          <w:color w:val="000000"/>
          <w:szCs w:val="24"/>
          <w:lang w:val="lt" w:eastAsia="lt-LT"/>
        </w:rPr>
      </w:pPr>
      <w:bookmarkStart w:id="14" w:name="bookmark19"/>
      <w:r>
        <w:rPr>
          <w:rFonts w:eastAsia="Times New Roman" w:cs="Times New Roman"/>
          <w:b/>
          <w:bCs/>
          <w:color w:val="000000"/>
          <w:szCs w:val="24"/>
          <w:lang w:val="lt" w:eastAsia="lt-LT"/>
        </w:rPr>
        <w:t>KITOS NUOSTATOS</w:t>
      </w:r>
      <w:bookmarkEnd w:id="14"/>
    </w:p>
    <w:p w14:paraId="29B6DDAD" w14:textId="77777777" w:rsidR="00686035" w:rsidRDefault="00000000">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Kilus ginčams tarp Šalių dėl Sutarties ir nepavykus jų išspręsti taikiomis priemonėmis, šie ginčai sprendžiami Lietuvos Respublikos įstatymų nustatyta tvarka.</w:t>
      </w:r>
    </w:p>
    <w:p w14:paraId="6762F2B0" w14:textId="77777777" w:rsidR="00686035" w:rsidRDefault="00000000">
      <w:pPr>
        <w:numPr>
          <w:ilvl w:val="0"/>
          <w:numId w:val="2"/>
        </w:numPr>
        <w:tabs>
          <w:tab w:val="left" w:pos="993"/>
        </w:tabs>
        <w:spacing w:after="0" w:line="360" w:lineRule="auto"/>
        <w:ind w:left="0" w:firstLine="709"/>
        <w:jc w:val="both"/>
        <w:rPr>
          <w:rFonts w:eastAsia="Times New Roman" w:cs="Times New Roman"/>
          <w:color w:val="000000"/>
          <w:szCs w:val="24"/>
          <w:lang w:val="lt" w:eastAsia="lt-LT"/>
        </w:rPr>
      </w:pPr>
      <w:r>
        <w:rPr>
          <w:rFonts w:eastAsia="Times New Roman" w:cs="Times New Roman"/>
          <w:color w:val="000000"/>
          <w:szCs w:val="24"/>
          <w:lang w:val="lt" w:eastAsia="lt-LT"/>
        </w:rPr>
        <w:t xml:space="preserve">Laikoma, kad Šalys pagal Sutartį tarpusavyje gali pareikšti bet kokius turtinio arba neturtinio pobūdžio reikalavimus. </w:t>
      </w:r>
      <w:bookmarkStart w:id="15" w:name="bookmark20"/>
    </w:p>
    <w:p w14:paraId="5A0536A8" w14:textId="77777777" w:rsidR="00686035" w:rsidRDefault="00686035">
      <w:pPr>
        <w:keepNext/>
        <w:keepLines/>
        <w:tabs>
          <w:tab w:val="left" w:pos="1418"/>
        </w:tabs>
        <w:spacing w:after="240" w:line="240" w:lineRule="auto"/>
        <w:jc w:val="both"/>
        <w:rPr>
          <w:rFonts w:eastAsia="Times New Roman" w:cs="Times New Roman"/>
          <w:color w:val="000000"/>
          <w:szCs w:val="24"/>
          <w:lang w:val="lt" w:eastAsia="lt-LT"/>
        </w:rPr>
      </w:pPr>
    </w:p>
    <w:p w14:paraId="150EBA61" w14:textId="77777777" w:rsidR="00686035" w:rsidRDefault="00000000">
      <w:pPr>
        <w:keepNext/>
        <w:keepLines/>
        <w:tabs>
          <w:tab w:val="left" w:pos="1418"/>
        </w:tabs>
        <w:spacing w:after="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VIII SKYRIUS</w:t>
      </w:r>
    </w:p>
    <w:p w14:paraId="7110CB90" w14:textId="77777777" w:rsidR="00686035" w:rsidRDefault="00000000">
      <w:pPr>
        <w:keepNext/>
        <w:keepLines/>
        <w:tabs>
          <w:tab w:val="left" w:pos="1418"/>
        </w:tabs>
        <w:spacing w:after="240" w:line="240" w:lineRule="auto"/>
        <w:jc w:val="center"/>
        <w:rPr>
          <w:rFonts w:eastAsia="Times New Roman" w:cs="Times New Roman"/>
          <w:b/>
          <w:color w:val="000000"/>
          <w:szCs w:val="24"/>
          <w:lang w:val="lt" w:eastAsia="lt-LT"/>
        </w:rPr>
      </w:pPr>
      <w:r>
        <w:rPr>
          <w:rFonts w:eastAsia="Times New Roman" w:cs="Times New Roman"/>
          <w:b/>
          <w:color w:val="000000"/>
          <w:szCs w:val="24"/>
          <w:lang w:val="lt" w:eastAsia="lt-LT"/>
        </w:rPr>
        <w:t>ŠALIŲ ADRESAI IR REKVIZITAI</w:t>
      </w:r>
      <w:bookmarkEnd w:id="15"/>
    </w:p>
    <w:tbl>
      <w:tblPr>
        <w:tblW w:w="9640" w:type="dxa"/>
        <w:tblLayout w:type="fixed"/>
        <w:tblLook w:val="04A0" w:firstRow="1" w:lastRow="0" w:firstColumn="1" w:lastColumn="0" w:noHBand="0" w:noVBand="1"/>
      </w:tblPr>
      <w:tblGrid>
        <w:gridCol w:w="4962"/>
        <w:gridCol w:w="4678"/>
      </w:tblGrid>
      <w:tr w:rsidR="00686035" w14:paraId="4FCC5999" w14:textId="77777777">
        <w:trPr>
          <w:cantSplit/>
        </w:trPr>
        <w:tc>
          <w:tcPr>
            <w:tcW w:w="4961" w:type="dxa"/>
            <w:shd w:val="clear" w:color="auto" w:fill="auto"/>
          </w:tcPr>
          <w:p w14:paraId="2C5E5996" w14:textId="77777777" w:rsidR="00686035" w:rsidRPr="00A86FCA" w:rsidRDefault="00000000">
            <w:pPr>
              <w:keepNext/>
              <w:keepLines/>
              <w:widowControl w:val="0"/>
              <w:spacing w:after="0" w:line="240" w:lineRule="auto"/>
              <w:outlineLvl w:val="4"/>
              <w:rPr>
                <w:rFonts w:eastAsia="Times New Roman" w:cs="Times New Roman"/>
                <w:b/>
                <w:bCs/>
                <w:color w:val="000000"/>
                <w:szCs w:val="24"/>
                <w:lang w:val="lt" w:eastAsia="lt-LT"/>
              </w:rPr>
            </w:pPr>
            <w:r w:rsidRPr="00A86FCA">
              <w:rPr>
                <w:rFonts w:eastAsia="Times New Roman" w:cs="Times New Roman"/>
                <w:b/>
                <w:bCs/>
                <w:color w:val="000000"/>
                <w:szCs w:val="24"/>
                <w:lang w:val="lt" w:eastAsia="lt-LT"/>
              </w:rPr>
              <w:t>UŽSAKOVAS</w:t>
            </w:r>
          </w:p>
          <w:p w14:paraId="3A9F9626" w14:textId="77777777" w:rsidR="00686035" w:rsidRPr="00A86FCA" w:rsidRDefault="00686035">
            <w:pPr>
              <w:widowControl w:val="0"/>
              <w:spacing w:after="0" w:line="240" w:lineRule="auto"/>
              <w:rPr>
                <w:rFonts w:eastAsia="Times New Roman" w:cs="Times New Roman"/>
                <w:color w:val="000000"/>
                <w:szCs w:val="24"/>
                <w:lang w:val="lt" w:eastAsia="lt-LT"/>
              </w:rPr>
            </w:pPr>
          </w:p>
          <w:p w14:paraId="175014A9"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 xml:space="preserve">Molėtų rajono savivaldybės administracija </w:t>
            </w:r>
          </w:p>
          <w:p w14:paraId="76355D99"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Adresas: Vilniaus g. 44, Molėtai</w:t>
            </w:r>
          </w:p>
          <w:p w14:paraId="7854BE59"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Kodas 188712799</w:t>
            </w:r>
          </w:p>
          <w:p w14:paraId="661761A1"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Tel.  (8 383) 54761</w:t>
            </w:r>
          </w:p>
          <w:p w14:paraId="2A093CB9"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Faksas (8 383) 51442</w:t>
            </w:r>
            <w:r w:rsidRPr="00A86FCA">
              <w:rPr>
                <w:rFonts w:eastAsia="Times New Roman" w:cs="Times New Roman"/>
                <w:color w:val="000000"/>
                <w:kern w:val="2"/>
                <w:szCs w:val="24"/>
                <w:lang w:eastAsia="zh-CN" w:bidi="hi-IN"/>
              </w:rPr>
              <w:tab/>
            </w:r>
          </w:p>
          <w:p w14:paraId="3F6B59E0" w14:textId="77777777" w:rsidR="00686035" w:rsidRPr="00A86FCA" w:rsidRDefault="00000000">
            <w:pPr>
              <w:widowControl w:val="0"/>
              <w:spacing w:after="0" w:line="240" w:lineRule="auto"/>
              <w:rPr>
                <w:rFonts w:eastAsia="Times New Roman" w:cs="Times New Roman"/>
                <w:color w:val="000000"/>
                <w:kern w:val="2"/>
                <w:szCs w:val="24"/>
                <w:lang w:eastAsia="zh-CN" w:bidi="hi-IN"/>
              </w:rPr>
            </w:pPr>
            <w:proofErr w:type="spellStart"/>
            <w:r w:rsidRPr="00A86FCA">
              <w:rPr>
                <w:rFonts w:eastAsia="Times New Roman" w:cs="Times New Roman"/>
                <w:color w:val="000000"/>
                <w:kern w:val="2"/>
                <w:szCs w:val="24"/>
                <w:lang w:eastAsia="zh-CN" w:bidi="hi-IN"/>
              </w:rPr>
              <w:t>Atsisk</w:t>
            </w:r>
            <w:proofErr w:type="spellEnd"/>
            <w:r w:rsidRPr="00A86FCA">
              <w:rPr>
                <w:rFonts w:eastAsia="Times New Roman" w:cs="Times New Roman"/>
                <w:color w:val="000000"/>
                <w:kern w:val="2"/>
                <w:szCs w:val="24"/>
                <w:lang w:eastAsia="zh-CN" w:bidi="hi-IN"/>
              </w:rPr>
              <w:t xml:space="preserve">. </w:t>
            </w:r>
            <w:proofErr w:type="spellStart"/>
            <w:r w:rsidRPr="00A86FCA">
              <w:rPr>
                <w:rFonts w:eastAsia="Times New Roman" w:cs="Times New Roman"/>
                <w:color w:val="000000"/>
                <w:kern w:val="2"/>
                <w:szCs w:val="24"/>
                <w:lang w:eastAsia="zh-CN" w:bidi="hi-IN"/>
              </w:rPr>
              <w:t>sąsk</w:t>
            </w:r>
            <w:proofErr w:type="spellEnd"/>
            <w:r w:rsidRPr="00A86FCA">
              <w:rPr>
                <w:rFonts w:eastAsia="Times New Roman" w:cs="Times New Roman"/>
                <w:color w:val="000000"/>
                <w:kern w:val="2"/>
                <w:szCs w:val="24"/>
                <w:lang w:eastAsia="zh-CN" w:bidi="hi-IN"/>
              </w:rPr>
              <w:t>. LT284010045500060025</w:t>
            </w:r>
          </w:p>
          <w:p w14:paraId="1463C9F5" w14:textId="53CC03BC" w:rsidR="00686035" w:rsidRPr="00A86FCA" w:rsidRDefault="00406224">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„Luminor Bank“ AB</w:t>
            </w:r>
            <w:r w:rsidRPr="00A86FCA">
              <w:rPr>
                <w:rFonts w:eastAsia="Times New Roman" w:cs="Times New Roman"/>
                <w:color w:val="000000"/>
                <w:kern w:val="2"/>
                <w:szCs w:val="24"/>
                <w:lang w:eastAsia="zh-CN" w:bidi="hi-IN"/>
              </w:rPr>
              <w:tab/>
            </w:r>
          </w:p>
          <w:p w14:paraId="53477ED7"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78D9D8D7"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5860AF08"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Direktorius</w:t>
            </w:r>
          </w:p>
          <w:p w14:paraId="1027BAB9"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Sigitas Žvinys</w:t>
            </w:r>
          </w:p>
          <w:p w14:paraId="5F330580"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4366E57A" w14:textId="77777777" w:rsidR="00686035" w:rsidRPr="00A86FCA" w:rsidRDefault="00000000">
            <w:pPr>
              <w:widowControl w:val="0"/>
              <w:spacing w:after="0" w:line="240" w:lineRule="auto"/>
              <w:rPr>
                <w:rFonts w:eastAsia="Times New Roman" w:cs="Times New Roman"/>
                <w:color w:val="000000"/>
                <w:kern w:val="2"/>
                <w:szCs w:val="24"/>
                <w:lang w:eastAsia="zh-CN" w:bidi="hi-IN"/>
              </w:rPr>
            </w:pPr>
            <w:r w:rsidRPr="00A86FCA">
              <w:rPr>
                <w:rFonts w:eastAsia="Times New Roman" w:cs="Times New Roman"/>
                <w:color w:val="000000"/>
                <w:kern w:val="2"/>
                <w:szCs w:val="24"/>
                <w:lang w:eastAsia="zh-CN" w:bidi="hi-IN"/>
              </w:rPr>
              <w:t>A.V.</w:t>
            </w:r>
          </w:p>
          <w:p w14:paraId="5D7E5B53" w14:textId="77777777" w:rsidR="00686035" w:rsidRPr="00A86FCA" w:rsidRDefault="00686035">
            <w:pPr>
              <w:widowControl w:val="0"/>
              <w:spacing w:after="0" w:line="240" w:lineRule="auto"/>
              <w:rPr>
                <w:rFonts w:eastAsia="Times New Roman" w:cs="Times New Roman"/>
                <w:color w:val="000000"/>
                <w:kern w:val="2"/>
                <w:szCs w:val="24"/>
                <w:lang w:eastAsia="zh-CN" w:bidi="hi-IN"/>
              </w:rPr>
            </w:pPr>
          </w:p>
          <w:p w14:paraId="53826F78" w14:textId="77777777" w:rsidR="00686035" w:rsidRPr="00A86FCA" w:rsidRDefault="00000000">
            <w:pPr>
              <w:widowControl w:val="0"/>
              <w:spacing w:after="0" w:line="240" w:lineRule="auto"/>
              <w:rPr>
                <w:rFonts w:eastAsia="Times New Roman" w:cs="Times New Roman"/>
                <w:bCs/>
                <w:color w:val="000000"/>
                <w:szCs w:val="24"/>
                <w:lang w:val="lt" w:eastAsia="lt-LT"/>
              </w:rPr>
            </w:pPr>
            <w:r w:rsidRPr="00A86FCA">
              <w:rPr>
                <w:rFonts w:eastAsia="Times New Roman" w:cs="Times New Roman"/>
                <w:color w:val="000000"/>
                <w:kern w:val="2"/>
                <w:szCs w:val="24"/>
                <w:lang w:eastAsia="zh-CN" w:bidi="hi-IN"/>
              </w:rPr>
              <w:tab/>
            </w:r>
            <w:r w:rsidRPr="00A86FCA">
              <w:rPr>
                <w:rFonts w:eastAsia="Times New Roman" w:cs="Times New Roman"/>
                <w:color w:val="000000"/>
                <w:kern w:val="2"/>
                <w:szCs w:val="24"/>
                <w:lang w:eastAsia="zh-CN" w:bidi="hi-IN"/>
              </w:rPr>
              <w:tab/>
            </w:r>
          </w:p>
          <w:p w14:paraId="4DFB3326"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tc>
        <w:tc>
          <w:tcPr>
            <w:tcW w:w="4678" w:type="dxa"/>
            <w:shd w:val="clear" w:color="auto" w:fill="auto"/>
          </w:tcPr>
          <w:p w14:paraId="38E60981" w14:textId="77777777" w:rsidR="00686035" w:rsidRPr="00A86FCA" w:rsidRDefault="00000000">
            <w:pPr>
              <w:keepNext/>
              <w:keepLines/>
              <w:widowControl w:val="0"/>
              <w:spacing w:after="0" w:line="240" w:lineRule="auto"/>
              <w:outlineLvl w:val="4"/>
              <w:rPr>
                <w:rFonts w:eastAsia="Times New Roman" w:cs="Times New Roman"/>
                <w:b/>
                <w:bCs/>
                <w:color w:val="000000"/>
                <w:szCs w:val="24"/>
                <w:lang w:val="lt" w:eastAsia="lt-LT"/>
              </w:rPr>
            </w:pPr>
            <w:bookmarkStart w:id="16" w:name="bookmark22"/>
            <w:r w:rsidRPr="00A86FCA">
              <w:rPr>
                <w:rFonts w:eastAsia="Times New Roman" w:cs="Times New Roman"/>
                <w:b/>
                <w:bCs/>
                <w:color w:val="000000"/>
                <w:szCs w:val="24"/>
                <w:lang w:val="lt" w:eastAsia="lt-LT"/>
              </w:rPr>
              <w:t>VEŽĖJAS</w:t>
            </w:r>
            <w:bookmarkEnd w:id="16"/>
          </w:p>
          <w:p w14:paraId="6C076563"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bookmarkStart w:id="17" w:name="bookmark23"/>
            <w:bookmarkEnd w:id="17"/>
          </w:p>
          <w:p w14:paraId="72C98AC3"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UAB Molėtų autobusų parkas</w:t>
            </w:r>
          </w:p>
          <w:p w14:paraId="38DD4829" w14:textId="7FD2D8DA" w:rsidR="00686035" w:rsidRPr="00A86FCA" w:rsidRDefault="00DF2B5D">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 xml:space="preserve">Adresas: Vilniaus g. 101, Molėtai                                           </w:t>
            </w:r>
          </w:p>
          <w:p w14:paraId="1C262756"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Įmonės kodas 167520735</w:t>
            </w:r>
          </w:p>
          <w:p w14:paraId="7EBFCAEE"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PVM kodas LT675207314</w:t>
            </w:r>
          </w:p>
          <w:p w14:paraId="1ED9119C"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Tel. / faksas (8 383) 51 771</w:t>
            </w:r>
          </w:p>
          <w:p w14:paraId="08855EF9"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proofErr w:type="spellStart"/>
            <w:r w:rsidRPr="00A86FCA">
              <w:rPr>
                <w:rFonts w:eastAsia="Times New Roman" w:cs="Times New Roman"/>
                <w:bCs/>
                <w:color w:val="000000"/>
                <w:szCs w:val="24"/>
                <w:lang w:val="lt" w:eastAsia="lt-LT"/>
              </w:rPr>
              <w:t>Atsisk</w:t>
            </w:r>
            <w:proofErr w:type="spellEnd"/>
            <w:r w:rsidRPr="00A86FCA">
              <w:rPr>
                <w:rFonts w:eastAsia="Times New Roman" w:cs="Times New Roman"/>
                <w:bCs/>
                <w:color w:val="000000"/>
                <w:szCs w:val="24"/>
                <w:lang w:val="lt" w:eastAsia="lt-LT"/>
              </w:rPr>
              <w:t xml:space="preserve">. </w:t>
            </w:r>
            <w:proofErr w:type="spellStart"/>
            <w:r w:rsidRPr="00A86FCA">
              <w:rPr>
                <w:rFonts w:eastAsia="Times New Roman" w:cs="Times New Roman"/>
                <w:bCs/>
                <w:color w:val="000000"/>
                <w:szCs w:val="24"/>
                <w:lang w:val="lt" w:eastAsia="lt-LT"/>
              </w:rPr>
              <w:t>sąsk</w:t>
            </w:r>
            <w:proofErr w:type="spellEnd"/>
            <w:r w:rsidRPr="00A86FCA">
              <w:rPr>
                <w:rFonts w:eastAsia="Times New Roman" w:cs="Times New Roman"/>
                <w:bCs/>
                <w:color w:val="000000"/>
                <w:szCs w:val="24"/>
                <w:lang w:val="lt" w:eastAsia="lt-LT"/>
              </w:rPr>
              <w:t>. LT384010045500020269</w:t>
            </w:r>
          </w:p>
          <w:p w14:paraId="7F992D00" w14:textId="00C913D2" w:rsidR="00686035" w:rsidRPr="00A86FCA" w:rsidRDefault="00406224">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color w:val="000000"/>
                <w:kern w:val="2"/>
                <w:szCs w:val="24"/>
                <w:lang w:eastAsia="zh-CN" w:bidi="hi-IN"/>
              </w:rPr>
              <w:t>„Luminor Bank“ AB</w:t>
            </w:r>
            <w:r w:rsidRPr="00A86FCA">
              <w:rPr>
                <w:rFonts w:eastAsia="Times New Roman" w:cs="Times New Roman"/>
                <w:bCs/>
                <w:color w:val="000000"/>
                <w:szCs w:val="24"/>
                <w:lang w:val="lt" w:eastAsia="lt-LT"/>
              </w:rPr>
              <w:t xml:space="preserve"> </w:t>
            </w:r>
          </w:p>
          <w:p w14:paraId="32606232"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36A3E21F"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48267D74" w14:textId="65B0B1C5"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L.</w:t>
            </w:r>
            <w:r w:rsidR="00643764" w:rsidRPr="00A86FCA">
              <w:rPr>
                <w:rFonts w:eastAsia="Times New Roman" w:cs="Times New Roman"/>
                <w:bCs/>
                <w:color w:val="000000"/>
                <w:szCs w:val="24"/>
                <w:lang w:val="lt" w:eastAsia="lt-LT"/>
              </w:rPr>
              <w:t xml:space="preserve"> </w:t>
            </w:r>
            <w:r w:rsidRPr="00A86FCA">
              <w:rPr>
                <w:rFonts w:eastAsia="Times New Roman" w:cs="Times New Roman"/>
                <w:bCs/>
                <w:color w:val="000000"/>
                <w:szCs w:val="24"/>
                <w:lang w:val="lt" w:eastAsia="lt-LT"/>
              </w:rPr>
              <w:t xml:space="preserve">e. </w:t>
            </w:r>
            <w:r w:rsidR="00643764" w:rsidRPr="00A86FCA">
              <w:rPr>
                <w:rFonts w:eastAsia="Times New Roman" w:cs="Times New Roman"/>
                <w:bCs/>
                <w:color w:val="000000"/>
                <w:szCs w:val="24"/>
                <w:lang w:val="lt" w:eastAsia="lt-LT"/>
              </w:rPr>
              <w:t>d</w:t>
            </w:r>
            <w:r w:rsidRPr="00A86FCA">
              <w:rPr>
                <w:rFonts w:eastAsia="Times New Roman" w:cs="Times New Roman"/>
                <w:bCs/>
                <w:color w:val="000000"/>
                <w:szCs w:val="24"/>
                <w:lang w:val="lt" w:eastAsia="lt-LT"/>
              </w:rPr>
              <w:t>irektori</w:t>
            </w:r>
            <w:r w:rsidR="00643764" w:rsidRPr="00A86FCA">
              <w:rPr>
                <w:rFonts w:eastAsia="Times New Roman" w:cs="Times New Roman"/>
                <w:bCs/>
                <w:color w:val="000000"/>
                <w:szCs w:val="24"/>
                <w:lang w:val="lt" w:eastAsia="lt-LT"/>
              </w:rPr>
              <w:t>a</w:t>
            </w:r>
            <w:r w:rsidRPr="00A86FCA">
              <w:rPr>
                <w:rFonts w:eastAsia="Times New Roman" w:cs="Times New Roman"/>
                <w:bCs/>
                <w:color w:val="000000"/>
                <w:szCs w:val="24"/>
                <w:lang w:val="lt" w:eastAsia="lt-LT"/>
              </w:rPr>
              <w:t>us</w:t>
            </w:r>
            <w:r w:rsidR="00643764" w:rsidRPr="00A86FCA">
              <w:rPr>
                <w:rFonts w:eastAsia="Times New Roman" w:cs="Times New Roman"/>
                <w:bCs/>
                <w:color w:val="000000"/>
                <w:szCs w:val="24"/>
                <w:lang w:val="lt" w:eastAsia="lt-LT"/>
              </w:rPr>
              <w:t xml:space="preserve"> pareigas</w:t>
            </w:r>
          </w:p>
          <w:p w14:paraId="07A79BD8" w14:textId="77777777" w:rsidR="00686035" w:rsidRPr="00A86FCA"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Alvidas Mickevičius</w:t>
            </w:r>
          </w:p>
          <w:p w14:paraId="441252A2" w14:textId="77777777" w:rsidR="00686035" w:rsidRPr="00A86FCA" w:rsidRDefault="00686035">
            <w:pPr>
              <w:keepNext/>
              <w:keepLines/>
              <w:widowControl w:val="0"/>
              <w:spacing w:after="0" w:line="240" w:lineRule="auto"/>
              <w:outlineLvl w:val="4"/>
              <w:rPr>
                <w:rFonts w:eastAsia="Times New Roman" w:cs="Times New Roman"/>
                <w:bCs/>
                <w:color w:val="000000"/>
                <w:szCs w:val="24"/>
                <w:lang w:val="lt" w:eastAsia="lt-LT"/>
              </w:rPr>
            </w:pPr>
          </w:p>
          <w:p w14:paraId="0DF8EE4A" w14:textId="77777777" w:rsidR="00686035" w:rsidRDefault="00000000">
            <w:pPr>
              <w:keepNext/>
              <w:keepLines/>
              <w:widowControl w:val="0"/>
              <w:spacing w:after="0" w:line="240" w:lineRule="auto"/>
              <w:outlineLvl w:val="4"/>
              <w:rPr>
                <w:rFonts w:eastAsia="Times New Roman" w:cs="Times New Roman"/>
                <w:bCs/>
                <w:color w:val="000000"/>
                <w:szCs w:val="24"/>
                <w:lang w:val="lt" w:eastAsia="lt-LT"/>
              </w:rPr>
            </w:pPr>
            <w:r w:rsidRPr="00A86FCA">
              <w:rPr>
                <w:rFonts w:eastAsia="Times New Roman" w:cs="Times New Roman"/>
                <w:bCs/>
                <w:color w:val="000000"/>
                <w:szCs w:val="24"/>
                <w:lang w:val="lt" w:eastAsia="lt-LT"/>
              </w:rPr>
              <w:t>A.V.</w:t>
            </w:r>
          </w:p>
          <w:p w14:paraId="21DA53C4" w14:textId="77777777" w:rsidR="00686035" w:rsidRDefault="00686035">
            <w:pPr>
              <w:keepNext/>
              <w:keepLines/>
              <w:widowControl w:val="0"/>
              <w:spacing w:after="0" w:line="240" w:lineRule="auto"/>
              <w:outlineLvl w:val="4"/>
              <w:rPr>
                <w:rFonts w:eastAsia="Times New Roman" w:cs="Times New Roman"/>
                <w:bCs/>
                <w:color w:val="000000"/>
                <w:szCs w:val="24"/>
                <w:lang w:val="lt" w:eastAsia="lt-LT"/>
              </w:rPr>
            </w:pPr>
            <w:bookmarkStart w:id="18" w:name="bookmark21"/>
            <w:bookmarkEnd w:id="18"/>
          </w:p>
        </w:tc>
      </w:tr>
    </w:tbl>
    <w:p w14:paraId="5DC0DEF3" w14:textId="77777777" w:rsidR="00414FC0" w:rsidRDefault="00414FC0">
      <w:pPr>
        <w:rPr>
          <w:rFonts w:eastAsia="Lucida Sans Unicode" w:cs="Times New Roman"/>
          <w:color w:val="000000"/>
          <w:szCs w:val="24"/>
        </w:rPr>
        <w:sectPr w:rsidR="00414FC0" w:rsidSect="00414FC0">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701" w:header="567" w:footer="0" w:gutter="0"/>
          <w:cols w:space="1296"/>
          <w:formProt w:val="0"/>
          <w:titlePg/>
          <w:docGrid w:linePitch="360"/>
        </w:sectPr>
      </w:pPr>
    </w:p>
    <w:p w14:paraId="33C181EA" w14:textId="7E1B9489" w:rsidR="00686035" w:rsidRDefault="00686035">
      <w:pPr>
        <w:rPr>
          <w:rFonts w:eastAsia="Lucida Sans Unicode" w:cs="Times New Roman"/>
          <w:color w:val="000000"/>
          <w:szCs w:val="24"/>
        </w:rPr>
      </w:pPr>
    </w:p>
    <w:p w14:paraId="1065E406" w14:textId="77777777" w:rsidR="0070068F" w:rsidRDefault="0070068F">
      <w:pPr>
        <w:keepNext/>
        <w:keepLines/>
        <w:spacing w:after="0" w:line="240" w:lineRule="auto"/>
        <w:ind w:firstLine="5245"/>
        <w:outlineLvl w:val="4"/>
        <w:rPr>
          <w:rFonts w:eastAsia="Times New Roman" w:cs="Times New Roman"/>
          <w:szCs w:val="24"/>
        </w:rPr>
      </w:pPr>
    </w:p>
    <w:p w14:paraId="21A1C274" w14:textId="5178551C"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55ADAAD0" w14:textId="77777777" w:rsidR="00686035" w:rsidRDefault="00000000">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027EE321" w14:textId="77777777"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58DC1C3D" w14:textId="77777777" w:rsidR="00686035" w:rsidRDefault="00000000">
      <w:pPr>
        <w:ind w:firstLine="5245"/>
        <w:rPr>
          <w:rFonts w:eastAsia="Lucida Sans Unicode" w:cs="Times New Roman"/>
          <w:color w:val="000000"/>
          <w:szCs w:val="24"/>
        </w:rPr>
      </w:pPr>
      <w:r>
        <w:rPr>
          <w:rFonts w:eastAsia="Lucida Sans Unicode" w:cs="Times New Roman"/>
          <w:color w:val="000000"/>
          <w:szCs w:val="24"/>
        </w:rPr>
        <w:t>1 priedas</w:t>
      </w:r>
    </w:p>
    <w:p w14:paraId="0F34334C" w14:textId="77777777" w:rsidR="00686035" w:rsidRDefault="00000000">
      <w:pPr>
        <w:spacing w:after="0" w:line="240" w:lineRule="auto"/>
        <w:contextualSpacing/>
        <w:jc w:val="center"/>
        <w:rPr>
          <w:rFonts w:eastAsia="Times New Roman" w:cs="Times New Roman"/>
          <w:b/>
          <w:szCs w:val="24"/>
        </w:rPr>
      </w:pPr>
      <w:r>
        <w:rPr>
          <w:rFonts w:eastAsia="Times New Roman" w:cs="Times New Roman"/>
          <w:b/>
          <w:szCs w:val="24"/>
        </w:rPr>
        <w:t>KELEIVIŲ PERVEŽIMO VIETINIO (PRIEMIESTINIO) REGULIARAUS</w:t>
      </w:r>
    </w:p>
    <w:p w14:paraId="60A09AA3" w14:textId="77777777" w:rsidR="00686035" w:rsidRDefault="00000000">
      <w:pPr>
        <w:jc w:val="center"/>
        <w:rPr>
          <w:rFonts w:eastAsia="Lucida Sans Unicode" w:cs="Times New Roman"/>
          <w:color w:val="000000"/>
          <w:szCs w:val="24"/>
        </w:rPr>
      </w:pPr>
      <w:r>
        <w:rPr>
          <w:rFonts w:eastAsia="Times New Roman" w:cs="Times New Roman"/>
          <w:b/>
          <w:szCs w:val="24"/>
        </w:rPr>
        <w:t>SUSISIEKIMO AUTOBUSAIS MARŠRUTŲ SĄRAŠAS</w:t>
      </w:r>
    </w:p>
    <w:p w14:paraId="4847F90D" w14:textId="73797CEE" w:rsidR="00176D7E" w:rsidRPr="003A0769" w:rsidRDefault="00000000" w:rsidP="00176D7E">
      <w:pPr>
        <w:tabs>
          <w:tab w:val="left" w:pos="993"/>
          <w:tab w:val="center" w:pos="4819"/>
          <w:tab w:val="right" w:pos="9638"/>
        </w:tabs>
        <w:spacing w:before="120" w:after="0" w:line="240" w:lineRule="auto"/>
        <w:jc w:val="both"/>
        <w:rPr>
          <w:rFonts w:eastAsia="Lucida Sans Unicode" w:cs="Times New Roman"/>
          <w:bCs/>
          <w:szCs w:val="24"/>
        </w:rPr>
      </w:pPr>
      <w:r w:rsidRPr="00176D7E">
        <w:rPr>
          <w:rFonts w:eastAsia="Lucida Sans Unicode" w:cs="Times New Roman"/>
          <w:bCs/>
          <w:szCs w:val="24"/>
        </w:rPr>
        <w:t>Mokinių mokymosi laikotarpiu:</w:t>
      </w:r>
    </w:p>
    <w:tbl>
      <w:tblPr>
        <w:tblW w:w="9668" w:type="dxa"/>
        <w:tblInd w:w="-34" w:type="dxa"/>
        <w:tblLayout w:type="fixed"/>
        <w:tblLook w:val="04A0" w:firstRow="1" w:lastRow="0" w:firstColumn="1" w:lastColumn="0" w:noHBand="0" w:noVBand="1"/>
      </w:tblPr>
      <w:tblGrid>
        <w:gridCol w:w="734"/>
        <w:gridCol w:w="6379"/>
        <w:gridCol w:w="2555"/>
      </w:tblGrid>
      <w:tr w:rsidR="00686035" w14:paraId="4CBA71C0" w14:textId="77777777">
        <w:trPr>
          <w:trHeight w:val="343"/>
        </w:trPr>
        <w:tc>
          <w:tcPr>
            <w:tcW w:w="734" w:type="dxa"/>
            <w:tcBorders>
              <w:top w:val="single" w:sz="4" w:space="0" w:color="000000"/>
              <w:left w:val="single" w:sz="4" w:space="0" w:color="000000"/>
              <w:bottom w:val="single" w:sz="4" w:space="0" w:color="000000"/>
              <w:right w:val="single" w:sz="4" w:space="0" w:color="000000"/>
            </w:tcBorders>
          </w:tcPr>
          <w:p w14:paraId="5869E32D" w14:textId="77777777" w:rsidR="00686035" w:rsidRDefault="00000000">
            <w:pPr>
              <w:widowControl w:val="0"/>
              <w:spacing w:line="240" w:lineRule="auto"/>
              <w:rPr>
                <w:rFonts w:eastAsia="Lucida Sans Unicode" w:cs="Times New Roman"/>
                <w:szCs w:val="24"/>
              </w:rPr>
            </w:pPr>
            <w:r>
              <w:rPr>
                <w:rFonts w:eastAsia="Lucida Sans Unicode" w:cs="Times New Roman"/>
                <w:szCs w:val="24"/>
              </w:rPr>
              <w:t>Eil. Nr.</w:t>
            </w:r>
          </w:p>
        </w:tc>
        <w:tc>
          <w:tcPr>
            <w:tcW w:w="6379" w:type="dxa"/>
            <w:tcBorders>
              <w:top w:val="single" w:sz="4" w:space="0" w:color="000000"/>
              <w:left w:val="single" w:sz="4" w:space="0" w:color="000000"/>
              <w:bottom w:val="single" w:sz="4" w:space="0" w:color="000000"/>
              <w:right w:val="single" w:sz="4" w:space="0" w:color="000000"/>
            </w:tcBorders>
          </w:tcPr>
          <w:p w14:paraId="713D18B3" w14:textId="77777777" w:rsidR="00686035" w:rsidRDefault="00000000">
            <w:pPr>
              <w:widowControl w:val="0"/>
              <w:spacing w:line="240" w:lineRule="auto"/>
              <w:ind w:firstLine="720"/>
              <w:rPr>
                <w:rFonts w:eastAsia="Lucida Sans Unicode" w:cs="Times New Roman"/>
                <w:szCs w:val="24"/>
              </w:rPr>
            </w:pPr>
            <w:r>
              <w:rPr>
                <w:rFonts w:eastAsia="Lucida Sans Unicode" w:cs="Times New Roman"/>
                <w:szCs w:val="24"/>
              </w:rPr>
              <w:t>Maršruto pavadinimas</w:t>
            </w:r>
          </w:p>
        </w:tc>
        <w:tc>
          <w:tcPr>
            <w:tcW w:w="2555" w:type="dxa"/>
            <w:tcBorders>
              <w:top w:val="single" w:sz="4" w:space="0" w:color="000000"/>
              <w:left w:val="single" w:sz="4" w:space="0" w:color="000000"/>
              <w:bottom w:val="single" w:sz="4" w:space="0" w:color="000000"/>
              <w:right w:val="single" w:sz="4" w:space="0" w:color="000000"/>
            </w:tcBorders>
          </w:tcPr>
          <w:p w14:paraId="4FE985AF" w14:textId="77777777" w:rsidR="00686035" w:rsidRDefault="00000000">
            <w:pPr>
              <w:widowControl w:val="0"/>
              <w:spacing w:line="360" w:lineRule="auto"/>
              <w:ind w:firstLine="29"/>
              <w:contextualSpacing/>
              <w:jc w:val="center"/>
              <w:rPr>
                <w:rFonts w:eastAsia="Lucida Sans Unicode" w:cs="Times New Roman"/>
                <w:szCs w:val="24"/>
              </w:rPr>
            </w:pPr>
            <w:r>
              <w:rPr>
                <w:rFonts w:eastAsia="Lucida Sans Unicode" w:cs="Times New Roman"/>
                <w:szCs w:val="24"/>
              </w:rPr>
              <w:t>Važiavimo dienos</w:t>
            </w:r>
          </w:p>
        </w:tc>
      </w:tr>
      <w:tr w:rsidR="00686035" w14:paraId="10FCAEEC" w14:textId="77777777">
        <w:trPr>
          <w:trHeight w:val="216"/>
        </w:trPr>
        <w:tc>
          <w:tcPr>
            <w:tcW w:w="734" w:type="dxa"/>
            <w:tcBorders>
              <w:top w:val="single" w:sz="4" w:space="0" w:color="000000"/>
              <w:left w:val="single" w:sz="4" w:space="0" w:color="000000"/>
              <w:bottom w:val="single" w:sz="4" w:space="0" w:color="000000"/>
              <w:right w:val="single" w:sz="4" w:space="0" w:color="000000"/>
            </w:tcBorders>
          </w:tcPr>
          <w:p w14:paraId="27AAB129" w14:textId="77777777" w:rsidR="00686035" w:rsidRDefault="00000000">
            <w:pPr>
              <w:widowControl w:val="0"/>
              <w:spacing w:after="0" w:line="240" w:lineRule="auto"/>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5A5B46A3" w14:textId="77777777" w:rsidR="00686035" w:rsidRDefault="00000000">
            <w:pPr>
              <w:widowControl w:val="0"/>
              <w:spacing w:after="0" w:line="240" w:lineRule="auto"/>
              <w:ind w:firstLine="720"/>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7AB1C5C2"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3</w:t>
            </w:r>
          </w:p>
        </w:tc>
      </w:tr>
      <w:tr w:rsidR="00686035" w14:paraId="26BB734E" w14:textId="77777777">
        <w:tc>
          <w:tcPr>
            <w:tcW w:w="734" w:type="dxa"/>
            <w:tcBorders>
              <w:top w:val="single" w:sz="4" w:space="0" w:color="000000"/>
              <w:left w:val="single" w:sz="4" w:space="0" w:color="000000"/>
              <w:bottom w:val="single" w:sz="4" w:space="0" w:color="000000"/>
              <w:right w:val="single" w:sz="4" w:space="0" w:color="000000"/>
            </w:tcBorders>
          </w:tcPr>
          <w:p w14:paraId="48CF488F"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531F71F6" w14:textId="792E8FBC"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Molėtai</w:t>
            </w:r>
            <w:r w:rsidR="00ED75A0">
              <w:rPr>
                <w:rFonts w:eastAsia="Lucida Sans Unicode" w:cs="Times New Roman"/>
                <w:szCs w:val="24"/>
              </w:rPr>
              <w:t xml:space="preserve"> – </w:t>
            </w:r>
            <w:proofErr w:type="spellStart"/>
            <w:r>
              <w:rPr>
                <w:rFonts w:eastAsia="Lucida Sans Unicode" w:cs="Times New Roman"/>
                <w:szCs w:val="24"/>
              </w:rPr>
              <w:t>Girsteitiškis</w:t>
            </w:r>
            <w:proofErr w:type="spellEnd"/>
            <w:r w:rsidR="00ED75A0">
              <w:rPr>
                <w:rFonts w:eastAsia="Lucida Sans Unicode" w:cs="Times New Roman"/>
                <w:szCs w:val="24"/>
              </w:rPr>
              <w:t xml:space="preserve"> – </w:t>
            </w:r>
            <w:r>
              <w:rPr>
                <w:rFonts w:eastAsia="Lucida Sans Unicode" w:cs="Times New Roman"/>
                <w:szCs w:val="24"/>
              </w:rPr>
              <w:t>Alanta</w:t>
            </w:r>
            <w:r w:rsidR="00ED75A0">
              <w:rPr>
                <w:rFonts w:eastAsia="Lucida Sans Unicode" w:cs="Times New Roman"/>
                <w:szCs w:val="24"/>
              </w:rPr>
              <w:t xml:space="preserve"> – </w:t>
            </w:r>
            <w:proofErr w:type="spellStart"/>
            <w:r>
              <w:rPr>
                <w:rFonts w:eastAsia="Lucida Sans Unicode" w:cs="Times New Roman"/>
                <w:szCs w:val="24"/>
              </w:rPr>
              <w:t>Avilčiai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863C64D" w14:textId="77777777" w:rsidR="00686035" w:rsidRDefault="00000000">
            <w:pPr>
              <w:widowControl w:val="0"/>
              <w:spacing w:after="0" w:line="240" w:lineRule="auto"/>
              <w:ind w:firstLine="29"/>
              <w:rPr>
                <w:rFonts w:eastAsia="Lucida Sans Unicode" w:cs="Times New Roman"/>
                <w:szCs w:val="24"/>
              </w:rPr>
            </w:pPr>
            <w:r>
              <w:rPr>
                <w:rFonts w:eastAsia="Lucida Sans Unicode" w:cs="Times New Roman"/>
                <w:szCs w:val="24"/>
              </w:rPr>
              <w:t>S</w:t>
            </w:r>
          </w:p>
        </w:tc>
      </w:tr>
      <w:tr w:rsidR="00686035" w14:paraId="589D863E" w14:textId="77777777">
        <w:tc>
          <w:tcPr>
            <w:tcW w:w="734" w:type="dxa"/>
            <w:tcBorders>
              <w:top w:val="single" w:sz="4" w:space="0" w:color="000000"/>
              <w:left w:val="single" w:sz="4" w:space="0" w:color="000000"/>
              <w:bottom w:val="single" w:sz="4" w:space="0" w:color="000000"/>
              <w:right w:val="single" w:sz="4" w:space="0" w:color="000000"/>
            </w:tcBorders>
          </w:tcPr>
          <w:p w14:paraId="00435094"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w:t>
            </w:r>
          </w:p>
        </w:tc>
        <w:tc>
          <w:tcPr>
            <w:tcW w:w="6379" w:type="dxa"/>
            <w:tcBorders>
              <w:top w:val="single" w:sz="4" w:space="0" w:color="000000"/>
              <w:left w:val="single" w:sz="4" w:space="0" w:color="000000"/>
              <w:bottom w:val="single" w:sz="4" w:space="0" w:color="000000"/>
              <w:right w:val="single" w:sz="4" w:space="0" w:color="000000"/>
            </w:tcBorders>
          </w:tcPr>
          <w:p w14:paraId="3176FE0E" w14:textId="4BD2626B"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Girsteitiškis</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Alanta</w:t>
            </w:r>
          </w:p>
        </w:tc>
        <w:tc>
          <w:tcPr>
            <w:tcW w:w="2555" w:type="dxa"/>
            <w:tcBorders>
              <w:top w:val="single" w:sz="4" w:space="0" w:color="000000"/>
              <w:left w:val="single" w:sz="4" w:space="0" w:color="000000"/>
              <w:bottom w:val="single" w:sz="4" w:space="0" w:color="000000"/>
              <w:right w:val="single" w:sz="4" w:space="0" w:color="000000"/>
            </w:tcBorders>
          </w:tcPr>
          <w:p w14:paraId="3CFD3315"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1126D890" w14:textId="77777777">
        <w:tc>
          <w:tcPr>
            <w:tcW w:w="734" w:type="dxa"/>
            <w:tcBorders>
              <w:top w:val="single" w:sz="4" w:space="0" w:color="000000"/>
              <w:left w:val="single" w:sz="4" w:space="0" w:color="000000"/>
              <w:bottom w:val="single" w:sz="4" w:space="0" w:color="000000"/>
              <w:right w:val="single" w:sz="4" w:space="0" w:color="000000"/>
            </w:tcBorders>
          </w:tcPr>
          <w:p w14:paraId="2E33DBA8"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3.</w:t>
            </w:r>
          </w:p>
        </w:tc>
        <w:tc>
          <w:tcPr>
            <w:tcW w:w="6379" w:type="dxa"/>
            <w:tcBorders>
              <w:top w:val="single" w:sz="4" w:space="0" w:color="000000"/>
              <w:left w:val="single" w:sz="4" w:space="0" w:color="000000"/>
              <w:bottom w:val="single" w:sz="4" w:space="0" w:color="000000"/>
              <w:right w:val="single" w:sz="4" w:space="0" w:color="000000"/>
            </w:tcBorders>
          </w:tcPr>
          <w:p w14:paraId="167E7B6C" w14:textId="1F0780A4"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 xml:space="preserve">Alanta – </w:t>
            </w:r>
            <w:proofErr w:type="spellStart"/>
            <w:r>
              <w:rPr>
                <w:rFonts w:eastAsia="Lucida Sans Unicode" w:cs="Times New Roman"/>
                <w:szCs w:val="24"/>
              </w:rPr>
              <w:t>Avilčiai</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0D51AB57"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1132E481" w14:textId="77777777">
        <w:trPr>
          <w:trHeight w:val="238"/>
        </w:trPr>
        <w:tc>
          <w:tcPr>
            <w:tcW w:w="734" w:type="dxa"/>
            <w:tcBorders>
              <w:top w:val="single" w:sz="4" w:space="0" w:color="000000"/>
              <w:left w:val="single" w:sz="4" w:space="0" w:color="000000"/>
              <w:bottom w:val="single" w:sz="4" w:space="0" w:color="000000"/>
              <w:right w:val="single" w:sz="4" w:space="0" w:color="000000"/>
            </w:tcBorders>
          </w:tcPr>
          <w:p w14:paraId="1A4EC962"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4.</w:t>
            </w:r>
          </w:p>
        </w:tc>
        <w:tc>
          <w:tcPr>
            <w:tcW w:w="6379" w:type="dxa"/>
            <w:tcBorders>
              <w:top w:val="single" w:sz="4" w:space="0" w:color="000000"/>
              <w:left w:val="single" w:sz="4" w:space="0" w:color="000000"/>
              <w:bottom w:val="single" w:sz="4" w:space="0" w:color="000000"/>
              <w:right w:val="single" w:sz="4" w:space="0" w:color="000000"/>
            </w:tcBorders>
          </w:tcPr>
          <w:p w14:paraId="5B906980" w14:textId="369C1338"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Avilčiai</w:t>
            </w:r>
            <w:proofErr w:type="spellEnd"/>
            <w:r>
              <w:rPr>
                <w:rFonts w:eastAsia="Lucida Sans Unicode" w:cs="Times New Roman"/>
                <w:szCs w:val="24"/>
              </w:rPr>
              <w:t xml:space="preserve"> – </w:t>
            </w:r>
            <w:proofErr w:type="spellStart"/>
            <w:r>
              <w:rPr>
                <w:rFonts w:eastAsia="Lucida Sans Unicode" w:cs="Times New Roman"/>
                <w:szCs w:val="24"/>
              </w:rPr>
              <w:t>Naujasodis</w:t>
            </w:r>
            <w:proofErr w:type="spellEnd"/>
            <w:r>
              <w:rPr>
                <w:rFonts w:eastAsia="Lucida Sans Unicode" w:cs="Times New Roman"/>
                <w:szCs w:val="24"/>
              </w:rPr>
              <w:t xml:space="preserve"> </w:t>
            </w:r>
            <w:r w:rsidR="00ED75A0">
              <w:rPr>
                <w:rFonts w:eastAsia="Lucida Sans Unicode" w:cs="Times New Roman"/>
                <w:szCs w:val="24"/>
              </w:rPr>
              <w:t xml:space="preserve"> –</w:t>
            </w:r>
            <w:r>
              <w:rPr>
                <w:rFonts w:eastAsia="Lucida Sans Unicode" w:cs="Times New Roman"/>
                <w:szCs w:val="24"/>
              </w:rPr>
              <w:t xml:space="preserve"> Alanta</w:t>
            </w:r>
          </w:p>
        </w:tc>
        <w:tc>
          <w:tcPr>
            <w:tcW w:w="2555" w:type="dxa"/>
            <w:tcBorders>
              <w:top w:val="single" w:sz="4" w:space="0" w:color="000000"/>
              <w:left w:val="single" w:sz="4" w:space="0" w:color="000000"/>
              <w:bottom w:val="single" w:sz="4" w:space="0" w:color="000000"/>
              <w:right w:val="single" w:sz="4" w:space="0" w:color="000000"/>
            </w:tcBorders>
          </w:tcPr>
          <w:p w14:paraId="4E2C367B"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166BB523" w14:textId="77777777">
        <w:trPr>
          <w:trHeight w:val="70"/>
        </w:trPr>
        <w:tc>
          <w:tcPr>
            <w:tcW w:w="734" w:type="dxa"/>
            <w:tcBorders>
              <w:top w:val="single" w:sz="4" w:space="0" w:color="000000"/>
              <w:left w:val="single" w:sz="4" w:space="0" w:color="000000"/>
              <w:bottom w:val="single" w:sz="4" w:space="0" w:color="000000"/>
              <w:right w:val="single" w:sz="4" w:space="0" w:color="000000"/>
            </w:tcBorders>
          </w:tcPr>
          <w:p w14:paraId="6874D7D7"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5.</w:t>
            </w:r>
          </w:p>
        </w:tc>
        <w:tc>
          <w:tcPr>
            <w:tcW w:w="6379" w:type="dxa"/>
            <w:tcBorders>
              <w:top w:val="single" w:sz="4" w:space="0" w:color="000000"/>
              <w:left w:val="single" w:sz="4" w:space="0" w:color="000000"/>
              <w:bottom w:val="single" w:sz="4" w:space="0" w:color="000000"/>
              <w:right w:val="single" w:sz="4" w:space="0" w:color="000000"/>
            </w:tcBorders>
          </w:tcPr>
          <w:p w14:paraId="65894F09" w14:textId="5E720630"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 xml:space="preserve">Alanta – </w:t>
            </w:r>
            <w:proofErr w:type="spellStart"/>
            <w:r>
              <w:rPr>
                <w:rFonts w:eastAsia="Lucida Sans Unicode" w:cs="Times New Roman"/>
                <w:szCs w:val="24"/>
              </w:rPr>
              <w:t>Girsteitiškis</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5FA9F6BE"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7E589227" w14:textId="77777777">
        <w:tc>
          <w:tcPr>
            <w:tcW w:w="734" w:type="dxa"/>
            <w:tcBorders>
              <w:top w:val="single" w:sz="4" w:space="0" w:color="000000"/>
              <w:left w:val="single" w:sz="4" w:space="0" w:color="000000"/>
              <w:bottom w:val="single" w:sz="4" w:space="0" w:color="000000"/>
              <w:right w:val="single" w:sz="4" w:space="0" w:color="000000"/>
            </w:tcBorders>
          </w:tcPr>
          <w:p w14:paraId="3D10B896"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6.</w:t>
            </w:r>
          </w:p>
        </w:tc>
        <w:tc>
          <w:tcPr>
            <w:tcW w:w="6379" w:type="dxa"/>
            <w:tcBorders>
              <w:top w:val="single" w:sz="4" w:space="0" w:color="000000"/>
              <w:left w:val="single" w:sz="4" w:space="0" w:color="000000"/>
              <w:bottom w:val="single" w:sz="4" w:space="0" w:color="000000"/>
              <w:right w:val="single" w:sz="4" w:space="0" w:color="000000"/>
            </w:tcBorders>
          </w:tcPr>
          <w:p w14:paraId="45862729" w14:textId="3CA27732" w:rsidR="00686035" w:rsidRDefault="00000000">
            <w:pPr>
              <w:widowControl w:val="0"/>
              <w:spacing w:after="0" w:line="24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Sodėnai</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Balninkai</w:t>
            </w:r>
          </w:p>
        </w:tc>
        <w:tc>
          <w:tcPr>
            <w:tcW w:w="2555" w:type="dxa"/>
            <w:tcBorders>
              <w:top w:val="single" w:sz="4" w:space="0" w:color="000000"/>
              <w:left w:val="single" w:sz="4" w:space="0" w:color="000000"/>
              <w:bottom w:val="single" w:sz="4" w:space="0" w:color="000000"/>
              <w:right w:val="single" w:sz="4" w:space="0" w:color="000000"/>
            </w:tcBorders>
          </w:tcPr>
          <w:p w14:paraId="46993379" w14:textId="3FFD15CA" w:rsidR="00686035" w:rsidRDefault="00000000">
            <w:pPr>
              <w:widowControl w:val="0"/>
              <w:spacing w:after="0" w:line="240" w:lineRule="auto"/>
              <w:ind w:firstLine="29"/>
              <w:rPr>
                <w:rFonts w:eastAsia="Lucida Sans Unicode" w:cs="Times New Roman"/>
                <w:szCs w:val="24"/>
              </w:rPr>
            </w:pPr>
            <w:r>
              <w:rPr>
                <w:rFonts w:eastAsia="Lucida Sans Unicode" w:cs="Times New Roman"/>
                <w:szCs w:val="24"/>
              </w:rPr>
              <w:t>A,</w:t>
            </w:r>
            <w:r w:rsidR="00ED75A0">
              <w:rPr>
                <w:rFonts w:eastAsia="Lucida Sans Unicode" w:cs="Times New Roman"/>
                <w:szCs w:val="24"/>
              </w:rPr>
              <w:t xml:space="preserve"> </w:t>
            </w:r>
            <w:r>
              <w:rPr>
                <w:rFonts w:eastAsia="Lucida Sans Unicode" w:cs="Times New Roman"/>
                <w:szCs w:val="24"/>
              </w:rPr>
              <w:t>T,</w:t>
            </w:r>
            <w:r w:rsidR="00ED75A0">
              <w:rPr>
                <w:rFonts w:eastAsia="Lucida Sans Unicode" w:cs="Times New Roman"/>
                <w:szCs w:val="24"/>
              </w:rPr>
              <w:t xml:space="preserve"> </w:t>
            </w:r>
            <w:r>
              <w:rPr>
                <w:rFonts w:eastAsia="Lucida Sans Unicode" w:cs="Times New Roman"/>
                <w:szCs w:val="24"/>
              </w:rPr>
              <w:t>P</w:t>
            </w:r>
          </w:p>
        </w:tc>
      </w:tr>
      <w:tr w:rsidR="00686035" w14:paraId="7FCA0BC7" w14:textId="77777777">
        <w:tc>
          <w:tcPr>
            <w:tcW w:w="734" w:type="dxa"/>
            <w:tcBorders>
              <w:top w:val="single" w:sz="4" w:space="0" w:color="000000"/>
              <w:left w:val="single" w:sz="4" w:space="0" w:color="000000"/>
              <w:bottom w:val="single" w:sz="4" w:space="0" w:color="000000"/>
              <w:right w:val="single" w:sz="4" w:space="0" w:color="000000"/>
            </w:tcBorders>
          </w:tcPr>
          <w:p w14:paraId="26EBE345"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7.</w:t>
            </w:r>
          </w:p>
        </w:tc>
        <w:tc>
          <w:tcPr>
            <w:tcW w:w="6379" w:type="dxa"/>
            <w:tcBorders>
              <w:top w:val="single" w:sz="4" w:space="0" w:color="000000"/>
              <w:left w:val="single" w:sz="4" w:space="0" w:color="000000"/>
              <w:bottom w:val="single" w:sz="4" w:space="0" w:color="000000"/>
              <w:right w:val="single" w:sz="4" w:space="0" w:color="000000"/>
            </w:tcBorders>
          </w:tcPr>
          <w:p w14:paraId="427AA6B5" w14:textId="77FC10CB"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Girsteitiškis</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Balninkai</w:t>
            </w:r>
          </w:p>
        </w:tc>
        <w:tc>
          <w:tcPr>
            <w:tcW w:w="2555" w:type="dxa"/>
            <w:tcBorders>
              <w:top w:val="single" w:sz="4" w:space="0" w:color="000000"/>
              <w:left w:val="single" w:sz="4" w:space="0" w:color="000000"/>
              <w:bottom w:val="single" w:sz="4" w:space="0" w:color="000000"/>
              <w:right w:val="single" w:sz="4" w:space="0" w:color="000000"/>
            </w:tcBorders>
          </w:tcPr>
          <w:p w14:paraId="765A4305" w14:textId="6B39BF9F" w:rsidR="00686035" w:rsidRDefault="00000000">
            <w:pPr>
              <w:widowControl w:val="0"/>
              <w:spacing w:after="0" w:line="240" w:lineRule="auto"/>
              <w:ind w:firstLine="29"/>
              <w:rPr>
                <w:rFonts w:eastAsia="Lucida Sans Unicode" w:cs="Times New Roman"/>
                <w:szCs w:val="24"/>
              </w:rPr>
            </w:pPr>
            <w:r>
              <w:rPr>
                <w:rFonts w:eastAsia="Lucida Sans Unicode" w:cs="Times New Roman"/>
                <w:szCs w:val="24"/>
              </w:rPr>
              <w:t>A,</w:t>
            </w:r>
            <w:r w:rsidR="00ED75A0">
              <w:rPr>
                <w:rFonts w:eastAsia="Lucida Sans Unicode" w:cs="Times New Roman"/>
                <w:szCs w:val="24"/>
              </w:rPr>
              <w:t xml:space="preserve"> </w:t>
            </w:r>
            <w:r>
              <w:rPr>
                <w:rFonts w:eastAsia="Lucida Sans Unicode" w:cs="Times New Roman"/>
                <w:szCs w:val="24"/>
              </w:rPr>
              <w:t>T,</w:t>
            </w:r>
            <w:r w:rsidR="00ED75A0">
              <w:rPr>
                <w:rFonts w:eastAsia="Lucida Sans Unicode" w:cs="Times New Roman"/>
                <w:szCs w:val="24"/>
              </w:rPr>
              <w:t xml:space="preserve"> </w:t>
            </w:r>
            <w:r>
              <w:rPr>
                <w:rFonts w:eastAsia="Lucida Sans Unicode" w:cs="Times New Roman"/>
                <w:szCs w:val="24"/>
              </w:rPr>
              <w:t>P</w:t>
            </w:r>
          </w:p>
        </w:tc>
      </w:tr>
      <w:tr w:rsidR="00686035" w14:paraId="2E08A586" w14:textId="77777777">
        <w:tc>
          <w:tcPr>
            <w:tcW w:w="734" w:type="dxa"/>
            <w:tcBorders>
              <w:top w:val="single" w:sz="4" w:space="0" w:color="000000"/>
              <w:left w:val="single" w:sz="4" w:space="0" w:color="000000"/>
              <w:bottom w:val="single" w:sz="4" w:space="0" w:color="000000"/>
              <w:right w:val="single" w:sz="4" w:space="0" w:color="000000"/>
            </w:tcBorders>
          </w:tcPr>
          <w:p w14:paraId="0532BFF7"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8.</w:t>
            </w:r>
          </w:p>
        </w:tc>
        <w:tc>
          <w:tcPr>
            <w:tcW w:w="6379" w:type="dxa"/>
            <w:tcBorders>
              <w:top w:val="single" w:sz="4" w:space="0" w:color="000000"/>
              <w:left w:val="single" w:sz="4" w:space="0" w:color="000000"/>
              <w:bottom w:val="single" w:sz="4" w:space="0" w:color="000000"/>
              <w:right w:val="single" w:sz="4" w:space="0" w:color="000000"/>
            </w:tcBorders>
          </w:tcPr>
          <w:p w14:paraId="06FB2526" w14:textId="4CD18033"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Naujasodis</w:t>
            </w:r>
            <w:proofErr w:type="spellEnd"/>
            <w:r>
              <w:rPr>
                <w:rFonts w:eastAsia="Lucida Sans Unicode" w:cs="Times New Roman"/>
                <w:szCs w:val="24"/>
              </w:rPr>
              <w:t xml:space="preserve"> </w:t>
            </w:r>
            <w:r w:rsidR="00ED75A0">
              <w:rPr>
                <w:rFonts w:eastAsia="Lucida Sans Unicode" w:cs="Times New Roman"/>
                <w:szCs w:val="24"/>
              </w:rPr>
              <w:t>–</w:t>
            </w:r>
            <w:r>
              <w:rPr>
                <w:rFonts w:eastAsia="Lucida Sans Unicode" w:cs="Times New Roman"/>
                <w:szCs w:val="24"/>
              </w:rPr>
              <w:t xml:space="preserve"> Alanta </w:t>
            </w:r>
          </w:p>
        </w:tc>
        <w:tc>
          <w:tcPr>
            <w:tcW w:w="2555" w:type="dxa"/>
            <w:tcBorders>
              <w:top w:val="single" w:sz="4" w:space="0" w:color="000000"/>
              <w:left w:val="single" w:sz="4" w:space="0" w:color="000000"/>
              <w:bottom w:val="single" w:sz="4" w:space="0" w:color="000000"/>
              <w:right w:val="single" w:sz="4" w:space="0" w:color="000000"/>
            </w:tcBorders>
          </w:tcPr>
          <w:p w14:paraId="6BCCE20B" w14:textId="17988CF1" w:rsidR="00686035" w:rsidRDefault="00E35655">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6E4E8E3F" w14:textId="77777777">
        <w:tc>
          <w:tcPr>
            <w:tcW w:w="734" w:type="dxa"/>
            <w:tcBorders>
              <w:top w:val="single" w:sz="4" w:space="0" w:color="000000"/>
              <w:left w:val="single" w:sz="4" w:space="0" w:color="000000"/>
              <w:bottom w:val="single" w:sz="4" w:space="0" w:color="000000"/>
              <w:right w:val="single" w:sz="4" w:space="0" w:color="000000"/>
            </w:tcBorders>
          </w:tcPr>
          <w:p w14:paraId="1CC2E451"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9.</w:t>
            </w:r>
          </w:p>
        </w:tc>
        <w:tc>
          <w:tcPr>
            <w:tcW w:w="6379" w:type="dxa"/>
            <w:tcBorders>
              <w:top w:val="single" w:sz="4" w:space="0" w:color="000000"/>
              <w:left w:val="single" w:sz="4" w:space="0" w:color="000000"/>
              <w:bottom w:val="single" w:sz="4" w:space="0" w:color="000000"/>
              <w:right w:val="single" w:sz="4" w:space="0" w:color="000000"/>
            </w:tcBorders>
          </w:tcPr>
          <w:p w14:paraId="7BBDBAB5" w14:textId="25756EED"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Alanta </w:t>
            </w:r>
            <w:r w:rsidR="00ED75A0">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Perkaliai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8B0B64E"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32F2A0C4" w14:textId="77777777">
        <w:tc>
          <w:tcPr>
            <w:tcW w:w="734" w:type="dxa"/>
            <w:tcBorders>
              <w:top w:val="single" w:sz="4" w:space="0" w:color="000000"/>
              <w:left w:val="single" w:sz="4" w:space="0" w:color="000000"/>
              <w:bottom w:val="single" w:sz="4" w:space="0" w:color="000000"/>
              <w:right w:val="single" w:sz="4" w:space="0" w:color="000000"/>
            </w:tcBorders>
          </w:tcPr>
          <w:p w14:paraId="56B404C4" w14:textId="77777777" w:rsidR="00686035" w:rsidRDefault="00000000">
            <w:pPr>
              <w:widowControl w:val="0"/>
              <w:spacing w:after="0" w:line="240" w:lineRule="auto"/>
              <w:ind w:firstLine="67"/>
              <w:contextualSpacing/>
              <w:rPr>
                <w:rFonts w:eastAsia="Lucida Sans Unicode" w:cs="Times New Roman"/>
                <w:szCs w:val="24"/>
              </w:rPr>
            </w:pPr>
            <w:r>
              <w:rPr>
                <w:rFonts w:eastAsia="Lucida Sans Unicode" w:cs="Times New Roman"/>
                <w:szCs w:val="24"/>
              </w:rPr>
              <w:t>10.</w:t>
            </w:r>
          </w:p>
        </w:tc>
        <w:tc>
          <w:tcPr>
            <w:tcW w:w="6379" w:type="dxa"/>
            <w:tcBorders>
              <w:top w:val="single" w:sz="4" w:space="0" w:color="000000"/>
              <w:left w:val="single" w:sz="4" w:space="0" w:color="000000"/>
              <w:bottom w:val="single" w:sz="4" w:space="0" w:color="000000"/>
              <w:right w:val="single" w:sz="4" w:space="0" w:color="000000"/>
            </w:tcBorders>
          </w:tcPr>
          <w:p w14:paraId="5327B309" w14:textId="71C09C47"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Alanta – </w:t>
            </w:r>
            <w:proofErr w:type="spellStart"/>
            <w:r>
              <w:rPr>
                <w:rFonts w:eastAsia="Lucida Sans Unicode" w:cs="Times New Roman"/>
                <w:szCs w:val="24"/>
              </w:rPr>
              <w:t>Avilčiai</w:t>
            </w:r>
            <w:proofErr w:type="spellEnd"/>
            <w:r>
              <w:rPr>
                <w:rFonts w:eastAsia="Lucida Sans Unicode" w:cs="Times New Roman"/>
                <w:szCs w:val="24"/>
              </w:rPr>
              <w:t xml:space="preserve"> </w:t>
            </w:r>
            <w:r w:rsidR="00ED75A0">
              <w:rPr>
                <w:rFonts w:eastAsia="Lucida Sans Unicode" w:cs="Times New Roman"/>
                <w:szCs w:val="24"/>
              </w:rPr>
              <w:t xml:space="preserve">– </w:t>
            </w:r>
            <w:r>
              <w:rPr>
                <w:rFonts w:eastAsia="Lucida Sans Unicode" w:cs="Times New Roman"/>
                <w:szCs w:val="24"/>
              </w:rPr>
              <w:t>Molėtai</w:t>
            </w:r>
          </w:p>
        </w:tc>
        <w:tc>
          <w:tcPr>
            <w:tcW w:w="2555" w:type="dxa"/>
            <w:tcBorders>
              <w:top w:val="single" w:sz="4" w:space="0" w:color="000000"/>
              <w:left w:val="single" w:sz="4" w:space="0" w:color="000000"/>
              <w:bottom w:val="single" w:sz="4" w:space="0" w:color="000000"/>
              <w:right w:val="single" w:sz="4" w:space="0" w:color="000000"/>
            </w:tcBorders>
          </w:tcPr>
          <w:p w14:paraId="350C4653"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A, T, K</w:t>
            </w:r>
          </w:p>
        </w:tc>
      </w:tr>
      <w:tr w:rsidR="00686035" w14:paraId="287EEAAE" w14:textId="77777777">
        <w:tc>
          <w:tcPr>
            <w:tcW w:w="734" w:type="dxa"/>
            <w:tcBorders>
              <w:top w:val="single" w:sz="4" w:space="0" w:color="000000"/>
              <w:left w:val="single" w:sz="4" w:space="0" w:color="000000"/>
              <w:bottom w:val="single" w:sz="4" w:space="0" w:color="000000"/>
              <w:right w:val="single" w:sz="4" w:space="0" w:color="000000"/>
            </w:tcBorders>
          </w:tcPr>
          <w:p w14:paraId="210E450A"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11.</w:t>
            </w:r>
          </w:p>
        </w:tc>
        <w:tc>
          <w:tcPr>
            <w:tcW w:w="6379" w:type="dxa"/>
            <w:tcBorders>
              <w:top w:val="single" w:sz="4" w:space="0" w:color="000000"/>
              <w:left w:val="single" w:sz="4" w:space="0" w:color="000000"/>
              <w:bottom w:val="single" w:sz="4" w:space="0" w:color="000000"/>
              <w:right w:val="single" w:sz="4" w:space="0" w:color="000000"/>
            </w:tcBorders>
          </w:tcPr>
          <w:p w14:paraId="3B7B4F33" w14:textId="57FAEE14" w:rsidR="00686035" w:rsidRDefault="00000000" w:rsidP="003A0769">
            <w:pPr>
              <w:widowControl w:val="0"/>
              <w:spacing w:after="0" w:line="240" w:lineRule="auto"/>
              <w:ind w:firstLine="40"/>
              <w:rPr>
                <w:rFonts w:eastAsia="Lucida Sans Unicode" w:cs="Times New Roman"/>
                <w:szCs w:val="24"/>
              </w:rPr>
            </w:pPr>
            <w:r>
              <w:rPr>
                <w:rFonts w:eastAsia="Lucida Sans Unicode" w:cs="Times New Roman"/>
                <w:szCs w:val="24"/>
              </w:rPr>
              <w:t xml:space="preserve">Sodų bendrija „Pavasaris“ – Stotis – Sodų bendrija ,,Siesartis“ </w:t>
            </w:r>
            <w:r w:rsidR="00ED75A0">
              <w:rPr>
                <w:rFonts w:eastAsia="Lucida Sans Unicode" w:cs="Times New Roman"/>
                <w:szCs w:val="24"/>
              </w:rPr>
              <w:t>–</w:t>
            </w:r>
            <w:r>
              <w:rPr>
                <w:rFonts w:eastAsia="Lucida Sans Unicode" w:cs="Times New Roman"/>
                <w:szCs w:val="24"/>
              </w:rPr>
              <w:t xml:space="preserve"> Stotis</w:t>
            </w:r>
          </w:p>
        </w:tc>
        <w:tc>
          <w:tcPr>
            <w:tcW w:w="2555" w:type="dxa"/>
            <w:tcBorders>
              <w:top w:val="single" w:sz="4" w:space="0" w:color="000000"/>
              <w:left w:val="single" w:sz="4" w:space="0" w:color="000000"/>
              <w:bottom w:val="single" w:sz="4" w:space="0" w:color="000000"/>
              <w:right w:val="single" w:sz="4" w:space="0" w:color="000000"/>
            </w:tcBorders>
          </w:tcPr>
          <w:p w14:paraId="049A24B5" w14:textId="101D97A1" w:rsidR="00686035" w:rsidRDefault="00000000" w:rsidP="003A0769">
            <w:pPr>
              <w:widowControl w:val="0"/>
              <w:spacing w:after="0" w:line="240" w:lineRule="auto"/>
              <w:ind w:firstLine="29"/>
              <w:rPr>
                <w:rFonts w:eastAsia="Lucida Sans Unicode" w:cs="Times New Roman"/>
                <w:szCs w:val="24"/>
              </w:rPr>
            </w:pPr>
            <w:r>
              <w:rPr>
                <w:rFonts w:eastAsia="Lucida Sans Unicode" w:cs="Times New Roman"/>
                <w:szCs w:val="24"/>
              </w:rPr>
              <w:t xml:space="preserve"> T,</w:t>
            </w:r>
            <w:r w:rsidR="00ED75A0">
              <w:rPr>
                <w:rFonts w:eastAsia="Lucida Sans Unicode" w:cs="Times New Roman"/>
                <w:szCs w:val="24"/>
              </w:rPr>
              <w:t xml:space="preserve"> </w:t>
            </w:r>
            <w:r>
              <w:rPr>
                <w:rFonts w:eastAsia="Lucida Sans Unicode" w:cs="Times New Roman"/>
                <w:szCs w:val="24"/>
              </w:rPr>
              <w:t>Š, S (nuo 04.15 iki m</w:t>
            </w:r>
            <w:r w:rsidR="00ED75A0">
              <w:rPr>
                <w:rFonts w:eastAsia="Lucida Sans Unicode" w:cs="Times New Roman"/>
                <w:szCs w:val="24"/>
              </w:rPr>
              <w:t xml:space="preserve">okslo </w:t>
            </w:r>
            <w:r>
              <w:rPr>
                <w:rFonts w:eastAsia="Lucida Sans Unicode" w:cs="Times New Roman"/>
                <w:szCs w:val="24"/>
              </w:rPr>
              <w:t>m. pabaigos ir nuo 09.01 iki 10.15)</w:t>
            </w:r>
          </w:p>
        </w:tc>
      </w:tr>
      <w:tr w:rsidR="00686035" w14:paraId="7CBE85D6" w14:textId="77777777">
        <w:tc>
          <w:tcPr>
            <w:tcW w:w="734" w:type="dxa"/>
            <w:tcBorders>
              <w:top w:val="single" w:sz="4" w:space="0" w:color="000000"/>
              <w:left w:val="single" w:sz="4" w:space="0" w:color="000000"/>
              <w:bottom w:val="single" w:sz="4" w:space="0" w:color="000000"/>
              <w:right w:val="single" w:sz="4" w:space="0" w:color="000000"/>
            </w:tcBorders>
          </w:tcPr>
          <w:p w14:paraId="27FDCE29"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12.</w:t>
            </w:r>
          </w:p>
        </w:tc>
        <w:tc>
          <w:tcPr>
            <w:tcW w:w="6379" w:type="dxa"/>
            <w:tcBorders>
              <w:top w:val="single" w:sz="4" w:space="0" w:color="000000"/>
              <w:left w:val="single" w:sz="4" w:space="0" w:color="000000"/>
              <w:bottom w:val="single" w:sz="4" w:space="0" w:color="000000"/>
              <w:right w:val="single" w:sz="4" w:space="0" w:color="000000"/>
            </w:tcBorders>
          </w:tcPr>
          <w:p w14:paraId="4EDAB02B" w14:textId="4DA5AE2F"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Kazokai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Liudgarda</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6A54115"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62284361" w14:textId="77777777">
        <w:tc>
          <w:tcPr>
            <w:tcW w:w="734" w:type="dxa"/>
            <w:tcBorders>
              <w:top w:val="single" w:sz="4" w:space="0" w:color="000000"/>
              <w:left w:val="single" w:sz="4" w:space="0" w:color="000000"/>
              <w:bottom w:val="single" w:sz="4" w:space="0" w:color="000000"/>
              <w:right w:val="single" w:sz="4" w:space="0" w:color="000000"/>
            </w:tcBorders>
          </w:tcPr>
          <w:p w14:paraId="34216053"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13.</w:t>
            </w:r>
          </w:p>
        </w:tc>
        <w:tc>
          <w:tcPr>
            <w:tcW w:w="6379" w:type="dxa"/>
            <w:tcBorders>
              <w:top w:val="single" w:sz="4" w:space="0" w:color="000000"/>
              <w:left w:val="single" w:sz="4" w:space="0" w:color="000000"/>
              <w:bottom w:val="single" w:sz="4" w:space="0" w:color="000000"/>
              <w:right w:val="single" w:sz="4" w:space="0" w:color="000000"/>
            </w:tcBorders>
          </w:tcPr>
          <w:p w14:paraId="7F79141C" w14:textId="02CFB206" w:rsidR="00686035" w:rsidRDefault="00000000">
            <w:pPr>
              <w:widowControl w:val="0"/>
              <w:spacing w:after="0" w:line="360" w:lineRule="auto"/>
              <w:ind w:firstLine="40"/>
              <w:rPr>
                <w:rFonts w:eastAsia="Lucida Sans Unicode" w:cs="Times New Roman"/>
                <w:szCs w:val="24"/>
              </w:rPr>
            </w:pPr>
            <w:proofErr w:type="spellStart"/>
            <w:r>
              <w:rPr>
                <w:rFonts w:eastAsia="Lucida Sans Unicode" w:cs="Times New Roman"/>
                <w:szCs w:val="24"/>
              </w:rPr>
              <w:t>Liudgarda</w:t>
            </w:r>
            <w:proofErr w:type="spellEnd"/>
            <w:r>
              <w:rPr>
                <w:rFonts w:eastAsia="Lucida Sans Unicode" w:cs="Times New Roman"/>
                <w:szCs w:val="24"/>
              </w:rPr>
              <w:t xml:space="preserve"> – </w:t>
            </w:r>
            <w:proofErr w:type="spellStart"/>
            <w:r>
              <w:rPr>
                <w:rFonts w:eastAsia="Lucida Sans Unicode" w:cs="Times New Roman"/>
                <w:szCs w:val="24"/>
              </w:rPr>
              <w:t>Bijutiškis</w:t>
            </w:r>
            <w:proofErr w:type="spellEnd"/>
            <w:r>
              <w:rPr>
                <w:rFonts w:eastAsia="Lucida Sans Unicode" w:cs="Times New Roman"/>
                <w:szCs w:val="24"/>
              </w:rPr>
              <w:t xml:space="preserve"> – Bebrusai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3056CB5"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735303AF" w14:textId="77777777">
        <w:tc>
          <w:tcPr>
            <w:tcW w:w="734" w:type="dxa"/>
            <w:tcBorders>
              <w:top w:val="single" w:sz="4" w:space="0" w:color="000000"/>
              <w:left w:val="single" w:sz="4" w:space="0" w:color="000000"/>
              <w:bottom w:val="single" w:sz="4" w:space="0" w:color="000000"/>
              <w:right w:val="single" w:sz="4" w:space="0" w:color="000000"/>
            </w:tcBorders>
          </w:tcPr>
          <w:p w14:paraId="3DADC218"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14.</w:t>
            </w:r>
          </w:p>
        </w:tc>
        <w:tc>
          <w:tcPr>
            <w:tcW w:w="6379" w:type="dxa"/>
            <w:tcBorders>
              <w:top w:val="single" w:sz="4" w:space="0" w:color="000000"/>
              <w:left w:val="single" w:sz="4" w:space="0" w:color="000000"/>
              <w:bottom w:val="single" w:sz="4" w:space="0" w:color="000000"/>
              <w:right w:val="single" w:sz="4" w:space="0" w:color="000000"/>
            </w:tcBorders>
          </w:tcPr>
          <w:p w14:paraId="4DFBF519" w14:textId="7FA3169C"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Juodėnai</w:t>
            </w:r>
            <w:proofErr w:type="spellEnd"/>
            <w:r>
              <w:rPr>
                <w:rFonts w:eastAsia="Lucida Sans Unicode" w:cs="Times New Roman"/>
                <w:szCs w:val="24"/>
              </w:rPr>
              <w:t xml:space="preserve"> – </w:t>
            </w:r>
            <w:proofErr w:type="spellStart"/>
            <w:r>
              <w:rPr>
                <w:rFonts w:eastAsia="Lucida Sans Unicode" w:cs="Times New Roman"/>
                <w:szCs w:val="24"/>
              </w:rPr>
              <w:t>Suginčiai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Sidabrinės</w:t>
            </w:r>
          </w:p>
        </w:tc>
        <w:tc>
          <w:tcPr>
            <w:tcW w:w="2555" w:type="dxa"/>
            <w:tcBorders>
              <w:top w:val="single" w:sz="4" w:space="0" w:color="000000"/>
              <w:left w:val="single" w:sz="4" w:space="0" w:color="000000"/>
              <w:bottom w:val="single" w:sz="4" w:space="0" w:color="000000"/>
              <w:right w:val="single" w:sz="4" w:space="0" w:color="000000"/>
            </w:tcBorders>
          </w:tcPr>
          <w:p w14:paraId="55F6ACE0"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7FB6B799" w14:textId="77777777">
        <w:tc>
          <w:tcPr>
            <w:tcW w:w="734" w:type="dxa"/>
            <w:tcBorders>
              <w:top w:val="single" w:sz="4" w:space="0" w:color="000000"/>
              <w:left w:val="single" w:sz="4" w:space="0" w:color="000000"/>
              <w:bottom w:val="single" w:sz="4" w:space="0" w:color="000000"/>
              <w:right w:val="single" w:sz="4" w:space="0" w:color="000000"/>
            </w:tcBorders>
          </w:tcPr>
          <w:p w14:paraId="52C14982"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15.</w:t>
            </w:r>
          </w:p>
        </w:tc>
        <w:tc>
          <w:tcPr>
            <w:tcW w:w="6379" w:type="dxa"/>
            <w:tcBorders>
              <w:top w:val="single" w:sz="4" w:space="0" w:color="000000"/>
              <w:left w:val="single" w:sz="4" w:space="0" w:color="000000"/>
              <w:bottom w:val="single" w:sz="4" w:space="0" w:color="000000"/>
              <w:right w:val="single" w:sz="4" w:space="0" w:color="000000"/>
            </w:tcBorders>
          </w:tcPr>
          <w:p w14:paraId="5C2DE0A8" w14:textId="6696588C"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Sidabrinės – </w:t>
            </w:r>
            <w:proofErr w:type="spellStart"/>
            <w:r>
              <w:rPr>
                <w:rFonts w:eastAsia="Lucida Sans Unicode" w:cs="Times New Roman"/>
                <w:szCs w:val="24"/>
              </w:rPr>
              <w:t>Verbiškės</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7108477"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137231A7" w14:textId="77777777">
        <w:tc>
          <w:tcPr>
            <w:tcW w:w="734" w:type="dxa"/>
            <w:tcBorders>
              <w:top w:val="single" w:sz="4" w:space="0" w:color="000000"/>
              <w:left w:val="single" w:sz="4" w:space="0" w:color="000000"/>
              <w:bottom w:val="single" w:sz="4" w:space="0" w:color="000000"/>
              <w:right w:val="single" w:sz="4" w:space="0" w:color="000000"/>
            </w:tcBorders>
          </w:tcPr>
          <w:p w14:paraId="1FAE57C7"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16.</w:t>
            </w:r>
          </w:p>
        </w:tc>
        <w:tc>
          <w:tcPr>
            <w:tcW w:w="6379" w:type="dxa"/>
            <w:tcBorders>
              <w:top w:val="single" w:sz="4" w:space="0" w:color="000000"/>
              <w:left w:val="single" w:sz="4" w:space="0" w:color="000000"/>
              <w:bottom w:val="single" w:sz="4" w:space="0" w:color="000000"/>
              <w:right w:val="single" w:sz="4" w:space="0" w:color="000000"/>
            </w:tcBorders>
          </w:tcPr>
          <w:p w14:paraId="7E6A360B" w14:textId="31EC3E2C"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4BA85282" w14:textId="77777777"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59702616" w14:textId="77777777">
        <w:tc>
          <w:tcPr>
            <w:tcW w:w="734" w:type="dxa"/>
            <w:tcBorders>
              <w:top w:val="single" w:sz="4" w:space="0" w:color="000000"/>
              <w:left w:val="single" w:sz="4" w:space="0" w:color="000000"/>
              <w:bottom w:val="single" w:sz="4" w:space="0" w:color="000000"/>
              <w:right w:val="single" w:sz="4" w:space="0" w:color="000000"/>
            </w:tcBorders>
          </w:tcPr>
          <w:p w14:paraId="1EE780C7"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17.</w:t>
            </w:r>
          </w:p>
        </w:tc>
        <w:tc>
          <w:tcPr>
            <w:tcW w:w="6379" w:type="dxa"/>
            <w:tcBorders>
              <w:top w:val="single" w:sz="4" w:space="0" w:color="000000"/>
              <w:left w:val="single" w:sz="4" w:space="0" w:color="000000"/>
              <w:bottom w:val="single" w:sz="4" w:space="0" w:color="000000"/>
              <w:right w:val="single" w:sz="4" w:space="0" w:color="000000"/>
            </w:tcBorders>
          </w:tcPr>
          <w:p w14:paraId="3244131B" w14:textId="2E48B93C"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89DD137" w14:textId="77777777" w:rsidR="00686035" w:rsidRDefault="00000000">
            <w:pPr>
              <w:widowControl w:val="0"/>
              <w:spacing w:after="0" w:line="240" w:lineRule="auto"/>
              <w:ind w:firstLine="29"/>
              <w:rPr>
                <w:rFonts w:eastAsia="Lucida Sans Unicode" w:cs="Times New Roman"/>
                <w:szCs w:val="24"/>
              </w:rPr>
            </w:pPr>
            <w:r>
              <w:rPr>
                <w:rFonts w:eastAsia="Lucida Sans Unicode" w:cs="Times New Roman"/>
                <w:szCs w:val="24"/>
              </w:rPr>
              <w:t>A, K</w:t>
            </w:r>
          </w:p>
        </w:tc>
      </w:tr>
      <w:tr w:rsidR="00686035" w14:paraId="6C3A942D" w14:textId="77777777">
        <w:tc>
          <w:tcPr>
            <w:tcW w:w="734" w:type="dxa"/>
            <w:tcBorders>
              <w:top w:val="single" w:sz="4" w:space="0" w:color="000000"/>
              <w:left w:val="single" w:sz="4" w:space="0" w:color="000000"/>
              <w:bottom w:val="single" w:sz="4" w:space="0" w:color="000000"/>
              <w:right w:val="single" w:sz="4" w:space="0" w:color="000000"/>
            </w:tcBorders>
          </w:tcPr>
          <w:p w14:paraId="3E72049E"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18.</w:t>
            </w:r>
          </w:p>
        </w:tc>
        <w:tc>
          <w:tcPr>
            <w:tcW w:w="6379" w:type="dxa"/>
            <w:tcBorders>
              <w:top w:val="single" w:sz="4" w:space="0" w:color="000000"/>
              <w:left w:val="single" w:sz="4" w:space="0" w:color="000000"/>
              <w:bottom w:val="single" w:sz="4" w:space="0" w:color="000000"/>
              <w:right w:val="single" w:sz="4" w:space="0" w:color="000000"/>
            </w:tcBorders>
          </w:tcPr>
          <w:p w14:paraId="3727E715" w14:textId="3F61B2BD"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Sodėnai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Dapkūniškiai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10D8E7A0" w14:textId="21791D6A" w:rsidR="00686035" w:rsidRDefault="00000000">
            <w:pPr>
              <w:widowControl w:val="0"/>
              <w:spacing w:after="0" w:line="240" w:lineRule="auto"/>
              <w:ind w:firstLine="29"/>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w:t>
            </w:r>
            <w:r w:rsidR="00ED75A0">
              <w:rPr>
                <w:rFonts w:eastAsia="Lucida Sans Unicode" w:cs="Times New Roman"/>
                <w:szCs w:val="24"/>
              </w:rPr>
              <w:t xml:space="preserve"> </w:t>
            </w:r>
            <w:r>
              <w:rPr>
                <w:rFonts w:eastAsia="Lucida Sans Unicode" w:cs="Times New Roman"/>
                <w:szCs w:val="24"/>
              </w:rPr>
              <w:t>K</w:t>
            </w:r>
          </w:p>
        </w:tc>
      </w:tr>
      <w:tr w:rsidR="00686035" w14:paraId="4705A18B" w14:textId="77777777">
        <w:tc>
          <w:tcPr>
            <w:tcW w:w="734" w:type="dxa"/>
            <w:tcBorders>
              <w:top w:val="single" w:sz="4" w:space="0" w:color="000000"/>
              <w:left w:val="single" w:sz="4" w:space="0" w:color="000000"/>
              <w:bottom w:val="single" w:sz="4" w:space="0" w:color="000000"/>
              <w:right w:val="single" w:sz="4" w:space="0" w:color="000000"/>
            </w:tcBorders>
          </w:tcPr>
          <w:p w14:paraId="1E538540"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19.</w:t>
            </w:r>
          </w:p>
        </w:tc>
        <w:tc>
          <w:tcPr>
            <w:tcW w:w="6379" w:type="dxa"/>
            <w:tcBorders>
              <w:top w:val="single" w:sz="4" w:space="0" w:color="000000"/>
              <w:left w:val="single" w:sz="4" w:space="0" w:color="000000"/>
              <w:bottom w:val="single" w:sz="4" w:space="0" w:color="000000"/>
              <w:right w:val="single" w:sz="4" w:space="0" w:color="000000"/>
            </w:tcBorders>
          </w:tcPr>
          <w:p w14:paraId="052BA851" w14:textId="3D616610"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 Giedraičiai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6E4EA83" w14:textId="77777777" w:rsidR="00686035" w:rsidRDefault="00000000">
            <w:pPr>
              <w:widowControl w:val="0"/>
              <w:spacing w:after="0" w:line="240" w:lineRule="auto"/>
              <w:jc w:val="both"/>
              <w:rPr>
                <w:rFonts w:eastAsia="Lucida Sans Unicode" w:cs="Times New Roman"/>
                <w:szCs w:val="24"/>
              </w:rPr>
            </w:pPr>
            <w:r>
              <w:rPr>
                <w:rFonts w:eastAsia="Lucida Sans Unicode" w:cs="Times New Roman"/>
                <w:szCs w:val="24"/>
              </w:rPr>
              <w:t>A, K</w:t>
            </w:r>
          </w:p>
        </w:tc>
      </w:tr>
      <w:tr w:rsidR="00686035" w14:paraId="0428C791" w14:textId="77777777">
        <w:tc>
          <w:tcPr>
            <w:tcW w:w="734" w:type="dxa"/>
            <w:tcBorders>
              <w:top w:val="single" w:sz="4" w:space="0" w:color="000000"/>
              <w:left w:val="single" w:sz="4" w:space="0" w:color="000000"/>
              <w:bottom w:val="single" w:sz="4" w:space="0" w:color="000000"/>
              <w:right w:val="single" w:sz="4" w:space="0" w:color="000000"/>
            </w:tcBorders>
          </w:tcPr>
          <w:p w14:paraId="3E133860"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20.</w:t>
            </w:r>
          </w:p>
        </w:tc>
        <w:tc>
          <w:tcPr>
            <w:tcW w:w="6379" w:type="dxa"/>
            <w:tcBorders>
              <w:top w:val="single" w:sz="4" w:space="0" w:color="000000"/>
              <w:left w:val="single" w:sz="4" w:space="0" w:color="000000"/>
              <w:bottom w:val="single" w:sz="4" w:space="0" w:color="000000"/>
              <w:right w:val="single" w:sz="4" w:space="0" w:color="000000"/>
            </w:tcBorders>
          </w:tcPr>
          <w:p w14:paraId="02667D6A" w14:textId="03F33FE0"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Juodėnai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Pašekščiai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0E60A60" w14:textId="77777777" w:rsidR="00686035" w:rsidRDefault="00000000">
            <w:pPr>
              <w:widowControl w:val="0"/>
              <w:spacing w:after="0" w:line="240" w:lineRule="auto"/>
              <w:jc w:val="both"/>
              <w:rPr>
                <w:rFonts w:eastAsia="Lucida Sans Unicode" w:cs="Times New Roman"/>
                <w:szCs w:val="24"/>
              </w:rPr>
            </w:pPr>
            <w:r>
              <w:rPr>
                <w:rFonts w:eastAsia="Lucida Sans Unicode" w:cs="Times New Roman"/>
                <w:szCs w:val="24"/>
              </w:rPr>
              <w:t>P</w:t>
            </w:r>
          </w:p>
        </w:tc>
      </w:tr>
      <w:tr w:rsidR="00686035" w14:paraId="460DFC7B" w14:textId="77777777">
        <w:tc>
          <w:tcPr>
            <w:tcW w:w="734" w:type="dxa"/>
            <w:tcBorders>
              <w:top w:val="single" w:sz="4" w:space="0" w:color="000000"/>
              <w:left w:val="single" w:sz="4" w:space="0" w:color="000000"/>
              <w:bottom w:val="single" w:sz="4" w:space="0" w:color="000000"/>
              <w:right w:val="single" w:sz="4" w:space="0" w:color="000000"/>
            </w:tcBorders>
          </w:tcPr>
          <w:p w14:paraId="2B7CC31E"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21.</w:t>
            </w:r>
          </w:p>
        </w:tc>
        <w:tc>
          <w:tcPr>
            <w:tcW w:w="6379" w:type="dxa"/>
            <w:tcBorders>
              <w:top w:val="single" w:sz="4" w:space="0" w:color="000000"/>
              <w:left w:val="single" w:sz="4" w:space="0" w:color="000000"/>
              <w:bottom w:val="single" w:sz="4" w:space="0" w:color="000000"/>
              <w:right w:val="single" w:sz="4" w:space="0" w:color="000000"/>
            </w:tcBorders>
          </w:tcPr>
          <w:p w14:paraId="6C562DA3" w14:textId="50587118"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Juodėnai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Purvėnai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4121BAF4" w14:textId="77777777"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A, T, K</w:t>
            </w:r>
          </w:p>
        </w:tc>
      </w:tr>
      <w:tr w:rsidR="00686035" w14:paraId="4734EC1E" w14:textId="77777777">
        <w:tc>
          <w:tcPr>
            <w:tcW w:w="734" w:type="dxa"/>
            <w:tcBorders>
              <w:top w:val="single" w:sz="4" w:space="0" w:color="000000"/>
              <w:left w:val="single" w:sz="4" w:space="0" w:color="000000"/>
              <w:bottom w:val="single" w:sz="4" w:space="0" w:color="000000"/>
              <w:right w:val="single" w:sz="4" w:space="0" w:color="000000"/>
            </w:tcBorders>
          </w:tcPr>
          <w:p w14:paraId="219BCC5C"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22.</w:t>
            </w:r>
          </w:p>
        </w:tc>
        <w:tc>
          <w:tcPr>
            <w:tcW w:w="6379" w:type="dxa"/>
            <w:tcBorders>
              <w:top w:val="single" w:sz="4" w:space="0" w:color="000000"/>
              <w:left w:val="single" w:sz="4" w:space="0" w:color="000000"/>
              <w:bottom w:val="single" w:sz="4" w:space="0" w:color="000000"/>
              <w:right w:val="single" w:sz="4" w:space="0" w:color="000000"/>
            </w:tcBorders>
          </w:tcPr>
          <w:p w14:paraId="70FB9872" w14:textId="4176C1BD"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Damošiškės</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F144200" w14:textId="77777777"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A, T, K</w:t>
            </w:r>
          </w:p>
        </w:tc>
      </w:tr>
      <w:tr w:rsidR="00686035" w14:paraId="78EDA5FB" w14:textId="77777777">
        <w:tc>
          <w:tcPr>
            <w:tcW w:w="734" w:type="dxa"/>
            <w:tcBorders>
              <w:top w:val="single" w:sz="4" w:space="0" w:color="000000"/>
              <w:left w:val="single" w:sz="4" w:space="0" w:color="000000"/>
              <w:bottom w:val="single" w:sz="4" w:space="0" w:color="000000"/>
              <w:right w:val="single" w:sz="4" w:space="0" w:color="000000"/>
            </w:tcBorders>
          </w:tcPr>
          <w:p w14:paraId="545306F3"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23.</w:t>
            </w:r>
          </w:p>
        </w:tc>
        <w:tc>
          <w:tcPr>
            <w:tcW w:w="6379" w:type="dxa"/>
            <w:tcBorders>
              <w:top w:val="single" w:sz="4" w:space="0" w:color="000000"/>
              <w:left w:val="single" w:sz="4" w:space="0" w:color="000000"/>
              <w:bottom w:val="single" w:sz="4" w:space="0" w:color="000000"/>
              <w:right w:val="single" w:sz="4" w:space="0" w:color="000000"/>
            </w:tcBorders>
          </w:tcPr>
          <w:p w14:paraId="103E8022" w14:textId="5033EBC4"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Inturkė – Joniškis </w:t>
            </w:r>
            <w:r w:rsidR="002C0412">
              <w:rPr>
                <w:rFonts w:eastAsia="Lucida Sans Unicode" w:cs="Times New Roman"/>
                <w:szCs w:val="24"/>
              </w:rPr>
              <w:t>–</w:t>
            </w:r>
            <w:r>
              <w:rPr>
                <w:rFonts w:eastAsia="Lucida Sans Unicode" w:cs="Times New Roman"/>
                <w:szCs w:val="24"/>
              </w:rPr>
              <w:t xml:space="preserve"> Pabradė</w:t>
            </w:r>
          </w:p>
        </w:tc>
        <w:tc>
          <w:tcPr>
            <w:tcW w:w="2555" w:type="dxa"/>
            <w:tcBorders>
              <w:top w:val="single" w:sz="4" w:space="0" w:color="000000"/>
              <w:left w:val="single" w:sz="4" w:space="0" w:color="000000"/>
              <w:bottom w:val="single" w:sz="4" w:space="0" w:color="000000"/>
              <w:right w:val="single" w:sz="4" w:space="0" w:color="000000"/>
            </w:tcBorders>
          </w:tcPr>
          <w:p w14:paraId="48C64263" w14:textId="09F74511"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A, T, K,</w:t>
            </w:r>
            <w:r w:rsidR="00ED75A0">
              <w:rPr>
                <w:rFonts w:eastAsia="Lucida Sans Unicode" w:cs="Times New Roman"/>
                <w:szCs w:val="24"/>
              </w:rPr>
              <w:t xml:space="preserve"> </w:t>
            </w:r>
            <w:r>
              <w:rPr>
                <w:rFonts w:eastAsia="Lucida Sans Unicode" w:cs="Times New Roman"/>
                <w:szCs w:val="24"/>
              </w:rPr>
              <w:t>P,</w:t>
            </w:r>
            <w:r w:rsidR="00ED75A0">
              <w:rPr>
                <w:rFonts w:eastAsia="Lucida Sans Unicode" w:cs="Times New Roman"/>
                <w:szCs w:val="24"/>
              </w:rPr>
              <w:t xml:space="preserve"> </w:t>
            </w:r>
            <w:r>
              <w:rPr>
                <w:rFonts w:eastAsia="Lucida Sans Unicode" w:cs="Times New Roman"/>
                <w:szCs w:val="24"/>
              </w:rPr>
              <w:t>Š,</w:t>
            </w:r>
            <w:r w:rsidR="00ED75A0">
              <w:rPr>
                <w:rFonts w:eastAsia="Lucida Sans Unicode" w:cs="Times New Roman"/>
                <w:szCs w:val="24"/>
              </w:rPr>
              <w:t xml:space="preserve"> </w:t>
            </w:r>
            <w:r>
              <w:rPr>
                <w:rFonts w:eastAsia="Lucida Sans Unicode" w:cs="Times New Roman"/>
                <w:szCs w:val="24"/>
              </w:rPr>
              <w:t>S</w:t>
            </w:r>
          </w:p>
        </w:tc>
      </w:tr>
      <w:tr w:rsidR="00686035" w14:paraId="06A9541A" w14:textId="77777777">
        <w:tc>
          <w:tcPr>
            <w:tcW w:w="734" w:type="dxa"/>
            <w:tcBorders>
              <w:top w:val="single" w:sz="4" w:space="0" w:color="000000"/>
              <w:left w:val="single" w:sz="4" w:space="0" w:color="000000"/>
              <w:bottom w:val="single" w:sz="4" w:space="0" w:color="000000"/>
              <w:right w:val="single" w:sz="4" w:space="0" w:color="000000"/>
            </w:tcBorders>
          </w:tcPr>
          <w:p w14:paraId="50057C1A"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24.</w:t>
            </w:r>
          </w:p>
        </w:tc>
        <w:tc>
          <w:tcPr>
            <w:tcW w:w="6379" w:type="dxa"/>
            <w:tcBorders>
              <w:top w:val="single" w:sz="4" w:space="0" w:color="000000"/>
              <w:left w:val="single" w:sz="4" w:space="0" w:color="000000"/>
              <w:bottom w:val="single" w:sz="4" w:space="0" w:color="000000"/>
              <w:right w:val="single" w:sz="4" w:space="0" w:color="000000"/>
            </w:tcBorders>
          </w:tcPr>
          <w:p w14:paraId="7D76DD44" w14:textId="2E196485"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Kuršiškiai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Garšvėnai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54136227" w14:textId="77777777"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2B3B062F" w14:textId="77777777">
        <w:tc>
          <w:tcPr>
            <w:tcW w:w="734" w:type="dxa"/>
            <w:tcBorders>
              <w:top w:val="single" w:sz="4" w:space="0" w:color="000000"/>
              <w:left w:val="single" w:sz="4" w:space="0" w:color="000000"/>
              <w:bottom w:val="single" w:sz="4" w:space="0" w:color="000000"/>
              <w:right w:val="single" w:sz="4" w:space="0" w:color="000000"/>
            </w:tcBorders>
          </w:tcPr>
          <w:p w14:paraId="290C2C6F"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25.</w:t>
            </w:r>
          </w:p>
        </w:tc>
        <w:tc>
          <w:tcPr>
            <w:tcW w:w="6379" w:type="dxa"/>
            <w:tcBorders>
              <w:top w:val="single" w:sz="4" w:space="0" w:color="000000"/>
              <w:left w:val="single" w:sz="4" w:space="0" w:color="000000"/>
              <w:bottom w:val="single" w:sz="4" w:space="0" w:color="000000"/>
              <w:right w:val="single" w:sz="4" w:space="0" w:color="000000"/>
            </w:tcBorders>
          </w:tcPr>
          <w:p w14:paraId="531160A3" w14:textId="02013FBA"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w:t>
            </w:r>
            <w:r w:rsidR="002C0412">
              <w:rPr>
                <w:rFonts w:eastAsia="Lucida Sans Unicode" w:cs="Times New Roman"/>
                <w:szCs w:val="24"/>
              </w:rPr>
              <w:t xml:space="preserve">– </w:t>
            </w:r>
            <w:r>
              <w:rPr>
                <w:rFonts w:eastAsia="Lucida Sans Unicode" w:cs="Times New Roman"/>
                <w:szCs w:val="24"/>
              </w:rPr>
              <w:t xml:space="preserve">Varniškiai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Garšvėnai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5CB51D89" w14:textId="77777777"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686035" w14:paraId="688833D8" w14:textId="77777777">
        <w:tc>
          <w:tcPr>
            <w:tcW w:w="734" w:type="dxa"/>
            <w:tcBorders>
              <w:top w:val="single" w:sz="4" w:space="0" w:color="000000"/>
              <w:left w:val="single" w:sz="4" w:space="0" w:color="000000"/>
              <w:bottom w:val="single" w:sz="4" w:space="0" w:color="000000"/>
              <w:right w:val="single" w:sz="4" w:space="0" w:color="000000"/>
            </w:tcBorders>
          </w:tcPr>
          <w:p w14:paraId="126904C1"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26.</w:t>
            </w:r>
          </w:p>
        </w:tc>
        <w:tc>
          <w:tcPr>
            <w:tcW w:w="6379" w:type="dxa"/>
            <w:tcBorders>
              <w:top w:val="single" w:sz="4" w:space="0" w:color="000000"/>
              <w:left w:val="single" w:sz="4" w:space="0" w:color="000000"/>
              <w:bottom w:val="single" w:sz="4" w:space="0" w:color="000000"/>
              <w:right w:val="single" w:sz="4" w:space="0" w:color="000000"/>
            </w:tcBorders>
          </w:tcPr>
          <w:p w14:paraId="61E8251F" w14:textId="7D6F03CA" w:rsidR="00686035" w:rsidRDefault="00000000">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Miežonys</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Žydavainiai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1E4FB44" w14:textId="77777777" w:rsidR="00686035" w:rsidRDefault="00000000">
            <w:pPr>
              <w:widowControl w:val="0"/>
              <w:spacing w:after="0"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14079283" w14:textId="77777777">
        <w:tc>
          <w:tcPr>
            <w:tcW w:w="734" w:type="dxa"/>
            <w:tcBorders>
              <w:top w:val="single" w:sz="4" w:space="0" w:color="000000"/>
              <w:left w:val="single" w:sz="4" w:space="0" w:color="000000"/>
              <w:bottom w:val="single" w:sz="4" w:space="0" w:color="000000"/>
              <w:right w:val="single" w:sz="4" w:space="0" w:color="000000"/>
            </w:tcBorders>
          </w:tcPr>
          <w:p w14:paraId="28C07723" w14:textId="6FEF0B5A"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lastRenderedPageBreak/>
              <w:t>27.</w:t>
            </w:r>
          </w:p>
        </w:tc>
        <w:tc>
          <w:tcPr>
            <w:tcW w:w="6379" w:type="dxa"/>
            <w:tcBorders>
              <w:top w:val="single" w:sz="4" w:space="0" w:color="000000"/>
              <w:left w:val="single" w:sz="4" w:space="0" w:color="000000"/>
              <w:bottom w:val="single" w:sz="4" w:space="0" w:color="000000"/>
              <w:right w:val="single" w:sz="4" w:space="0" w:color="000000"/>
            </w:tcBorders>
          </w:tcPr>
          <w:p w14:paraId="7AA7452A" w14:textId="409372E8" w:rsidR="00176D7E" w:rsidRDefault="00176D7E" w:rsidP="00176D7E">
            <w:pPr>
              <w:widowControl w:val="0"/>
              <w:spacing w:after="0" w:line="360" w:lineRule="auto"/>
              <w:ind w:firstLine="40"/>
              <w:rPr>
                <w:rFonts w:eastAsia="Lucida Sans Unicode" w:cs="Times New Roman"/>
                <w:szCs w:val="24"/>
              </w:rPr>
            </w:pPr>
            <w:r>
              <w:rPr>
                <w:rFonts w:eastAsia="Lucida Sans Unicode" w:cs="Times New Roman"/>
                <w:szCs w:val="24"/>
              </w:rPr>
              <w:t xml:space="preserve">Molėtai – Ambraziškiai – Giedraičiai –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E155916" w14:textId="73AC07D1" w:rsidR="00176D7E" w:rsidRDefault="00176D7E" w:rsidP="00176D7E">
            <w:pPr>
              <w:widowControl w:val="0"/>
              <w:spacing w:after="0"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4DD24622" w14:textId="77777777" w:rsidTr="003A0769">
        <w:trPr>
          <w:trHeight w:val="280"/>
        </w:trPr>
        <w:tc>
          <w:tcPr>
            <w:tcW w:w="734" w:type="dxa"/>
            <w:tcBorders>
              <w:top w:val="single" w:sz="4" w:space="0" w:color="000000"/>
              <w:left w:val="single" w:sz="4" w:space="0" w:color="000000"/>
              <w:bottom w:val="single" w:sz="4" w:space="0" w:color="000000"/>
              <w:right w:val="single" w:sz="4" w:space="0" w:color="000000"/>
            </w:tcBorders>
          </w:tcPr>
          <w:p w14:paraId="4C39E4FF" w14:textId="77777777" w:rsidR="00176D7E" w:rsidRDefault="00176D7E" w:rsidP="003A0769">
            <w:pPr>
              <w:widowControl w:val="0"/>
              <w:spacing w:after="0" w:line="24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6412EA51" w14:textId="77777777" w:rsidR="00176D7E" w:rsidRDefault="00176D7E" w:rsidP="003A0769">
            <w:pPr>
              <w:widowControl w:val="0"/>
              <w:spacing w:after="0" w:line="240" w:lineRule="auto"/>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44B423E8" w14:textId="77777777" w:rsidR="00176D7E" w:rsidRDefault="00176D7E" w:rsidP="003A0769">
            <w:pPr>
              <w:widowControl w:val="0"/>
              <w:spacing w:line="240" w:lineRule="auto"/>
              <w:jc w:val="center"/>
              <w:rPr>
                <w:rFonts w:eastAsia="Lucida Sans Unicode" w:cs="Times New Roman"/>
                <w:szCs w:val="24"/>
              </w:rPr>
            </w:pPr>
            <w:r>
              <w:rPr>
                <w:rFonts w:eastAsia="Lucida Sans Unicode" w:cs="Times New Roman"/>
                <w:szCs w:val="24"/>
              </w:rPr>
              <w:t>3</w:t>
            </w:r>
          </w:p>
        </w:tc>
      </w:tr>
      <w:tr w:rsidR="00176D7E" w14:paraId="2757ED5B" w14:textId="77777777">
        <w:tc>
          <w:tcPr>
            <w:tcW w:w="734" w:type="dxa"/>
            <w:tcBorders>
              <w:top w:val="single" w:sz="4" w:space="0" w:color="000000"/>
              <w:left w:val="single" w:sz="4" w:space="0" w:color="000000"/>
              <w:bottom w:val="single" w:sz="4" w:space="0" w:color="000000"/>
              <w:right w:val="single" w:sz="4" w:space="0" w:color="000000"/>
            </w:tcBorders>
          </w:tcPr>
          <w:p w14:paraId="09C5416B"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28.</w:t>
            </w:r>
          </w:p>
        </w:tc>
        <w:tc>
          <w:tcPr>
            <w:tcW w:w="6379" w:type="dxa"/>
            <w:tcBorders>
              <w:top w:val="single" w:sz="4" w:space="0" w:color="000000"/>
              <w:left w:val="single" w:sz="4" w:space="0" w:color="000000"/>
              <w:bottom w:val="single" w:sz="4" w:space="0" w:color="000000"/>
              <w:right w:val="single" w:sz="4" w:space="0" w:color="000000"/>
            </w:tcBorders>
          </w:tcPr>
          <w:p w14:paraId="6F6B6961" w14:textId="797458B3" w:rsidR="00176D7E" w:rsidRDefault="00176D7E" w:rsidP="00176D7E">
            <w:pPr>
              <w:widowControl w:val="0"/>
              <w:spacing w:after="0" w:line="360" w:lineRule="auto"/>
              <w:ind w:firstLine="40"/>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Girsteitiškis</w:t>
            </w:r>
            <w:proofErr w:type="spellEnd"/>
            <w:r>
              <w:rPr>
                <w:rFonts w:eastAsia="Lucida Sans Unicode" w:cs="Times New Roman"/>
                <w:szCs w:val="24"/>
              </w:rPr>
              <w:t xml:space="preserve"> – </w:t>
            </w:r>
            <w:proofErr w:type="spellStart"/>
            <w:r>
              <w:rPr>
                <w:rFonts w:eastAsia="Lucida Sans Unicode" w:cs="Times New Roman"/>
                <w:szCs w:val="24"/>
              </w:rPr>
              <w:t>Dapkūniškiai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06B6A155"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Pr.K</w:t>
            </w:r>
            <w:proofErr w:type="spellEnd"/>
          </w:p>
        </w:tc>
      </w:tr>
      <w:tr w:rsidR="00176D7E" w14:paraId="007F92DE" w14:textId="77777777">
        <w:tc>
          <w:tcPr>
            <w:tcW w:w="734" w:type="dxa"/>
            <w:tcBorders>
              <w:top w:val="single" w:sz="4" w:space="0" w:color="000000"/>
              <w:left w:val="single" w:sz="4" w:space="0" w:color="000000"/>
              <w:bottom w:val="single" w:sz="4" w:space="0" w:color="000000"/>
              <w:right w:val="single" w:sz="4" w:space="0" w:color="000000"/>
            </w:tcBorders>
          </w:tcPr>
          <w:p w14:paraId="73398DBA"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29.</w:t>
            </w:r>
          </w:p>
        </w:tc>
        <w:tc>
          <w:tcPr>
            <w:tcW w:w="6379" w:type="dxa"/>
            <w:tcBorders>
              <w:top w:val="single" w:sz="4" w:space="0" w:color="000000"/>
              <w:left w:val="single" w:sz="4" w:space="0" w:color="000000"/>
              <w:bottom w:val="single" w:sz="4" w:space="0" w:color="000000"/>
              <w:right w:val="single" w:sz="4" w:space="0" w:color="000000"/>
            </w:tcBorders>
          </w:tcPr>
          <w:p w14:paraId="01FF1854" w14:textId="4B9DA344" w:rsidR="00176D7E" w:rsidRDefault="00176D7E" w:rsidP="00176D7E">
            <w:pPr>
              <w:widowControl w:val="0"/>
              <w:spacing w:after="0" w:line="360" w:lineRule="auto"/>
              <w:ind w:firstLine="42"/>
              <w:rPr>
                <w:rFonts w:eastAsia="Lucida Sans Unicode" w:cs="Times New Roman"/>
                <w:szCs w:val="24"/>
              </w:rPr>
            </w:pPr>
            <w:r>
              <w:rPr>
                <w:rFonts w:eastAsia="Lucida Sans Unicode" w:cs="Times New Roman"/>
                <w:szCs w:val="24"/>
              </w:rPr>
              <w:t>Molėtai – Mindūnai – Vidugiris</w:t>
            </w:r>
          </w:p>
        </w:tc>
        <w:tc>
          <w:tcPr>
            <w:tcW w:w="2555" w:type="dxa"/>
            <w:tcBorders>
              <w:top w:val="single" w:sz="4" w:space="0" w:color="000000"/>
              <w:left w:val="single" w:sz="4" w:space="0" w:color="000000"/>
              <w:bottom w:val="single" w:sz="4" w:space="0" w:color="000000"/>
              <w:right w:val="single" w:sz="4" w:space="0" w:color="000000"/>
            </w:tcBorders>
          </w:tcPr>
          <w:p w14:paraId="3254F674"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T</w:t>
            </w:r>
          </w:p>
        </w:tc>
      </w:tr>
      <w:tr w:rsidR="00176D7E" w14:paraId="24E11007" w14:textId="77777777">
        <w:tc>
          <w:tcPr>
            <w:tcW w:w="734" w:type="dxa"/>
            <w:tcBorders>
              <w:top w:val="single" w:sz="4" w:space="0" w:color="000000"/>
              <w:left w:val="single" w:sz="4" w:space="0" w:color="000000"/>
              <w:bottom w:val="single" w:sz="4" w:space="0" w:color="000000"/>
              <w:right w:val="single" w:sz="4" w:space="0" w:color="000000"/>
            </w:tcBorders>
          </w:tcPr>
          <w:p w14:paraId="39320725"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30.</w:t>
            </w:r>
          </w:p>
        </w:tc>
        <w:tc>
          <w:tcPr>
            <w:tcW w:w="6379" w:type="dxa"/>
            <w:tcBorders>
              <w:top w:val="single" w:sz="4" w:space="0" w:color="000000"/>
              <w:left w:val="single" w:sz="4" w:space="0" w:color="000000"/>
              <w:bottom w:val="single" w:sz="4" w:space="0" w:color="000000"/>
              <w:right w:val="single" w:sz="4" w:space="0" w:color="000000"/>
            </w:tcBorders>
          </w:tcPr>
          <w:p w14:paraId="4F48EEA2" w14:textId="61CC714D"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 Želva</w:t>
            </w:r>
          </w:p>
        </w:tc>
        <w:tc>
          <w:tcPr>
            <w:tcW w:w="2555" w:type="dxa"/>
            <w:tcBorders>
              <w:top w:val="single" w:sz="4" w:space="0" w:color="000000"/>
              <w:left w:val="single" w:sz="4" w:space="0" w:color="000000"/>
              <w:bottom w:val="single" w:sz="4" w:space="0" w:color="000000"/>
              <w:right w:val="single" w:sz="4" w:space="0" w:color="000000"/>
            </w:tcBorders>
          </w:tcPr>
          <w:p w14:paraId="3BF79A23"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T</w:t>
            </w:r>
          </w:p>
        </w:tc>
      </w:tr>
      <w:tr w:rsidR="00176D7E" w14:paraId="13EA7891" w14:textId="77777777">
        <w:tc>
          <w:tcPr>
            <w:tcW w:w="734" w:type="dxa"/>
            <w:tcBorders>
              <w:top w:val="single" w:sz="4" w:space="0" w:color="000000"/>
              <w:left w:val="single" w:sz="4" w:space="0" w:color="000000"/>
              <w:bottom w:val="single" w:sz="4" w:space="0" w:color="000000"/>
              <w:right w:val="single" w:sz="4" w:space="0" w:color="000000"/>
            </w:tcBorders>
          </w:tcPr>
          <w:p w14:paraId="693091D1"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31.</w:t>
            </w:r>
          </w:p>
        </w:tc>
        <w:tc>
          <w:tcPr>
            <w:tcW w:w="6379" w:type="dxa"/>
            <w:tcBorders>
              <w:top w:val="single" w:sz="4" w:space="0" w:color="000000"/>
              <w:left w:val="single" w:sz="4" w:space="0" w:color="000000"/>
              <w:bottom w:val="single" w:sz="4" w:space="0" w:color="000000"/>
              <w:right w:val="single" w:sz="4" w:space="0" w:color="000000"/>
            </w:tcBorders>
          </w:tcPr>
          <w:p w14:paraId="0756DE63" w14:textId="7D7CA8FA"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Bebrusai – </w:t>
            </w:r>
            <w:proofErr w:type="spellStart"/>
            <w:r>
              <w:rPr>
                <w:rFonts w:eastAsia="Lucida Sans Unicode" w:cs="Times New Roman"/>
                <w:szCs w:val="24"/>
              </w:rPr>
              <w:t>Bijutiškis</w:t>
            </w:r>
            <w:proofErr w:type="spellEnd"/>
            <w:r>
              <w:rPr>
                <w:rFonts w:eastAsia="Lucida Sans Unicode" w:cs="Times New Roman"/>
                <w:szCs w:val="24"/>
              </w:rPr>
              <w:t xml:space="preserve"> – </w:t>
            </w:r>
            <w:proofErr w:type="spellStart"/>
            <w:r>
              <w:rPr>
                <w:rFonts w:eastAsia="Lucida Sans Unicode" w:cs="Times New Roman"/>
                <w:szCs w:val="24"/>
              </w:rPr>
              <w:t>Liudgarda</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A9E3F2D"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5055BEF8" w14:textId="77777777">
        <w:tc>
          <w:tcPr>
            <w:tcW w:w="734" w:type="dxa"/>
            <w:tcBorders>
              <w:top w:val="single" w:sz="4" w:space="0" w:color="000000"/>
              <w:left w:val="single" w:sz="4" w:space="0" w:color="000000"/>
              <w:bottom w:val="single" w:sz="4" w:space="0" w:color="000000"/>
              <w:right w:val="single" w:sz="4" w:space="0" w:color="000000"/>
            </w:tcBorders>
          </w:tcPr>
          <w:p w14:paraId="252016A3"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32.</w:t>
            </w:r>
          </w:p>
        </w:tc>
        <w:tc>
          <w:tcPr>
            <w:tcW w:w="6379" w:type="dxa"/>
            <w:tcBorders>
              <w:top w:val="single" w:sz="4" w:space="0" w:color="000000"/>
              <w:left w:val="single" w:sz="4" w:space="0" w:color="000000"/>
              <w:bottom w:val="single" w:sz="4" w:space="0" w:color="000000"/>
              <w:right w:val="single" w:sz="4" w:space="0" w:color="000000"/>
            </w:tcBorders>
          </w:tcPr>
          <w:p w14:paraId="5B113B63" w14:textId="77777777"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Inturkė – Joniškis – </w:t>
            </w:r>
            <w:proofErr w:type="spellStart"/>
            <w:r>
              <w:rPr>
                <w:rFonts w:eastAsia="Lucida Sans Unicode" w:cs="Times New Roman"/>
                <w:szCs w:val="24"/>
              </w:rPr>
              <w:t>Arnionys</w:t>
            </w:r>
            <w:proofErr w:type="spellEnd"/>
            <w:r>
              <w:rPr>
                <w:rFonts w:eastAsia="Lucida Sans Unicode" w:cs="Times New Roman"/>
                <w:szCs w:val="24"/>
              </w:rPr>
              <w:t xml:space="preserve"> I</w:t>
            </w:r>
          </w:p>
        </w:tc>
        <w:tc>
          <w:tcPr>
            <w:tcW w:w="2555" w:type="dxa"/>
            <w:tcBorders>
              <w:top w:val="single" w:sz="4" w:space="0" w:color="000000"/>
              <w:left w:val="single" w:sz="4" w:space="0" w:color="000000"/>
              <w:bottom w:val="single" w:sz="4" w:space="0" w:color="000000"/>
              <w:right w:val="single" w:sz="4" w:space="0" w:color="000000"/>
            </w:tcBorders>
          </w:tcPr>
          <w:p w14:paraId="3F202C71"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1B6F52B1" w14:textId="77777777">
        <w:tc>
          <w:tcPr>
            <w:tcW w:w="734" w:type="dxa"/>
            <w:tcBorders>
              <w:top w:val="single" w:sz="4" w:space="0" w:color="000000"/>
              <w:left w:val="single" w:sz="4" w:space="0" w:color="000000"/>
              <w:bottom w:val="single" w:sz="4" w:space="0" w:color="000000"/>
              <w:right w:val="single" w:sz="4" w:space="0" w:color="000000"/>
            </w:tcBorders>
          </w:tcPr>
          <w:p w14:paraId="048C1AB8"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33.</w:t>
            </w:r>
          </w:p>
        </w:tc>
        <w:tc>
          <w:tcPr>
            <w:tcW w:w="6379" w:type="dxa"/>
            <w:tcBorders>
              <w:top w:val="single" w:sz="4" w:space="0" w:color="000000"/>
              <w:left w:val="single" w:sz="4" w:space="0" w:color="000000"/>
              <w:bottom w:val="single" w:sz="4" w:space="0" w:color="000000"/>
              <w:right w:val="single" w:sz="4" w:space="0" w:color="000000"/>
            </w:tcBorders>
          </w:tcPr>
          <w:p w14:paraId="0DE9CA88" w14:textId="1B5DB9B5"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Autobusų stotis – </w:t>
            </w:r>
            <w:proofErr w:type="spellStart"/>
            <w:r>
              <w:rPr>
                <w:rFonts w:eastAsia="Lucida Sans Unicode" w:cs="Times New Roman"/>
                <w:szCs w:val="24"/>
              </w:rPr>
              <w:t>Luokesa</w:t>
            </w:r>
            <w:proofErr w:type="spellEnd"/>
            <w:r>
              <w:rPr>
                <w:rFonts w:eastAsia="Lucida Sans Unicode" w:cs="Times New Roman"/>
                <w:szCs w:val="24"/>
              </w:rPr>
              <w:t xml:space="preserve"> – Turgus</w:t>
            </w:r>
          </w:p>
        </w:tc>
        <w:tc>
          <w:tcPr>
            <w:tcW w:w="2555" w:type="dxa"/>
            <w:tcBorders>
              <w:top w:val="single" w:sz="4" w:space="0" w:color="000000"/>
              <w:left w:val="single" w:sz="4" w:space="0" w:color="000000"/>
              <w:bottom w:val="single" w:sz="4" w:space="0" w:color="000000"/>
              <w:right w:val="single" w:sz="4" w:space="0" w:color="000000"/>
            </w:tcBorders>
          </w:tcPr>
          <w:p w14:paraId="5D0B7409"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A,K</w:t>
            </w:r>
          </w:p>
        </w:tc>
      </w:tr>
      <w:tr w:rsidR="00176D7E" w14:paraId="5CB50DC9" w14:textId="77777777">
        <w:tc>
          <w:tcPr>
            <w:tcW w:w="734" w:type="dxa"/>
            <w:tcBorders>
              <w:top w:val="single" w:sz="4" w:space="0" w:color="000000"/>
              <w:left w:val="single" w:sz="4" w:space="0" w:color="000000"/>
              <w:bottom w:val="single" w:sz="4" w:space="0" w:color="000000"/>
              <w:right w:val="single" w:sz="4" w:space="0" w:color="000000"/>
            </w:tcBorders>
          </w:tcPr>
          <w:p w14:paraId="18C4067A"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34.</w:t>
            </w:r>
          </w:p>
        </w:tc>
        <w:tc>
          <w:tcPr>
            <w:tcW w:w="6379" w:type="dxa"/>
            <w:tcBorders>
              <w:top w:val="single" w:sz="4" w:space="0" w:color="000000"/>
              <w:left w:val="single" w:sz="4" w:space="0" w:color="000000"/>
              <w:bottom w:val="single" w:sz="4" w:space="0" w:color="000000"/>
              <w:right w:val="single" w:sz="4" w:space="0" w:color="000000"/>
            </w:tcBorders>
          </w:tcPr>
          <w:p w14:paraId="3339364F" w14:textId="1B771E27"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Verbiškės</w:t>
            </w:r>
            <w:proofErr w:type="spellEnd"/>
            <w:r>
              <w:rPr>
                <w:rFonts w:eastAsia="Lucida Sans Unicode" w:cs="Times New Roman"/>
                <w:szCs w:val="24"/>
              </w:rPr>
              <w:t xml:space="preserve"> – </w:t>
            </w:r>
            <w:proofErr w:type="spellStart"/>
            <w:r>
              <w:rPr>
                <w:rFonts w:eastAsia="Lucida Sans Unicode" w:cs="Times New Roman"/>
                <w:szCs w:val="24"/>
              </w:rPr>
              <w:t>Skudutiškis</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4E5532F"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2FE336F7" w14:textId="77777777">
        <w:tc>
          <w:tcPr>
            <w:tcW w:w="734" w:type="dxa"/>
            <w:tcBorders>
              <w:top w:val="single" w:sz="4" w:space="0" w:color="000000"/>
              <w:left w:val="single" w:sz="4" w:space="0" w:color="000000"/>
              <w:bottom w:val="single" w:sz="4" w:space="0" w:color="000000"/>
              <w:right w:val="single" w:sz="4" w:space="0" w:color="000000"/>
            </w:tcBorders>
          </w:tcPr>
          <w:p w14:paraId="28DEBE73"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35.</w:t>
            </w:r>
          </w:p>
        </w:tc>
        <w:tc>
          <w:tcPr>
            <w:tcW w:w="6379" w:type="dxa"/>
            <w:tcBorders>
              <w:top w:val="single" w:sz="4" w:space="0" w:color="000000"/>
              <w:left w:val="single" w:sz="4" w:space="0" w:color="000000"/>
              <w:bottom w:val="single" w:sz="4" w:space="0" w:color="000000"/>
              <w:right w:val="single" w:sz="4" w:space="0" w:color="000000"/>
            </w:tcBorders>
          </w:tcPr>
          <w:p w14:paraId="043D00DF" w14:textId="45EACD2F"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Čivyliai – </w:t>
            </w:r>
            <w:proofErr w:type="spellStart"/>
            <w:r>
              <w:rPr>
                <w:rFonts w:eastAsia="Lucida Sans Unicode" w:cs="Times New Roman"/>
                <w:szCs w:val="24"/>
              </w:rPr>
              <w:t>Skudutiškis</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3571C3E"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59612389" w14:textId="77777777">
        <w:tc>
          <w:tcPr>
            <w:tcW w:w="734" w:type="dxa"/>
            <w:tcBorders>
              <w:top w:val="single" w:sz="4" w:space="0" w:color="000000"/>
              <w:left w:val="single" w:sz="4" w:space="0" w:color="000000"/>
              <w:bottom w:val="single" w:sz="4" w:space="0" w:color="000000"/>
              <w:right w:val="single" w:sz="4" w:space="0" w:color="000000"/>
            </w:tcBorders>
          </w:tcPr>
          <w:p w14:paraId="3AC05D4D"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36.</w:t>
            </w:r>
          </w:p>
        </w:tc>
        <w:tc>
          <w:tcPr>
            <w:tcW w:w="6379" w:type="dxa"/>
            <w:tcBorders>
              <w:top w:val="single" w:sz="4" w:space="0" w:color="000000"/>
              <w:left w:val="single" w:sz="4" w:space="0" w:color="000000"/>
              <w:bottom w:val="single" w:sz="4" w:space="0" w:color="000000"/>
              <w:right w:val="single" w:sz="4" w:space="0" w:color="000000"/>
            </w:tcBorders>
          </w:tcPr>
          <w:p w14:paraId="00C815F6" w14:textId="0E9AF1EA"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Avilčiai</w:t>
            </w:r>
            <w:proofErr w:type="spellEnd"/>
            <w:r>
              <w:rPr>
                <w:rFonts w:eastAsia="Lucida Sans Unicode" w:cs="Times New Roman"/>
                <w:szCs w:val="24"/>
              </w:rPr>
              <w:t xml:space="preserve"> – Alanta</w:t>
            </w:r>
          </w:p>
        </w:tc>
        <w:tc>
          <w:tcPr>
            <w:tcW w:w="2555" w:type="dxa"/>
            <w:tcBorders>
              <w:top w:val="single" w:sz="4" w:space="0" w:color="000000"/>
              <w:left w:val="single" w:sz="4" w:space="0" w:color="000000"/>
              <w:bottom w:val="single" w:sz="4" w:space="0" w:color="000000"/>
              <w:right w:val="single" w:sz="4" w:space="0" w:color="000000"/>
            </w:tcBorders>
          </w:tcPr>
          <w:p w14:paraId="16FF40AE"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398A8556" w14:textId="77777777">
        <w:tc>
          <w:tcPr>
            <w:tcW w:w="734" w:type="dxa"/>
            <w:tcBorders>
              <w:top w:val="single" w:sz="4" w:space="0" w:color="000000"/>
              <w:left w:val="single" w:sz="4" w:space="0" w:color="000000"/>
              <w:bottom w:val="single" w:sz="4" w:space="0" w:color="000000"/>
              <w:right w:val="single" w:sz="4" w:space="0" w:color="000000"/>
            </w:tcBorders>
          </w:tcPr>
          <w:p w14:paraId="7E9D1951"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37.</w:t>
            </w:r>
          </w:p>
        </w:tc>
        <w:tc>
          <w:tcPr>
            <w:tcW w:w="6379" w:type="dxa"/>
            <w:tcBorders>
              <w:top w:val="single" w:sz="4" w:space="0" w:color="000000"/>
              <w:left w:val="single" w:sz="4" w:space="0" w:color="000000"/>
              <w:bottom w:val="single" w:sz="4" w:space="0" w:color="000000"/>
              <w:right w:val="single" w:sz="4" w:space="0" w:color="000000"/>
            </w:tcBorders>
          </w:tcPr>
          <w:p w14:paraId="6BE13926" w14:textId="204D554C"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Avilčiai</w:t>
            </w:r>
            <w:proofErr w:type="spellEnd"/>
            <w:r>
              <w:rPr>
                <w:rFonts w:eastAsia="Lucida Sans Unicode" w:cs="Times New Roman"/>
                <w:szCs w:val="24"/>
              </w:rPr>
              <w:t xml:space="preserve"> – Alanta</w:t>
            </w:r>
          </w:p>
        </w:tc>
        <w:tc>
          <w:tcPr>
            <w:tcW w:w="2555" w:type="dxa"/>
            <w:tcBorders>
              <w:top w:val="single" w:sz="4" w:space="0" w:color="000000"/>
              <w:left w:val="single" w:sz="4" w:space="0" w:color="000000"/>
              <w:bottom w:val="single" w:sz="4" w:space="0" w:color="000000"/>
              <w:right w:val="single" w:sz="4" w:space="0" w:color="000000"/>
            </w:tcBorders>
          </w:tcPr>
          <w:p w14:paraId="3A5A6968" w14:textId="77777777" w:rsidR="00176D7E" w:rsidRDefault="00176D7E" w:rsidP="00176D7E">
            <w:pPr>
              <w:widowControl w:val="0"/>
              <w:spacing w:line="240" w:lineRule="auto"/>
              <w:jc w:val="both"/>
              <w:rPr>
                <w:rFonts w:eastAsia="Lucida Sans Unicode" w:cs="Times New Roman"/>
                <w:szCs w:val="24"/>
              </w:rPr>
            </w:pPr>
            <w:r>
              <w:rPr>
                <w:rFonts w:eastAsia="Lucida Sans Unicode" w:cs="Times New Roman"/>
                <w:szCs w:val="24"/>
              </w:rPr>
              <w:t>P</w:t>
            </w:r>
          </w:p>
        </w:tc>
      </w:tr>
      <w:tr w:rsidR="00176D7E" w14:paraId="5F77FE3B" w14:textId="77777777">
        <w:tc>
          <w:tcPr>
            <w:tcW w:w="734" w:type="dxa"/>
            <w:tcBorders>
              <w:top w:val="single" w:sz="4" w:space="0" w:color="000000"/>
              <w:left w:val="single" w:sz="4" w:space="0" w:color="000000"/>
              <w:bottom w:val="single" w:sz="4" w:space="0" w:color="000000"/>
              <w:right w:val="single" w:sz="4" w:space="0" w:color="000000"/>
            </w:tcBorders>
          </w:tcPr>
          <w:p w14:paraId="122A03D2"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38.</w:t>
            </w:r>
          </w:p>
        </w:tc>
        <w:tc>
          <w:tcPr>
            <w:tcW w:w="6379" w:type="dxa"/>
            <w:tcBorders>
              <w:top w:val="single" w:sz="4" w:space="0" w:color="000000"/>
              <w:left w:val="single" w:sz="4" w:space="0" w:color="000000"/>
              <w:bottom w:val="single" w:sz="4" w:space="0" w:color="000000"/>
              <w:right w:val="single" w:sz="4" w:space="0" w:color="000000"/>
            </w:tcBorders>
          </w:tcPr>
          <w:p w14:paraId="70E13F04" w14:textId="5F06A3C3"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Avilčiai</w:t>
            </w:r>
            <w:proofErr w:type="spellEnd"/>
            <w:r>
              <w:rPr>
                <w:rFonts w:eastAsia="Lucida Sans Unicode" w:cs="Times New Roman"/>
                <w:szCs w:val="24"/>
              </w:rPr>
              <w:t xml:space="preserve"> – </w:t>
            </w:r>
            <w:proofErr w:type="spellStart"/>
            <w:r>
              <w:rPr>
                <w:rFonts w:eastAsia="Lucida Sans Unicode" w:cs="Times New Roman"/>
                <w:szCs w:val="24"/>
              </w:rPr>
              <w:t>Naujasodis</w:t>
            </w:r>
            <w:proofErr w:type="spellEnd"/>
            <w:r>
              <w:rPr>
                <w:rFonts w:eastAsia="Lucida Sans Unicode" w:cs="Times New Roman"/>
                <w:szCs w:val="24"/>
              </w:rPr>
              <w:t xml:space="preserve"> – Alanta</w:t>
            </w:r>
          </w:p>
        </w:tc>
        <w:tc>
          <w:tcPr>
            <w:tcW w:w="2555" w:type="dxa"/>
            <w:tcBorders>
              <w:top w:val="single" w:sz="4" w:space="0" w:color="000000"/>
              <w:left w:val="single" w:sz="4" w:space="0" w:color="000000"/>
              <w:bottom w:val="single" w:sz="4" w:space="0" w:color="000000"/>
              <w:right w:val="single" w:sz="4" w:space="0" w:color="000000"/>
            </w:tcBorders>
          </w:tcPr>
          <w:p w14:paraId="0C3B7158"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r w:rsidR="00176D7E" w14:paraId="0DD845AB" w14:textId="77777777">
        <w:tc>
          <w:tcPr>
            <w:tcW w:w="734" w:type="dxa"/>
            <w:tcBorders>
              <w:top w:val="single" w:sz="4" w:space="0" w:color="000000"/>
              <w:left w:val="single" w:sz="4" w:space="0" w:color="000000"/>
              <w:bottom w:val="single" w:sz="4" w:space="0" w:color="000000"/>
              <w:right w:val="single" w:sz="4" w:space="0" w:color="000000"/>
            </w:tcBorders>
          </w:tcPr>
          <w:p w14:paraId="1960FF4B" w14:textId="77777777" w:rsidR="00176D7E" w:rsidRDefault="00176D7E" w:rsidP="00176D7E">
            <w:pPr>
              <w:widowControl w:val="0"/>
              <w:spacing w:after="0" w:line="240" w:lineRule="auto"/>
              <w:contextualSpacing/>
              <w:jc w:val="center"/>
              <w:rPr>
                <w:rFonts w:eastAsia="Lucida Sans Unicode" w:cs="Times New Roman"/>
                <w:szCs w:val="24"/>
              </w:rPr>
            </w:pPr>
            <w:r>
              <w:rPr>
                <w:rFonts w:eastAsia="Lucida Sans Unicode" w:cs="Times New Roman"/>
                <w:szCs w:val="24"/>
              </w:rPr>
              <w:t>39.</w:t>
            </w:r>
          </w:p>
        </w:tc>
        <w:tc>
          <w:tcPr>
            <w:tcW w:w="6379" w:type="dxa"/>
            <w:tcBorders>
              <w:top w:val="single" w:sz="4" w:space="0" w:color="000000"/>
              <w:left w:val="single" w:sz="4" w:space="0" w:color="000000"/>
              <w:bottom w:val="single" w:sz="4" w:space="0" w:color="000000"/>
              <w:right w:val="single" w:sz="4" w:space="0" w:color="000000"/>
            </w:tcBorders>
          </w:tcPr>
          <w:p w14:paraId="392E9C44" w14:textId="5DCE986D" w:rsidR="00176D7E" w:rsidRDefault="00176D7E" w:rsidP="00176D7E">
            <w:pPr>
              <w:widowControl w:val="0"/>
              <w:spacing w:after="0" w:line="360" w:lineRule="auto"/>
              <w:ind w:firstLine="42"/>
              <w:jc w:val="both"/>
              <w:rPr>
                <w:rFonts w:eastAsia="Lucida Sans Unicode" w:cs="Times New Roman"/>
                <w:szCs w:val="24"/>
              </w:rPr>
            </w:pPr>
            <w:r>
              <w:rPr>
                <w:rFonts w:eastAsia="Lucida Sans Unicode" w:cs="Times New Roman"/>
                <w:szCs w:val="24"/>
              </w:rPr>
              <w:t>Molėtai – Kazokai – Giedraičiai</w:t>
            </w:r>
          </w:p>
        </w:tc>
        <w:tc>
          <w:tcPr>
            <w:tcW w:w="2555" w:type="dxa"/>
            <w:tcBorders>
              <w:top w:val="single" w:sz="4" w:space="0" w:color="000000"/>
              <w:left w:val="single" w:sz="4" w:space="0" w:color="000000"/>
              <w:bottom w:val="single" w:sz="4" w:space="0" w:color="000000"/>
              <w:right w:val="single" w:sz="4" w:space="0" w:color="000000"/>
            </w:tcBorders>
          </w:tcPr>
          <w:p w14:paraId="4C2DA323" w14:textId="77777777" w:rsidR="00176D7E" w:rsidRDefault="00176D7E" w:rsidP="00176D7E">
            <w:pPr>
              <w:widowControl w:val="0"/>
              <w:spacing w:line="240" w:lineRule="auto"/>
              <w:jc w:val="both"/>
              <w:rPr>
                <w:rFonts w:eastAsia="Lucida Sans Unicode" w:cs="Times New Roman"/>
                <w:szCs w:val="24"/>
              </w:rPr>
            </w:pPr>
            <w:proofErr w:type="spellStart"/>
            <w:r>
              <w:rPr>
                <w:rFonts w:eastAsia="Lucida Sans Unicode" w:cs="Times New Roman"/>
                <w:szCs w:val="24"/>
              </w:rPr>
              <w:t>d.d</w:t>
            </w:r>
            <w:proofErr w:type="spellEnd"/>
            <w:r>
              <w:rPr>
                <w:rFonts w:eastAsia="Lucida Sans Unicode" w:cs="Times New Roman"/>
                <w:szCs w:val="24"/>
              </w:rPr>
              <w:t>.</w:t>
            </w:r>
          </w:p>
        </w:tc>
      </w:tr>
    </w:tbl>
    <w:p w14:paraId="3CF55D54" w14:textId="77777777" w:rsidR="00686035" w:rsidRDefault="00686035">
      <w:pPr>
        <w:tabs>
          <w:tab w:val="left" w:pos="993"/>
        </w:tabs>
        <w:spacing w:before="120" w:line="360" w:lineRule="auto"/>
        <w:ind w:firstLine="720"/>
        <w:contextualSpacing/>
        <w:jc w:val="both"/>
        <w:rPr>
          <w:rFonts w:eastAsia="Lucida Sans Unicode" w:cs="Times New Roman"/>
          <w:szCs w:val="24"/>
        </w:rPr>
      </w:pPr>
    </w:p>
    <w:p w14:paraId="2C0A3FCD" w14:textId="25A0D2B6" w:rsidR="00686035" w:rsidRDefault="00000000" w:rsidP="003A0769">
      <w:pPr>
        <w:tabs>
          <w:tab w:val="left" w:pos="993"/>
        </w:tabs>
        <w:spacing w:before="120" w:after="0" w:line="240" w:lineRule="auto"/>
        <w:jc w:val="both"/>
        <w:rPr>
          <w:rFonts w:eastAsia="Lucida Sans Unicode" w:cs="Times New Roman"/>
          <w:szCs w:val="24"/>
          <w:lang w:eastAsia="lt-LT"/>
        </w:rPr>
      </w:pPr>
      <w:r>
        <w:rPr>
          <w:rFonts w:eastAsia="Lucida Sans Unicode" w:cs="Times New Roman"/>
          <w:bCs/>
          <w:szCs w:val="24"/>
        </w:rPr>
        <w:t>Mokinių atostogų laikotarpiu:</w:t>
      </w:r>
    </w:p>
    <w:tbl>
      <w:tblPr>
        <w:tblW w:w="9668" w:type="dxa"/>
        <w:tblInd w:w="-34" w:type="dxa"/>
        <w:tblLayout w:type="fixed"/>
        <w:tblLook w:val="04A0" w:firstRow="1" w:lastRow="0" w:firstColumn="1" w:lastColumn="0" w:noHBand="0" w:noVBand="1"/>
      </w:tblPr>
      <w:tblGrid>
        <w:gridCol w:w="734"/>
        <w:gridCol w:w="6379"/>
        <w:gridCol w:w="2555"/>
      </w:tblGrid>
      <w:tr w:rsidR="00686035" w14:paraId="4CA918B9" w14:textId="77777777">
        <w:trPr>
          <w:trHeight w:val="317"/>
        </w:trPr>
        <w:tc>
          <w:tcPr>
            <w:tcW w:w="734" w:type="dxa"/>
            <w:tcBorders>
              <w:top w:val="single" w:sz="4" w:space="0" w:color="000000"/>
              <w:left w:val="single" w:sz="4" w:space="0" w:color="000000"/>
              <w:bottom w:val="single" w:sz="4" w:space="0" w:color="000000"/>
              <w:right w:val="single" w:sz="4" w:space="0" w:color="000000"/>
            </w:tcBorders>
          </w:tcPr>
          <w:p w14:paraId="203E5E9C" w14:textId="77777777" w:rsidR="00686035" w:rsidRDefault="00000000" w:rsidP="003A0769">
            <w:pPr>
              <w:widowControl w:val="0"/>
              <w:spacing w:line="240" w:lineRule="auto"/>
              <w:jc w:val="both"/>
              <w:rPr>
                <w:rFonts w:eastAsia="Lucida Sans Unicode" w:cs="Times New Roman"/>
                <w:szCs w:val="24"/>
              </w:rPr>
            </w:pPr>
            <w:r>
              <w:rPr>
                <w:rFonts w:eastAsia="Lucida Sans Unicode" w:cs="Times New Roman"/>
                <w:szCs w:val="24"/>
              </w:rPr>
              <w:t>Eil. Nr.</w:t>
            </w:r>
          </w:p>
        </w:tc>
        <w:tc>
          <w:tcPr>
            <w:tcW w:w="6379" w:type="dxa"/>
            <w:tcBorders>
              <w:top w:val="single" w:sz="4" w:space="0" w:color="000000"/>
              <w:left w:val="single" w:sz="4" w:space="0" w:color="000000"/>
              <w:bottom w:val="single" w:sz="4" w:space="0" w:color="000000"/>
              <w:right w:val="single" w:sz="4" w:space="0" w:color="000000"/>
            </w:tcBorders>
          </w:tcPr>
          <w:p w14:paraId="13C056EC" w14:textId="77777777" w:rsidR="00686035" w:rsidRDefault="00000000">
            <w:pPr>
              <w:widowControl w:val="0"/>
              <w:spacing w:line="360" w:lineRule="auto"/>
              <w:ind w:firstLine="720"/>
              <w:jc w:val="both"/>
              <w:rPr>
                <w:rFonts w:eastAsia="Lucida Sans Unicode" w:cs="Times New Roman"/>
                <w:szCs w:val="24"/>
              </w:rPr>
            </w:pPr>
            <w:r>
              <w:rPr>
                <w:rFonts w:eastAsia="Lucida Sans Unicode" w:cs="Times New Roman"/>
                <w:szCs w:val="24"/>
              </w:rPr>
              <w:t>Maršruto pavadinimas</w:t>
            </w:r>
          </w:p>
        </w:tc>
        <w:tc>
          <w:tcPr>
            <w:tcW w:w="2555" w:type="dxa"/>
            <w:tcBorders>
              <w:top w:val="single" w:sz="4" w:space="0" w:color="000000"/>
              <w:left w:val="single" w:sz="4" w:space="0" w:color="000000"/>
              <w:bottom w:val="single" w:sz="4" w:space="0" w:color="000000"/>
              <w:right w:val="single" w:sz="4" w:space="0" w:color="000000"/>
            </w:tcBorders>
          </w:tcPr>
          <w:p w14:paraId="54D363D0" w14:textId="77777777" w:rsidR="00686035" w:rsidRDefault="00000000">
            <w:pPr>
              <w:widowControl w:val="0"/>
              <w:spacing w:line="360" w:lineRule="auto"/>
              <w:jc w:val="both"/>
              <w:rPr>
                <w:rFonts w:eastAsia="Lucida Sans Unicode" w:cs="Times New Roman"/>
                <w:szCs w:val="24"/>
              </w:rPr>
            </w:pPr>
            <w:r>
              <w:rPr>
                <w:rFonts w:eastAsia="Lucida Sans Unicode" w:cs="Times New Roman"/>
                <w:szCs w:val="24"/>
              </w:rPr>
              <w:t>Važiavimo dienos</w:t>
            </w:r>
          </w:p>
        </w:tc>
      </w:tr>
      <w:tr w:rsidR="00686035" w14:paraId="65B5D16A" w14:textId="77777777">
        <w:trPr>
          <w:trHeight w:val="217"/>
        </w:trPr>
        <w:tc>
          <w:tcPr>
            <w:tcW w:w="734" w:type="dxa"/>
            <w:tcBorders>
              <w:top w:val="single" w:sz="4" w:space="0" w:color="000000"/>
              <w:left w:val="single" w:sz="4" w:space="0" w:color="000000"/>
              <w:bottom w:val="single" w:sz="4" w:space="0" w:color="000000"/>
              <w:right w:val="single" w:sz="4" w:space="0" w:color="000000"/>
            </w:tcBorders>
          </w:tcPr>
          <w:p w14:paraId="0E265C35" w14:textId="77777777" w:rsidR="00686035" w:rsidRDefault="00000000">
            <w:pPr>
              <w:widowControl w:val="0"/>
              <w:spacing w:after="0" w:line="240" w:lineRule="auto"/>
              <w:ind w:hanging="75"/>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70AC1F6A" w14:textId="77777777" w:rsidR="00686035" w:rsidRDefault="00000000">
            <w:pPr>
              <w:widowControl w:val="0"/>
              <w:spacing w:after="0" w:line="240" w:lineRule="auto"/>
              <w:ind w:firstLine="720"/>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163E0E43" w14:textId="77777777" w:rsidR="00686035" w:rsidRDefault="00000000">
            <w:pPr>
              <w:widowControl w:val="0"/>
              <w:spacing w:after="0" w:line="240" w:lineRule="auto"/>
              <w:jc w:val="center"/>
              <w:rPr>
                <w:rFonts w:eastAsia="Lucida Sans Unicode" w:cs="Times New Roman"/>
                <w:szCs w:val="24"/>
              </w:rPr>
            </w:pPr>
            <w:r>
              <w:rPr>
                <w:rFonts w:eastAsia="Lucida Sans Unicode" w:cs="Times New Roman"/>
                <w:szCs w:val="24"/>
              </w:rPr>
              <w:t>3</w:t>
            </w:r>
          </w:p>
        </w:tc>
      </w:tr>
      <w:tr w:rsidR="00686035" w14:paraId="78846784" w14:textId="77777777">
        <w:tc>
          <w:tcPr>
            <w:tcW w:w="734" w:type="dxa"/>
            <w:tcBorders>
              <w:top w:val="single" w:sz="4" w:space="0" w:color="000000"/>
              <w:left w:val="single" w:sz="4" w:space="0" w:color="000000"/>
              <w:bottom w:val="single" w:sz="4" w:space="0" w:color="000000"/>
              <w:right w:val="single" w:sz="4" w:space="0" w:color="000000"/>
            </w:tcBorders>
          </w:tcPr>
          <w:p w14:paraId="0B2FCEBD"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441AEC78" w14:textId="16155EB1"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Molėtai</w:t>
            </w:r>
            <w:r w:rsidR="002C0412">
              <w:rPr>
                <w:rFonts w:eastAsia="Lucida Sans Unicode" w:cs="Times New Roman"/>
                <w:szCs w:val="24"/>
              </w:rPr>
              <w:t xml:space="preserve"> – </w:t>
            </w:r>
            <w:proofErr w:type="spellStart"/>
            <w:r>
              <w:rPr>
                <w:rFonts w:eastAsia="Lucida Sans Unicode" w:cs="Times New Roman"/>
                <w:szCs w:val="24"/>
              </w:rPr>
              <w:t>Girsteitiškis</w:t>
            </w:r>
            <w:proofErr w:type="spellEnd"/>
            <w:r w:rsidR="002C0412">
              <w:rPr>
                <w:rFonts w:eastAsia="Lucida Sans Unicode" w:cs="Times New Roman"/>
                <w:szCs w:val="24"/>
              </w:rPr>
              <w:t xml:space="preserve"> – </w:t>
            </w:r>
            <w:r>
              <w:rPr>
                <w:rFonts w:eastAsia="Lucida Sans Unicode" w:cs="Times New Roman"/>
                <w:szCs w:val="24"/>
              </w:rPr>
              <w:t xml:space="preserve">Alanta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Avilčiai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57EEA031"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S</w:t>
            </w:r>
          </w:p>
        </w:tc>
      </w:tr>
      <w:tr w:rsidR="00686035" w14:paraId="13B66D1F" w14:textId="77777777">
        <w:tc>
          <w:tcPr>
            <w:tcW w:w="734" w:type="dxa"/>
            <w:tcBorders>
              <w:top w:val="single" w:sz="4" w:space="0" w:color="000000"/>
              <w:left w:val="single" w:sz="4" w:space="0" w:color="000000"/>
              <w:bottom w:val="single" w:sz="4" w:space="0" w:color="000000"/>
              <w:right w:val="single" w:sz="4" w:space="0" w:color="000000"/>
            </w:tcBorders>
          </w:tcPr>
          <w:p w14:paraId="0A842C7E"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2.</w:t>
            </w:r>
          </w:p>
        </w:tc>
        <w:tc>
          <w:tcPr>
            <w:tcW w:w="6379" w:type="dxa"/>
            <w:tcBorders>
              <w:top w:val="single" w:sz="4" w:space="0" w:color="000000"/>
              <w:left w:val="single" w:sz="4" w:space="0" w:color="000000"/>
              <w:bottom w:val="single" w:sz="4" w:space="0" w:color="000000"/>
              <w:right w:val="single" w:sz="4" w:space="0" w:color="000000"/>
            </w:tcBorders>
          </w:tcPr>
          <w:p w14:paraId="0BAB82DE" w14:textId="09F907E0"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Sodėnai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Dapkūniškiai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4DC82EC0" w14:textId="77777777" w:rsidR="00686035" w:rsidRDefault="00000000">
            <w:pPr>
              <w:widowControl w:val="0"/>
              <w:spacing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K</w:t>
            </w:r>
          </w:p>
        </w:tc>
      </w:tr>
      <w:tr w:rsidR="00686035" w14:paraId="5C4819FD" w14:textId="77777777">
        <w:tc>
          <w:tcPr>
            <w:tcW w:w="734" w:type="dxa"/>
            <w:tcBorders>
              <w:top w:val="single" w:sz="4" w:space="0" w:color="000000"/>
              <w:left w:val="single" w:sz="4" w:space="0" w:color="000000"/>
              <w:bottom w:val="single" w:sz="4" w:space="0" w:color="000000"/>
              <w:right w:val="single" w:sz="4" w:space="0" w:color="000000"/>
            </w:tcBorders>
          </w:tcPr>
          <w:p w14:paraId="5884EAEB"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3.</w:t>
            </w:r>
          </w:p>
        </w:tc>
        <w:tc>
          <w:tcPr>
            <w:tcW w:w="6379" w:type="dxa"/>
            <w:tcBorders>
              <w:top w:val="single" w:sz="4" w:space="0" w:color="000000"/>
              <w:left w:val="single" w:sz="4" w:space="0" w:color="000000"/>
              <w:bottom w:val="single" w:sz="4" w:space="0" w:color="000000"/>
              <w:right w:val="single" w:sz="4" w:space="0" w:color="000000"/>
            </w:tcBorders>
          </w:tcPr>
          <w:p w14:paraId="7E351D19" w14:textId="69338DBD"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Girsteitiškis</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Dapkūniškiai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56AA3F38" w14:textId="77777777" w:rsidR="00686035" w:rsidRDefault="00000000">
            <w:pPr>
              <w:widowControl w:val="0"/>
              <w:spacing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K</w:t>
            </w:r>
          </w:p>
        </w:tc>
      </w:tr>
      <w:tr w:rsidR="00686035" w14:paraId="25A08BA6" w14:textId="77777777">
        <w:trPr>
          <w:trHeight w:val="321"/>
        </w:trPr>
        <w:tc>
          <w:tcPr>
            <w:tcW w:w="734" w:type="dxa"/>
            <w:tcBorders>
              <w:top w:val="single" w:sz="4" w:space="0" w:color="000000"/>
              <w:left w:val="single" w:sz="4" w:space="0" w:color="000000"/>
              <w:bottom w:val="single" w:sz="4" w:space="0" w:color="000000"/>
              <w:right w:val="single" w:sz="4" w:space="0" w:color="000000"/>
            </w:tcBorders>
          </w:tcPr>
          <w:p w14:paraId="5519E629"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4.</w:t>
            </w:r>
          </w:p>
        </w:tc>
        <w:tc>
          <w:tcPr>
            <w:tcW w:w="6379" w:type="dxa"/>
            <w:tcBorders>
              <w:top w:val="single" w:sz="4" w:space="0" w:color="000000"/>
              <w:left w:val="single" w:sz="4" w:space="0" w:color="000000"/>
              <w:bottom w:val="single" w:sz="4" w:space="0" w:color="000000"/>
              <w:right w:val="single" w:sz="4" w:space="0" w:color="000000"/>
            </w:tcBorders>
          </w:tcPr>
          <w:p w14:paraId="5D9F9845" w14:textId="77777777"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Alanta – </w:t>
            </w:r>
            <w:proofErr w:type="spellStart"/>
            <w:r>
              <w:rPr>
                <w:rFonts w:eastAsia="Lucida Sans Unicode" w:cs="Times New Roman"/>
                <w:szCs w:val="24"/>
              </w:rPr>
              <w:t>Klabiniai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4EA1860D"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6AE81E64" w14:textId="77777777">
        <w:trPr>
          <w:trHeight w:val="70"/>
        </w:trPr>
        <w:tc>
          <w:tcPr>
            <w:tcW w:w="734" w:type="dxa"/>
            <w:tcBorders>
              <w:top w:val="single" w:sz="4" w:space="0" w:color="000000"/>
              <w:left w:val="single" w:sz="4" w:space="0" w:color="000000"/>
              <w:bottom w:val="single" w:sz="4" w:space="0" w:color="000000"/>
              <w:right w:val="single" w:sz="4" w:space="0" w:color="000000"/>
            </w:tcBorders>
          </w:tcPr>
          <w:p w14:paraId="1B1A1A80"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5.</w:t>
            </w:r>
          </w:p>
        </w:tc>
        <w:tc>
          <w:tcPr>
            <w:tcW w:w="6379" w:type="dxa"/>
            <w:tcBorders>
              <w:top w:val="single" w:sz="4" w:space="0" w:color="000000"/>
              <w:left w:val="single" w:sz="4" w:space="0" w:color="000000"/>
              <w:bottom w:val="single" w:sz="4" w:space="0" w:color="000000"/>
              <w:right w:val="single" w:sz="4" w:space="0" w:color="000000"/>
            </w:tcBorders>
          </w:tcPr>
          <w:p w14:paraId="53776702" w14:textId="678D82F9"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Kaniūkai – Alanta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Klabiniai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6B78EA5"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1ABAD6AD" w14:textId="77777777">
        <w:tc>
          <w:tcPr>
            <w:tcW w:w="734" w:type="dxa"/>
            <w:tcBorders>
              <w:top w:val="single" w:sz="4" w:space="0" w:color="000000"/>
              <w:left w:val="single" w:sz="4" w:space="0" w:color="000000"/>
              <w:bottom w:val="single" w:sz="4" w:space="0" w:color="000000"/>
              <w:right w:val="single" w:sz="4" w:space="0" w:color="000000"/>
            </w:tcBorders>
          </w:tcPr>
          <w:p w14:paraId="65E2C2FC"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6.</w:t>
            </w:r>
          </w:p>
        </w:tc>
        <w:tc>
          <w:tcPr>
            <w:tcW w:w="6379" w:type="dxa"/>
            <w:tcBorders>
              <w:top w:val="single" w:sz="4" w:space="0" w:color="000000"/>
              <w:left w:val="single" w:sz="4" w:space="0" w:color="000000"/>
              <w:bottom w:val="single" w:sz="4" w:space="0" w:color="000000"/>
              <w:right w:val="single" w:sz="4" w:space="0" w:color="000000"/>
            </w:tcBorders>
          </w:tcPr>
          <w:p w14:paraId="475F23AD" w14:textId="7240C4E2" w:rsidR="00686035" w:rsidRDefault="00000000">
            <w:pPr>
              <w:widowControl w:val="0"/>
              <w:spacing w:after="0" w:line="360" w:lineRule="auto"/>
              <w:ind w:firstLine="42"/>
              <w:jc w:val="both"/>
              <w:rPr>
                <w:rFonts w:eastAsia="Lucida Sans Unicode" w:cs="Times New Roman"/>
                <w:szCs w:val="24"/>
              </w:rPr>
            </w:pPr>
            <w:proofErr w:type="spellStart"/>
            <w:r>
              <w:rPr>
                <w:rFonts w:eastAsia="Lucida Sans Unicode" w:cs="Times New Roman"/>
                <w:szCs w:val="24"/>
              </w:rPr>
              <w:t>Klabiniai</w:t>
            </w:r>
            <w:proofErr w:type="spellEnd"/>
            <w:r>
              <w:rPr>
                <w:rFonts w:eastAsia="Lucida Sans Unicode" w:cs="Times New Roman"/>
                <w:szCs w:val="24"/>
              </w:rPr>
              <w:t xml:space="preserve"> – Alanta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27E86D6E"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2F7F6CEB" w14:textId="77777777">
        <w:tc>
          <w:tcPr>
            <w:tcW w:w="734" w:type="dxa"/>
            <w:tcBorders>
              <w:top w:val="single" w:sz="4" w:space="0" w:color="000000"/>
              <w:left w:val="single" w:sz="4" w:space="0" w:color="000000"/>
              <w:bottom w:val="single" w:sz="4" w:space="0" w:color="000000"/>
              <w:right w:val="single" w:sz="4" w:space="0" w:color="000000"/>
            </w:tcBorders>
          </w:tcPr>
          <w:p w14:paraId="0CCA69CA"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7.</w:t>
            </w:r>
          </w:p>
        </w:tc>
        <w:tc>
          <w:tcPr>
            <w:tcW w:w="6379" w:type="dxa"/>
            <w:tcBorders>
              <w:top w:val="single" w:sz="4" w:space="0" w:color="000000"/>
              <w:left w:val="single" w:sz="4" w:space="0" w:color="000000"/>
              <w:bottom w:val="single" w:sz="4" w:space="0" w:color="000000"/>
              <w:right w:val="single" w:sz="4" w:space="0" w:color="000000"/>
            </w:tcBorders>
          </w:tcPr>
          <w:p w14:paraId="4C493409" w14:textId="77777777" w:rsidR="00686035" w:rsidRDefault="00000000">
            <w:pPr>
              <w:widowControl w:val="0"/>
              <w:spacing w:after="0" w:line="240" w:lineRule="auto"/>
              <w:ind w:firstLine="42"/>
              <w:jc w:val="both"/>
              <w:rPr>
                <w:rFonts w:eastAsia="Lucida Sans Unicode" w:cs="Times New Roman"/>
                <w:szCs w:val="24"/>
              </w:rPr>
            </w:pPr>
            <w:r>
              <w:rPr>
                <w:rFonts w:eastAsia="Lucida Sans Unicode" w:cs="Times New Roman"/>
                <w:szCs w:val="24"/>
              </w:rPr>
              <w:t>Sodų bendrija „Pavasaris“ – Stotis – Sodų bendrija „Siesartis“ - Stotis</w:t>
            </w:r>
          </w:p>
        </w:tc>
        <w:tc>
          <w:tcPr>
            <w:tcW w:w="2555" w:type="dxa"/>
            <w:tcBorders>
              <w:top w:val="single" w:sz="4" w:space="0" w:color="000000"/>
              <w:left w:val="single" w:sz="4" w:space="0" w:color="000000"/>
              <w:bottom w:val="single" w:sz="4" w:space="0" w:color="000000"/>
              <w:right w:val="single" w:sz="4" w:space="0" w:color="000000"/>
            </w:tcBorders>
          </w:tcPr>
          <w:p w14:paraId="2F5E2C51" w14:textId="77777777" w:rsidR="00686035" w:rsidRDefault="00000000">
            <w:pPr>
              <w:widowControl w:val="0"/>
              <w:spacing w:after="0" w:line="240" w:lineRule="auto"/>
              <w:ind w:firstLine="29"/>
              <w:jc w:val="both"/>
              <w:rPr>
                <w:rFonts w:eastAsia="Lucida Sans Unicode" w:cs="Times New Roman"/>
                <w:szCs w:val="24"/>
              </w:rPr>
            </w:pPr>
            <w:r>
              <w:rPr>
                <w:rFonts w:eastAsia="Lucida Sans Unicode" w:cs="Times New Roman"/>
                <w:szCs w:val="24"/>
              </w:rPr>
              <w:t xml:space="preserve"> T,  Š, S</w:t>
            </w:r>
          </w:p>
          <w:p w14:paraId="4AD6DA3F" w14:textId="77777777" w:rsidR="00686035" w:rsidRDefault="00000000">
            <w:pPr>
              <w:widowControl w:val="0"/>
              <w:spacing w:after="0" w:line="240" w:lineRule="auto"/>
              <w:ind w:firstLine="29"/>
              <w:jc w:val="both"/>
              <w:rPr>
                <w:rFonts w:eastAsia="Lucida Sans Unicode" w:cs="Times New Roman"/>
                <w:szCs w:val="24"/>
              </w:rPr>
            </w:pPr>
            <w:r>
              <w:rPr>
                <w:rFonts w:eastAsia="Lucida Sans Unicode" w:cs="Times New Roman"/>
                <w:szCs w:val="24"/>
              </w:rPr>
              <w:t>(nuo mokinių atostogų pradžios iki 08.31)</w:t>
            </w:r>
          </w:p>
        </w:tc>
      </w:tr>
      <w:tr w:rsidR="00686035" w14:paraId="204675B2" w14:textId="77777777">
        <w:tc>
          <w:tcPr>
            <w:tcW w:w="734" w:type="dxa"/>
            <w:tcBorders>
              <w:top w:val="single" w:sz="4" w:space="0" w:color="000000"/>
              <w:left w:val="single" w:sz="4" w:space="0" w:color="000000"/>
              <w:bottom w:val="single" w:sz="4" w:space="0" w:color="000000"/>
              <w:right w:val="single" w:sz="4" w:space="0" w:color="000000"/>
            </w:tcBorders>
          </w:tcPr>
          <w:p w14:paraId="46823888"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8.</w:t>
            </w:r>
          </w:p>
        </w:tc>
        <w:tc>
          <w:tcPr>
            <w:tcW w:w="6379" w:type="dxa"/>
            <w:tcBorders>
              <w:top w:val="single" w:sz="4" w:space="0" w:color="000000"/>
              <w:left w:val="single" w:sz="4" w:space="0" w:color="000000"/>
              <w:bottom w:val="single" w:sz="4" w:space="0" w:color="000000"/>
              <w:right w:val="single" w:sz="4" w:space="0" w:color="000000"/>
            </w:tcBorders>
          </w:tcPr>
          <w:p w14:paraId="0CBF85FD" w14:textId="3064DA4F"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Kazokai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Liudgarda</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A83E073" w14:textId="77777777" w:rsidR="00686035" w:rsidRDefault="00000000">
            <w:pPr>
              <w:widowControl w:val="0"/>
              <w:spacing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K</w:t>
            </w:r>
          </w:p>
        </w:tc>
      </w:tr>
      <w:tr w:rsidR="00686035" w14:paraId="2C8DBE23" w14:textId="77777777">
        <w:tc>
          <w:tcPr>
            <w:tcW w:w="734" w:type="dxa"/>
            <w:tcBorders>
              <w:top w:val="single" w:sz="4" w:space="0" w:color="000000"/>
              <w:left w:val="single" w:sz="4" w:space="0" w:color="000000"/>
              <w:bottom w:val="single" w:sz="4" w:space="0" w:color="000000"/>
              <w:right w:val="single" w:sz="4" w:space="0" w:color="000000"/>
            </w:tcBorders>
          </w:tcPr>
          <w:p w14:paraId="4A1DDFF1" w14:textId="77777777" w:rsidR="00686035" w:rsidRDefault="00000000">
            <w:pPr>
              <w:widowControl w:val="0"/>
              <w:spacing w:after="0" w:line="240" w:lineRule="auto"/>
              <w:ind w:hanging="75"/>
              <w:contextualSpacing/>
              <w:jc w:val="center"/>
              <w:rPr>
                <w:rFonts w:eastAsia="Lucida Sans Unicode" w:cs="Times New Roman"/>
                <w:szCs w:val="24"/>
              </w:rPr>
            </w:pPr>
            <w:r>
              <w:rPr>
                <w:rFonts w:eastAsia="Lucida Sans Unicode" w:cs="Times New Roman"/>
                <w:szCs w:val="24"/>
              </w:rPr>
              <w:t>9.</w:t>
            </w:r>
          </w:p>
        </w:tc>
        <w:tc>
          <w:tcPr>
            <w:tcW w:w="6379" w:type="dxa"/>
            <w:tcBorders>
              <w:top w:val="single" w:sz="4" w:space="0" w:color="000000"/>
              <w:left w:val="single" w:sz="4" w:space="0" w:color="000000"/>
              <w:bottom w:val="single" w:sz="4" w:space="0" w:color="000000"/>
              <w:right w:val="single" w:sz="4" w:space="0" w:color="000000"/>
            </w:tcBorders>
          </w:tcPr>
          <w:p w14:paraId="7724F5D1" w14:textId="604846E0" w:rsidR="00686035" w:rsidRDefault="00000000">
            <w:pPr>
              <w:widowControl w:val="0"/>
              <w:spacing w:after="0" w:line="360" w:lineRule="auto"/>
              <w:ind w:firstLine="42"/>
              <w:jc w:val="both"/>
              <w:rPr>
                <w:rFonts w:eastAsia="Lucida Sans Unicode" w:cs="Times New Roman"/>
                <w:szCs w:val="24"/>
              </w:rPr>
            </w:pPr>
            <w:proofErr w:type="spellStart"/>
            <w:r>
              <w:rPr>
                <w:rFonts w:eastAsia="Lucida Sans Unicode" w:cs="Times New Roman"/>
                <w:szCs w:val="24"/>
              </w:rPr>
              <w:t>Liudgarda</w:t>
            </w:r>
            <w:proofErr w:type="spellEnd"/>
            <w:r>
              <w:rPr>
                <w:rFonts w:eastAsia="Lucida Sans Unicode" w:cs="Times New Roman"/>
                <w:szCs w:val="24"/>
              </w:rPr>
              <w:t xml:space="preserve"> – </w:t>
            </w:r>
            <w:proofErr w:type="spellStart"/>
            <w:r>
              <w:rPr>
                <w:rFonts w:eastAsia="Lucida Sans Unicode" w:cs="Times New Roman"/>
                <w:szCs w:val="24"/>
              </w:rPr>
              <w:t>Bijutiškis</w:t>
            </w:r>
            <w:proofErr w:type="spellEnd"/>
            <w:r>
              <w:rPr>
                <w:rFonts w:eastAsia="Lucida Sans Unicode" w:cs="Times New Roman"/>
                <w:szCs w:val="24"/>
              </w:rPr>
              <w:t xml:space="preserve"> – Bebrusai </w:t>
            </w:r>
            <w:r w:rsidR="002C0412">
              <w:rPr>
                <w:rFonts w:eastAsia="Lucida Sans Unicode" w:cs="Times New Roman"/>
                <w:szCs w:val="24"/>
              </w:rPr>
              <w:t xml:space="preserve">– </w:t>
            </w:r>
            <w:r>
              <w:rPr>
                <w:rFonts w:eastAsia="Lucida Sans Unicode" w:cs="Times New Roman"/>
                <w:szCs w:val="24"/>
              </w:rPr>
              <w:t>Molėtai</w:t>
            </w:r>
          </w:p>
        </w:tc>
        <w:tc>
          <w:tcPr>
            <w:tcW w:w="2555" w:type="dxa"/>
            <w:tcBorders>
              <w:top w:val="single" w:sz="4" w:space="0" w:color="000000"/>
              <w:left w:val="single" w:sz="4" w:space="0" w:color="000000"/>
              <w:bottom w:val="single" w:sz="4" w:space="0" w:color="000000"/>
              <w:right w:val="single" w:sz="4" w:space="0" w:color="000000"/>
            </w:tcBorders>
          </w:tcPr>
          <w:p w14:paraId="5FF747E3" w14:textId="77777777" w:rsidR="00686035" w:rsidRDefault="00000000">
            <w:pPr>
              <w:widowControl w:val="0"/>
              <w:spacing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K</w:t>
            </w:r>
          </w:p>
        </w:tc>
      </w:tr>
      <w:tr w:rsidR="00686035" w14:paraId="5283CA1B" w14:textId="77777777">
        <w:tc>
          <w:tcPr>
            <w:tcW w:w="734" w:type="dxa"/>
            <w:tcBorders>
              <w:top w:val="single" w:sz="4" w:space="0" w:color="000000"/>
              <w:left w:val="single" w:sz="4" w:space="0" w:color="000000"/>
              <w:bottom w:val="single" w:sz="4" w:space="0" w:color="000000"/>
              <w:right w:val="single" w:sz="4" w:space="0" w:color="000000"/>
            </w:tcBorders>
          </w:tcPr>
          <w:p w14:paraId="54C4030E"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10.</w:t>
            </w:r>
          </w:p>
        </w:tc>
        <w:tc>
          <w:tcPr>
            <w:tcW w:w="6379" w:type="dxa"/>
            <w:tcBorders>
              <w:top w:val="single" w:sz="4" w:space="0" w:color="000000"/>
              <w:left w:val="single" w:sz="4" w:space="0" w:color="000000"/>
              <w:bottom w:val="single" w:sz="4" w:space="0" w:color="000000"/>
              <w:right w:val="single" w:sz="4" w:space="0" w:color="000000"/>
            </w:tcBorders>
          </w:tcPr>
          <w:p w14:paraId="7EB60EB8" w14:textId="0ED6326C"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Juodėnai</w:t>
            </w:r>
            <w:proofErr w:type="spellEnd"/>
            <w:r>
              <w:rPr>
                <w:rFonts w:eastAsia="Lucida Sans Unicode" w:cs="Times New Roman"/>
                <w:szCs w:val="24"/>
              </w:rPr>
              <w:t xml:space="preserve"> – </w:t>
            </w:r>
            <w:proofErr w:type="spellStart"/>
            <w:r>
              <w:rPr>
                <w:rFonts w:eastAsia="Lucida Sans Unicode" w:cs="Times New Roman"/>
                <w:szCs w:val="24"/>
              </w:rPr>
              <w:t>Suginčiai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Sidabrinės</w:t>
            </w:r>
          </w:p>
        </w:tc>
        <w:tc>
          <w:tcPr>
            <w:tcW w:w="2555" w:type="dxa"/>
            <w:tcBorders>
              <w:top w:val="single" w:sz="4" w:space="0" w:color="000000"/>
              <w:left w:val="single" w:sz="4" w:space="0" w:color="000000"/>
              <w:bottom w:val="single" w:sz="4" w:space="0" w:color="000000"/>
              <w:right w:val="single" w:sz="4" w:space="0" w:color="000000"/>
            </w:tcBorders>
          </w:tcPr>
          <w:p w14:paraId="295F927F"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4A3D4903" w14:textId="77777777">
        <w:tc>
          <w:tcPr>
            <w:tcW w:w="734" w:type="dxa"/>
            <w:tcBorders>
              <w:top w:val="single" w:sz="4" w:space="0" w:color="000000"/>
              <w:left w:val="single" w:sz="4" w:space="0" w:color="000000"/>
              <w:bottom w:val="single" w:sz="4" w:space="0" w:color="000000"/>
              <w:right w:val="single" w:sz="4" w:space="0" w:color="000000"/>
            </w:tcBorders>
          </w:tcPr>
          <w:p w14:paraId="24ED61F3"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11.</w:t>
            </w:r>
          </w:p>
        </w:tc>
        <w:tc>
          <w:tcPr>
            <w:tcW w:w="6379" w:type="dxa"/>
            <w:tcBorders>
              <w:top w:val="single" w:sz="4" w:space="0" w:color="000000"/>
              <w:left w:val="single" w:sz="4" w:space="0" w:color="000000"/>
              <w:bottom w:val="single" w:sz="4" w:space="0" w:color="000000"/>
              <w:right w:val="single" w:sz="4" w:space="0" w:color="000000"/>
            </w:tcBorders>
          </w:tcPr>
          <w:p w14:paraId="41D36F95" w14:textId="54609E43"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Sidabrinės – </w:t>
            </w:r>
            <w:proofErr w:type="spellStart"/>
            <w:r>
              <w:rPr>
                <w:rFonts w:eastAsia="Lucida Sans Unicode" w:cs="Times New Roman"/>
                <w:szCs w:val="24"/>
              </w:rPr>
              <w:t>Verbiškės</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Molėtai</w:t>
            </w:r>
          </w:p>
        </w:tc>
        <w:tc>
          <w:tcPr>
            <w:tcW w:w="2555" w:type="dxa"/>
            <w:tcBorders>
              <w:top w:val="single" w:sz="4" w:space="0" w:color="000000"/>
              <w:left w:val="single" w:sz="4" w:space="0" w:color="000000"/>
              <w:bottom w:val="single" w:sz="4" w:space="0" w:color="000000"/>
              <w:right w:val="single" w:sz="4" w:space="0" w:color="000000"/>
            </w:tcBorders>
          </w:tcPr>
          <w:p w14:paraId="676C8BD5"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T</w:t>
            </w:r>
          </w:p>
        </w:tc>
      </w:tr>
      <w:tr w:rsidR="00686035" w14:paraId="4360327C" w14:textId="77777777">
        <w:tc>
          <w:tcPr>
            <w:tcW w:w="734" w:type="dxa"/>
            <w:tcBorders>
              <w:top w:val="single" w:sz="4" w:space="0" w:color="000000"/>
              <w:left w:val="single" w:sz="4" w:space="0" w:color="000000"/>
              <w:bottom w:val="single" w:sz="4" w:space="0" w:color="000000"/>
              <w:right w:val="single" w:sz="4" w:space="0" w:color="000000"/>
            </w:tcBorders>
          </w:tcPr>
          <w:p w14:paraId="45CDF6DC"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12.</w:t>
            </w:r>
          </w:p>
        </w:tc>
        <w:tc>
          <w:tcPr>
            <w:tcW w:w="6379" w:type="dxa"/>
            <w:tcBorders>
              <w:top w:val="single" w:sz="4" w:space="0" w:color="000000"/>
              <w:left w:val="single" w:sz="4" w:space="0" w:color="000000"/>
              <w:bottom w:val="single" w:sz="4" w:space="0" w:color="000000"/>
              <w:right w:val="single" w:sz="4" w:space="0" w:color="000000"/>
            </w:tcBorders>
          </w:tcPr>
          <w:p w14:paraId="09843BC1" w14:textId="3951FA41"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Ambraziškiai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30F508D2"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A, K</w:t>
            </w:r>
          </w:p>
        </w:tc>
      </w:tr>
      <w:tr w:rsidR="00686035" w14:paraId="21D13B01" w14:textId="77777777">
        <w:tc>
          <w:tcPr>
            <w:tcW w:w="734" w:type="dxa"/>
            <w:tcBorders>
              <w:top w:val="single" w:sz="4" w:space="0" w:color="000000"/>
              <w:left w:val="single" w:sz="4" w:space="0" w:color="000000"/>
              <w:bottom w:val="single" w:sz="4" w:space="0" w:color="000000"/>
              <w:right w:val="single" w:sz="4" w:space="0" w:color="000000"/>
            </w:tcBorders>
          </w:tcPr>
          <w:p w14:paraId="5C7DA2DA" w14:textId="77777777" w:rsidR="00686035" w:rsidRDefault="00000000">
            <w:pPr>
              <w:widowControl w:val="0"/>
              <w:spacing w:after="0" w:line="240" w:lineRule="auto"/>
              <w:contextualSpacing/>
              <w:jc w:val="center"/>
              <w:rPr>
                <w:rFonts w:eastAsia="Lucida Sans Unicode" w:cs="Times New Roman"/>
                <w:szCs w:val="24"/>
              </w:rPr>
            </w:pPr>
            <w:r>
              <w:rPr>
                <w:rFonts w:eastAsia="Lucida Sans Unicode" w:cs="Times New Roman"/>
                <w:szCs w:val="24"/>
              </w:rPr>
              <w:t>13.</w:t>
            </w:r>
          </w:p>
        </w:tc>
        <w:tc>
          <w:tcPr>
            <w:tcW w:w="6379" w:type="dxa"/>
            <w:tcBorders>
              <w:top w:val="single" w:sz="4" w:space="0" w:color="000000"/>
              <w:left w:val="single" w:sz="4" w:space="0" w:color="000000"/>
              <w:bottom w:val="single" w:sz="4" w:space="0" w:color="000000"/>
              <w:right w:val="single" w:sz="4" w:space="0" w:color="000000"/>
            </w:tcBorders>
          </w:tcPr>
          <w:p w14:paraId="5ADD5CEF" w14:textId="5ACEABC0"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Ambraziškiai – Giedraičiai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943318F" w14:textId="77777777" w:rsidR="00686035" w:rsidRDefault="00000000">
            <w:pPr>
              <w:widowControl w:val="0"/>
              <w:spacing w:line="240" w:lineRule="auto"/>
              <w:ind w:firstLine="29"/>
              <w:jc w:val="both"/>
              <w:rPr>
                <w:rFonts w:eastAsia="Lucida Sans Unicode" w:cs="Times New Roman"/>
                <w:szCs w:val="24"/>
              </w:rPr>
            </w:pPr>
            <w:r>
              <w:rPr>
                <w:rFonts w:eastAsia="Lucida Sans Unicode" w:cs="Times New Roman"/>
                <w:szCs w:val="24"/>
              </w:rPr>
              <w:t>A, K</w:t>
            </w:r>
          </w:p>
        </w:tc>
      </w:tr>
      <w:tr w:rsidR="00686035" w14:paraId="015CEC02" w14:textId="77777777">
        <w:tc>
          <w:tcPr>
            <w:tcW w:w="734" w:type="dxa"/>
            <w:tcBorders>
              <w:top w:val="single" w:sz="4" w:space="0" w:color="000000"/>
              <w:left w:val="single" w:sz="4" w:space="0" w:color="000000"/>
              <w:bottom w:val="single" w:sz="4" w:space="0" w:color="000000"/>
              <w:right w:val="single" w:sz="4" w:space="0" w:color="000000"/>
            </w:tcBorders>
          </w:tcPr>
          <w:p w14:paraId="72D1592C" w14:textId="77777777" w:rsidR="00686035" w:rsidRDefault="00000000">
            <w:pPr>
              <w:widowControl w:val="0"/>
              <w:spacing w:after="0" w:line="360" w:lineRule="auto"/>
              <w:contextualSpacing/>
              <w:jc w:val="center"/>
              <w:rPr>
                <w:rFonts w:eastAsia="Lucida Sans Unicode" w:cs="Times New Roman"/>
                <w:szCs w:val="24"/>
              </w:rPr>
            </w:pPr>
            <w:r>
              <w:rPr>
                <w:rFonts w:eastAsia="Lucida Sans Unicode" w:cs="Times New Roman"/>
                <w:szCs w:val="24"/>
              </w:rPr>
              <w:t>14.</w:t>
            </w:r>
          </w:p>
        </w:tc>
        <w:tc>
          <w:tcPr>
            <w:tcW w:w="6379" w:type="dxa"/>
            <w:tcBorders>
              <w:top w:val="single" w:sz="4" w:space="0" w:color="000000"/>
              <w:left w:val="single" w:sz="4" w:space="0" w:color="000000"/>
              <w:bottom w:val="single" w:sz="4" w:space="0" w:color="000000"/>
              <w:right w:val="single" w:sz="4" w:space="0" w:color="000000"/>
            </w:tcBorders>
          </w:tcPr>
          <w:p w14:paraId="6456D595" w14:textId="0582C95C" w:rsidR="00686035" w:rsidRDefault="00000000">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Juodėnai</w:t>
            </w:r>
            <w:proofErr w:type="spellEnd"/>
            <w:r>
              <w:rPr>
                <w:rFonts w:eastAsia="Lucida Sans Unicode" w:cs="Times New Roman"/>
                <w:szCs w:val="24"/>
              </w:rPr>
              <w:t xml:space="preserve"> </w:t>
            </w:r>
            <w:r w:rsidR="002C0412">
              <w:rPr>
                <w:rFonts w:eastAsia="Lucida Sans Unicode" w:cs="Times New Roman"/>
                <w:szCs w:val="24"/>
              </w:rPr>
              <w:t>–</w:t>
            </w:r>
            <w:r>
              <w:rPr>
                <w:rFonts w:eastAsia="Lucida Sans Unicode" w:cs="Times New Roman"/>
                <w:szCs w:val="24"/>
              </w:rPr>
              <w:t xml:space="preserve"> </w:t>
            </w:r>
            <w:proofErr w:type="spellStart"/>
            <w:r>
              <w:rPr>
                <w:rFonts w:eastAsia="Lucida Sans Unicode" w:cs="Times New Roman"/>
                <w:szCs w:val="24"/>
              </w:rPr>
              <w:t>Pašekščiai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24CA4D8" w14:textId="77777777" w:rsidR="00686035" w:rsidRDefault="00000000">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66727072" w14:textId="77777777">
        <w:tc>
          <w:tcPr>
            <w:tcW w:w="734" w:type="dxa"/>
            <w:tcBorders>
              <w:top w:val="single" w:sz="4" w:space="0" w:color="000000"/>
              <w:left w:val="single" w:sz="4" w:space="0" w:color="000000"/>
              <w:bottom w:val="single" w:sz="4" w:space="0" w:color="000000"/>
              <w:right w:val="single" w:sz="4" w:space="0" w:color="000000"/>
            </w:tcBorders>
          </w:tcPr>
          <w:p w14:paraId="0848B28F" w14:textId="7BB5F5EE"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lastRenderedPageBreak/>
              <w:t>15.</w:t>
            </w:r>
          </w:p>
        </w:tc>
        <w:tc>
          <w:tcPr>
            <w:tcW w:w="6379" w:type="dxa"/>
            <w:tcBorders>
              <w:top w:val="single" w:sz="4" w:space="0" w:color="000000"/>
              <w:left w:val="single" w:sz="4" w:space="0" w:color="000000"/>
              <w:bottom w:val="single" w:sz="4" w:space="0" w:color="000000"/>
              <w:right w:val="single" w:sz="4" w:space="0" w:color="000000"/>
            </w:tcBorders>
          </w:tcPr>
          <w:p w14:paraId="67F6D922" w14:textId="0EA8AC0B"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Molėtai – Inturkė – Joniškis – Pabradė</w:t>
            </w:r>
          </w:p>
        </w:tc>
        <w:tc>
          <w:tcPr>
            <w:tcW w:w="2555" w:type="dxa"/>
            <w:tcBorders>
              <w:top w:val="single" w:sz="4" w:space="0" w:color="000000"/>
              <w:left w:val="single" w:sz="4" w:space="0" w:color="000000"/>
              <w:bottom w:val="single" w:sz="4" w:space="0" w:color="000000"/>
              <w:right w:val="single" w:sz="4" w:space="0" w:color="000000"/>
            </w:tcBorders>
          </w:tcPr>
          <w:p w14:paraId="03F4EE9B" w14:textId="77DCC9C8" w:rsidR="003A0769" w:rsidRDefault="003A0769" w:rsidP="003A0769">
            <w:pPr>
              <w:widowControl w:val="0"/>
              <w:spacing w:after="0"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T, P, Š, S</w:t>
            </w:r>
          </w:p>
        </w:tc>
      </w:tr>
      <w:tr w:rsidR="003A0769" w14:paraId="647F790D" w14:textId="77777777">
        <w:tc>
          <w:tcPr>
            <w:tcW w:w="734" w:type="dxa"/>
            <w:tcBorders>
              <w:top w:val="single" w:sz="4" w:space="0" w:color="000000"/>
              <w:left w:val="single" w:sz="4" w:space="0" w:color="000000"/>
              <w:bottom w:val="single" w:sz="4" w:space="0" w:color="000000"/>
              <w:right w:val="single" w:sz="4" w:space="0" w:color="000000"/>
            </w:tcBorders>
          </w:tcPr>
          <w:p w14:paraId="6E1CCB51" w14:textId="2AF1C536"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w:t>
            </w:r>
          </w:p>
        </w:tc>
        <w:tc>
          <w:tcPr>
            <w:tcW w:w="6379" w:type="dxa"/>
            <w:tcBorders>
              <w:top w:val="single" w:sz="4" w:space="0" w:color="000000"/>
              <w:left w:val="single" w:sz="4" w:space="0" w:color="000000"/>
              <w:bottom w:val="single" w:sz="4" w:space="0" w:color="000000"/>
              <w:right w:val="single" w:sz="4" w:space="0" w:color="000000"/>
            </w:tcBorders>
          </w:tcPr>
          <w:p w14:paraId="61B0D032" w14:textId="18277678" w:rsidR="003A0769" w:rsidRDefault="003A0769" w:rsidP="003A0769">
            <w:pPr>
              <w:widowControl w:val="0"/>
              <w:spacing w:after="0" w:line="360" w:lineRule="auto"/>
              <w:ind w:firstLine="42"/>
              <w:jc w:val="center"/>
              <w:rPr>
                <w:rFonts w:eastAsia="Lucida Sans Unicode" w:cs="Times New Roman"/>
                <w:szCs w:val="24"/>
              </w:rPr>
            </w:pPr>
            <w:r>
              <w:rPr>
                <w:rFonts w:eastAsia="Lucida Sans Unicode" w:cs="Times New Roman"/>
                <w:szCs w:val="24"/>
              </w:rPr>
              <w:t>2</w:t>
            </w:r>
          </w:p>
        </w:tc>
        <w:tc>
          <w:tcPr>
            <w:tcW w:w="2555" w:type="dxa"/>
            <w:tcBorders>
              <w:top w:val="single" w:sz="4" w:space="0" w:color="000000"/>
              <w:left w:val="single" w:sz="4" w:space="0" w:color="000000"/>
              <w:bottom w:val="single" w:sz="4" w:space="0" w:color="000000"/>
              <w:right w:val="single" w:sz="4" w:space="0" w:color="000000"/>
            </w:tcBorders>
          </w:tcPr>
          <w:p w14:paraId="572FEC0C" w14:textId="3CF8A8DE" w:rsidR="003A0769" w:rsidRDefault="003A0769" w:rsidP="003A0769">
            <w:pPr>
              <w:widowControl w:val="0"/>
              <w:spacing w:after="0" w:line="240" w:lineRule="auto"/>
              <w:ind w:firstLine="29"/>
              <w:jc w:val="center"/>
              <w:rPr>
                <w:rFonts w:eastAsia="Lucida Sans Unicode" w:cs="Times New Roman"/>
                <w:szCs w:val="24"/>
              </w:rPr>
            </w:pPr>
            <w:r>
              <w:rPr>
                <w:rFonts w:eastAsia="Lucida Sans Unicode" w:cs="Times New Roman"/>
                <w:szCs w:val="24"/>
              </w:rPr>
              <w:t>3</w:t>
            </w:r>
          </w:p>
        </w:tc>
      </w:tr>
      <w:tr w:rsidR="003A0769" w14:paraId="4AFDF51F" w14:textId="77777777">
        <w:tc>
          <w:tcPr>
            <w:tcW w:w="734" w:type="dxa"/>
            <w:tcBorders>
              <w:top w:val="single" w:sz="4" w:space="0" w:color="000000"/>
              <w:left w:val="single" w:sz="4" w:space="0" w:color="000000"/>
              <w:bottom w:val="single" w:sz="4" w:space="0" w:color="000000"/>
              <w:right w:val="single" w:sz="4" w:space="0" w:color="000000"/>
            </w:tcBorders>
          </w:tcPr>
          <w:p w14:paraId="4950A393"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16.</w:t>
            </w:r>
          </w:p>
        </w:tc>
        <w:tc>
          <w:tcPr>
            <w:tcW w:w="6379" w:type="dxa"/>
            <w:tcBorders>
              <w:top w:val="single" w:sz="4" w:space="0" w:color="000000"/>
              <w:left w:val="single" w:sz="4" w:space="0" w:color="000000"/>
              <w:bottom w:val="single" w:sz="4" w:space="0" w:color="000000"/>
              <w:right w:val="single" w:sz="4" w:space="0" w:color="000000"/>
            </w:tcBorders>
          </w:tcPr>
          <w:p w14:paraId="35A02222" w14:textId="3B35B71F"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 </w:t>
            </w:r>
            <w:proofErr w:type="spellStart"/>
            <w:r>
              <w:rPr>
                <w:rFonts w:eastAsia="Lucida Sans Unicode" w:cs="Times New Roman"/>
                <w:szCs w:val="24"/>
              </w:rPr>
              <w:t>Kuršiškiai</w:t>
            </w:r>
            <w:proofErr w:type="spellEnd"/>
            <w:r>
              <w:rPr>
                <w:rFonts w:eastAsia="Lucida Sans Unicode" w:cs="Times New Roman"/>
                <w:szCs w:val="24"/>
              </w:rPr>
              <w:t xml:space="preserve"> – </w:t>
            </w:r>
            <w:proofErr w:type="spellStart"/>
            <w:r>
              <w:rPr>
                <w:rFonts w:eastAsia="Lucida Sans Unicode" w:cs="Times New Roman"/>
                <w:szCs w:val="24"/>
              </w:rPr>
              <w:t>Garšvėnai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5B4A431F"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r w:rsidR="003A0769" w14:paraId="7310DAB0" w14:textId="77777777">
        <w:tc>
          <w:tcPr>
            <w:tcW w:w="734" w:type="dxa"/>
            <w:tcBorders>
              <w:top w:val="single" w:sz="4" w:space="0" w:color="000000"/>
              <w:left w:val="single" w:sz="4" w:space="0" w:color="000000"/>
              <w:bottom w:val="single" w:sz="4" w:space="0" w:color="000000"/>
              <w:right w:val="single" w:sz="4" w:space="0" w:color="000000"/>
            </w:tcBorders>
          </w:tcPr>
          <w:p w14:paraId="0BB17F94"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17.</w:t>
            </w:r>
          </w:p>
        </w:tc>
        <w:tc>
          <w:tcPr>
            <w:tcW w:w="6379" w:type="dxa"/>
            <w:tcBorders>
              <w:top w:val="single" w:sz="4" w:space="0" w:color="000000"/>
              <w:left w:val="single" w:sz="4" w:space="0" w:color="000000"/>
              <w:bottom w:val="single" w:sz="4" w:space="0" w:color="000000"/>
              <w:right w:val="single" w:sz="4" w:space="0" w:color="000000"/>
            </w:tcBorders>
          </w:tcPr>
          <w:p w14:paraId="33781806" w14:textId="65FA0DD3"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 Varniškiai – </w:t>
            </w:r>
            <w:proofErr w:type="spellStart"/>
            <w:r>
              <w:rPr>
                <w:rFonts w:eastAsia="Lucida Sans Unicode" w:cs="Times New Roman"/>
                <w:szCs w:val="24"/>
              </w:rPr>
              <w:t>Garšvėnai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13E6E0E"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r w:rsidR="003A0769" w14:paraId="3F99FB14" w14:textId="77777777">
        <w:tc>
          <w:tcPr>
            <w:tcW w:w="734" w:type="dxa"/>
            <w:tcBorders>
              <w:top w:val="single" w:sz="4" w:space="0" w:color="000000"/>
              <w:left w:val="single" w:sz="4" w:space="0" w:color="000000"/>
              <w:bottom w:val="single" w:sz="4" w:space="0" w:color="000000"/>
              <w:right w:val="single" w:sz="4" w:space="0" w:color="000000"/>
            </w:tcBorders>
          </w:tcPr>
          <w:p w14:paraId="68A27657"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18.</w:t>
            </w:r>
          </w:p>
        </w:tc>
        <w:tc>
          <w:tcPr>
            <w:tcW w:w="6379" w:type="dxa"/>
            <w:tcBorders>
              <w:top w:val="single" w:sz="4" w:space="0" w:color="000000"/>
              <w:left w:val="single" w:sz="4" w:space="0" w:color="000000"/>
              <w:bottom w:val="single" w:sz="4" w:space="0" w:color="000000"/>
              <w:right w:val="single" w:sz="4" w:space="0" w:color="000000"/>
            </w:tcBorders>
          </w:tcPr>
          <w:p w14:paraId="3BA2D0BB" w14:textId="39EBFE8F"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Miežonys</w:t>
            </w:r>
            <w:proofErr w:type="spellEnd"/>
            <w:r>
              <w:rPr>
                <w:rFonts w:eastAsia="Lucida Sans Unicode" w:cs="Times New Roman"/>
                <w:szCs w:val="24"/>
              </w:rPr>
              <w:t xml:space="preserve"> – </w:t>
            </w:r>
            <w:proofErr w:type="spellStart"/>
            <w:r>
              <w:rPr>
                <w:rFonts w:eastAsia="Lucida Sans Unicode" w:cs="Times New Roman"/>
                <w:szCs w:val="24"/>
              </w:rPr>
              <w:t>Žydavainiai</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02E69B3" w14:textId="77777777" w:rsidR="003A0769" w:rsidRDefault="003A0769" w:rsidP="003A0769">
            <w:pPr>
              <w:widowControl w:val="0"/>
              <w:spacing w:after="0"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P</w:t>
            </w:r>
          </w:p>
        </w:tc>
      </w:tr>
      <w:tr w:rsidR="003A0769" w14:paraId="2BF3FC18" w14:textId="77777777">
        <w:tc>
          <w:tcPr>
            <w:tcW w:w="734" w:type="dxa"/>
            <w:tcBorders>
              <w:top w:val="single" w:sz="4" w:space="0" w:color="000000"/>
              <w:left w:val="single" w:sz="4" w:space="0" w:color="000000"/>
              <w:bottom w:val="single" w:sz="4" w:space="0" w:color="000000"/>
              <w:right w:val="single" w:sz="4" w:space="0" w:color="000000"/>
            </w:tcBorders>
          </w:tcPr>
          <w:p w14:paraId="1141FC45"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19.</w:t>
            </w:r>
          </w:p>
        </w:tc>
        <w:tc>
          <w:tcPr>
            <w:tcW w:w="6379" w:type="dxa"/>
            <w:tcBorders>
              <w:top w:val="single" w:sz="4" w:space="0" w:color="000000"/>
              <w:left w:val="single" w:sz="4" w:space="0" w:color="000000"/>
              <w:bottom w:val="single" w:sz="4" w:space="0" w:color="000000"/>
              <w:right w:val="single" w:sz="4" w:space="0" w:color="000000"/>
            </w:tcBorders>
          </w:tcPr>
          <w:p w14:paraId="2B7799EA" w14:textId="7250121B"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Ambraziškiai – Giedraičiai – </w:t>
            </w:r>
            <w:proofErr w:type="spellStart"/>
            <w:r>
              <w:rPr>
                <w:rFonts w:eastAsia="Lucida Sans Unicode" w:cs="Times New Roman"/>
                <w:szCs w:val="24"/>
              </w:rPr>
              <w:t>Pusnė</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6587E5A"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K</w:t>
            </w:r>
          </w:p>
        </w:tc>
      </w:tr>
      <w:tr w:rsidR="003A0769" w14:paraId="31AE72C6" w14:textId="77777777">
        <w:tc>
          <w:tcPr>
            <w:tcW w:w="734" w:type="dxa"/>
            <w:tcBorders>
              <w:top w:val="single" w:sz="4" w:space="0" w:color="000000"/>
              <w:left w:val="single" w:sz="4" w:space="0" w:color="000000"/>
              <w:bottom w:val="single" w:sz="4" w:space="0" w:color="000000"/>
              <w:right w:val="single" w:sz="4" w:space="0" w:color="000000"/>
            </w:tcBorders>
          </w:tcPr>
          <w:p w14:paraId="4A1ADD70"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20.</w:t>
            </w:r>
          </w:p>
        </w:tc>
        <w:tc>
          <w:tcPr>
            <w:tcW w:w="6379" w:type="dxa"/>
            <w:tcBorders>
              <w:top w:val="single" w:sz="4" w:space="0" w:color="000000"/>
              <w:left w:val="single" w:sz="4" w:space="0" w:color="000000"/>
              <w:bottom w:val="single" w:sz="4" w:space="0" w:color="000000"/>
              <w:right w:val="single" w:sz="4" w:space="0" w:color="000000"/>
            </w:tcBorders>
          </w:tcPr>
          <w:p w14:paraId="03ADFEC9" w14:textId="6B67E1F9"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Videniškiai</w:t>
            </w:r>
            <w:proofErr w:type="spellEnd"/>
            <w:r>
              <w:rPr>
                <w:rFonts w:eastAsia="Lucida Sans Unicode" w:cs="Times New Roman"/>
                <w:szCs w:val="24"/>
              </w:rPr>
              <w:t xml:space="preserve"> – Želva</w:t>
            </w:r>
          </w:p>
        </w:tc>
        <w:tc>
          <w:tcPr>
            <w:tcW w:w="2555" w:type="dxa"/>
            <w:tcBorders>
              <w:top w:val="single" w:sz="4" w:space="0" w:color="000000"/>
              <w:left w:val="single" w:sz="4" w:space="0" w:color="000000"/>
              <w:bottom w:val="single" w:sz="4" w:space="0" w:color="000000"/>
              <w:right w:val="single" w:sz="4" w:space="0" w:color="000000"/>
            </w:tcBorders>
          </w:tcPr>
          <w:p w14:paraId="45142A7A"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T</w:t>
            </w:r>
          </w:p>
        </w:tc>
      </w:tr>
      <w:tr w:rsidR="003A0769" w14:paraId="5824A020" w14:textId="77777777">
        <w:tc>
          <w:tcPr>
            <w:tcW w:w="734" w:type="dxa"/>
            <w:tcBorders>
              <w:top w:val="single" w:sz="4" w:space="0" w:color="000000"/>
              <w:left w:val="single" w:sz="4" w:space="0" w:color="000000"/>
              <w:bottom w:val="single" w:sz="4" w:space="0" w:color="000000"/>
              <w:right w:val="single" w:sz="4" w:space="0" w:color="000000"/>
            </w:tcBorders>
          </w:tcPr>
          <w:p w14:paraId="0C75D15A"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21.</w:t>
            </w:r>
          </w:p>
        </w:tc>
        <w:tc>
          <w:tcPr>
            <w:tcW w:w="6379" w:type="dxa"/>
            <w:tcBorders>
              <w:top w:val="single" w:sz="4" w:space="0" w:color="000000"/>
              <w:left w:val="single" w:sz="4" w:space="0" w:color="000000"/>
              <w:bottom w:val="single" w:sz="4" w:space="0" w:color="000000"/>
              <w:right w:val="single" w:sz="4" w:space="0" w:color="000000"/>
            </w:tcBorders>
          </w:tcPr>
          <w:p w14:paraId="1EED1EBF" w14:textId="034002C2"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Bebrusai – </w:t>
            </w:r>
            <w:proofErr w:type="spellStart"/>
            <w:r>
              <w:rPr>
                <w:rFonts w:eastAsia="Lucida Sans Unicode" w:cs="Times New Roman"/>
                <w:szCs w:val="24"/>
              </w:rPr>
              <w:t>Bijutiškis</w:t>
            </w:r>
            <w:proofErr w:type="spellEnd"/>
            <w:r>
              <w:rPr>
                <w:rFonts w:eastAsia="Lucida Sans Unicode" w:cs="Times New Roman"/>
                <w:szCs w:val="24"/>
              </w:rPr>
              <w:t xml:space="preserve"> – </w:t>
            </w:r>
            <w:proofErr w:type="spellStart"/>
            <w:r>
              <w:rPr>
                <w:rFonts w:eastAsia="Lucida Sans Unicode" w:cs="Times New Roman"/>
                <w:szCs w:val="24"/>
              </w:rPr>
              <w:t>Liudgarda</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09C14FF2" w14:textId="77777777" w:rsidR="003A0769" w:rsidRDefault="003A0769" w:rsidP="003A0769">
            <w:pPr>
              <w:widowControl w:val="0"/>
              <w:spacing w:after="0"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K</w:t>
            </w:r>
          </w:p>
        </w:tc>
      </w:tr>
      <w:tr w:rsidR="003A0769" w14:paraId="293E64CA" w14:textId="77777777">
        <w:tc>
          <w:tcPr>
            <w:tcW w:w="734" w:type="dxa"/>
            <w:tcBorders>
              <w:top w:val="single" w:sz="4" w:space="0" w:color="000000"/>
              <w:left w:val="single" w:sz="4" w:space="0" w:color="000000"/>
              <w:bottom w:val="single" w:sz="4" w:space="0" w:color="000000"/>
              <w:right w:val="single" w:sz="4" w:space="0" w:color="000000"/>
            </w:tcBorders>
          </w:tcPr>
          <w:p w14:paraId="101FC1B9"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22.</w:t>
            </w:r>
          </w:p>
        </w:tc>
        <w:tc>
          <w:tcPr>
            <w:tcW w:w="6379" w:type="dxa"/>
            <w:tcBorders>
              <w:top w:val="single" w:sz="4" w:space="0" w:color="000000"/>
              <w:left w:val="single" w:sz="4" w:space="0" w:color="000000"/>
              <w:bottom w:val="single" w:sz="4" w:space="0" w:color="000000"/>
              <w:right w:val="single" w:sz="4" w:space="0" w:color="000000"/>
            </w:tcBorders>
          </w:tcPr>
          <w:p w14:paraId="2D577E5F" w14:textId="77777777"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Inturkė – Joniškis – </w:t>
            </w:r>
            <w:proofErr w:type="spellStart"/>
            <w:r>
              <w:rPr>
                <w:rFonts w:eastAsia="Lucida Sans Unicode" w:cs="Times New Roman"/>
                <w:szCs w:val="24"/>
              </w:rPr>
              <w:t>Arnionys</w:t>
            </w:r>
            <w:proofErr w:type="spellEnd"/>
            <w:r>
              <w:rPr>
                <w:rFonts w:eastAsia="Lucida Sans Unicode" w:cs="Times New Roman"/>
                <w:szCs w:val="24"/>
              </w:rPr>
              <w:t xml:space="preserve"> I</w:t>
            </w:r>
          </w:p>
        </w:tc>
        <w:tc>
          <w:tcPr>
            <w:tcW w:w="2555" w:type="dxa"/>
            <w:tcBorders>
              <w:top w:val="single" w:sz="4" w:space="0" w:color="000000"/>
              <w:left w:val="single" w:sz="4" w:space="0" w:color="000000"/>
              <w:bottom w:val="single" w:sz="4" w:space="0" w:color="000000"/>
              <w:right w:val="single" w:sz="4" w:space="0" w:color="000000"/>
            </w:tcBorders>
          </w:tcPr>
          <w:p w14:paraId="1097C3C7" w14:textId="00967D48" w:rsidR="003A0769" w:rsidRDefault="003A0769" w:rsidP="003A0769">
            <w:pPr>
              <w:widowControl w:val="0"/>
              <w:spacing w:after="0" w:line="240" w:lineRule="auto"/>
              <w:ind w:firstLine="29"/>
              <w:jc w:val="both"/>
              <w:rPr>
                <w:rFonts w:eastAsia="Lucida Sans Unicode" w:cs="Times New Roman"/>
                <w:szCs w:val="24"/>
              </w:rPr>
            </w:pPr>
            <w:proofErr w:type="spellStart"/>
            <w:r>
              <w:rPr>
                <w:rFonts w:eastAsia="Lucida Sans Unicode" w:cs="Times New Roman"/>
                <w:szCs w:val="24"/>
              </w:rPr>
              <w:t>Pr</w:t>
            </w:r>
            <w:proofErr w:type="spellEnd"/>
            <w:r>
              <w:rPr>
                <w:rFonts w:eastAsia="Lucida Sans Unicode" w:cs="Times New Roman"/>
                <w:szCs w:val="24"/>
              </w:rPr>
              <w:t>, T, P</w:t>
            </w:r>
          </w:p>
        </w:tc>
      </w:tr>
      <w:tr w:rsidR="003A0769" w14:paraId="1BEB5304" w14:textId="77777777">
        <w:tc>
          <w:tcPr>
            <w:tcW w:w="734" w:type="dxa"/>
            <w:tcBorders>
              <w:top w:val="single" w:sz="4" w:space="0" w:color="000000"/>
              <w:left w:val="single" w:sz="4" w:space="0" w:color="000000"/>
              <w:bottom w:val="single" w:sz="4" w:space="0" w:color="000000"/>
              <w:right w:val="single" w:sz="4" w:space="0" w:color="000000"/>
            </w:tcBorders>
          </w:tcPr>
          <w:p w14:paraId="59AD5566"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23.</w:t>
            </w:r>
          </w:p>
        </w:tc>
        <w:tc>
          <w:tcPr>
            <w:tcW w:w="6379" w:type="dxa"/>
            <w:tcBorders>
              <w:top w:val="single" w:sz="4" w:space="0" w:color="000000"/>
              <w:left w:val="single" w:sz="4" w:space="0" w:color="000000"/>
              <w:bottom w:val="single" w:sz="4" w:space="0" w:color="000000"/>
              <w:right w:val="single" w:sz="4" w:space="0" w:color="000000"/>
            </w:tcBorders>
          </w:tcPr>
          <w:p w14:paraId="69B216D9" w14:textId="3E3092C1"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Verbiškės</w:t>
            </w:r>
            <w:proofErr w:type="spellEnd"/>
            <w:r>
              <w:rPr>
                <w:rFonts w:eastAsia="Lucida Sans Unicode" w:cs="Times New Roman"/>
                <w:szCs w:val="24"/>
              </w:rPr>
              <w:t xml:space="preserve"> – </w:t>
            </w:r>
            <w:proofErr w:type="spellStart"/>
            <w:r>
              <w:rPr>
                <w:rFonts w:eastAsia="Lucida Sans Unicode" w:cs="Times New Roman"/>
                <w:szCs w:val="24"/>
              </w:rPr>
              <w:t>Skudutiškis</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70237924"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4D73012B" w14:textId="77777777">
        <w:tc>
          <w:tcPr>
            <w:tcW w:w="734" w:type="dxa"/>
            <w:tcBorders>
              <w:top w:val="single" w:sz="4" w:space="0" w:color="000000"/>
              <w:left w:val="single" w:sz="4" w:space="0" w:color="000000"/>
              <w:bottom w:val="single" w:sz="4" w:space="0" w:color="000000"/>
              <w:right w:val="single" w:sz="4" w:space="0" w:color="000000"/>
            </w:tcBorders>
          </w:tcPr>
          <w:p w14:paraId="2DDC7A86"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24.</w:t>
            </w:r>
          </w:p>
        </w:tc>
        <w:tc>
          <w:tcPr>
            <w:tcW w:w="6379" w:type="dxa"/>
            <w:tcBorders>
              <w:top w:val="single" w:sz="4" w:space="0" w:color="000000"/>
              <w:left w:val="single" w:sz="4" w:space="0" w:color="000000"/>
              <w:bottom w:val="single" w:sz="4" w:space="0" w:color="000000"/>
              <w:right w:val="single" w:sz="4" w:space="0" w:color="000000"/>
            </w:tcBorders>
          </w:tcPr>
          <w:p w14:paraId="7E5537C0" w14:textId="77D656A4"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Čivyliai – </w:t>
            </w:r>
            <w:proofErr w:type="spellStart"/>
            <w:r>
              <w:rPr>
                <w:rFonts w:eastAsia="Lucida Sans Unicode" w:cs="Times New Roman"/>
                <w:szCs w:val="24"/>
              </w:rPr>
              <w:t>Skudutiškis</w:t>
            </w:r>
            <w:proofErr w:type="spellEnd"/>
          </w:p>
        </w:tc>
        <w:tc>
          <w:tcPr>
            <w:tcW w:w="2555" w:type="dxa"/>
            <w:tcBorders>
              <w:top w:val="single" w:sz="4" w:space="0" w:color="000000"/>
              <w:left w:val="single" w:sz="4" w:space="0" w:color="000000"/>
              <w:bottom w:val="single" w:sz="4" w:space="0" w:color="000000"/>
              <w:right w:val="single" w:sz="4" w:space="0" w:color="000000"/>
            </w:tcBorders>
          </w:tcPr>
          <w:p w14:paraId="2648AF1F"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0DD06A89" w14:textId="77777777">
        <w:tc>
          <w:tcPr>
            <w:tcW w:w="734" w:type="dxa"/>
            <w:tcBorders>
              <w:top w:val="single" w:sz="4" w:space="0" w:color="000000"/>
              <w:left w:val="single" w:sz="4" w:space="0" w:color="000000"/>
              <w:bottom w:val="single" w:sz="4" w:space="0" w:color="000000"/>
              <w:right w:val="single" w:sz="4" w:space="0" w:color="000000"/>
            </w:tcBorders>
          </w:tcPr>
          <w:p w14:paraId="50009E58"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25.</w:t>
            </w:r>
          </w:p>
        </w:tc>
        <w:tc>
          <w:tcPr>
            <w:tcW w:w="6379" w:type="dxa"/>
            <w:tcBorders>
              <w:top w:val="single" w:sz="4" w:space="0" w:color="000000"/>
              <w:left w:val="single" w:sz="4" w:space="0" w:color="000000"/>
              <w:bottom w:val="single" w:sz="4" w:space="0" w:color="000000"/>
              <w:right w:val="single" w:sz="4" w:space="0" w:color="000000"/>
            </w:tcBorders>
          </w:tcPr>
          <w:p w14:paraId="42C77A00" w14:textId="0A50D8A5"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Molėtai – </w:t>
            </w:r>
            <w:proofErr w:type="spellStart"/>
            <w:r>
              <w:rPr>
                <w:rFonts w:eastAsia="Lucida Sans Unicode" w:cs="Times New Roman"/>
                <w:szCs w:val="24"/>
              </w:rPr>
              <w:t>Avilčiai</w:t>
            </w:r>
            <w:proofErr w:type="spellEnd"/>
            <w:r>
              <w:rPr>
                <w:rFonts w:eastAsia="Lucida Sans Unicode" w:cs="Times New Roman"/>
                <w:szCs w:val="24"/>
              </w:rPr>
              <w:t xml:space="preserve"> – Alanta</w:t>
            </w:r>
          </w:p>
        </w:tc>
        <w:tc>
          <w:tcPr>
            <w:tcW w:w="2555" w:type="dxa"/>
            <w:tcBorders>
              <w:top w:val="single" w:sz="4" w:space="0" w:color="000000"/>
              <w:left w:val="single" w:sz="4" w:space="0" w:color="000000"/>
              <w:bottom w:val="single" w:sz="4" w:space="0" w:color="000000"/>
              <w:right w:val="single" w:sz="4" w:space="0" w:color="000000"/>
            </w:tcBorders>
          </w:tcPr>
          <w:p w14:paraId="79A01848" w14:textId="77777777"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P</w:t>
            </w:r>
          </w:p>
        </w:tc>
      </w:tr>
      <w:tr w:rsidR="003A0769" w14:paraId="2D0288AC" w14:textId="77777777">
        <w:tc>
          <w:tcPr>
            <w:tcW w:w="734" w:type="dxa"/>
            <w:tcBorders>
              <w:top w:val="single" w:sz="4" w:space="0" w:color="000000"/>
              <w:left w:val="single" w:sz="4" w:space="0" w:color="000000"/>
              <w:bottom w:val="single" w:sz="4" w:space="0" w:color="000000"/>
              <w:right w:val="single" w:sz="4" w:space="0" w:color="000000"/>
            </w:tcBorders>
          </w:tcPr>
          <w:p w14:paraId="0F93BE4C" w14:textId="77777777" w:rsidR="003A0769" w:rsidRDefault="003A0769" w:rsidP="003A0769">
            <w:pPr>
              <w:widowControl w:val="0"/>
              <w:spacing w:after="0" w:line="360" w:lineRule="auto"/>
              <w:contextualSpacing/>
              <w:jc w:val="center"/>
              <w:rPr>
                <w:rFonts w:eastAsia="Lucida Sans Unicode" w:cs="Times New Roman"/>
                <w:szCs w:val="24"/>
              </w:rPr>
            </w:pPr>
            <w:r>
              <w:rPr>
                <w:rFonts w:eastAsia="Lucida Sans Unicode" w:cs="Times New Roman"/>
                <w:szCs w:val="24"/>
              </w:rPr>
              <w:t>26.</w:t>
            </w:r>
          </w:p>
        </w:tc>
        <w:tc>
          <w:tcPr>
            <w:tcW w:w="6379" w:type="dxa"/>
            <w:tcBorders>
              <w:top w:val="single" w:sz="4" w:space="0" w:color="000000"/>
              <w:left w:val="single" w:sz="4" w:space="0" w:color="000000"/>
              <w:bottom w:val="single" w:sz="4" w:space="0" w:color="000000"/>
              <w:right w:val="single" w:sz="4" w:space="0" w:color="000000"/>
            </w:tcBorders>
          </w:tcPr>
          <w:p w14:paraId="31F829C0" w14:textId="46A4B31A" w:rsidR="003A0769" w:rsidRDefault="003A0769" w:rsidP="003A0769">
            <w:pPr>
              <w:widowControl w:val="0"/>
              <w:spacing w:after="0" w:line="360" w:lineRule="auto"/>
              <w:ind w:firstLine="42"/>
              <w:jc w:val="both"/>
              <w:rPr>
                <w:rFonts w:eastAsia="Lucida Sans Unicode" w:cs="Times New Roman"/>
                <w:szCs w:val="24"/>
              </w:rPr>
            </w:pPr>
            <w:r>
              <w:rPr>
                <w:rFonts w:eastAsia="Lucida Sans Unicode" w:cs="Times New Roman"/>
                <w:szCs w:val="24"/>
              </w:rPr>
              <w:t xml:space="preserve">Autobusų stotis – </w:t>
            </w:r>
            <w:proofErr w:type="spellStart"/>
            <w:r>
              <w:rPr>
                <w:rFonts w:eastAsia="Lucida Sans Unicode" w:cs="Times New Roman"/>
                <w:szCs w:val="24"/>
              </w:rPr>
              <w:t>Luokesa</w:t>
            </w:r>
            <w:proofErr w:type="spellEnd"/>
            <w:r>
              <w:rPr>
                <w:rFonts w:eastAsia="Lucida Sans Unicode" w:cs="Times New Roman"/>
                <w:szCs w:val="24"/>
              </w:rPr>
              <w:t xml:space="preserve"> – Turgus</w:t>
            </w:r>
          </w:p>
        </w:tc>
        <w:tc>
          <w:tcPr>
            <w:tcW w:w="2555" w:type="dxa"/>
            <w:tcBorders>
              <w:top w:val="single" w:sz="4" w:space="0" w:color="000000"/>
              <w:left w:val="single" w:sz="4" w:space="0" w:color="000000"/>
              <w:bottom w:val="single" w:sz="4" w:space="0" w:color="000000"/>
              <w:right w:val="single" w:sz="4" w:space="0" w:color="000000"/>
            </w:tcBorders>
          </w:tcPr>
          <w:p w14:paraId="186670D0" w14:textId="3777D246" w:rsidR="003A0769" w:rsidRDefault="003A0769" w:rsidP="003A0769">
            <w:pPr>
              <w:widowControl w:val="0"/>
              <w:spacing w:after="0" w:line="240" w:lineRule="auto"/>
              <w:ind w:firstLine="29"/>
              <w:jc w:val="both"/>
              <w:rPr>
                <w:rFonts w:eastAsia="Lucida Sans Unicode" w:cs="Times New Roman"/>
                <w:szCs w:val="24"/>
              </w:rPr>
            </w:pPr>
            <w:r>
              <w:rPr>
                <w:rFonts w:eastAsia="Lucida Sans Unicode" w:cs="Times New Roman"/>
                <w:szCs w:val="24"/>
              </w:rPr>
              <w:t>A, K</w:t>
            </w:r>
          </w:p>
        </w:tc>
      </w:tr>
    </w:tbl>
    <w:p w14:paraId="5541EF4C" w14:textId="77777777" w:rsidR="00686035" w:rsidRDefault="00000000">
      <w:pPr>
        <w:spacing w:after="0" w:line="240" w:lineRule="auto"/>
        <w:rPr>
          <w:rFonts w:eastAsia="Times New Roman" w:cs="Times New Roman"/>
          <w:szCs w:val="24"/>
        </w:rPr>
      </w:pPr>
      <w:r>
        <w:rPr>
          <w:rFonts w:eastAsia="Times New Roman" w:cs="Times New Roman"/>
          <w:szCs w:val="24"/>
        </w:rPr>
        <w:t>Paaiškinimai:</w:t>
      </w:r>
    </w:p>
    <w:p w14:paraId="5D861504" w14:textId="77777777" w:rsidR="00686035" w:rsidRDefault="00000000">
      <w:pPr>
        <w:spacing w:after="0" w:line="240" w:lineRule="auto"/>
        <w:rPr>
          <w:rFonts w:eastAsia="Times New Roman" w:cs="Times New Roman"/>
          <w:szCs w:val="24"/>
        </w:rPr>
      </w:pPr>
      <w:proofErr w:type="spellStart"/>
      <w:r>
        <w:rPr>
          <w:rFonts w:eastAsia="Times New Roman" w:cs="Times New Roman"/>
          <w:szCs w:val="24"/>
        </w:rPr>
        <w:t>d.d</w:t>
      </w:r>
      <w:proofErr w:type="spellEnd"/>
      <w:r>
        <w:rPr>
          <w:rFonts w:eastAsia="Times New Roman" w:cs="Times New Roman"/>
          <w:szCs w:val="24"/>
        </w:rPr>
        <w:t>. – darbo dienos</w:t>
      </w:r>
    </w:p>
    <w:p w14:paraId="7BE1358F" w14:textId="77777777" w:rsidR="00686035" w:rsidRDefault="00000000">
      <w:pPr>
        <w:spacing w:after="0" w:line="240" w:lineRule="auto"/>
        <w:rPr>
          <w:rFonts w:eastAsia="Times New Roman" w:cs="Times New Roman"/>
          <w:szCs w:val="24"/>
        </w:rPr>
      </w:pPr>
      <w:proofErr w:type="spellStart"/>
      <w:r>
        <w:rPr>
          <w:rFonts w:eastAsia="Times New Roman" w:cs="Times New Roman"/>
          <w:szCs w:val="24"/>
        </w:rPr>
        <w:t>Pr</w:t>
      </w:r>
      <w:proofErr w:type="spellEnd"/>
      <w:r>
        <w:rPr>
          <w:rFonts w:eastAsia="Times New Roman" w:cs="Times New Roman"/>
          <w:szCs w:val="24"/>
        </w:rPr>
        <w:t xml:space="preserve"> – pirmadienis</w:t>
      </w:r>
    </w:p>
    <w:p w14:paraId="09D09980" w14:textId="77777777" w:rsidR="00686035" w:rsidRDefault="00000000">
      <w:pPr>
        <w:spacing w:after="0" w:line="240" w:lineRule="auto"/>
        <w:rPr>
          <w:rFonts w:eastAsia="Times New Roman" w:cs="Times New Roman"/>
          <w:szCs w:val="24"/>
        </w:rPr>
      </w:pPr>
      <w:r>
        <w:rPr>
          <w:rFonts w:eastAsia="Times New Roman" w:cs="Times New Roman"/>
          <w:szCs w:val="24"/>
        </w:rPr>
        <w:t>A – antradienis</w:t>
      </w:r>
    </w:p>
    <w:p w14:paraId="229D825E" w14:textId="77777777" w:rsidR="00686035" w:rsidRDefault="00000000">
      <w:pPr>
        <w:spacing w:after="0" w:line="240" w:lineRule="auto"/>
        <w:rPr>
          <w:rFonts w:eastAsia="Times New Roman" w:cs="Times New Roman"/>
          <w:szCs w:val="24"/>
        </w:rPr>
      </w:pPr>
      <w:r>
        <w:rPr>
          <w:rFonts w:eastAsia="Times New Roman" w:cs="Times New Roman"/>
          <w:szCs w:val="24"/>
        </w:rPr>
        <w:t>T – trečiadienis</w:t>
      </w:r>
    </w:p>
    <w:p w14:paraId="0F9F12D7" w14:textId="77777777" w:rsidR="00686035" w:rsidRDefault="00000000">
      <w:pPr>
        <w:spacing w:after="0" w:line="240" w:lineRule="auto"/>
        <w:rPr>
          <w:rFonts w:eastAsia="Times New Roman" w:cs="Times New Roman"/>
          <w:szCs w:val="24"/>
        </w:rPr>
      </w:pPr>
      <w:r>
        <w:rPr>
          <w:rFonts w:eastAsia="Times New Roman" w:cs="Times New Roman"/>
          <w:szCs w:val="24"/>
        </w:rPr>
        <w:t>K – ketvirtadienis</w:t>
      </w:r>
    </w:p>
    <w:p w14:paraId="64A2688B" w14:textId="77777777" w:rsidR="00686035" w:rsidRDefault="00000000">
      <w:pPr>
        <w:spacing w:after="0" w:line="240" w:lineRule="auto"/>
        <w:rPr>
          <w:rFonts w:eastAsia="Times New Roman" w:cs="Times New Roman"/>
          <w:szCs w:val="24"/>
        </w:rPr>
      </w:pPr>
      <w:r>
        <w:rPr>
          <w:rFonts w:eastAsia="Times New Roman" w:cs="Times New Roman"/>
          <w:szCs w:val="24"/>
        </w:rPr>
        <w:t>P – penktadienis</w:t>
      </w:r>
    </w:p>
    <w:p w14:paraId="45917D4E" w14:textId="77777777" w:rsidR="00686035" w:rsidRDefault="00000000">
      <w:pPr>
        <w:spacing w:after="0" w:line="240" w:lineRule="auto"/>
        <w:rPr>
          <w:rFonts w:eastAsia="Times New Roman" w:cs="Times New Roman"/>
          <w:szCs w:val="24"/>
        </w:rPr>
      </w:pPr>
      <w:r>
        <w:rPr>
          <w:rFonts w:eastAsia="Times New Roman" w:cs="Times New Roman"/>
          <w:szCs w:val="24"/>
        </w:rPr>
        <w:t>Š – šeštadienis</w:t>
      </w:r>
    </w:p>
    <w:p w14:paraId="7980E6E2" w14:textId="77777777" w:rsidR="00686035" w:rsidRDefault="00000000">
      <w:pPr>
        <w:spacing w:after="0" w:line="240" w:lineRule="auto"/>
        <w:rPr>
          <w:rFonts w:eastAsia="Times New Roman" w:cs="Times New Roman"/>
          <w:szCs w:val="24"/>
        </w:rPr>
      </w:pPr>
      <w:r>
        <w:rPr>
          <w:rFonts w:eastAsia="Times New Roman" w:cs="Times New Roman"/>
          <w:szCs w:val="24"/>
        </w:rPr>
        <w:t>S – sekmadienis</w:t>
      </w:r>
    </w:p>
    <w:p w14:paraId="61266C3A" w14:textId="1F216B29" w:rsidR="00686035" w:rsidRDefault="00000000">
      <w:pPr>
        <w:spacing w:after="0" w:line="240" w:lineRule="auto"/>
        <w:jc w:val="center"/>
      </w:pPr>
      <w:r>
        <w:rPr>
          <w:rFonts w:eastAsia="Times New Roman" w:cs="Times New Roman"/>
          <w:szCs w:val="24"/>
        </w:rPr>
        <w:t>___________________________</w:t>
      </w:r>
    </w:p>
    <w:p w14:paraId="3ED3EC3A" w14:textId="77777777" w:rsidR="00902316" w:rsidRDefault="00902316">
      <w:pPr>
        <w:spacing w:after="0" w:line="240" w:lineRule="auto"/>
        <w:jc w:val="center"/>
        <w:rPr>
          <w:rFonts w:eastAsia="Times New Roman" w:cs="Times New Roman"/>
          <w:szCs w:val="24"/>
        </w:rPr>
        <w:sectPr w:rsidR="00902316" w:rsidSect="00414FC0">
          <w:pgSz w:w="11906" w:h="16838"/>
          <w:pgMar w:top="851" w:right="567" w:bottom="851" w:left="1701" w:header="567" w:footer="0" w:gutter="0"/>
          <w:pgNumType w:start="1"/>
          <w:cols w:space="1296"/>
          <w:formProt w:val="0"/>
          <w:titlePg/>
          <w:docGrid w:linePitch="360"/>
        </w:sectPr>
      </w:pPr>
    </w:p>
    <w:p w14:paraId="6018CF1F" w14:textId="77777777" w:rsidR="00902316" w:rsidRDefault="00902316">
      <w:pPr>
        <w:spacing w:after="0" w:line="240" w:lineRule="auto"/>
        <w:jc w:val="center"/>
        <w:rPr>
          <w:rFonts w:eastAsia="Times New Roman" w:cs="Times New Roman"/>
          <w:szCs w:val="24"/>
        </w:rPr>
      </w:pPr>
    </w:p>
    <w:p w14:paraId="1A12DE4A" w14:textId="77777777"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60E681F7" w14:textId="77777777" w:rsidR="00686035" w:rsidRDefault="00000000">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0614CCB5" w14:textId="77777777"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66FDE569" w14:textId="77777777" w:rsidR="00686035" w:rsidRDefault="00000000">
      <w:pPr>
        <w:tabs>
          <w:tab w:val="left" w:pos="0"/>
        </w:tabs>
        <w:spacing w:after="0" w:line="283" w:lineRule="exact"/>
        <w:ind w:left="567" w:firstLine="4678"/>
        <w:rPr>
          <w:rFonts w:eastAsia="Times New Roman" w:cs="Times New Roman"/>
          <w:szCs w:val="24"/>
          <w:lang w:eastAsia="lt-LT"/>
        </w:rPr>
      </w:pPr>
      <w:r>
        <w:rPr>
          <w:rFonts w:eastAsia="Lucida Sans Unicode" w:cs="Times New Roman"/>
          <w:color w:val="000000"/>
          <w:szCs w:val="24"/>
        </w:rPr>
        <w:t>2 priedas</w:t>
      </w:r>
    </w:p>
    <w:p w14:paraId="3556ED0C" w14:textId="77777777" w:rsidR="00686035" w:rsidRDefault="00686035">
      <w:pPr>
        <w:tabs>
          <w:tab w:val="left" w:pos="0"/>
        </w:tabs>
        <w:spacing w:after="0" w:line="283" w:lineRule="exact"/>
        <w:ind w:left="360"/>
        <w:rPr>
          <w:rFonts w:eastAsia="Times New Roman" w:cs="Times New Roman"/>
          <w:szCs w:val="24"/>
          <w:lang w:eastAsia="lt-LT"/>
        </w:rPr>
      </w:pPr>
    </w:p>
    <w:p w14:paraId="62D0C185" w14:textId="77777777" w:rsidR="00686035" w:rsidRDefault="00000000">
      <w:pPr>
        <w:tabs>
          <w:tab w:val="left" w:pos="0"/>
        </w:tabs>
        <w:spacing w:after="0" w:line="283" w:lineRule="exact"/>
        <w:ind w:left="360"/>
        <w:rPr>
          <w:rFonts w:eastAsia="Times New Roman" w:cs="Times New Roman"/>
          <w:szCs w:val="24"/>
          <w:lang w:eastAsia="lt-LT"/>
        </w:rPr>
      </w:pPr>
      <w:r>
        <w:rPr>
          <w:rFonts w:eastAsia="Times New Roman" w:cs="Times New Roman"/>
          <w:szCs w:val="24"/>
          <w:lang w:eastAsia="lt-LT"/>
        </w:rPr>
        <w:t xml:space="preserve">                                             UAB Molėtų autobusų parkas</w:t>
      </w:r>
    </w:p>
    <w:p w14:paraId="7D9CF530" w14:textId="77777777" w:rsidR="00686035" w:rsidRDefault="00000000">
      <w:pPr>
        <w:tabs>
          <w:tab w:val="left" w:pos="0"/>
        </w:tabs>
        <w:spacing w:after="0" w:line="283" w:lineRule="exact"/>
        <w:ind w:left="360"/>
        <w:rPr>
          <w:rFonts w:eastAsia="Times New Roman" w:cs="Times New Roman"/>
          <w:szCs w:val="24"/>
          <w:lang w:eastAsia="lt-LT"/>
        </w:rPr>
      </w:pPr>
      <w:r>
        <w:rPr>
          <w:rFonts w:eastAsia="Times New Roman" w:cs="Times New Roman"/>
          <w:szCs w:val="24"/>
          <w:lang w:eastAsia="lt-LT"/>
        </w:rPr>
        <w:t xml:space="preserve">                                   Vilniaus g. 101, Molėtai, į. k. 167520735</w:t>
      </w:r>
    </w:p>
    <w:p w14:paraId="09772588" w14:textId="77777777" w:rsidR="00686035" w:rsidRDefault="00686035">
      <w:pPr>
        <w:tabs>
          <w:tab w:val="left" w:pos="0"/>
        </w:tabs>
        <w:spacing w:after="0" w:line="283" w:lineRule="exact"/>
        <w:ind w:left="360"/>
        <w:rPr>
          <w:rFonts w:eastAsia="Times New Roman" w:cs="Times New Roman"/>
          <w:szCs w:val="24"/>
          <w:lang w:eastAsia="lt-LT"/>
        </w:rPr>
      </w:pPr>
    </w:p>
    <w:p w14:paraId="3AE785E2" w14:textId="77777777" w:rsidR="00686035" w:rsidRDefault="00686035">
      <w:pPr>
        <w:tabs>
          <w:tab w:val="left" w:pos="0"/>
        </w:tabs>
        <w:spacing w:after="0" w:line="283" w:lineRule="exact"/>
        <w:rPr>
          <w:rFonts w:eastAsia="Times New Roman" w:cs="Times New Roman"/>
          <w:szCs w:val="24"/>
          <w:lang w:eastAsia="lt-LT"/>
        </w:rPr>
      </w:pPr>
    </w:p>
    <w:p w14:paraId="5F0800C6" w14:textId="2120326E" w:rsidR="00686035" w:rsidRDefault="00000000" w:rsidP="004A4468">
      <w:pPr>
        <w:tabs>
          <w:tab w:val="left" w:pos="0"/>
        </w:tabs>
        <w:spacing w:after="0" w:line="283" w:lineRule="exact"/>
        <w:ind w:left="360" w:hanging="360"/>
        <w:rPr>
          <w:rFonts w:eastAsia="Times New Roman" w:cs="Times New Roman"/>
          <w:szCs w:val="24"/>
          <w:lang w:eastAsia="lt-LT"/>
        </w:rPr>
      </w:pPr>
      <w:r>
        <w:rPr>
          <w:rFonts w:eastAsia="Times New Roman" w:cs="Times New Roman"/>
          <w:szCs w:val="24"/>
          <w:lang w:eastAsia="lt-LT"/>
        </w:rPr>
        <w:t>Molėtų rajono savivaldyb</w:t>
      </w:r>
      <w:r w:rsidR="004A4468">
        <w:rPr>
          <w:rFonts w:eastAsia="Times New Roman" w:cs="Times New Roman"/>
          <w:szCs w:val="24"/>
          <w:lang w:eastAsia="lt-LT"/>
        </w:rPr>
        <w:t>ės administracijai</w:t>
      </w:r>
    </w:p>
    <w:p w14:paraId="51128552" w14:textId="77777777" w:rsidR="00686035" w:rsidRDefault="00686035">
      <w:pPr>
        <w:tabs>
          <w:tab w:val="left" w:pos="0"/>
        </w:tabs>
        <w:spacing w:after="0" w:line="283" w:lineRule="exact"/>
        <w:ind w:left="360"/>
        <w:rPr>
          <w:rFonts w:eastAsia="Times New Roman" w:cs="Times New Roman"/>
          <w:szCs w:val="24"/>
          <w:lang w:eastAsia="lt-LT"/>
        </w:rPr>
      </w:pPr>
    </w:p>
    <w:p w14:paraId="4E916903" w14:textId="6E01DE1F" w:rsidR="00686035" w:rsidRDefault="00000000" w:rsidP="004A4468">
      <w:pPr>
        <w:tabs>
          <w:tab w:val="left" w:pos="0"/>
        </w:tabs>
        <w:spacing w:after="0" w:line="283" w:lineRule="exact"/>
        <w:jc w:val="center"/>
        <w:rPr>
          <w:rFonts w:eastAsia="Times New Roman" w:cs="Times New Roman"/>
          <w:szCs w:val="24"/>
          <w:lang w:eastAsia="lt-LT"/>
        </w:rPr>
      </w:pPr>
      <w:r>
        <w:rPr>
          <w:rFonts w:eastAsia="Times New Roman" w:cs="Times New Roman"/>
          <w:b/>
          <w:bCs/>
          <w:szCs w:val="24"/>
          <w:lang w:eastAsia="lt-LT"/>
        </w:rPr>
        <w:t>Ataskaita apie parduotus su nuolaida važiavimo vietinio (priemiestinio)</w:t>
      </w:r>
    </w:p>
    <w:p w14:paraId="3B768A35" w14:textId="77777777" w:rsidR="00686035" w:rsidRDefault="00000000" w:rsidP="004A4468">
      <w:pPr>
        <w:tabs>
          <w:tab w:val="left" w:pos="0"/>
        </w:tabs>
        <w:spacing w:after="0" w:line="283" w:lineRule="exact"/>
        <w:jc w:val="center"/>
        <w:rPr>
          <w:rFonts w:eastAsia="Times New Roman" w:cs="Times New Roman"/>
          <w:b/>
          <w:bCs/>
          <w:szCs w:val="24"/>
          <w:lang w:eastAsia="lt-LT"/>
        </w:rPr>
      </w:pPr>
      <w:r>
        <w:rPr>
          <w:rFonts w:eastAsia="Times New Roman" w:cs="Times New Roman"/>
          <w:b/>
          <w:bCs/>
          <w:szCs w:val="24"/>
          <w:lang w:eastAsia="lt-LT"/>
        </w:rPr>
        <w:t>reguliaraus susisiekimo autobusais bilietus per 20__ m. ___________mėnesį</w:t>
      </w:r>
    </w:p>
    <w:p w14:paraId="4DA0DF3B" w14:textId="77777777" w:rsidR="00686035" w:rsidRDefault="00686035">
      <w:pPr>
        <w:tabs>
          <w:tab w:val="left" w:pos="0"/>
        </w:tabs>
        <w:spacing w:after="0" w:line="283" w:lineRule="exact"/>
        <w:ind w:left="360"/>
        <w:rPr>
          <w:rFonts w:eastAsia="Times New Roman" w:cs="Times New Roman"/>
          <w:b/>
          <w:bCs/>
          <w:szCs w:val="24"/>
          <w:lang w:eastAsia="lt-LT"/>
        </w:rPr>
      </w:pPr>
    </w:p>
    <w:p w14:paraId="2FA0BB51" w14:textId="77777777" w:rsidR="00686035" w:rsidRDefault="00000000">
      <w:pPr>
        <w:tabs>
          <w:tab w:val="left" w:pos="0"/>
        </w:tabs>
        <w:spacing w:after="0" w:line="283" w:lineRule="exact"/>
        <w:ind w:left="360"/>
        <w:rPr>
          <w:rFonts w:eastAsia="Times New Roman" w:cs="Times New Roman"/>
          <w:b/>
          <w:bCs/>
          <w:szCs w:val="24"/>
          <w:lang w:eastAsia="lt-LT"/>
        </w:rPr>
      </w:pPr>
      <w:r>
        <w:rPr>
          <w:rFonts w:eastAsia="Times New Roman" w:cs="Times New Roman"/>
          <w:b/>
          <w:bCs/>
          <w:szCs w:val="24"/>
          <w:lang w:eastAsia="lt-LT"/>
        </w:rPr>
        <w:t xml:space="preserve">                                                        20__-___-___ Nr._____</w:t>
      </w:r>
    </w:p>
    <w:p w14:paraId="443EE6F2" w14:textId="77777777" w:rsidR="00686035" w:rsidRDefault="00686035">
      <w:pPr>
        <w:tabs>
          <w:tab w:val="left" w:pos="0"/>
        </w:tabs>
        <w:spacing w:after="0" w:line="283" w:lineRule="exact"/>
        <w:ind w:left="360"/>
        <w:jc w:val="right"/>
        <w:rPr>
          <w:rFonts w:eastAsia="Times New Roman" w:cs="Times New Roman"/>
          <w:szCs w:val="24"/>
          <w:lang w:eastAsia="lt-LT"/>
        </w:rPr>
      </w:pPr>
    </w:p>
    <w:p w14:paraId="3C2EA78F" w14:textId="77777777" w:rsidR="00686035" w:rsidRDefault="00686035">
      <w:pPr>
        <w:tabs>
          <w:tab w:val="left" w:pos="0"/>
        </w:tabs>
        <w:spacing w:after="0" w:line="283" w:lineRule="exact"/>
        <w:ind w:left="360"/>
        <w:jc w:val="right"/>
        <w:rPr>
          <w:rFonts w:eastAsia="Times New Roman" w:cs="Times New Roman"/>
          <w:szCs w:val="24"/>
          <w:lang w:eastAsia="lt-LT"/>
        </w:rPr>
      </w:pPr>
    </w:p>
    <w:tbl>
      <w:tblPr>
        <w:tblW w:w="8865" w:type="dxa"/>
        <w:tblInd w:w="-92" w:type="dxa"/>
        <w:tblLayout w:type="fixed"/>
        <w:tblCellMar>
          <w:top w:w="28" w:type="dxa"/>
          <w:left w:w="57" w:type="dxa"/>
          <w:bottom w:w="28" w:type="dxa"/>
          <w:right w:w="57" w:type="dxa"/>
        </w:tblCellMar>
        <w:tblLook w:val="04A0" w:firstRow="1" w:lastRow="0" w:firstColumn="1" w:lastColumn="0" w:noHBand="0" w:noVBand="1"/>
      </w:tblPr>
      <w:tblGrid>
        <w:gridCol w:w="1392"/>
        <w:gridCol w:w="1357"/>
        <w:gridCol w:w="1103"/>
        <w:gridCol w:w="973"/>
        <w:gridCol w:w="1331"/>
        <w:gridCol w:w="2709"/>
      </w:tblGrid>
      <w:tr w:rsidR="00686035" w14:paraId="0ED6FF8C" w14:textId="77777777">
        <w:tc>
          <w:tcPr>
            <w:tcW w:w="1391" w:type="dxa"/>
            <w:tcBorders>
              <w:top w:val="single" w:sz="8" w:space="0" w:color="000000"/>
              <w:left w:val="single" w:sz="8" w:space="0" w:color="000000"/>
              <w:bottom w:val="single" w:sz="8" w:space="0" w:color="000000"/>
              <w:right w:val="single" w:sz="8" w:space="0" w:color="000000"/>
            </w:tcBorders>
            <w:vAlign w:val="center"/>
          </w:tcPr>
          <w:p w14:paraId="64DEE407" w14:textId="77777777" w:rsidR="00686035" w:rsidRDefault="00000000">
            <w:pPr>
              <w:pStyle w:val="Lentelsturinys"/>
              <w:spacing w:after="0"/>
              <w:jc w:val="center"/>
              <w:rPr>
                <w:rFonts w:ascii="Times New Roman;serif" w:hAnsi="Times New Roman;serif"/>
              </w:rPr>
            </w:pPr>
            <w:r>
              <w:rPr>
                <w:rFonts w:ascii="Times New Roman;serif" w:hAnsi="Times New Roman;serif"/>
              </w:rPr>
              <w:t>Maršruto numeris ir pavadinimas</w:t>
            </w:r>
          </w:p>
        </w:tc>
        <w:tc>
          <w:tcPr>
            <w:tcW w:w="1357" w:type="dxa"/>
            <w:tcBorders>
              <w:top w:val="single" w:sz="8" w:space="0" w:color="000000"/>
              <w:bottom w:val="single" w:sz="8" w:space="0" w:color="000000"/>
              <w:right w:val="single" w:sz="8" w:space="0" w:color="000000"/>
            </w:tcBorders>
            <w:tcMar>
              <w:left w:w="0" w:type="dxa"/>
            </w:tcMar>
            <w:vAlign w:val="center"/>
          </w:tcPr>
          <w:p w14:paraId="55DEBA88" w14:textId="77777777" w:rsidR="00686035" w:rsidRDefault="00000000">
            <w:pPr>
              <w:pStyle w:val="Lentelsturinys"/>
              <w:spacing w:after="0"/>
              <w:jc w:val="center"/>
              <w:rPr>
                <w:rFonts w:ascii="Times New Roman;serif" w:hAnsi="Times New Roman;serif"/>
              </w:rPr>
            </w:pPr>
            <w:r>
              <w:rPr>
                <w:rFonts w:ascii="Times New Roman;serif" w:hAnsi="Times New Roman;serif"/>
              </w:rPr>
              <w:t>Bilietų rūšis</w:t>
            </w:r>
          </w:p>
        </w:tc>
        <w:tc>
          <w:tcPr>
            <w:tcW w:w="1103" w:type="dxa"/>
            <w:tcBorders>
              <w:top w:val="single" w:sz="8" w:space="0" w:color="000000"/>
              <w:bottom w:val="single" w:sz="8" w:space="0" w:color="000000"/>
              <w:right w:val="single" w:sz="8" w:space="0" w:color="000000"/>
            </w:tcBorders>
            <w:tcMar>
              <w:left w:w="0" w:type="dxa"/>
            </w:tcMar>
            <w:vAlign w:val="center"/>
          </w:tcPr>
          <w:p w14:paraId="5CA6D303" w14:textId="77777777" w:rsidR="00686035" w:rsidRDefault="00000000">
            <w:pPr>
              <w:pStyle w:val="Lentelsturinys"/>
              <w:spacing w:after="0"/>
              <w:jc w:val="center"/>
              <w:rPr>
                <w:rFonts w:ascii="Times New Roman;serif" w:hAnsi="Times New Roman;serif"/>
              </w:rPr>
            </w:pPr>
            <w:r>
              <w:rPr>
                <w:rFonts w:ascii="Times New Roman;serif" w:hAnsi="Times New Roman;serif"/>
              </w:rPr>
              <w:t>Nuolaida, procentais</w:t>
            </w:r>
          </w:p>
        </w:tc>
        <w:tc>
          <w:tcPr>
            <w:tcW w:w="973" w:type="dxa"/>
            <w:tcBorders>
              <w:top w:val="single" w:sz="8" w:space="0" w:color="000000"/>
              <w:bottom w:val="single" w:sz="8" w:space="0" w:color="000000"/>
              <w:right w:val="single" w:sz="8" w:space="0" w:color="000000"/>
            </w:tcBorders>
            <w:tcMar>
              <w:left w:w="0" w:type="dxa"/>
            </w:tcMar>
            <w:vAlign w:val="center"/>
          </w:tcPr>
          <w:p w14:paraId="06FA119B" w14:textId="77777777" w:rsidR="00686035" w:rsidRDefault="00000000">
            <w:pPr>
              <w:pStyle w:val="Lentelsturinys"/>
              <w:spacing w:after="0"/>
              <w:jc w:val="center"/>
              <w:rPr>
                <w:rFonts w:ascii="Times New Roman;serif" w:hAnsi="Times New Roman;serif"/>
              </w:rPr>
            </w:pPr>
            <w:r>
              <w:rPr>
                <w:rFonts w:ascii="Times New Roman;serif" w:hAnsi="Times New Roman;serif"/>
              </w:rPr>
              <w:t>Parduotų su nuolaida bilietų skaičius, vienetais</w:t>
            </w:r>
          </w:p>
        </w:tc>
        <w:tc>
          <w:tcPr>
            <w:tcW w:w="1331" w:type="dxa"/>
            <w:tcBorders>
              <w:top w:val="single" w:sz="8" w:space="0" w:color="000000"/>
              <w:bottom w:val="single" w:sz="8" w:space="0" w:color="000000"/>
              <w:right w:val="single" w:sz="8" w:space="0" w:color="000000"/>
            </w:tcBorders>
            <w:tcMar>
              <w:left w:w="0" w:type="dxa"/>
            </w:tcMar>
            <w:vAlign w:val="center"/>
          </w:tcPr>
          <w:p w14:paraId="42820FEB" w14:textId="77777777" w:rsidR="00686035" w:rsidRDefault="00000000">
            <w:pPr>
              <w:pStyle w:val="Lentelsturinys"/>
              <w:spacing w:after="0"/>
              <w:jc w:val="center"/>
              <w:rPr>
                <w:rFonts w:ascii="Times New Roman;serif" w:hAnsi="Times New Roman;serif"/>
              </w:rPr>
            </w:pPr>
            <w:r>
              <w:rPr>
                <w:rFonts w:ascii="Times New Roman;serif" w:hAnsi="Times New Roman;serif"/>
              </w:rPr>
              <w:t>Gauta pajamų už parduotus su nuolaida bilietus, eurais</w:t>
            </w:r>
          </w:p>
        </w:tc>
        <w:tc>
          <w:tcPr>
            <w:tcW w:w="2709" w:type="dxa"/>
            <w:tcBorders>
              <w:top w:val="single" w:sz="8" w:space="0" w:color="000000"/>
              <w:bottom w:val="single" w:sz="8" w:space="0" w:color="000000"/>
              <w:right w:val="single" w:sz="8" w:space="0" w:color="000000"/>
            </w:tcBorders>
            <w:tcMar>
              <w:left w:w="0" w:type="dxa"/>
            </w:tcMar>
            <w:vAlign w:val="center"/>
          </w:tcPr>
          <w:p w14:paraId="12A99572" w14:textId="77777777" w:rsidR="00686035" w:rsidRDefault="00000000">
            <w:pPr>
              <w:pStyle w:val="Lentelsturinys"/>
              <w:spacing w:after="0"/>
              <w:jc w:val="center"/>
              <w:rPr>
                <w:rFonts w:ascii="Times New Roman;serif" w:hAnsi="Times New Roman;serif"/>
              </w:rPr>
            </w:pPr>
            <w:r>
              <w:rPr>
                <w:rFonts w:ascii="Times New Roman;serif" w:hAnsi="Times New Roman;serif"/>
              </w:rPr>
              <w:t>Išlaidų (negautų pajamų) dėl keleiviams suteiktų važiavimo vietinio (priemiestinio) reguliaraus susisiekimo autobusais lengvatų kompensavimo (atlyginimo) dydis, eurais</w:t>
            </w:r>
          </w:p>
        </w:tc>
      </w:tr>
      <w:tr w:rsidR="00686035" w14:paraId="1670EFE4" w14:textId="77777777">
        <w:tc>
          <w:tcPr>
            <w:tcW w:w="1391" w:type="dxa"/>
            <w:vMerge w:val="restart"/>
            <w:tcBorders>
              <w:bottom w:val="single" w:sz="8" w:space="0" w:color="000000"/>
              <w:right w:val="single" w:sz="8" w:space="0" w:color="000000"/>
            </w:tcBorders>
            <w:tcMar>
              <w:top w:w="0" w:type="dxa"/>
              <w:left w:w="0" w:type="dxa"/>
            </w:tcMar>
          </w:tcPr>
          <w:p w14:paraId="69165C1F" w14:textId="77777777" w:rsidR="00686035" w:rsidRDefault="00000000">
            <w:pPr>
              <w:pStyle w:val="Lentelsturinys"/>
              <w:spacing w:after="0"/>
            </w:pPr>
            <w:r>
              <w:t> </w:t>
            </w:r>
          </w:p>
        </w:tc>
        <w:tc>
          <w:tcPr>
            <w:tcW w:w="1357" w:type="dxa"/>
            <w:vMerge w:val="restart"/>
            <w:tcBorders>
              <w:bottom w:val="single" w:sz="8" w:space="0" w:color="000000"/>
              <w:right w:val="single" w:sz="8" w:space="0" w:color="000000"/>
            </w:tcBorders>
            <w:tcMar>
              <w:top w:w="0" w:type="dxa"/>
              <w:left w:w="0" w:type="dxa"/>
            </w:tcMar>
            <w:vAlign w:val="center"/>
          </w:tcPr>
          <w:p w14:paraId="19D90F4B" w14:textId="77777777" w:rsidR="00686035" w:rsidRDefault="00000000">
            <w:pPr>
              <w:pStyle w:val="Lentelsturinys"/>
              <w:spacing w:after="0"/>
              <w:jc w:val="center"/>
              <w:rPr>
                <w:rFonts w:ascii="Times New Roman;serif" w:hAnsi="Times New Roman;serif"/>
              </w:rPr>
            </w:pPr>
            <w:r>
              <w:rPr>
                <w:rFonts w:ascii="Times New Roman;serif" w:hAnsi="Times New Roman;serif"/>
              </w:rPr>
              <w:t>Vienkartiniai</w:t>
            </w:r>
          </w:p>
        </w:tc>
        <w:tc>
          <w:tcPr>
            <w:tcW w:w="1103" w:type="dxa"/>
            <w:tcBorders>
              <w:bottom w:val="single" w:sz="8" w:space="0" w:color="000000"/>
              <w:right w:val="single" w:sz="8" w:space="0" w:color="000000"/>
            </w:tcBorders>
            <w:tcMar>
              <w:top w:w="0" w:type="dxa"/>
              <w:left w:w="0" w:type="dxa"/>
            </w:tcMar>
            <w:vAlign w:val="center"/>
          </w:tcPr>
          <w:p w14:paraId="372C77A7" w14:textId="77777777" w:rsidR="00686035" w:rsidRDefault="00000000">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3FF71F7B"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67F750C"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62BA0C26" w14:textId="77777777" w:rsidR="00686035" w:rsidRDefault="00000000">
            <w:pPr>
              <w:pStyle w:val="Lentelsturinys"/>
              <w:spacing w:after="0"/>
            </w:pPr>
            <w:r>
              <w:t> </w:t>
            </w:r>
          </w:p>
        </w:tc>
      </w:tr>
      <w:tr w:rsidR="00686035" w14:paraId="08EB667D" w14:textId="77777777">
        <w:tc>
          <w:tcPr>
            <w:tcW w:w="1391" w:type="dxa"/>
            <w:vMerge/>
            <w:tcBorders>
              <w:bottom w:val="single" w:sz="8" w:space="0" w:color="000000"/>
              <w:right w:val="single" w:sz="8" w:space="0" w:color="000000"/>
            </w:tcBorders>
            <w:tcMar>
              <w:top w:w="0" w:type="dxa"/>
              <w:left w:w="0" w:type="dxa"/>
            </w:tcMar>
          </w:tcPr>
          <w:p w14:paraId="05AFA864" w14:textId="77777777" w:rsidR="00686035" w:rsidRDefault="00686035">
            <w:pPr>
              <w:pStyle w:val="Lentelsturinys"/>
              <w:rPr>
                <w:sz w:val="4"/>
                <w:szCs w:val="4"/>
              </w:rPr>
            </w:pPr>
          </w:p>
        </w:tc>
        <w:tc>
          <w:tcPr>
            <w:tcW w:w="1357" w:type="dxa"/>
            <w:vMerge/>
            <w:tcBorders>
              <w:bottom w:val="single" w:sz="8" w:space="0" w:color="000000"/>
              <w:right w:val="single" w:sz="8" w:space="0" w:color="000000"/>
            </w:tcBorders>
            <w:tcMar>
              <w:top w:w="0" w:type="dxa"/>
              <w:left w:w="0" w:type="dxa"/>
            </w:tcMar>
            <w:vAlign w:val="center"/>
          </w:tcPr>
          <w:p w14:paraId="3EDBBE66"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0F242021" w14:textId="77777777" w:rsidR="00686035" w:rsidRDefault="00000000">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77F159FE"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1165479"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50B34859" w14:textId="77777777" w:rsidR="00686035" w:rsidRDefault="00000000">
            <w:pPr>
              <w:pStyle w:val="Lentelsturinys"/>
              <w:spacing w:after="0"/>
            </w:pPr>
            <w:r>
              <w:t> </w:t>
            </w:r>
          </w:p>
        </w:tc>
      </w:tr>
      <w:tr w:rsidR="00686035" w14:paraId="55D342D9" w14:textId="77777777">
        <w:tc>
          <w:tcPr>
            <w:tcW w:w="1391" w:type="dxa"/>
            <w:vMerge/>
            <w:tcBorders>
              <w:bottom w:val="single" w:sz="8" w:space="0" w:color="000000"/>
              <w:right w:val="single" w:sz="8" w:space="0" w:color="000000"/>
            </w:tcBorders>
            <w:tcMar>
              <w:top w:w="0" w:type="dxa"/>
              <w:left w:w="0" w:type="dxa"/>
            </w:tcMar>
          </w:tcPr>
          <w:p w14:paraId="49C7746B" w14:textId="77777777" w:rsidR="00686035" w:rsidRDefault="00686035">
            <w:pPr>
              <w:pStyle w:val="Lentelsturinys"/>
              <w:rPr>
                <w:sz w:val="4"/>
                <w:szCs w:val="4"/>
              </w:rPr>
            </w:pPr>
          </w:p>
        </w:tc>
        <w:tc>
          <w:tcPr>
            <w:tcW w:w="1357" w:type="dxa"/>
            <w:vMerge w:val="restart"/>
            <w:tcBorders>
              <w:bottom w:val="single" w:sz="8" w:space="0" w:color="000000"/>
              <w:right w:val="single" w:sz="8" w:space="0" w:color="000000"/>
            </w:tcBorders>
            <w:tcMar>
              <w:top w:w="0" w:type="dxa"/>
              <w:left w:w="0" w:type="dxa"/>
            </w:tcMar>
            <w:vAlign w:val="center"/>
          </w:tcPr>
          <w:p w14:paraId="03CA10C1" w14:textId="77777777" w:rsidR="00686035" w:rsidRDefault="00000000">
            <w:pPr>
              <w:pStyle w:val="Lentelsturinys"/>
              <w:spacing w:after="0"/>
              <w:jc w:val="center"/>
              <w:rPr>
                <w:rFonts w:ascii="Times New Roman;serif" w:hAnsi="Times New Roman;serif"/>
              </w:rPr>
            </w:pPr>
            <w:r>
              <w:rPr>
                <w:rFonts w:ascii="Times New Roman;serif" w:hAnsi="Times New Roman;serif"/>
              </w:rPr>
              <w:t>Terminuoti vardiniai</w:t>
            </w:r>
          </w:p>
        </w:tc>
        <w:tc>
          <w:tcPr>
            <w:tcW w:w="1103" w:type="dxa"/>
            <w:tcBorders>
              <w:bottom w:val="single" w:sz="8" w:space="0" w:color="000000"/>
              <w:right w:val="single" w:sz="8" w:space="0" w:color="000000"/>
            </w:tcBorders>
            <w:tcMar>
              <w:top w:w="0" w:type="dxa"/>
              <w:left w:w="0" w:type="dxa"/>
            </w:tcMar>
            <w:vAlign w:val="center"/>
          </w:tcPr>
          <w:p w14:paraId="79F17475" w14:textId="77777777" w:rsidR="00686035" w:rsidRDefault="00000000">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3F0D9D1F"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8518867"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3AEA9E9A" w14:textId="77777777" w:rsidR="00686035" w:rsidRDefault="00000000">
            <w:pPr>
              <w:pStyle w:val="Lentelsturinys"/>
              <w:spacing w:after="0"/>
            </w:pPr>
            <w:r>
              <w:t> </w:t>
            </w:r>
          </w:p>
        </w:tc>
      </w:tr>
      <w:tr w:rsidR="00686035" w14:paraId="6CCA6B45" w14:textId="77777777">
        <w:tc>
          <w:tcPr>
            <w:tcW w:w="1391" w:type="dxa"/>
            <w:vMerge/>
            <w:tcBorders>
              <w:bottom w:val="single" w:sz="8" w:space="0" w:color="000000"/>
              <w:right w:val="single" w:sz="8" w:space="0" w:color="000000"/>
            </w:tcBorders>
            <w:tcMar>
              <w:top w:w="0" w:type="dxa"/>
              <w:left w:w="0" w:type="dxa"/>
            </w:tcMar>
          </w:tcPr>
          <w:p w14:paraId="24B874EC" w14:textId="77777777" w:rsidR="00686035" w:rsidRDefault="00686035">
            <w:pPr>
              <w:pStyle w:val="Lentelsturinys"/>
              <w:rPr>
                <w:sz w:val="4"/>
                <w:szCs w:val="4"/>
              </w:rPr>
            </w:pPr>
          </w:p>
        </w:tc>
        <w:tc>
          <w:tcPr>
            <w:tcW w:w="1357" w:type="dxa"/>
            <w:vMerge/>
            <w:tcBorders>
              <w:bottom w:val="single" w:sz="8" w:space="0" w:color="000000"/>
              <w:right w:val="single" w:sz="8" w:space="0" w:color="000000"/>
            </w:tcBorders>
            <w:tcMar>
              <w:top w:w="0" w:type="dxa"/>
              <w:left w:w="0" w:type="dxa"/>
            </w:tcMar>
            <w:vAlign w:val="center"/>
          </w:tcPr>
          <w:p w14:paraId="536A3F66"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2E0F18B4" w14:textId="77777777" w:rsidR="00686035" w:rsidRDefault="00000000">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14337368"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14DF113C"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4CA4E3F7" w14:textId="77777777" w:rsidR="00686035" w:rsidRDefault="00000000">
            <w:pPr>
              <w:pStyle w:val="Lentelsturinys"/>
              <w:spacing w:after="0"/>
            </w:pPr>
            <w:r>
              <w:t> </w:t>
            </w:r>
          </w:p>
        </w:tc>
      </w:tr>
      <w:tr w:rsidR="00686035" w14:paraId="6FDC8407" w14:textId="77777777">
        <w:tc>
          <w:tcPr>
            <w:tcW w:w="1391" w:type="dxa"/>
            <w:vMerge/>
            <w:tcBorders>
              <w:bottom w:val="single" w:sz="8" w:space="0" w:color="000000"/>
              <w:right w:val="single" w:sz="8" w:space="0" w:color="000000"/>
            </w:tcBorders>
            <w:tcMar>
              <w:top w:w="0" w:type="dxa"/>
              <w:left w:w="0" w:type="dxa"/>
            </w:tcMar>
          </w:tcPr>
          <w:p w14:paraId="2C822F87" w14:textId="77777777" w:rsidR="00686035" w:rsidRDefault="00686035">
            <w:pPr>
              <w:pStyle w:val="Lentelsturinys"/>
              <w:rPr>
                <w:sz w:val="4"/>
                <w:szCs w:val="4"/>
              </w:rPr>
            </w:pPr>
          </w:p>
        </w:tc>
        <w:tc>
          <w:tcPr>
            <w:tcW w:w="1357" w:type="dxa"/>
            <w:tcBorders>
              <w:bottom w:val="single" w:sz="8" w:space="0" w:color="000000"/>
              <w:right w:val="single" w:sz="8" w:space="0" w:color="000000"/>
            </w:tcBorders>
            <w:tcMar>
              <w:top w:w="0" w:type="dxa"/>
              <w:left w:w="0" w:type="dxa"/>
            </w:tcMar>
            <w:vAlign w:val="center"/>
          </w:tcPr>
          <w:p w14:paraId="19661275" w14:textId="77777777" w:rsidR="00686035" w:rsidRDefault="00686035">
            <w:pPr>
              <w:pStyle w:val="Lentelsturinys"/>
              <w:spacing w:after="0"/>
              <w:jc w:val="center"/>
              <w:rPr>
                <w:rFonts w:ascii="Times New Roman;serif" w:hAnsi="Times New Roman;serif"/>
              </w:rPr>
            </w:pPr>
          </w:p>
        </w:tc>
        <w:tc>
          <w:tcPr>
            <w:tcW w:w="1103" w:type="dxa"/>
            <w:tcBorders>
              <w:bottom w:val="single" w:sz="8" w:space="0" w:color="000000"/>
              <w:right w:val="single" w:sz="8" w:space="0" w:color="000000"/>
            </w:tcBorders>
            <w:tcMar>
              <w:top w:w="0" w:type="dxa"/>
              <w:left w:w="0" w:type="dxa"/>
            </w:tcMar>
            <w:vAlign w:val="center"/>
          </w:tcPr>
          <w:p w14:paraId="7BDEBFC2" w14:textId="77777777" w:rsidR="00686035" w:rsidRDefault="00000000">
            <w:pPr>
              <w:pStyle w:val="Lentelsturinys"/>
              <w:spacing w:after="0"/>
              <w:jc w:val="center"/>
            </w:pPr>
            <w:r>
              <w:t> </w:t>
            </w:r>
          </w:p>
        </w:tc>
        <w:tc>
          <w:tcPr>
            <w:tcW w:w="973" w:type="dxa"/>
            <w:tcBorders>
              <w:bottom w:val="single" w:sz="8" w:space="0" w:color="000000"/>
              <w:right w:val="single" w:sz="8" w:space="0" w:color="000000"/>
            </w:tcBorders>
            <w:tcMar>
              <w:top w:w="0" w:type="dxa"/>
              <w:left w:w="0" w:type="dxa"/>
            </w:tcMar>
          </w:tcPr>
          <w:p w14:paraId="2B6F6A97"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6C58F918"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2C59108C" w14:textId="77777777" w:rsidR="00686035" w:rsidRDefault="00000000">
            <w:pPr>
              <w:pStyle w:val="Lentelsturinys"/>
              <w:spacing w:after="0"/>
            </w:pPr>
            <w:r>
              <w:t> </w:t>
            </w:r>
          </w:p>
        </w:tc>
      </w:tr>
      <w:tr w:rsidR="00686035" w14:paraId="3FA49B95" w14:textId="77777777">
        <w:tc>
          <w:tcPr>
            <w:tcW w:w="1391" w:type="dxa"/>
            <w:tcBorders>
              <w:right w:val="single" w:sz="8" w:space="0" w:color="000000"/>
            </w:tcBorders>
            <w:tcMar>
              <w:top w:w="0" w:type="dxa"/>
              <w:left w:w="0" w:type="dxa"/>
              <w:bottom w:w="0" w:type="dxa"/>
            </w:tcMar>
          </w:tcPr>
          <w:p w14:paraId="79C1F115" w14:textId="77777777" w:rsidR="00686035" w:rsidRDefault="00000000">
            <w:pPr>
              <w:pStyle w:val="Lentelsturinys"/>
              <w:spacing w:after="0"/>
              <w:jc w:val="right"/>
              <w:rPr>
                <w:rFonts w:ascii="Times New Roman;serif" w:hAnsi="Times New Roman;serif"/>
              </w:rPr>
            </w:pPr>
            <w:r>
              <w:rPr>
                <w:rFonts w:ascii="Times New Roman;serif" w:hAnsi="Times New Roman;serif"/>
              </w:rPr>
              <w:t>Iš viso</w:t>
            </w:r>
          </w:p>
        </w:tc>
        <w:tc>
          <w:tcPr>
            <w:tcW w:w="1357" w:type="dxa"/>
            <w:vMerge w:val="restart"/>
            <w:tcBorders>
              <w:bottom w:val="single" w:sz="8" w:space="0" w:color="000000"/>
              <w:right w:val="single" w:sz="8" w:space="0" w:color="000000"/>
            </w:tcBorders>
            <w:tcMar>
              <w:top w:w="0" w:type="dxa"/>
              <w:left w:w="0" w:type="dxa"/>
            </w:tcMar>
            <w:vAlign w:val="center"/>
          </w:tcPr>
          <w:p w14:paraId="204AAC3D" w14:textId="77777777" w:rsidR="00686035" w:rsidRDefault="00000000">
            <w:pPr>
              <w:pStyle w:val="Lentelsturinys"/>
              <w:spacing w:after="0"/>
              <w:jc w:val="center"/>
              <w:rPr>
                <w:rFonts w:ascii="Times New Roman;serif" w:hAnsi="Times New Roman;serif"/>
              </w:rPr>
            </w:pPr>
            <w:r>
              <w:rPr>
                <w:rFonts w:ascii="Times New Roman;serif" w:hAnsi="Times New Roman;serif"/>
              </w:rPr>
              <w:t>Vienkartiniai</w:t>
            </w:r>
          </w:p>
        </w:tc>
        <w:tc>
          <w:tcPr>
            <w:tcW w:w="1103" w:type="dxa"/>
            <w:tcBorders>
              <w:bottom w:val="single" w:sz="8" w:space="0" w:color="000000"/>
              <w:right w:val="single" w:sz="8" w:space="0" w:color="000000"/>
            </w:tcBorders>
            <w:tcMar>
              <w:top w:w="0" w:type="dxa"/>
              <w:left w:w="0" w:type="dxa"/>
            </w:tcMar>
            <w:vAlign w:val="center"/>
          </w:tcPr>
          <w:p w14:paraId="6BBE7281" w14:textId="77777777" w:rsidR="00686035" w:rsidRDefault="00000000">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043BB09C"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0F2F9F6"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046C0912" w14:textId="77777777" w:rsidR="00686035" w:rsidRDefault="00000000">
            <w:pPr>
              <w:pStyle w:val="Lentelsturinys"/>
              <w:spacing w:after="0"/>
            </w:pPr>
            <w:r>
              <w:t> </w:t>
            </w:r>
          </w:p>
        </w:tc>
      </w:tr>
      <w:tr w:rsidR="00686035" w14:paraId="6E7B2B2E" w14:textId="77777777">
        <w:tc>
          <w:tcPr>
            <w:tcW w:w="1391" w:type="dxa"/>
            <w:tcBorders>
              <w:right w:val="single" w:sz="8" w:space="0" w:color="000000"/>
            </w:tcBorders>
            <w:tcMar>
              <w:top w:w="0" w:type="dxa"/>
              <w:left w:w="0" w:type="dxa"/>
              <w:bottom w:w="0" w:type="dxa"/>
            </w:tcMar>
          </w:tcPr>
          <w:p w14:paraId="28F17044" w14:textId="77777777" w:rsidR="00686035" w:rsidRDefault="00000000">
            <w:pPr>
              <w:pStyle w:val="Lentelsturinys"/>
              <w:spacing w:after="0"/>
            </w:pPr>
            <w:r>
              <w:t> </w:t>
            </w:r>
          </w:p>
        </w:tc>
        <w:tc>
          <w:tcPr>
            <w:tcW w:w="1357" w:type="dxa"/>
            <w:vMerge/>
            <w:tcBorders>
              <w:bottom w:val="single" w:sz="8" w:space="0" w:color="000000"/>
              <w:right w:val="single" w:sz="8" w:space="0" w:color="000000"/>
            </w:tcBorders>
            <w:tcMar>
              <w:top w:w="0" w:type="dxa"/>
              <w:left w:w="0" w:type="dxa"/>
            </w:tcMar>
            <w:vAlign w:val="center"/>
          </w:tcPr>
          <w:p w14:paraId="516C9FB8"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4F382677" w14:textId="77777777" w:rsidR="00686035" w:rsidRDefault="00000000">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38288E27"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06E24FBA"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33195914" w14:textId="77777777" w:rsidR="00686035" w:rsidRDefault="00000000">
            <w:pPr>
              <w:pStyle w:val="Lentelsturinys"/>
              <w:spacing w:after="0"/>
            </w:pPr>
            <w:r>
              <w:t> </w:t>
            </w:r>
          </w:p>
        </w:tc>
      </w:tr>
      <w:tr w:rsidR="00686035" w14:paraId="150E9F6B" w14:textId="77777777">
        <w:tc>
          <w:tcPr>
            <w:tcW w:w="1391" w:type="dxa"/>
            <w:tcBorders>
              <w:right w:val="single" w:sz="8" w:space="0" w:color="000000"/>
            </w:tcBorders>
            <w:tcMar>
              <w:top w:w="0" w:type="dxa"/>
              <w:left w:w="0" w:type="dxa"/>
              <w:bottom w:w="0" w:type="dxa"/>
            </w:tcMar>
          </w:tcPr>
          <w:p w14:paraId="06347887" w14:textId="77777777" w:rsidR="00686035" w:rsidRDefault="00000000">
            <w:pPr>
              <w:pStyle w:val="Lentelsturinys"/>
              <w:spacing w:after="0"/>
            </w:pPr>
            <w:r>
              <w:t> </w:t>
            </w:r>
          </w:p>
        </w:tc>
        <w:tc>
          <w:tcPr>
            <w:tcW w:w="1357" w:type="dxa"/>
            <w:vMerge w:val="restart"/>
            <w:tcBorders>
              <w:bottom w:val="single" w:sz="8" w:space="0" w:color="000000"/>
              <w:right w:val="single" w:sz="8" w:space="0" w:color="000000"/>
            </w:tcBorders>
            <w:tcMar>
              <w:top w:w="0" w:type="dxa"/>
              <w:left w:w="0" w:type="dxa"/>
            </w:tcMar>
            <w:vAlign w:val="center"/>
          </w:tcPr>
          <w:p w14:paraId="26008D6A" w14:textId="77777777" w:rsidR="00686035" w:rsidRDefault="00000000">
            <w:pPr>
              <w:pStyle w:val="Lentelsturinys"/>
              <w:spacing w:after="0"/>
              <w:jc w:val="center"/>
              <w:rPr>
                <w:rFonts w:ascii="Times New Roman;serif" w:hAnsi="Times New Roman;serif"/>
              </w:rPr>
            </w:pPr>
            <w:r>
              <w:rPr>
                <w:rFonts w:ascii="Times New Roman;serif" w:hAnsi="Times New Roman;serif"/>
              </w:rPr>
              <w:t>Terminuoti vardiniai</w:t>
            </w:r>
          </w:p>
        </w:tc>
        <w:tc>
          <w:tcPr>
            <w:tcW w:w="1103" w:type="dxa"/>
            <w:tcBorders>
              <w:bottom w:val="single" w:sz="8" w:space="0" w:color="000000"/>
              <w:right w:val="single" w:sz="8" w:space="0" w:color="000000"/>
            </w:tcBorders>
            <w:tcMar>
              <w:top w:w="0" w:type="dxa"/>
              <w:left w:w="0" w:type="dxa"/>
            </w:tcMar>
            <w:vAlign w:val="center"/>
          </w:tcPr>
          <w:p w14:paraId="7E3DE216" w14:textId="77777777" w:rsidR="00686035" w:rsidRDefault="00000000">
            <w:pPr>
              <w:pStyle w:val="Lentelsturinys"/>
              <w:spacing w:after="0"/>
              <w:jc w:val="center"/>
              <w:rPr>
                <w:rFonts w:ascii="Times New Roman;serif" w:hAnsi="Times New Roman;serif"/>
              </w:rPr>
            </w:pPr>
            <w:r>
              <w:rPr>
                <w:rFonts w:ascii="Times New Roman;serif" w:hAnsi="Times New Roman;serif"/>
              </w:rPr>
              <w:t>50</w:t>
            </w:r>
          </w:p>
        </w:tc>
        <w:tc>
          <w:tcPr>
            <w:tcW w:w="973" w:type="dxa"/>
            <w:tcBorders>
              <w:bottom w:val="single" w:sz="8" w:space="0" w:color="000000"/>
              <w:right w:val="single" w:sz="8" w:space="0" w:color="000000"/>
            </w:tcBorders>
            <w:tcMar>
              <w:top w:w="0" w:type="dxa"/>
              <w:left w:w="0" w:type="dxa"/>
            </w:tcMar>
          </w:tcPr>
          <w:p w14:paraId="27176A3E"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485396ED"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49D1EA19" w14:textId="77777777" w:rsidR="00686035" w:rsidRDefault="00000000">
            <w:pPr>
              <w:pStyle w:val="Lentelsturinys"/>
              <w:spacing w:after="0"/>
            </w:pPr>
            <w:r>
              <w:t> </w:t>
            </w:r>
          </w:p>
        </w:tc>
      </w:tr>
      <w:tr w:rsidR="00686035" w14:paraId="763F1584" w14:textId="77777777">
        <w:tc>
          <w:tcPr>
            <w:tcW w:w="1391" w:type="dxa"/>
            <w:tcBorders>
              <w:right w:val="single" w:sz="8" w:space="0" w:color="000000"/>
            </w:tcBorders>
            <w:tcMar>
              <w:top w:w="0" w:type="dxa"/>
              <w:left w:w="0" w:type="dxa"/>
              <w:bottom w:w="0" w:type="dxa"/>
            </w:tcMar>
          </w:tcPr>
          <w:p w14:paraId="6D0699A5" w14:textId="77777777" w:rsidR="00686035" w:rsidRDefault="00000000">
            <w:pPr>
              <w:pStyle w:val="Lentelsturinys"/>
              <w:spacing w:after="0"/>
            </w:pPr>
            <w:r>
              <w:t> </w:t>
            </w:r>
          </w:p>
        </w:tc>
        <w:tc>
          <w:tcPr>
            <w:tcW w:w="1357" w:type="dxa"/>
            <w:vMerge/>
            <w:tcBorders>
              <w:bottom w:val="single" w:sz="8" w:space="0" w:color="000000"/>
              <w:right w:val="single" w:sz="8" w:space="0" w:color="000000"/>
            </w:tcBorders>
            <w:tcMar>
              <w:top w:w="0" w:type="dxa"/>
              <w:left w:w="0" w:type="dxa"/>
            </w:tcMar>
            <w:vAlign w:val="center"/>
          </w:tcPr>
          <w:p w14:paraId="31413D9D" w14:textId="77777777" w:rsidR="00686035" w:rsidRDefault="00686035">
            <w:pPr>
              <w:pStyle w:val="Lentelsturinys"/>
              <w:rPr>
                <w:sz w:val="4"/>
                <w:szCs w:val="4"/>
              </w:rPr>
            </w:pPr>
          </w:p>
        </w:tc>
        <w:tc>
          <w:tcPr>
            <w:tcW w:w="1103" w:type="dxa"/>
            <w:tcBorders>
              <w:bottom w:val="single" w:sz="8" w:space="0" w:color="000000"/>
              <w:right w:val="single" w:sz="8" w:space="0" w:color="000000"/>
            </w:tcBorders>
            <w:tcMar>
              <w:top w:w="0" w:type="dxa"/>
              <w:left w:w="0" w:type="dxa"/>
            </w:tcMar>
            <w:vAlign w:val="center"/>
          </w:tcPr>
          <w:p w14:paraId="2EE56E74" w14:textId="77777777" w:rsidR="00686035" w:rsidRDefault="00000000">
            <w:pPr>
              <w:pStyle w:val="Lentelsturinys"/>
              <w:spacing w:after="0"/>
              <w:jc w:val="center"/>
              <w:rPr>
                <w:rFonts w:ascii="Times New Roman;serif" w:hAnsi="Times New Roman;serif"/>
              </w:rPr>
            </w:pPr>
            <w:r>
              <w:rPr>
                <w:rFonts w:ascii="Times New Roman;serif" w:hAnsi="Times New Roman;serif"/>
              </w:rPr>
              <w:t>80</w:t>
            </w:r>
          </w:p>
        </w:tc>
        <w:tc>
          <w:tcPr>
            <w:tcW w:w="973" w:type="dxa"/>
            <w:tcBorders>
              <w:bottom w:val="single" w:sz="8" w:space="0" w:color="000000"/>
              <w:right w:val="single" w:sz="8" w:space="0" w:color="000000"/>
            </w:tcBorders>
            <w:tcMar>
              <w:top w:w="0" w:type="dxa"/>
              <w:left w:w="0" w:type="dxa"/>
            </w:tcMar>
          </w:tcPr>
          <w:p w14:paraId="32CB1762" w14:textId="77777777" w:rsidR="00686035" w:rsidRDefault="00000000">
            <w:pPr>
              <w:pStyle w:val="Lentelsturinys"/>
              <w:spacing w:after="0"/>
            </w:pPr>
            <w:r>
              <w:t> </w:t>
            </w:r>
          </w:p>
        </w:tc>
        <w:tc>
          <w:tcPr>
            <w:tcW w:w="1331" w:type="dxa"/>
            <w:tcBorders>
              <w:bottom w:val="single" w:sz="8" w:space="0" w:color="000000"/>
              <w:right w:val="single" w:sz="8" w:space="0" w:color="000000"/>
            </w:tcBorders>
            <w:tcMar>
              <w:top w:w="0" w:type="dxa"/>
              <w:left w:w="0" w:type="dxa"/>
            </w:tcMar>
          </w:tcPr>
          <w:p w14:paraId="344CC9C4" w14:textId="77777777" w:rsidR="00686035" w:rsidRDefault="00000000">
            <w:pPr>
              <w:pStyle w:val="Lentelsturinys"/>
              <w:spacing w:after="0"/>
            </w:pPr>
            <w:r>
              <w:t> </w:t>
            </w:r>
          </w:p>
        </w:tc>
        <w:tc>
          <w:tcPr>
            <w:tcW w:w="2709" w:type="dxa"/>
            <w:tcBorders>
              <w:bottom w:val="single" w:sz="8" w:space="0" w:color="000000"/>
              <w:right w:val="single" w:sz="8" w:space="0" w:color="000000"/>
            </w:tcBorders>
            <w:tcMar>
              <w:top w:w="0" w:type="dxa"/>
              <w:left w:w="0" w:type="dxa"/>
            </w:tcMar>
          </w:tcPr>
          <w:p w14:paraId="00E542C4" w14:textId="77777777" w:rsidR="00686035" w:rsidRDefault="00000000">
            <w:pPr>
              <w:pStyle w:val="Lentelsturinys"/>
              <w:spacing w:after="0"/>
            </w:pPr>
            <w:r>
              <w:t> </w:t>
            </w:r>
          </w:p>
        </w:tc>
      </w:tr>
      <w:tr w:rsidR="00686035" w14:paraId="6464B590" w14:textId="77777777">
        <w:tc>
          <w:tcPr>
            <w:tcW w:w="1391" w:type="dxa"/>
            <w:tcMar>
              <w:top w:w="0" w:type="dxa"/>
              <w:left w:w="0" w:type="dxa"/>
              <w:bottom w:w="0" w:type="dxa"/>
              <w:right w:w="0" w:type="dxa"/>
            </w:tcMar>
          </w:tcPr>
          <w:p w14:paraId="6D29719F" w14:textId="77777777" w:rsidR="00686035" w:rsidRDefault="00000000">
            <w:pPr>
              <w:pStyle w:val="Lentelsturinys"/>
              <w:spacing w:after="0"/>
            </w:pPr>
            <w:r>
              <w:t> </w:t>
            </w:r>
          </w:p>
        </w:tc>
        <w:tc>
          <w:tcPr>
            <w:tcW w:w="1357" w:type="dxa"/>
            <w:tcMar>
              <w:top w:w="0" w:type="dxa"/>
              <w:left w:w="0" w:type="dxa"/>
              <w:bottom w:w="0" w:type="dxa"/>
              <w:right w:w="0" w:type="dxa"/>
            </w:tcMar>
          </w:tcPr>
          <w:p w14:paraId="69F8D220" w14:textId="77777777" w:rsidR="00686035" w:rsidRDefault="00000000">
            <w:pPr>
              <w:pStyle w:val="Lentelsturinys"/>
              <w:spacing w:after="0"/>
            </w:pPr>
            <w:r>
              <w:t> </w:t>
            </w:r>
          </w:p>
        </w:tc>
        <w:tc>
          <w:tcPr>
            <w:tcW w:w="1103" w:type="dxa"/>
            <w:tcMar>
              <w:top w:w="0" w:type="dxa"/>
              <w:left w:w="0" w:type="dxa"/>
              <w:bottom w:w="0" w:type="dxa"/>
              <w:right w:w="0" w:type="dxa"/>
            </w:tcMar>
          </w:tcPr>
          <w:p w14:paraId="09A20F16" w14:textId="77777777" w:rsidR="00686035" w:rsidRDefault="00000000">
            <w:pPr>
              <w:pStyle w:val="Lentelsturinys"/>
              <w:spacing w:after="0"/>
              <w:jc w:val="center"/>
            </w:pPr>
            <w:r>
              <w:t> </w:t>
            </w:r>
          </w:p>
        </w:tc>
        <w:tc>
          <w:tcPr>
            <w:tcW w:w="973" w:type="dxa"/>
            <w:tcMar>
              <w:top w:w="0" w:type="dxa"/>
              <w:left w:w="0" w:type="dxa"/>
              <w:bottom w:w="0" w:type="dxa"/>
              <w:right w:w="0" w:type="dxa"/>
            </w:tcMar>
          </w:tcPr>
          <w:p w14:paraId="29298354" w14:textId="77777777" w:rsidR="00686035" w:rsidRDefault="00000000">
            <w:pPr>
              <w:pStyle w:val="Lentelsturinys"/>
              <w:spacing w:after="0"/>
            </w:pPr>
            <w:r>
              <w:t> </w:t>
            </w:r>
          </w:p>
        </w:tc>
        <w:tc>
          <w:tcPr>
            <w:tcW w:w="1331" w:type="dxa"/>
            <w:tcBorders>
              <w:right w:val="single" w:sz="8" w:space="0" w:color="000000"/>
            </w:tcBorders>
            <w:tcMar>
              <w:top w:w="0" w:type="dxa"/>
              <w:left w:w="0" w:type="dxa"/>
              <w:bottom w:w="0" w:type="dxa"/>
            </w:tcMar>
          </w:tcPr>
          <w:p w14:paraId="389FFA2B" w14:textId="77777777" w:rsidR="00686035" w:rsidRDefault="00000000">
            <w:pPr>
              <w:pStyle w:val="Lentelsturinys"/>
              <w:spacing w:after="0"/>
              <w:jc w:val="right"/>
              <w:rPr>
                <w:rFonts w:ascii="Times New Roman;serif" w:hAnsi="Times New Roman;serif"/>
              </w:rPr>
            </w:pPr>
            <w:r>
              <w:rPr>
                <w:rFonts w:ascii="Times New Roman;serif" w:hAnsi="Times New Roman;serif"/>
              </w:rPr>
              <w:t>Iš viso</w:t>
            </w:r>
          </w:p>
        </w:tc>
        <w:tc>
          <w:tcPr>
            <w:tcW w:w="2709" w:type="dxa"/>
            <w:tcBorders>
              <w:bottom w:val="single" w:sz="8" w:space="0" w:color="000000"/>
              <w:right w:val="single" w:sz="8" w:space="0" w:color="000000"/>
            </w:tcBorders>
            <w:tcMar>
              <w:top w:w="0" w:type="dxa"/>
              <w:left w:w="0" w:type="dxa"/>
            </w:tcMar>
          </w:tcPr>
          <w:p w14:paraId="6C4D167D" w14:textId="77777777" w:rsidR="00686035" w:rsidRDefault="00000000">
            <w:pPr>
              <w:pStyle w:val="Lentelsturinys"/>
              <w:spacing w:after="0"/>
            </w:pPr>
            <w:r>
              <w:t> </w:t>
            </w:r>
          </w:p>
        </w:tc>
      </w:tr>
    </w:tbl>
    <w:p w14:paraId="069654C5" w14:textId="77777777" w:rsidR="00686035" w:rsidRDefault="00000000">
      <w:pPr>
        <w:pStyle w:val="Pagrindinistekstas"/>
        <w:spacing w:after="0"/>
        <w:rPr>
          <w:rFonts w:eastAsia="Times New Roman" w:cs="Times New Roman"/>
          <w:szCs w:val="24"/>
          <w:lang w:eastAsia="lt-LT"/>
        </w:rPr>
      </w:pPr>
      <w:r>
        <w:rPr>
          <w:color w:val="000000"/>
        </w:rPr>
        <w:t> </w:t>
      </w:r>
    </w:p>
    <w:p w14:paraId="503EBBEB" w14:textId="77777777" w:rsidR="00686035" w:rsidRPr="004A4468" w:rsidRDefault="00000000">
      <w:pPr>
        <w:pStyle w:val="Pagrindinistekstas"/>
        <w:spacing w:after="0"/>
        <w:rPr>
          <w:rFonts w:eastAsia="Times New Roman" w:cs="Times New Roman"/>
          <w:szCs w:val="24"/>
          <w:lang w:eastAsia="lt-LT"/>
        </w:rPr>
      </w:pPr>
      <w:r w:rsidRPr="004A4468">
        <w:rPr>
          <w:rFonts w:ascii="Times New Roman;serif" w:hAnsi="Times New Roman;serif"/>
          <w:color w:val="000000"/>
          <w:szCs w:val="24"/>
        </w:rPr>
        <w:t>(Įmonės vadovo ar jo įgalioto asmens</w:t>
      </w:r>
    </w:p>
    <w:p w14:paraId="2BB52063" w14:textId="77777777" w:rsidR="00213E12" w:rsidRDefault="00000000">
      <w:pPr>
        <w:pStyle w:val="Pagrindinistekstas"/>
        <w:spacing w:after="0"/>
        <w:rPr>
          <w:rFonts w:ascii="Times New Roman;serif" w:hAnsi="Times New Roman;serif"/>
          <w:color w:val="000000"/>
          <w:szCs w:val="24"/>
        </w:rPr>
        <w:sectPr w:rsidR="00213E12" w:rsidSect="00902316">
          <w:pgSz w:w="11906" w:h="16838"/>
          <w:pgMar w:top="851" w:right="567" w:bottom="851" w:left="1701" w:header="567" w:footer="0" w:gutter="0"/>
          <w:pgNumType w:start="1"/>
          <w:cols w:space="1296"/>
          <w:formProt w:val="0"/>
          <w:titlePg/>
          <w:docGrid w:linePitch="360"/>
        </w:sectPr>
      </w:pPr>
      <w:r w:rsidRPr="004A4468">
        <w:rPr>
          <w:rFonts w:ascii="Times New Roman;serif" w:hAnsi="Times New Roman;serif"/>
          <w:color w:val="000000"/>
          <w:szCs w:val="24"/>
        </w:rPr>
        <w:t>pareigų pavadinimas)                        (Parašas)                      (Vardas ir pavardė)</w:t>
      </w:r>
    </w:p>
    <w:p w14:paraId="11BC029C" w14:textId="77777777" w:rsidR="00686035" w:rsidRPr="004A4468" w:rsidRDefault="00686035">
      <w:pPr>
        <w:pStyle w:val="Pagrindinistekstas"/>
        <w:spacing w:after="0"/>
        <w:rPr>
          <w:rFonts w:eastAsia="Times New Roman" w:cs="Times New Roman"/>
          <w:szCs w:val="24"/>
          <w:lang w:eastAsia="lt-LT"/>
        </w:rPr>
      </w:pPr>
    </w:p>
    <w:p w14:paraId="651689AD" w14:textId="79890953" w:rsidR="00686035" w:rsidRDefault="00686035" w:rsidP="00213E12">
      <w:pPr>
        <w:pStyle w:val="Pagrindinistekstas"/>
        <w:spacing w:after="0"/>
        <w:rPr>
          <w:rFonts w:eastAsia="Times New Roman" w:cs="Times New Roman"/>
          <w:szCs w:val="24"/>
          <w:lang w:eastAsia="lt-LT"/>
        </w:rPr>
      </w:pPr>
    </w:p>
    <w:p w14:paraId="2CAC9907" w14:textId="77777777"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szCs w:val="24"/>
        </w:rPr>
        <w:t xml:space="preserve">Viešosios keleivių pervežimo Molėtų rajono </w:t>
      </w:r>
    </w:p>
    <w:p w14:paraId="74775996" w14:textId="77777777" w:rsidR="00686035" w:rsidRDefault="00000000">
      <w:pPr>
        <w:keepNext/>
        <w:keepLines/>
        <w:spacing w:after="0" w:line="240" w:lineRule="auto"/>
        <w:ind w:firstLine="5245"/>
        <w:outlineLvl w:val="4"/>
        <w:rPr>
          <w:rFonts w:eastAsia="Times New Roman" w:cs="Times New Roman"/>
          <w:bCs/>
          <w:color w:val="000000"/>
          <w:szCs w:val="24"/>
          <w:lang w:val="lt" w:eastAsia="lt-LT"/>
        </w:rPr>
      </w:pPr>
      <w:r>
        <w:rPr>
          <w:rFonts w:eastAsia="Times New Roman" w:cs="Times New Roman"/>
          <w:szCs w:val="24"/>
        </w:rPr>
        <w:t xml:space="preserve">savivaldybės vietiniais maršrutais </w:t>
      </w:r>
      <w:r>
        <w:rPr>
          <w:rFonts w:eastAsia="Lucida Sans Unicode" w:cs="Times New Roman"/>
          <w:szCs w:val="24"/>
        </w:rPr>
        <w:t>paslaugos</w:t>
      </w:r>
      <w:r>
        <w:rPr>
          <w:rFonts w:eastAsia="Times New Roman" w:cs="Times New Roman"/>
          <w:bCs/>
          <w:color w:val="000000"/>
          <w:szCs w:val="24"/>
          <w:lang w:val="lt" w:eastAsia="lt-LT"/>
        </w:rPr>
        <w:t xml:space="preserve"> </w:t>
      </w:r>
    </w:p>
    <w:p w14:paraId="21B4CA9A" w14:textId="77777777" w:rsidR="00686035" w:rsidRDefault="00000000">
      <w:pPr>
        <w:keepNext/>
        <w:keepLines/>
        <w:spacing w:after="0" w:line="240" w:lineRule="auto"/>
        <w:ind w:firstLine="5245"/>
        <w:outlineLvl w:val="4"/>
        <w:rPr>
          <w:rFonts w:eastAsia="Times New Roman" w:cs="Times New Roman"/>
          <w:szCs w:val="24"/>
        </w:rPr>
      </w:pPr>
      <w:r>
        <w:rPr>
          <w:rFonts w:eastAsia="Times New Roman" w:cs="Times New Roman"/>
          <w:bCs/>
          <w:color w:val="000000"/>
          <w:szCs w:val="24"/>
          <w:lang w:val="lt" w:eastAsia="lt-LT"/>
        </w:rPr>
        <w:t>teikimo ir nuostolių kompensavimo sutarties</w:t>
      </w:r>
    </w:p>
    <w:p w14:paraId="2FCD3A35" w14:textId="77777777" w:rsidR="00686035" w:rsidRDefault="00000000">
      <w:pPr>
        <w:tabs>
          <w:tab w:val="left" w:pos="0"/>
        </w:tabs>
        <w:spacing w:after="0" w:line="283" w:lineRule="exact"/>
        <w:ind w:left="360" w:firstLine="4885"/>
        <w:rPr>
          <w:rFonts w:eastAsia="Times New Roman" w:cs="Times New Roman"/>
          <w:szCs w:val="24"/>
          <w:lang w:eastAsia="lt-LT"/>
        </w:rPr>
      </w:pPr>
      <w:r>
        <w:rPr>
          <w:rFonts w:eastAsia="Lucida Sans Unicode" w:cs="Times New Roman"/>
          <w:color w:val="000000"/>
          <w:szCs w:val="24"/>
        </w:rPr>
        <w:t>3 priedas</w:t>
      </w:r>
    </w:p>
    <w:p w14:paraId="56AF762E" w14:textId="77777777" w:rsidR="00686035" w:rsidRDefault="00686035">
      <w:pPr>
        <w:tabs>
          <w:tab w:val="left" w:pos="0"/>
        </w:tabs>
        <w:spacing w:after="0" w:line="283" w:lineRule="exact"/>
        <w:ind w:left="360"/>
        <w:rPr>
          <w:rFonts w:eastAsia="Times New Roman" w:cs="Times New Roman"/>
          <w:szCs w:val="24"/>
          <w:lang w:eastAsia="lt-LT"/>
        </w:rPr>
      </w:pPr>
    </w:p>
    <w:p w14:paraId="24559835" w14:textId="77777777" w:rsidR="00686035" w:rsidRDefault="00000000">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w:t>
      </w:r>
      <w:r>
        <w:rPr>
          <w:rFonts w:eastAsia="Times New Roman" w:cs="Times New Roman"/>
          <w:szCs w:val="24"/>
          <w:lang w:eastAsia="lt-LT"/>
        </w:rPr>
        <w:t>UAB Molėtų autobusų parkas</w:t>
      </w:r>
    </w:p>
    <w:p w14:paraId="02BCE666" w14:textId="77777777" w:rsidR="00686035" w:rsidRDefault="00000000">
      <w:pPr>
        <w:spacing w:after="0" w:line="240" w:lineRule="auto"/>
        <w:jc w:val="center"/>
      </w:pPr>
      <w:r>
        <w:rPr>
          <w:rFonts w:eastAsia="Times New Roman" w:cs="Times New Roman"/>
          <w:szCs w:val="24"/>
          <w:lang w:eastAsia="lt-LT"/>
        </w:rPr>
        <w:t>Vilniaus g. 101, Molėtai, į. k. 167520735</w:t>
      </w:r>
    </w:p>
    <w:p w14:paraId="23DF92ED" w14:textId="77777777" w:rsidR="00686035" w:rsidRDefault="00686035">
      <w:pPr>
        <w:spacing w:after="0" w:line="240" w:lineRule="auto"/>
        <w:jc w:val="center"/>
        <w:rPr>
          <w:rFonts w:eastAsia="Times New Roman" w:cs="Times New Roman"/>
          <w:szCs w:val="24"/>
          <w:lang w:eastAsia="lt-LT"/>
        </w:rPr>
      </w:pPr>
    </w:p>
    <w:p w14:paraId="53144698" w14:textId="423E8786" w:rsidR="00686035" w:rsidRDefault="00000000">
      <w:pPr>
        <w:spacing w:after="0" w:line="240" w:lineRule="auto"/>
        <w:rPr>
          <w:rFonts w:eastAsia="Times New Roman" w:cs="Times New Roman"/>
          <w:szCs w:val="24"/>
          <w:lang w:eastAsia="lt-LT"/>
        </w:rPr>
      </w:pPr>
      <w:r>
        <w:rPr>
          <w:rFonts w:eastAsia="Times New Roman" w:cs="Times New Roman"/>
          <w:szCs w:val="24"/>
          <w:lang w:eastAsia="lt-LT"/>
        </w:rPr>
        <w:t>Molėtų rajono savivaldyb</w:t>
      </w:r>
      <w:r w:rsidR="004A4468">
        <w:rPr>
          <w:rFonts w:eastAsia="Times New Roman" w:cs="Times New Roman"/>
          <w:szCs w:val="24"/>
          <w:lang w:eastAsia="lt-LT"/>
        </w:rPr>
        <w:t>ės administracijai</w:t>
      </w:r>
      <w:r>
        <w:rPr>
          <w:rFonts w:eastAsia="Times New Roman" w:cs="Times New Roman"/>
          <w:szCs w:val="24"/>
          <w:lang w:eastAsia="lt-LT"/>
        </w:rPr>
        <w:t xml:space="preserve"> </w:t>
      </w:r>
    </w:p>
    <w:p w14:paraId="4BE52469" w14:textId="77777777" w:rsidR="00686035" w:rsidRDefault="00686035">
      <w:pPr>
        <w:spacing w:after="0" w:line="240" w:lineRule="auto"/>
        <w:jc w:val="center"/>
        <w:rPr>
          <w:rFonts w:eastAsia="Times New Roman" w:cs="Times New Roman"/>
          <w:szCs w:val="24"/>
          <w:lang w:eastAsia="lt-LT"/>
        </w:rPr>
      </w:pPr>
    </w:p>
    <w:p w14:paraId="30B2BF44" w14:textId="77777777" w:rsidR="00686035" w:rsidRDefault="00000000">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w:t>
      </w:r>
    </w:p>
    <w:p w14:paraId="5460557D" w14:textId="77777777" w:rsidR="00686035" w:rsidRDefault="00000000">
      <w:pPr>
        <w:spacing w:after="0" w:line="240" w:lineRule="auto"/>
        <w:jc w:val="center"/>
        <w:rPr>
          <w:rFonts w:eastAsia="Times New Roman" w:cs="Times New Roman"/>
          <w:b/>
          <w:szCs w:val="24"/>
          <w:lang w:eastAsia="lt-LT"/>
        </w:rPr>
      </w:pPr>
      <w:r>
        <w:rPr>
          <w:rFonts w:eastAsia="Times New Roman" w:cs="Times New Roman"/>
          <w:b/>
          <w:szCs w:val="24"/>
          <w:lang w:eastAsia="lt-LT"/>
        </w:rPr>
        <w:t xml:space="preserve"> KELEIVIŲ VEŽIMO VIETINIO (MIESTO) REGULIARAUS SUSISIEKIMO  AUTOBUSŲ MARŠRUTAIS NUOSTOLIŲ 20___ M. ____________MĖN. ATASKAITA</w:t>
      </w:r>
    </w:p>
    <w:p w14:paraId="0EBC88AF" w14:textId="77777777" w:rsidR="00686035" w:rsidRDefault="00686035">
      <w:pPr>
        <w:spacing w:after="0" w:line="240" w:lineRule="auto"/>
        <w:jc w:val="center"/>
        <w:rPr>
          <w:rFonts w:eastAsia="Times New Roman" w:cs="Times New Roman"/>
          <w:szCs w:val="24"/>
          <w:lang w:eastAsia="lt-LT"/>
        </w:rPr>
      </w:pPr>
    </w:p>
    <w:p w14:paraId="71D4671B" w14:textId="77777777" w:rsidR="00686035" w:rsidRDefault="00000000">
      <w:pPr>
        <w:spacing w:after="0" w:line="240" w:lineRule="auto"/>
        <w:jc w:val="center"/>
        <w:rPr>
          <w:rFonts w:eastAsia="Times New Roman" w:cs="Times New Roman"/>
          <w:szCs w:val="24"/>
          <w:lang w:eastAsia="lt-LT"/>
        </w:rPr>
      </w:pPr>
      <w:r>
        <w:rPr>
          <w:rFonts w:eastAsia="Times New Roman" w:cs="Times New Roman"/>
          <w:szCs w:val="24"/>
          <w:lang w:eastAsia="lt-LT"/>
        </w:rPr>
        <w:t xml:space="preserve"> 20___________ Nr. ___________</w:t>
      </w:r>
    </w:p>
    <w:p w14:paraId="7C846639" w14:textId="77777777" w:rsidR="00686035" w:rsidRDefault="00000000">
      <w:pPr>
        <w:spacing w:after="0" w:line="240" w:lineRule="auto"/>
        <w:jc w:val="center"/>
        <w:rPr>
          <w:rFonts w:eastAsia="Times New Roman" w:cs="Times New Roman"/>
          <w:szCs w:val="24"/>
          <w:lang w:eastAsia="lt-LT"/>
        </w:rPr>
      </w:pPr>
      <w:r>
        <w:rPr>
          <w:rFonts w:eastAsia="Times New Roman" w:cs="Times New Roman"/>
          <w:szCs w:val="24"/>
          <w:lang w:eastAsia="lt-LT"/>
        </w:rPr>
        <w:t xml:space="preserve"> (parengimo vieta) </w:t>
      </w:r>
    </w:p>
    <w:p w14:paraId="7E529CCD" w14:textId="77777777" w:rsidR="00686035" w:rsidRDefault="00686035">
      <w:pPr>
        <w:spacing w:after="0" w:line="240" w:lineRule="auto"/>
        <w:jc w:val="center"/>
        <w:rPr>
          <w:rFonts w:eastAsia="Times New Roman" w:cs="Times New Roman"/>
          <w:szCs w:val="24"/>
          <w:lang w:eastAsia="lt-LT"/>
        </w:rPr>
      </w:pPr>
    </w:p>
    <w:tbl>
      <w:tblPr>
        <w:tblW w:w="9628" w:type="dxa"/>
        <w:tblLayout w:type="fixed"/>
        <w:tblLook w:val="04A0" w:firstRow="1" w:lastRow="0" w:firstColumn="1" w:lastColumn="0" w:noHBand="0" w:noVBand="1"/>
      </w:tblPr>
      <w:tblGrid>
        <w:gridCol w:w="7454"/>
        <w:gridCol w:w="2174"/>
      </w:tblGrid>
      <w:tr w:rsidR="00686035" w14:paraId="2A05A187" w14:textId="77777777">
        <w:tc>
          <w:tcPr>
            <w:tcW w:w="7453" w:type="dxa"/>
            <w:tcBorders>
              <w:top w:val="single" w:sz="4" w:space="0" w:color="000000"/>
              <w:left w:val="single" w:sz="4" w:space="0" w:color="000000"/>
              <w:bottom w:val="single" w:sz="4" w:space="0" w:color="000000"/>
              <w:right w:val="single" w:sz="4" w:space="0" w:color="000000"/>
            </w:tcBorders>
          </w:tcPr>
          <w:p w14:paraId="42566DAB"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 xml:space="preserve">Keleivių vežimo vietinio (miesto) reguliaraus susisiekimo autobusais (troleibusais) rida, įskaitant nulinę ridą, km ((r - </w:t>
            </w:r>
            <w:proofErr w:type="spellStart"/>
            <w:r>
              <w:rPr>
                <w:rFonts w:eastAsia="Times New Roman" w:cs="Times New Roman"/>
                <w:szCs w:val="24"/>
                <w:lang w:eastAsia="lt-LT"/>
              </w:rPr>
              <w:t>Rn</w:t>
            </w:r>
            <w:proofErr w:type="spellEnd"/>
            <w:r>
              <w:rPr>
                <w:rFonts w:eastAsia="Times New Roman" w:cs="Times New Roman"/>
                <w:szCs w:val="24"/>
                <w:lang w:eastAsia="lt-LT"/>
              </w:rPr>
              <w:t>) x M + M(o)),</w:t>
            </w:r>
          </w:p>
          <w:p w14:paraId="08BA0314"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kur:</w:t>
            </w:r>
          </w:p>
          <w:p w14:paraId="6314D474"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b/>
                <w:szCs w:val="24"/>
                <w:lang w:eastAsia="lt-LT"/>
              </w:rPr>
              <w:t>R</w:t>
            </w:r>
            <w:r>
              <w:rPr>
                <w:rFonts w:eastAsia="Times New Roman" w:cs="Times New Roman"/>
                <w:szCs w:val="24"/>
                <w:lang w:eastAsia="lt-LT"/>
              </w:rPr>
              <w:t xml:space="preserve"> – planuotų reisų skaičius, vnt.</w:t>
            </w:r>
          </w:p>
          <w:p w14:paraId="31275D34" w14:textId="77777777" w:rsidR="00686035" w:rsidRDefault="00000000">
            <w:pPr>
              <w:widowControl w:val="0"/>
              <w:spacing w:after="0" w:line="240" w:lineRule="auto"/>
              <w:jc w:val="both"/>
              <w:rPr>
                <w:rFonts w:eastAsia="Times New Roman" w:cs="Times New Roman"/>
                <w:szCs w:val="24"/>
                <w:lang w:eastAsia="lt-LT"/>
              </w:rPr>
            </w:pPr>
            <w:proofErr w:type="spellStart"/>
            <w:r>
              <w:rPr>
                <w:rFonts w:eastAsia="Times New Roman" w:cs="Times New Roman"/>
                <w:b/>
                <w:szCs w:val="24"/>
                <w:lang w:eastAsia="lt-LT"/>
              </w:rPr>
              <w:t>Rn</w:t>
            </w:r>
            <w:proofErr w:type="spellEnd"/>
            <w:r>
              <w:rPr>
                <w:rFonts w:eastAsia="Times New Roman" w:cs="Times New Roman"/>
                <w:szCs w:val="24"/>
                <w:lang w:eastAsia="lt-LT"/>
              </w:rPr>
              <w:t xml:space="preserve"> – nutrauktų reisų skaičius, vnt.</w:t>
            </w:r>
          </w:p>
          <w:p w14:paraId="4E2F5F6B"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b/>
                <w:szCs w:val="24"/>
                <w:lang w:eastAsia="lt-LT"/>
              </w:rPr>
              <w:t>M</w:t>
            </w:r>
            <w:r>
              <w:rPr>
                <w:rFonts w:eastAsia="Times New Roman" w:cs="Times New Roman"/>
                <w:szCs w:val="24"/>
                <w:lang w:eastAsia="lt-LT"/>
              </w:rPr>
              <w:t xml:space="preserve"> – maršruto ilgis, km</w:t>
            </w:r>
          </w:p>
          <w:p w14:paraId="0A6C694F" w14:textId="77777777" w:rsidR="00686035" w:rsidRDefault="00000000">
            <w:pPr>
              <w:widowControl w:val="0"/>
              <w:spacing w:after="0" w:line="240" w:lineRule="auto"/>
              <w:jc w:val="both"/>
              <w:rPr>
                <w:rFonts w:eastAsia="Times New Roman" w:cs="Times New Roman"/>
                <w:sz w:val="32"/>
                <w:szCs w:val="24"/>
                <w:lang w:eastAsia="lt-LT"/>
              </w:rPr>
            </w:pPr>
            <w:r>
              <w:rPr>
                <w:rFonts w:eastAsia="Times New Roman" w:cs="Times New Roman"/>
                <w:b/>
                <w:szCs w:val="24"/>
                <w:lang w:eastAsia="lt-LT"/>
              </w:rPr>
              <w:t>M(o)</w:t>
            </w:r>
            <w:r>
              <w:rPr>
                <w:rFonts w:eastAsia="Times New Roman" w:cs="Times New Roman"/>
                <w:szCs w:val="24"/>
                <w:lang w:eastAsia="lt-LT"/>
              </w:rPr>
              <w:t xml:space="preserve"> – nulinė rida, km</w:t>
            </w:r>
          </w:p>
        </w:tc>
        <w:tc>
          <w:tcPr>
            <w:tcW w:w="2174" w:type="dxa"/>
            <w:tcBorders>
              <w:top w:val="single" w:sz="4" w:space="0" w:color="000000"/>
              <w:left w:val="single" w:sz="4" w:space="0" w:color="000000"/>
              <w:bottom w:val="single" w:sz="4" w:space="0" w:color="000000"/>
              <w:right w:val="single" w:sz="4" w:space="0" w:color="000000"/>
            </w:tcBorders>
          </w:tcPr>
          <w:p w14:paraId="7C10C294"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778EBBE5" w14:textId="77777777">
        <w:tc>
          <w:tcPr>
            <w:tcW w:w="7453" w:type="dxa"/>
            <w:tcBorders>
              <w:top w:val="single" w:sz="4" w:space="0" w:color="000000"/>
              <w:left w:val="single" w:sz="4" w:space="0" w:color="000000"/>
              <w:bottom w:val="single" w:sz="4" w:space="0" w:color="000000"/>
              <w:right w:val="single" w:sz="4" w:space="0" w:color="000000"/>
            </w:tcBorders>
          </w:tcPr>
          <w:p w14:paraId="351271F7" w14:textId="77777777" w:rsidR="00686035" w:rsidRDefault="00000000">
            <w:pPr>
              <w:widowControl w:val="0"/>
              <w:spacing w:after="0" w:line="240" w:lineRule="auto"/>
              <w:jc w:val="both"/>
              <w:rPr>
                <w:rFonts w:eastAsia="Times New Roman" w:cs="Times New Roman"/>
                <w:sz w:val="32"/>
                <w:szCs w:val="24"/>
                <w:lang w:eastAsia="lt-LT"/>
              </w:rPr>
            </w:pPr>
            <w:r>
              <w:rPr>
                <w:rFonts w:eastAsia="Times New Roman" w:cs="Times New Roman"/>
                <w:szCs w:val="24"/>
                <w:lang w:eastAsia="lt-LT"/>
              </w:rPr>
              <w:t>Keleivių vežimo vietinio (miesto) reguliaraus susisiekimo autobusais (troleibusais) savikaina, Eur/km (</w:t>
            </w:r>
            <w:r>
              <w:rPr>
                <w:rFonts w:eastAsia="Times New Roman" w:cs="Times New Roman"/>
                <w:b/>
                <w:szCs w:val="24"/>
                <w:lang w:eastAsia="lt-LT"/>
              </w:rPr>
              <w:t>S</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1FAAD3DE"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322564D4" w14:textId="77777777">
        <w:tc>
          <w:tcPr>
            <w:tcW w:w="7453" w:type="dxa"/>
            <w:tcBorders>
              <w:top w:val="single" w:sz="4" w:space="0" w:color="000000"/>
              <w:left w:val="single" w:sz="4" w:space="0" w:color="000000"/>
              <w:bottom w:val="single" w:sz="4" w:space="0" w:color="000000"/>
              <w:right w:val="single" w:sz="4" w:space="0" w:color="000000"/>
            </w:tcBorders>
          </w:tcPr>
          <w:p w14:paraId="39CB2EA3"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 xml:space="preserve">Išlaidos, patirtos vežant keleivius vietinio (miesto) reguliaraus susisiekimo autobusais (troleibusais), Eur </w:t>
            </w:r>
            <w:r>
              <w:rPr>
                <w:rFonts w:eastAsia="Times New Roman" w:cs="Times New Roman"/>
                <w:b/>
                <w:szCs w:val="24"/>
                <w:lang w:eastAsia="lt-LT"/>
              </w:rPr>
              <w:t xml:space="preserve">(R – </w:t>
            </w:r>
            <w:proofErr w:type="spellStart"/>
            <w:r>
              <w:rPr>
                <w:rFonts w:eastAsia="Times New Roman" w:cs="Times New Roman"/>
                <w:b/>
                <w:szCs w:val="24"/>
                <w:lang w:eastAsia="lt-LT"/>
              </w:rPr>
              <w:t>Rn</w:t>
            </w:r>
            <w:proofErr w:type="spellEnd"/>
            <w:r>
              <w:rPr>
                <w:rFonts w:eastAsia="Times New Roman" w:cs="Times New Roman"/>
                <w:b/>
                <w:szCs w:val="24"/>
                <w:lang w:eastAsia="lt-LT"/>
              </w:rPr>
              <w:t xml:space="preserve">) x M + M(o)). </w:t>
            </w:r>
          </w:p>
        </w:tc>
        <w:tc>
          <w:tcPr>
            <w:tcW w:w="2174" w:type="dxa"/>
            <w:tcBorders>
              <w:top w:val="single" w:sz="4" w:space="0" w:color="000000"/>
              <w:left w:val="single" w:sz="4" w:space="0" w:color="000000"/>
              <w:bottom w:val="single" w:sz="4" w:space="0" w:color="000000"/>
              <w:right w:val="single" w:sz="4" w:space="0" w:color="000000"/>
            </w:tcBorders>
          </w:tcPr>
          <w:p w14:paraId="42C8F32A"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120C7C6C" w14:textId="77777777">
        <w:tc>
          <w:tcPr>
            <w:tcW w:w="7453" w:type="dxa"/>
            <w:tcBorders>
              <w:top w:val="single" w:sz="4" w:space="0" w:color="000000"/>
              <w:left w:val="single" w:sz="4" w:space="0" w:color="000000"/>
              <w:bottom w:val="single" w:sz="4" w:space="0" w:color="000000"/>
              <w:right w:val="single" w:sz="4" w:space="0" w:color="000000"/>
            </w:tcBorders>
          </w:tcPr>
          <w:p w14:paraId="5F99F94C"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Pajamos, gautos iš keleivių, vežant vietinio (miesto) reguliaraus susisiekimo autobusais (troleibusais), Eur (</w:t>
            </w:r>
            <w:r>
              <w:rPr>
                <w:rFonts w:eastAsia="Times New Roman" w:cs="Times New Roman"/>
                <w:b/>
                <w:szCs w:val="24"/>
                <w:lang w:eastAsia="lt-LT"/>
              </w:rPr>
              <w:t>P</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30FDC21C"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6B6F17B4" w14:textId="77777777">
        <w:tc>
          <w:tcPr>
            <w:tcW w:w="7453" w:type="dxa"/>
            <w:tcBorders>
              <w:top w:val="single" w:sz="4" w:space="0" w:color="000000"/>
              <w:left w:val="single" w:sz="4" w:space="0" w:color="000000"/>
              <w:bottom w:val="single" w:sz="4" w:space="0" w:color="000000"/>
              <w:right w:val="single" w:sz="4" w:space="0" w:color="000000"/>
            </w:tcBorders>
          </w:tcPr>
          <w:p w14:paraId="040E0352"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Negautų dėl keleivių važiavimo vietinio (miesto) reguliaraus susisiekimo autobusais (troleibusais) lengvatų, nustatytų Lietuvos Respublikos transporto lengvatų įstatymu, pajamų atlyginimas, gaunamas iš savivaldybės biudžeto, Eur (</w:t>
            </w:r>
            <w:r>
              <w:rPr>
                <w:rFonts w:eastAsia="Times New Roman" w:cs="Times New Roman"/>
                <w:b/>
                <w:szCs w:val="24"/>
                <w:lang w:eastAsia="lt-LT"/>
              </w:rPr>
              <w:t>A</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28A20A3A"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15205AA4" w14:textId="77777777">
        <w:tc>
          <w:tcPr>
            <w:tcW w:w="7453" w:type="dxa"/>
            <w:tcBorders>
              <w:top w:val="single" w:sz="4" w:space="0" w:color="000000"/>
              <w:left w:val="single" w:sz="4" w:space="0" w:color="000000"/>
              <w:bottom w:val="single" w:sz="4" w:space="0" w:color="000000"/>
              <w:right w:val="single" w:sz="4" w:space="0" w:color="000000"/>
            </w:tcBorders>
          </w:tcPr>
          <w:p w14:paraId="1FED3CEB"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Sutartimi tarp vežėjo ir savivaldybės nustatytas rentabilumas, proc. (</w:t>
            </w:r>
            <w:r>
              <w:rPr>
                <w:rFonts w:eastAsia="Times New Roman" w:cs="Times New Roman"/>
                <w:b/>
                <w:szCs w:val="24"/>
                <w:lang w:eastAsia="lt-LT"/>
              </w:rPr>
              <w:t>r</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6B46C5D5"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5275FA70" w14:textId="77777777">
        <w:tc>
          <w:tcPr>
            <w:tcW w:w="7453" w:type="dxa"/>
            <w:tcBorders>
              <w:top w:val="single" w:sz="4" w:space="0" w:color="000000"/>
              <w:left w:val="single" w:sz="4" w:space="0" w:color="000000"/>
              <w:bottom w:val="single" w:sz="4" w:space="0" w:color="000000"/>
              <w:right w:val="single" w:sz="4" w:space="0" w:color="000000"/>
            </w:tcBorders>
          </w:tcPr>
          <w:p w14:paraId="15420C8A"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Nuostolių dėl keleivių vežimo vietinio (miesto) reguliaraus susisiekimo autobusų (troleibusų) maršrutais kompensavimo dydis, Eur (</w:t>
            </w:r>
            <w:r>
              <w:rPr>
                <w:rFonts w:eastAsia="Times New Roman" w:cs="Times New Roman"/>
                <w:b/>
                <w:szCs w:val="24"/>
                <w:lang w:eastAsia="lt-LT"/>
              </w:rPr>
              <w:t>K</w:t>
            </w:r>
            <w:r>
              <w:rPr>
                <w:rFonts w:eastAsia="Times New Roman" w:cs="Times New Roman"/>
                <w:szCs w:val="24"/>
                <w:lang w:eastAsia="lt-LT"/>
              </w:rPr>
              <w:t>)</w:t>
            </w:r>
          </w:p>
        </w:tc>
        <w:tc>
          <w:tcPr>
            <w:tcW w:w="2174" w:type="dxa"/>
            <w:tcBorders>
              <w:top w:val="single" w:sz="4" w:space="0" w:color="000000"/>
              <w:left w:val="single" w:sz="4" w:space="0" w:color="000000"/>
              <w:bottom w:val="single" w:sz="4" w:space="0" w:color="000000"/>
              <w:right w:val="single" w:sz="4" w:space="0" w:color="000000"/>
            </w:tcBorders>
          </w:tcPr>
          <w:p w14:paraId="21E7BE23" w14:textId="77777777" w:rsidR="00686035" w:rsidRDefault="00686035">
            <w:pPr>
              <w:widowControl w:val="0"/>
              <w:spacing w:after="0" w:line="240" w:lineRule="auto"/>
              <w:jc w:val="both"/>
              <w:rPr>
                <w:rFonts w:eastAsia="Times New Roman" w:cs="Times New Roman"/>
                <w:sz w:val="32"/>
                <w:szCs w:val="24"/>
                <w:lang w:eastAsia="lt-LT"/>
              </w:rPr>
            </w:pPr>
          </w:p>
        </w:tc>
      </w:tr>
      <w:tr w:rsidR="00686035" w14:paraId="5BB5C2A4" w14:textId="77777777">
        <w:tc>
          <w:tcPr>
            <w:tcW w:w="7453" w:type="dxa"/>
            <w:tcBorders>
              <w:top w:val="single" w:sz="4" w:space="0" w:color="000000"/>
              <w:left w:val="single" w:sz="4" w:space="0" w:color="000000"/>
              <w:bottom w:val="single" w:sz="4" w:space="0" w:color="000000"/>
              <w:right w:val="single" w:sz="4" w:space="0" w:color="000000"/>
            </w:tcBorders>
          </w:tcPr>
          <w:p w14:paraId="13157D99" w14:textId="77777777" w:rsidR="00686035" w:rsidRDefault="00000000">
            <w:pPr>
              <w:widowControl w:val="0"/>
              <w:spacing w:after="0" w:line="240" w:lineRule="auto"/>
              <w:jc w:val="both"/>
              <w:rPr>
                <w:rFonts w:eastAsia="Times New Roman" w:cs="Times New Roman"/>
                <w:szCs w:val="24"/>
                <w:lang w:eastAsia="lt-LT"/>
              </w:rPr>
            </w:pPr>
            <w:r>
              <w:rPr>
                <w:rFonts w:eastAsia="Times New Roman" w:cs="Times New Roman"/>
                <w:szCs w:val="24"/>
                <w:lang w:eastAsia="lt-LT"/>
              </w:rPr>
              <w:t>Patikslinta kompensacijų suma už praeitą ataskaitinį laikotarpį (su „-“, jei kompensacija buvo permokėta, su „+“, jei ji buvo išmokėta ne visa)</w:t>
            </w:r>
          </w:p>
        </w:tc>
        <w:tc>
          <w:tcPr>
            <w:tcW w:w="2174" w:type="dxa"/>
            <w:tcBorders>
              <w:top w:val="single" w:sz="4" w:space="0" w:color="000000"/>
              <w:left w:val="single" w:sz="4" w:space="0" w:color="000000"/>
              <w:bottom w:val="single" w:sz="4" w:space="0" w:color="000000"/>
              <w:right w:val="single" w:sz="4" w:space="0" w:color="000000"/>
            </w:tcBorders>
          </w:tcPr>
          <w:p w14:paraId="3A800111" w14:textId="77777777" w:rsidR="00686035" w:rsidRDefault="00686035">
            <w:pPr>
              <w:widowControl w:val="0"/>
              <w:spacing w:after="0" w:line="240" w:lineRule="auto"/>
              <w:jc w:val="both"/>
              <w:rPr>
                <w:rFonts w:eastAsia="Times New Roman" w:cs="Times New Roman"/>
                <w:sz w:val="32"/>
                <w:szCs w:val="24"/>
                <w:lang w:eastAsia="lt-LT"/>
              </w:rPr>
            </w:pPr>
          </w:p>
        </w:tc>
      </w:tr>
    </w:tbl>
    <w:p w14:paraId="66F8E2C5" w14:textId="77777777" w:rsidR="00686035" w:rsidRDefault="00686035">
      <w:pPr>
        <w:spacing w:after="0" w:line="240" w:lineRule="auto"/>
        <w:jc w:val="both"/>
        <w:rPr>
          <w:rFonts w:eastAsia="Times New Roman" w:cs="Times New Roman"/>
          <w:sz w:val="32"/>
          <w:szCs w:val="24"/>
          <w:lang w:eastAsia="lt-LT"/>
        </w:rPr>
      </w:pPr>
    </w:p>
    <w:p w14:paraId="387BF66F" w14:textId="77777777" w:rsidR="004A4468" w:rsidRDefault="00000000">
      <w:pPr>
        <w:spacing w:after="0" w:line="240" w:lineRule="auto"/>
        <w:jc w:val="both"/>
        <w:rPr>
          <w:rFonts w:eastAsia="Times New Roman" w:cs="Times New Roman"/>
          <w:szCs w:val="24"/>
          <w:lang w:eastAsia="lt-LT"/>
        </w:rPr>
      </w:pPr>
      <w:r>
        <w:rPr>
          <w:rFonts w:eastAsia="Times New Roman" w:cs="Times New Roman"/>
          <w:szCs w:val="24"/>
          <w:lang w:eastAsia="lt-LT"/>
        </w:rPr>
        <w:t>Įmonės vadovas</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(Parašas)</w:t>
      </w:r>
      <w:r>
        <w:rPr>
          <w:rFonts w:eastAsia="Times New Roman" w:cs="Times New Roman"/>
          <w:szCs w:val="24"/>
          <w:lang w:eastAsia="lt-LT"/>
        </w:rPr>
        <w:tab/>
        <w:t>(Vardas, pavardė)</w:t>
      </w:r>
    </w:p>
    <w:p w14:paraId="75208D8F" w14:textId="52559683" w:rsidR="00686035" w:rsidRDefault="00000000">
      <w:pPr>
        <w:spacing w:after="0" w:line="240" w:lineRule="auto"/>
        <w:jc w:val="both"/>
        <w:rPr>
          <w:rFonts w:eastAsia="Times New Roman" w:cs="Times New Roman"/>
          <w:szCs w:val="24"/>
          <w:lang w:eastAsia="lt-LT"/>
        </w:rPr>
      </w:pPr>
      <w:r>
        <w:rPr>
          <w:rFonts w:eastAsia="Times New Roman" w:cs="Times New Roman"/>
          <w:szCs w:val="24"/>
          <w:lang w:eastAsia="lt-LT"/>
        </w:rPr>
        <w:tab/>
      </w:r>
    </w:p>
    <w:p w14:paraId="7CE399A9" w14:textId="7937845D" w:rsidR="00686035" w:rsidRPr="004A4468" w:rsidRDefault="00000000" w:rsidP="004A4468">
      <w:pPr>
        <w:pStyle w:val="Sraopastraipa"/>
        <w:numPr>
          <w:ilvl w:val="0"/>
          <w:numId w:val="7"/>
        </w:numPr>
        <w:spacing w:after="0" w:line="240" w:lineRule="auto"/>
        <w:jc w:val="both"/>
        <w:rPr>
          <w:rFonts w:eastAsia="Times New Roman" w:cs="Times New Roman"/>
          <w:szCs w:val="24"/>
          <w:lang w:eastAsia="lt-LT"/>
        </w:rPr>
      </w:pPr>
      <w:r w:rsidRPr="004A4468">
        <w:rPr>
          <w:rFonts w:eastAsia="Times New Roman" w:cs="Times New Roman"/>
          <w:szCs w:val="24"/>
          <w:lang w:eastAsia="lt-LT"/>
        </w:rPr>
        <w:t>V.</w:t>
      </w:r>
    </w:p>
    <w:p w14:paraId="428AEC32" w14:textId="77777777" w:rsidR="00686035" w:rsidRDefault="00686035">
      <w:pPr>
        <w:spacing w:after="0" w:line="240" w:lineRule="auto"/>
        <w:jc w:val="both"/>
        <w:rPr>
          <w:rFonts w:eastAsia="Times New Roman" w:cs="Times New Roman"/>
          <w:szCs w:val="24"/>
          <w:lang w:eastAsia="lt-LT"/>
        </w:rPr>
      </w:pPr>
    </w:p>
    <w:p w14:paraId="6694011E" w14:textId="77777777" w:rsidR="00686035" w:rsidRDefault="00000000">
      <w:pPr>
        <w:spacing w:after="0" w:line="240" w:lineRule="auto"/>
        <w:jc w:val="both"/>
        <w:rPr>
          <w:rFonts w:eastAsia="Times New Roman" w:cs="Times New Roman"/>
          <w:szCs w:val="24"/>
          <w:lang w:eastAsia="lt-LT"/>
        </w:rPr>
      </w:pPr>
      <w:r>
        <w:rPr>
          <w:rFonts w:eastAsia="Times New Roman" w:cs="Times New Roman"/>
          <w:szCs w:val="24"/>
          <w:lang w:eastAsia="lt-LT"/>
        </w:rPr>
        <w:t>Įmonės vyriausiasis</w:t>
      </w:r>
    </w:p>
    <w:p w14:paraId="56FBDCA0" w14:textId="77777777" w:rsidR="00686035" w:rsidRDefault="00000000">
      <w:pPr>
        <w:spacing w:after="0" w:line="240" w:lineRule="auto"/>
        <w:jc w:val="both"/>
        <w:rPr>
          <w:rFonts w:eastAsia="Times New Roman" w:cs="Times New Roman"/>
          <w:szCs w:val="24"/>
          <w:lang w:eastAsia="lt-LT"/>
        </w:rPr>
      </w:pPr>
      <w:r>
        <w:rPr>
          <w:rFonts w:eastAsia="Times New Roman" w:cs="Times New Roman"/>
          <w:szCs w:val="24"/>
          <w:lang w:eastAsia="lt-LT"/>
        </w:rPr>
        <w:t>finansininkas</w:t>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r>
      <w:r>
        <w:rPr>
          <w:rFonts w:eastAsia="Times New Roman" w:cs="Times New Roman"/>
          <w:szCs w:val="24"/>
          <w:lang w:eastAsia="lt-LT"/>
        </w:rPr>
        <w:tab/>
        <w:t>(Parašas)</w:t>
      </w:r>
      <w:r>
        <w:rPr>
          <w:rFonts w:eastAsia="Times New Roman" w:cs="Times New Roman"/>
          <w:szCs w:val="24"/>
          <w:lang w:eastAsia="lt-LT"/>
        </w:rPr>
        <w:tab/>
        <w:t>(Vardas, pavardė)</w:t>
      </w:r>
      <w:r>
        <w:rPr>
          <w:rFonts w:eastAsia="Times New Roman" w:cs="Times New Roman"/>
          <w:szCs w:val="24"/>
          <w:lang w:eastAsia="lt-LT"/>
        </w:rPr>
        <w:tab/>
      </w:r>
    </w:p>
    <w:p w14:paraId="174BC237" w14:textId="77777777" w:rsidR="00686035" w:rsidRDefault="00686035">
      <w:pPr>
        <w:spacing w:after="0" w:line="240" w:lineRule="auto"/>
        <w:jc w:val="both"/>
        <w:rPr>
          <w:rFonts w:eastAsia="Times New Roman" w:cs="Times New Roman"/>
          <w:szCs w:val="24"/>
          <w:lang w:eastAsia="lt-LT"/>
        </w:rPr>
      </w:pPr>
    </w:p>
    <w:p w14:paraId="50667486" w14:textId="77777777" w:rsidR="00686035" w:rsidRDefault="00000000">
      <w:pPr>
        <w:spacing w:after="0" w:line="240" w:lineRule="auto"/>
        <w:jc w:val="center"/>
        <w:rPr>
          <w:rFonts w:eastAsia="Times New Roman" w:cs="Times New Roman"/>
          <w:szCs w:val="24"/>
          <w:lang w:eastAsia="lt-LT"/>
        </w:rPr>
      </w:pPr>
      <w:r>
        <w:rPr>
          <w:rFonts w:eastAsia="Times New Roman" w:cs="Times New Roman"/>
          <w:szCs w:val="24"/>
          <w:lang w:eastAsia="lt-LT"/>
        </w:rPr>
        <w:t>________________</w:t>
      </w:r>
    </w:p>
    <w:p w14:paraId="05910988" w14:textId="77777777" w:rsidR="00686035" w:rsidRDefault="00686035"/>
    <w:sectPr w:rsidR="00686035" w:rsidSect="00902316">
      <w:pgSz w:w="11906" w:h="16838"/>
      <w:pgMar w:top="851" w:right="567" w:bottom="851" w:left="1701" w:header="567" w:footer="0" w:gutter="0"/>
      <w:pgNumType w:start="1"/>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E75A" w14:textId="77777777" w:rsidR="0089104C" w:rsidRDefault="0089104C">
      <w:pPr>
        <w:spacing w:after="0" w:line="240" w:lineRule="auto"/>
      </w:pPr>
      <w:r>
        <w:separator/>
      </w:r>
    </w:p>
  </w:endnote>
  <w:endnote w:type="continuationSeparator" w:id="0">
    <w:p w14:paraId="78BB940A" w14:textId="77777777" w:rsidR="0089104C" w:rsidRDefault="008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 w:name="Times New Roman;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AA0" w14:textId="77777777" w:rsidR="00902316" w:rsidRDefault="0090231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ABF" w14:textId="77777777" w:rsidR="00902316" w:rsidRDefault="0090231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7EA" w14:textId="77777777" w:rsidR="00902316" w:rsidRDefault="0090231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F953" w14:textId="77777777" w:rsidR="0089104C" w:rsidRDefault="0089104C">
      <w:pPr>
        <w:spacing w:after="0" w:line="240" w:lineRule="auto"/>
      </w:pPr>
      <w:r>
        <w:separator/>
      </w:r>
    </w:p>
  </w:footnote>
  <w:footnote w:type="continuationSeparator" w:id="0">
    <w:p w14:paraId="6A9F51A4" w14:textId="77777777" w:rsidR="0089104C" w:rsidRDefault="0089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6986" w14:textId="77777777" w:rsidR="00902316" w:rsidRDefault="009023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09350"/>
      <w:docPartObj>
        <w:docPartGallery w:val="Page Numbers (Top of Page)"/>
        <w:docPartUnique/>
      </w:docPartObj>
    </w:sdtPr>
    <w:sdtContent>
      <w:p w14:paraId="4ED9C6F5" w14:textId="73F8AF75" w:rsidR="00414FC0" w:rsidRDefault="00414FC0">
        <w:pPr>
          <w:pStyle w:val="Antrats"/>
          <w:jc w:val="center"/>
        </w:pPr>
        <w:r>
          <w:fldChar w:fldCharType="begin"/>
        </w:r>
        <w:r>
          <w:instrText>PAGE   \* MERGEFORMAT</w:instrText>
        </w:r>
        <w:r>
          <w:fldChar w:fldCharType="separate"/>
        </w:r>
        <w:r>
          <w:t>2</w:t>
        </w:r>
        <w:r>
          <w:fldChar w:fldCharType="end"/>
        </w:r>
      </w:p>
    </w:sdtContent>
  </w:sdt>
  <w:p w14:paraId="0A75B25B" w14:textId="77777777" w:rsidR="00686035" w:rsidRDefault="0068603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59881"/>
      <w:docPartObj>
        <w:docPartGallery w:val="Page Numbers (Top of Page)"/>
        <w:docPartUnique/>
      </w:docPartObj>
    </w:sdtPr>
    <w:sdtContent>
      <w:p w14:paraId="3A8A89F8" w14:textId="682AAE21" w:rsidR="00213E12" w:rsidRDefault="00213E12">
        <w:pPr>
          <w:pStyle w:val="Antrats"/>
          <w:jc w:val="center"/>
        </w:pPr>
      </w:p>
    </w:sdtContent>
  </w:sdt>
  <w:p w14:paraId="40552E29" w14:textId="77777777" w:rsidR="00414FC0" w:rsidRDefault="00414FC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775"/>
    <w:multiLevelType w:val="multilevel"/>
    <w:tmpl w:val="8EA86F08"/>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E64634C"/>
    <w:multiLevelType w:val="multilevel"/>
    <w:tmpl w:val="4BA8E618"/>
    <w:lvl w:ilvl="0">
      <w:start w:val="21"/>
      <w:numFmt w:val="decimal"/>
      <w:lvlText w:val="%1."/>
      <w:lvlJc w:val="left"/>
      <w:pPr>
        <w:tabs>
          <w:tab w:val="num" w:pos="0"/>
        </w:tabs>
        <w:ind w:left="720" w:hanging="360"/>
      </w:pPr>
    </w:lvl>
    <w:lvl w:ilvl="1">
      <w:start w:val="1"/>
      <w:numFmt w:val="decimal"/>
      <w:lvlText w:val="%1.%2."/>
      <w:lvlJc w:val="left"/>
      <w:pPr>
        <w:tabs>
          <w:tab w:val="num" w:pos="0"/>
        </w:tabs>
        <w:ind w:left="1473" w:hanging="480"/>
      </w:pPr>
    </w:lvl>
    <w:lvl w:ilvl="2">
      <w:start w:val="1"/>
      <w:numFmt w:val="decimal"/>
      <w:lvlText w:val="%1.%2.%3."/>
      <w:lvlJc w:val="left"/>
      <w:pPr>
        <w:tabs>
          <w:tab w:val="num" w:pos="0"/>
        </w:tabs>
        <w:ind w:left="2346"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2" w15:restartNumberingAfterBreak="0">
    <w:nsid w:val="2F9474AE"/>
    <w:multiLevelType w:val="multilevel"/>
    <w:tmpl w:val="0FDA79C0"/>
    <w:lvl w:ilvl="0">
      <w:start w:val="1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F466C3"/>
    <w:multiLevelType w:val="multilevel"/>
    <w:tmpl w:val="4538F65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1">
      <w:start w:val="1"/>
      <w:numFmt w:val="decimal"/>
      <w:lvlText w:val="%1.%2."/>
      <w:lvlJc w:val="left"/>
      <w:pPr>
        <w:tabs>
          <w:tab w:val="num" w:pos="0"/>
        </w:tabs>
        <w:ind w:left="851"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
      </w:rPr>
    </w:lvl>
    <w:lvl w:ilvl="3">
      <w:start w:val="6"/>
      <w:numFmt w:val="decimal"/>
      <w:lvlText w:val="%1.%2.%3.%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lt"/>
      </w:r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C345BAF"/>
    <w:multiLevelType w:val="multilevel"/>
    <w:tmpl w:val="397EF798"/>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15:restartNumberingAfterBreak="0">
    <w:nsid w:val="6D175CAD"/>
    <w:multiLevelType w:val="multilevel"/>
    <w:tmpl w:val="61208B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3612539"/>
    <w:multiLevelType w:val="hybridMultilevel"/>
    <w:tmpl w:val="0478DD2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18383035">
    <w:abstractNumId w:val="3"/>
  </w:num>
  <w:num w:numId="2" w16cid:durableId="1808544093">
    <w:abstractNumId w:val="1"/>
  </w:num>
  <w:num w:numId="3" w16cid:durableId="1902053558">
    <w:abstractNumId w:val="2"/>
  </w:num>
  <w:num w:numId="4" w16cid:durableId="1167525008">
    <w:abstractNumId w:val="4"/>
  </w:num>
  <w:num w:numId="5" w16cid:durableId="768240854">
    <w:abstractNumId w:val="0"/>
  </w:num>
  <w:num w:numId="6" w16cid:durableId="996810160">
    <w:abstractNumId w:val="5"/>
  </w:num>
  <w:num w:numId="7" w16cid:durableId="11601208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35"/>
    <w:rsid w:val="00176D7E"/>
    <w:rsid w:val="00213E12"/>
    <w:rsid w:val="00226FE4"/>
    <w:rsid w:val="002C0412"/>
    <w:rsid w:val="00376DAC"/>
    <w:rsid w:val="003A0769"/>
    <w:rsid w:val="00406224"/>
    <w:rsid w:val="00414FC0"/>
    <w:rsid w:val="00455EC5"/>
    <w:rsid w:val="004A4468"/>
    <w:rsid w:val="00525630"/>
    <w:rsid w:val="005F3E39"/>
    <w:rsid w:val="00630485"/>
    <w:rsid w:val="00643764"/>
    <w:rsid w:val="00683ADE"/>
    <w:rsid w:val="00686035"/>
    <w:rsid w:val="006947EA"/>
    <w:rsid w:val="0070068F"/>
    <w:rsid w:val="007237F1"/>
    <w:rsid w:val="00806D1E"/>
    <w:rsid w:val="0089104C"/>
    <w:rsid w:val="00902316"/>
    <w:rsid w:val="00941FFC"/>
    <w:rsid w:val="0096034C"/>
    <w:rsid w:val="009945ED"/>
    <w:rsid w:val="00A86FCA"/>
    <w:rsid w:val="00C6055A"/>
    <w:rsid w:val="00DF2B5D"/>
    <w:rsid w:val="00E35655"/>
    <w:rsid w:val="00E70942"/>
    <w:rsid w:val="00ED75A0"/>
    <w:rsid w:val="00F57853"/>
    <w:rsid w:val="00F9415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E5CFC"/>
  <w15:docId w15:val="{F1CD94AB-8C87-4862-8DEC-1BBB84C3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pPr>
      <w:spacing w:after="160" w:line="259"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rsid w:val="00733E79"/>
    <w:rPr>
      <w:rFonts w:ascii="Times New Roman" w:hAnsi="Times New Roman"/>
      <w:sz w:val="24"/>
    </w:rPr>
  </w:style>
  <w:style w:type="character" w:customStyle="1" w:styleId="PoratDiagrama">
    <w:name w:val="Poraštė Diagrama"/>
    <w:basedOn w:val="Numatytasispastraiposriftas"/>
    <w:link w:val="Porat"/>
    <w:uiPriority w:val="99"/>
    <w:qFormat/>
    <w:rsid w:val="00733E79"/>
    <w:rPr>
      <w:rFonts w:ascii="Times New Roman" w:hAnsi="Times New Roman"/>
      <w:sz w:val="24"/>
    </w:rPr>
  </w:style>
  <w:style w:type="paragraph" w:styleId="Antrat">
    <w:name w:val="caption"/>
    <w:basedOn w:val="prastasis"/>
    <w:next w:val="Pagrindinistekstas"/>
    <w:qFormat/>
    <w:pPr>
      <w:suppressLineNumbers/>
      <w:spacing w:before="120" w:after="120"/>
    </w:pPr>
    <w:rPr>
      <w:rFonts w:cs="Arial"/>
      <w:i/>
      <w:iCs/>
      <w:szCs w:val="24"/>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Sraopastraipa">
    <w:name w:val="List Paragraph"/>
    <w:basedOn w:val="prastasis"/>
    <w:uiPriority w:val="34"/>
    <w:qFormat/>
    <w:rsid w:val="00DA55BB"/>
    <w:pPr>
      <w:ind w:left="720"/>
      <w:contextualSpacing/>
    </w:p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733E79"/>
    <w:pPr>
      <w:tabs>
        <w:tab w:val="center" w:pos="4819"/>
        <w:tab w:val="right" w:pos="9638"/>
      </w:tabs>
      <w:spacing w:after="0" w:line="240" w:lineRule="auto"/>
    </w:pPr>
  </w:style>
  <w:style w:type="paragraph" w:styleId="Porat">
    <w:name w:val="footer"/>
    <w:basedOn w:val="prastasis"/>
    <w:link w:val="PoratDiagrama"/>
    <w:uiPriority w:val="99"/>
    <w:unhideWhenUsed/>
    <w:rsid w:val="00733E79"/>
    <w:pPr>
      <w:tabs>
        <w:tab w:val="center" w:pos="4819"/>
        <w:tab w:val="right" w:pos="9638"/>
      </w:tabs>
      <w:spacing w:after="0" w:line="240" w:lineRule="auto"/>
    </w:pPr>
  </w:style>
  <w:style w:type="paragraph" w:customStyle="1" w:styleId="Lentelsturinys">
    <w:name w:val="Lentelės turinys"/>
    <w:basedOn w:val="prastasis"/>
    <w:qFormat/>
    <w:pPr>
      <w:widowControl w:val="0"/>
      <w:suppressLineNumbers/>
    </w:pPr>
  </w:style>
  <w:style w:type="paragraph" w:customStyle="1" w:styleId="Lentelsantrat">
    <w:name w:val="Lentelės antraštė"/>
    <w:basedOn w:val="Lentelsturiny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12526</Words>
  <Characters>7140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dc:description/>
  <cp:lastModifiedBy>Aldona Rusteikienė</cp:lastModifiedBy>
  <cp:revision>2</cp:revision>
  <dcterms:created xsi:type="dcterms:W3CDTF">2023-01-19T09:46:00Z</dcterms:created>
  <dcterms:modified xsi:type="dcterms:W3CDTF">2023-01-19T09:46:00Z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Molėtų raj. savivaldybės administracija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