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AEB9" w14:textId="77777777"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4E74D8C8" w14:textId="296FFDE7" w:rsidR="0099358F" w:rsidRDefault="0099358F" w:rsidP="0099358F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</w:t>
      </w:r>
      <w:r w:rsidR="00D4589D">
        <w:rPr>
          <w:lang w:val="lt-LT"/>
        </w:rPr>
        <w:t xml:space="preserve"> Molėtų rajono savivaldybės 202</w:t>
      </w:r>
      <w:r w:rsidR="00B735C8">
        <w:rPr>
          <w:lang w:val="lt-LT"/>
        </w:rPr>
        <w:t>3</w:t>
      </w:r>
      <w:r>
        <w:rPr>
          <w:lang w:val="lt-LT"/>
        </w:rPr>
        <w:t xml:space="preserve"> m. aplinkos apsaugos rėmimo specialiosios programos priemonių patvirtinimo</w:t>
      </w:r>
    </w:p>
    <w:p w14:paraId="73AD47DF" w14:textId="77777777"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59AB2055" w14:textId="77777777" w:rsidR="0099358F" w:rsidRPr="00F62FFC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Cs/>
          <w:lang w:val="lt-LT"/>
        </w:rPr>
      </w:pPr>
      <w:r w:rsidRPr="00F62FFC">
        <w:rPr>
          <w:bCs/>
          <w:lang w:val="lt-LT"/>
        </w:rPr>
        <w:t>1. P</w:t>
      </w:r>
      <w:r w:rsidRPr="00F62FFC">
        <w:rPr>
          <w:bCs/>
          <w:lang w:val="pt-BR"/>
        </w:rPr>
        <w:t>arengto tarybos sprendimo projekto tikslai ir uždaviniai</w:t>
      </w:r>
      <w:r w:rsidRPr="00F62FFC">
        <w:rPr>
          <w:bCs/>
          <w:lang w:val="lt-LT"/>
        </w:rPr>
        <w:t xml:space="preserve"> </w:t>
      </w:r>
    </w:p>
    <w:p w14:paraId="1504537E" w14:textId="7CE07127" w:rsidR="0099358F" w:rsidRDefault="00D4589D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Molėtų rajono savivaldybės 202</w:t>
      </w:r>
      <w:r w:rsidR="00B735C8">
        <w:rPr>
          <w:lang w:val="lt-LT"/>
        </w:rPr>
        <w:t>3</w:t>
      </w:r>
      <w:r w:rsidR="0099358F" w:rsidRPr="004674E9">
        <w:rPr>
          <w:lang w:val="lt-LT"/>
        </w:rPr>
        <w:t xml:space="preserve"> m. aplinkos apsaugos rėmimo specialiosios programos priemonių </w:t>
      </w:r>
      <w:r w:rsidR="0099358F">
        <w:rPr>
          <w:lang w:val="lt-LT"/>
        </w:rPr>
        <w:t xml:space="preserve">(toliau – Programa) tikslas – </w:t>
      </w:r>
      <w:r w:rsidR="0099358F" w:rsidRPr="00BB6267">
        <w:rPr>
          <w:lang w:val="lt-LT"/>
        </w:rPr>
        <w:t>užtikrinti sveiką, švarią aplinką</w:t>
      </w:r>
      <w:r w:rsidR="0099358F">
        <w:rPr>
          <w:lang w:val="lt-LT"/>
        </w:rPr>
        <w:t xml:space="preserve">, </w:t>
      </w:r>
      <w:r w:rsidR="0099358F" w:rsidRPr="00BB6267">
        <w:rPr>
          <w:lang w:val="lt-LT"/>
        </w:rPr>
        <w:t>iš</w:t>
      </w:r>
      <w:r w:rsidR="0099358F">
        <w:rPr>
          <w:lang w:val="lt-LT"/>
        </w:rPr>
        <w:t>saugoti kraštovaizdžio savitumą.</w:t>
      </w:r>
    </w:p>
    <w:p w14:paraId="6203D0DA" w14:textId="1A1FAC63" w:rsidR="0099358F" w:rsidRDefault="00D4589D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202</w:t>
      </w:r>
      <w:r w:rsidR="00B735C8">
        <w:rPr>
          <w:lang w:val="lt-LT"/>
        </w:rPr>
        <w:t>3</w:t>
      </w:r>
      <w:r w:rsidR="0099358F">
        <w:rPr>
          <w:lang w:val="lt-LT"/>
        </w:rPr>
        <w:t xml:space="preserve"> m. už  teršalų išmetimą </w:t>
      </w:r>
      <w:r>
        <w:rPr>
          <w:lang w:val="lt-LT"/>
        </w:rPr>
        <w:t xml:space="preserve">į aplinką planuojama surinkti </w:t>
      </w:r>
      <w:r w:rsidR="00B735C8">
        <w:rPr>
          <w:lang w:val="lt-LT"/>
        </w:rPr>
        <w:t>30 000</w:t>
      </w:r>
      <w:r w:rsidR="0099358F">
        <w:rPr>
          <w:lang w:val="lt-LT"/>
        </w:rPr>
        <w:t xml:space="preserve"> Eur, už valstybinius gamtos ištek</w:t>
      </w:r>
      <w:r w:rsidR="003F6A7A">
        <w:rPr>
          <w:lang w:val="lt-LT"/>
        </w:rPr>
        <w:t>l</w:t>
      </w:r>
      <w:r>
        <w:rPr>
          <w:lang w:val="lt-LT"/>
        </w:rPr>
        <w:t xml:space="preserve">ius – </w:t>
      </w:r>
      <w:r w:rsidR="00B735C8">
        <w:rPr>
          <w:lang w:val="lt-LT"/>
        </w:rPr>
        <w:t>20 000</w:t>
      </w:r>
      <w:r w:rsidR="0099358F">
        <w:rPr>
          <w:lang w:val="lt-LT"/>
        </w:rPr>
        <w:t xml:space="preserve"> Eur., už medžiojamųj</w:t>
      </w:r>
      <w:r>
        <w:rPr>
          <w:lang w:val="lt-LT"/>
        </w:rPr>
        <w:t>ų gyvūnų i</w:t>
      </w:r>
      <w:r w:rsidR="00C42C5A">
        <w:rPr>
          <w:lang w:val="lt-LT"/>
        </w:rPr>
        <w:t xml:space="preserve">šteklių naudojimą – </w:t>
      </w:r>
      <w:r w:rsidR="00B735C8">
        <w:rPr>
          <w:lang w:val="lt-LT"/>
        </w:rPr>
        <w:t>65 000</w:t>
      </w:r>
      <w:r w:rsidR="00C42C5A">
        <w:rPr>
          <w:lang w:val="lt-LT"/>
        </w:rPr>
        <w:t xml:space="preserve"> Eur ir už želdinių atkuriamąją vertę  – 2</w:t>
      </w:r>
      <w:r w:rsidR="00F62FFC">
        <w:rPr>
          <w:lang w:val="lt-LT"/>
        </w:rPr>
        <w:t>0</w:t>
      </w:r>
      <w:r w:rsidR="00C42C5A">
        <w:rPr>
          <w:lang w:val="lt-LT"/>
        </w:rPr>
        <w:t xml:space="preserve">00 Eur. </w:t>
      </w:r>
      <w:r>
        <w:rPr>
          <w:lang w:val="lt-LT"/>
        </w:rPr>
        <w:t>20</w:t>
      </w:r>
      <w:r w:rsidR="00F62FFC">
        <w:rPr>
          <w:lang w:val="lt-LT"/>
        </w:rPr>
        <w:t>2</w:t>
      </w:r>
      <w:r w:rsidR="00B735C8">
        <w:rPr>
          <w:lang w:val="lt-LT"/>
        </w:rPr>
        <w:t>2</w:t>
      </w:r>
      <w:r>
        <w:rPr>
          <w:lang w:val="lt-LT"/>
        </w:rPr>
        <w:t xml:space="preserve"> m. likutis </w:t>
      </w:r>
      <w:r w:rsidR="00B735C8">
        <w:rPr>
          <w:lang w:val="lt-LT"/>
        </w:rPr>
        <w:t>100 371</w:t>
      </w:r>
      <w:r w:rsidR="0099358F">
        <w:rPr>
          <w:lang w:val="lt-LT"/>
        </w:rPr>
        <w:t xml:space="preserve"> Eur . Bend</w:t>
      </w:r>
      <w:r w:rsidR="00C42C5A">
        <w:rPr>
          <w:lang w:val="lt-LT"/>
        </w:rPr>
        <w:t>ras programos biudžetas –</w:t>
      </w:r>
      <w:r w:rsidR="00B735C8">
        <w:rPr>
          <w:lang w:val="lt-LT"/>
        </w:rPr>
        <w:t xml:space="preserve">217 371 </w:t>
      </w:r>
      <w:r w:rsidR="0099358F">
        <w:rPr>
          <w:lang w:val="lt-LT"/>
        </w:rPr>
        <w:t>Eur.</w:t>
      </w:r>
    </w:p>
    <w:p w14:paraId="4770315B" w14:textId="68B073D9"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Programą sudaro: priemonės, kurioms finansuoti naudojamos lėšos, surinktos už medžiojamųjų gyvūnų išteklių naudojimą, jo</w:t>
      </w:r>
      <w:r w:rsidR="00D4589D">
        <w:rPr>
          <w:lang w:val="lt-LT"/>
        </w:rPr>
        <w:t xml:space="preserve">ms įgyvendinti numatyta skirti </w:t>
      </w:r>
      <w:r w:rsidR="00B735C8" w:rsidRPr="00B735C8">
        <w:rPr>
          <w:lang w:val="lt-LT"/>
        </w:rPr>
        <w:t>146</w:t>
      </w:r>
      <w:r w:rsidR="00B735C8">
        <w:rPr>
          <w:lang w:val="lt-LT"/>
        </w:rPr>
        <w:t> </w:t>
      </w:r>
      <w:r w:rsidR="00B735C8" w:rsidRPr="00B735C8">
        <w:rPr>
          <w:lang w:val="lt-LT"/>
        </w:rPr>
        <w:t>118</w:t>
      </w:r>
      <w:r w:rsidR="00B735C8">
        <w:rPr>
          <w:lang w:val="lt-LT"/>
        </w:rPr>
        <w:t xml:space="preserve"> </w:t>
      </w:r>
      <w:r>
        <w:rPr>
          <w:lang w:val="lt-LT"/>
        </w:rPr>
        <w:t xml:space="preserve">Eur; Savivaldybės visuomenės sveikatos rėmimo specialioji programa, kurios vykdymui numatyta skirti – </w:t>
      </w:r>
      <w:r w:rsidR="00B735C8" w:rsidRPr="00B735C8">
        <w:rPr>
          <w:lang w:val="lt-LT"/>
        </w:rPr>
        <w:t>14</w:t>
      </w:r>
      <w:r w:rsidR="00B735C8">
        <w:rPr>
          <w:lang w:val="lt-LT"/>
        </w:rPr>
        <w:t xml:space="preserve"> </w:t>
      </w:r>
      <w:r w:rsidR="00B735C8" w:rsidRPr="00B735C8">
        <w:rPr>
          <w:lang w:val="lt-LT"/>
        </w:rPr>
        <w:t>891</w:t>
      </w:r>
      <w:r>
        <w:rPr>
          <w:lang w:val="lt-LT"/>
        </w:rPr>
        <w:t>Eur; kitos aplinkosauginės priemonės, kurių vykdymui numatyta skirti  –</w:t>
      </w:r>
      <w:r w:rsidR="00B735C8" w:rsidRPr="00B735C8">
        <w:rPr>
          <w:lang w:val="lt-LT"/>
        </w:rPr>
        <w:t>56</w:t>
      </w:r>
      <w:r w:rsidR="00B735C8">
        <w:rPr>
          <w:lang w:val="lt-LT"/>
        </w:rPr>
        <w:t> </w:t>
      </w:r>
      <w:r w:rsidR="00B735C8" w:rsidRPr="00B735C8">
        <w:rPr>
          <w:lang w:val="lt-LT"/>
        </w:rPr>
        <w:t>362</w:t>
      </w:r>
      <w:r w:rsidR="00B735C8">
        <w:rPr>
          <w:lang w:val="lt-LT"/>
        </w:rPr>
        <w:t xml:space="preserve"> </w:t>
      </w:r>
      <w:r>
        <w:rPr>
          <w:lang w:val="lt-LT"/>
        </w:rPr>
        <w:t xml:space="preserve">Eur. </w:t>
      </w:r>
    </w:p>
    <w:p w14:paraId="5F03213F" w14:textId="77777777" w:rsidR="00F62FFC" w:rsidRDefault="00F62FFC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Cs/>
          <w:lang w:val="lt-LT"/>
        </w:rPr>
      </w:pPr>
      <w:r w:rsidRPr="00F62FFC">
        <w:rPr>
          <w:bCs/>
          <w:lang w:val="lt-LT"/>
        </w:rPr>
        <w:t>2. Siūlomos teisinio reguliavimo nuostatos:</w:t>
      </w:r>
    </w:p>
    <w:p w14:paraId="5F0C109C" w14:textId="22AC59A0" w:rsidR="0099358F" w:rsidRPr="00FB3A04" w:rsidRDefault="00152602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bCs/>
          <w:lang w:val="lt-LT"/>
        </w:rPr>
        <w:t xml:space="preserve">Priėmus sprendimą </w:t>
      </w:r>
      <w:r w:rsidR="00B735C8">
        <w:rPr>
          <w:bCs/>
          <w:lang w:val="lt-LT"/>
        </w:rPr>
        <w:t>bus sureguliuotas Molėtų rajono savivaldybės 2023 m. aplinkos apsaugos rėmimo specialiosios programos biudžetas</w:t>
      </w:r>
      <w:r w:rsidR="0099358F">
        <w:rPr>
          <w:lang w:val="lt-LT"/>
        </w:rPr>
        <w:t>.</w:t>
      </w:r>
    </w:p>
    <w:p w14:paraId="31D5140C" w14:textId="77777777" w:rsidR="00893478" w:rsidRPr="00893478" w:rsidRDefault="00893478" w:rsidP="0099358F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3. Laukiami rezultatai:</w:t>
      </w:r>
    </w:p>
    <w:p w14:paraId="526A1B86" w14:textId="1F216609" w:rsidR="0099358F" w:rsidRPr="00BB6267" w:rsidRDefault="00893478" w:rsidP="0099358F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 xml:space="preserve">Priėmus sprendimą ir </w:t>
      </w:r>
      <w:r>
        <w:rPr>
          <w:bCs/>
          <w:lang w:val="lt-LT"/>
        </w:rPr>
        <w:t>n</w:t>
      </w:r>
      <w:r w:rsidR="0099358F" w:rsidRPr="00BB6267">
        <w:rPr>
          <w:bCs/>
          <w:lang w:val="lt-LT"/>
        </w:rPr>
        <w:t xml:space="preserve">audojant </w:t>
      </w:r>
      <w:r w:rsidR="0099358F">
        <w:rPr>
          <w:bCs/>
          <w:lang w:val="lt-LT"/>
        </w:rPr>
        <w:t>Programos lėšas</w:t>
      </w:r>
      <w:r>
        <w:rPr>
          <w:bCs/>
          <w:lang w:val="lt-LT"/>
        </w:rPr>
        <w:t xml:space="preserve"> būtų</w:t>
      </w:r>
      <w:r w:rsidR="0099358F">
        <w:rPr>
          <w:bCs/>
          <w:lang w:val="lt-LT"/>
        </w:rPr>
        <w:t xml:space="preserve"> tolygiai vystomas Molėtų rajonas</w:t>
      </w:r>
      <w:r w:rsidR="0099358F" w:rsidRPr="00BB6267">
        <w:rPr>
          <w:bCs/>
          <w:lang w:val="lt-LT"/>
        </w:rPr>
        <w:t xml:space="preserve"> ir rajono gyvent</w:t>
      </w:r>
      <w:r w:rsidR="0099358F">
        <w:rPr>
          <w:bCs/>
          <w:lang w:val="lt-LT"/>
        </w:rPr>
        <w:t>ojams teikiamos paslaugos, viešoji infrastruktūra</w:t>
      </w:r>
      <w:r w:rsidR="0099358F" w:rsidRPr="00BB6267">
        <w:rPr>
          <w:bCs/>
          <w:lang w:val="lt-LT"/>
        </w:rPr>
        <w:t>, informacinės visuomenė</w:t>
      </w:r>
      <w:r w:rsidR="0099358F">
        <w:rPr>
          <w:bCs/>
          <w:lang w:val="lt-LT"/>
        </w:rPr>
        <w:t>s plėtra, didinamas miesto ir rajono patrauklumas</w:t>
      </w:r>
      <w:r w:rsidR="0099358F" w:rsidRPr="00BB6267">
        <w:rPr>
          <w:bCs/>
          <w:lang w:val="lt-LT"/>
        </w:rPr>
        <w:t xml:space="preserve"> verslu</w:t>
      </w:r>
      <w:r w:rsidR="0099358F">
        <w:rPr>
          <w:bCs/>
          <w:lang w:val="lt-LT"/>
        </w:rPr>
        <w:t>i, turizmui ir poilsiui, sprendžiamos</w:t>
      </w:r>
      <w:r w:rsidR="0099358F" w:rsidRPr="00BB6267">
        <w:rPr>
          <w:bCs/>
          <w:lang w:val="lt-LT"/>
        </w:rPr>
        <w:t xml:space="preserve"> kraštovaizdžio</w:t>
      </w:r>
      <w:r w:rsidR="00954978">
        <w:rPr>
          <w:bCs/>
          <w:lang w:val="lt-LT"/>
        </w:rPr>
        <w:t xml:space="preserve"> </w:t>
      </w:r>
      <w:r w:rsidR="0099358F" w:rsidRPr="00BB6267">
        <w:rPr>
          <w:bCs/>
          <w:lang w:val="lt-LT"/>
        </w:rPr>
        <w:t xml:space="preserve">atkūrimo </w:t>
      </w:r>
      <w:r w:rsidR="0099358F">
        <w:rPr>
          <w:bCs/>
          <w:lang w:val="lt-LT"/>
        </w:rPr>
        <w:t xml:space="preserve"> problemo</w:t>
      </w:r>
      <w:r w:rsidR="0099358F" w:rsidRPr="00BB6267">
        <w:rPr>
          <w:bCs/>
          <w:lang w:val="lt-LT"/>
        </w:rPr>
        <w:t>s.</w:t>
      </w:r>
    </w:p>
    <w:p w14:paraId="2DBEEAC9" w14:textId="77777777" w:rsidR="00893478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 xml:space="preserve">4. Lėšų poreikis ir jų šaltiniai: </w:t>
      </w:r>
    </w:p>
    <w:p w14:paraId="1041EC8D" w14:textId="751F6DFB" w:rsidR="00893478" w:rsidRPr="00893478" w:rsidRDefault="00175FD1" w:rsidP="00893478">
      <w:pPr>
        <w:spacing w:line="360" w:lineRule="auto"/>
        <w:ind w:firstLine="851"/>
        <w:jc w:val="both"/>
        <w:rPr>
          <w:bCs/>
          <w:lang w:val="lt-LT"/>
        </w:rPr>
      </w:pPr>
      <w:r>
        <w:rPr>
          <w:bCs/>
          <w:lang w:val="lt-LT"/>
        </w:rPr>
        <w:t>Programos lėšos –</w:t>
      </w:r>
      <w:r w:rsidR="00B735C8">
        <w:rPr>
          <w:bCs/>
          <w:lang w:val="en-US"/>
        </w:rPr>
        <w:t xml:space="preserve">217 371 </w:t>
      </w:r>
      <w:r>
        <w:rPr>
          <w:bCs/>
          <w:lang w:val="lt-LT"/>
        </w:rPr>
        <w:t>Eur.</w:t>
      </w:r>
    </w:p>
    <w:p w14:paraId="4C1C944B" w14:textId="77777777" w:rsidR="00893478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5. Kiti sprendimui priimti reikalingi pagrindimai, skaičiavimai ar paaiškinimai.</w:t>
      </w:r>
    </w:p>
    <w:p w14:paraId="736C4ABB" w14:textId="50D72B2B" w:rsidR="0099358F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-</w:t>
      </w:r>
    </w:p>
    <w:p w14:paraId="1C7BDE2C" w14:textId="77777777" w:rsidR="0099358F" w:rsidRDefault="0099358F" w:rsidP="0099358F">
      <w:pPr>
        <w:spacing w:line="360" w:lineRule="auto"/>
        <w:jc w:val="both"/>
        <w:rPr>
          <w:b/>
          <w:lang w:val="lt-LT"/>
        </w:rPr>
      </w:pPr>
    </w:p>
    <w:p w14:paraId="570709BC" w14:textId="77777777" w:rsidR="0099358F" w:rsidRDefault="0099358F" w:rsidP="0099358F"/>
    <w:p w14:paraId="440D63A3" w14:textId="77777777" w:rsidR="00E06F6E" w:rsidRDefault="00E06F6E" w:rsidP="0099358F"/>
    <w:sectPr w:rsidR="00E06F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8F"/>
    <w:rsid w:val="00152602"/>
    <w:rsid w:val="00175FD1"/>
    <w:rsid w:val="003F6A7A"/>
    <w:rsid w:val="00893478"/>
    <w:rsid w:val="00954978"/>
    <w:rsid w:val="0099358F"/>
    <w:rsid w:val="00A63BFC"/>
    <w:rsid w:val="00B735C8"/>
    <w:rsid w:val="00C42C5A"/>
    <w:rsid w:val="00D4589D"/>
    <w:rsid w:val="00E06F6E"/>
    <w:rsid w:val="00E14DF8"/>
    <w:rsid w:val="00F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49A"/>
  <w15:chartTrackingRefBased/>
  <w15:docId w15:val="{D8DE41CF-D520-4A86-A119-5FB155F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Inga Jurčenko</cp:lastModifiedBy>
  <cp:revision>6</cp:revision>
  <dcterms:created xsi:type="dcterms:W3CDTF">2020-02-18T08:40:00Z</dcterms:created>
  <dcterms:modified xsi:type="dcterms:W3CDTF">2023-01-10T12:49:00Z</dcterms:modified>
</cp:coreProperties>
</file>