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DFA5" w14:textId="77777777" w:rsidR="00723B69" w:rsidRDefault="00723B69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14:paraId="16190F9F" w14:textId="13135170"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14:paraId="5A7916B5" w14:textId="5B775A99"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Molėtų rajono savivaldybės tarybos 20</w:t>
      </w:r>
      <w:r w:rsidR="009D53DF">
        <w:rPr>
          <w:lang w:val="lt-LT"/>
        </w:rPr>
        <w:t>2</w:t>
      </w:r>
      <w:r w:rsidR="00321CE5">
        <w:rPr>
          <w:lang w:val="lt-LT"/>
        </w:rPr>
        <w:t>2</w:t>
      </w:r>
      <w:r w:rsidR="009D53DF">
        <w:rPr>
          <w:lang w:val="lt-LT"/>
        </w:rPr>
        <w:t xml:space="preserve"> </w:t>
      </w:r>
      <w:r>
        <w:rPr>
          <w:lang w:val="lt-LT"/>
        </w:rPr>
        <w:t>m. vasario 2</w:t>
      </w:r>
      <w:r w:rsidR="00321CE5">
        <w:rPr>
          <w:lang w:val="lt-LT"/>
        </w:rPr>
        <w:t>4</w:t>
      </w:r>
      <w:r w:rsidR="00EB3936">
        <w:rPr>
          <w:lang w:val="lt-LT"/>
        </w:rPr>
        <w:t xml:space="preserve"> </w:t>
      </w:r>
      <w:r>
        <w:rPr>
          <w:lang w:val="lt-LT"/>
        </w:rPr>
        <w:t>d. sprendimo Nr. B1-</w:t>
      </w:r>
      <w:r w:rsidR="00321CE5">
        <w:rPr>
          <w:lang w:val="lt-LT"/>
        </w:rPr>
        <w:t>19</w:t>
      </w:r>
      <w:r>
        <w:rPr>
          <w:lang w:val="lt-LT"/>
        </w:rPr>
        <w:t xml:space="preserve"> „Dėl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</w:t>
      </w:r>
      <w:r w:rsidR="00321CE5">
        <w:rPr>
          <w:lang w:val="lt-LT"/>
        </w:rPr>
        <w:t>2</w:t>
      </w:r>
      <w:r>
        <w:rPr>
          <w:lang w:val="lt-LT"/>
        </w:rPr>
        <w:t xml:space="preserve"> metų biudžeto patvirtinimo“ pakeitimo</w:t>
      </w:r>
    </w:p>
    <w:p w14:paraId="48357F5A" w14:textId="77777777" w:rsidR="007719D6" w:rsidRDefault="007719D6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</w:p>
    <w:p w14:paraId="44983E38" w14:textId="0BC2B8BA" w:rsidR="00F8762E" w:rsidRPr="008C5B59" w:rsidRDefault="008C5B59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1.</w:t>
      </w:r>
      <w:r w:rsidR="00F8762E" w:rsidRPr="008C5B59">
        <w:rPr>
          <w:b/>
          <w:lang w:val="lt-LT"/>
        </w:rPr>
        <w:t>P</w:t>
      </w:r>
      <w:r w:rsidR="00F8762E" w:rsidRPr="008C5B59">
        <w:rPr>
          <w:b/>
          <w:lang w:val="pt-BR"/>
        </w:rPr>
        <w:t>arengto tarybos sprendimo projekto tikslai ir uždaviniai</w:t>
      </w:r>
      <w:r w:rsidR="00F8762E" w:rsidRPr="008C5B59">
        <w:rPr>
          <w:b/>
          <w:lang w:val="lt-LT"/>
        </w:rPr>
        <w:t xml:space="preserve"> </w:t>
      </w:r>
    </w:p>
    <w:p w14:paraId="1F97D3EC" w14:textId="0877D54A" w:rsidR="00F40D03" w:rsidRDefault="00F8762E" w:rsidP="00477EC7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</w:r>
      <w:r w:rsidRPr="002D4246">
        <w:rPr>
          <w:lang w:val="lt-LT"/>
        </w:rPr>
        <w:t xml:space="preserve">Parengtas Savivaldybės tarybos sprendimo projektas, kuriuo keičiamas  Molėtų </w:t>
      </w:r>
      <w:r w:rsidR="00927C8B">
        <w:rPr>
          <w:lang w:val="lt-LT"/>
        </w:rPr>
        <w:t>rajono savivaldybės tarybos 20</w:t>
      </w:r>
      <w:r w:rsidR="009D53DF">
        <w:rPr>
          <w:lang w:val="lt-LT"/>
        </w:rPr>
        <w:t>2</w:t>
      </w:r>
      <w:r w:rsidR="00321CE5">
        <w:rPr>
          <w:lang w:val="lt-LT"/>
        </w:rPr>
        <w:t>2</w:t>
      </w:r>
      <w:r w:rsidRPr="002D4246">
        <w:rPr>
          <w:lang w:val="lt-LT"/>
        </w:rPr>
        <w:t xml:space="preserve"> m. vasario 2</w:t>
      </w:r>
      <w:r w:rsidR="00321CE5">
        <w:rPr>
          <w:lang w:val="lt-LT"/>
        </w:rPr>
        <w:t>4</w:t>
      </w:r>
      <w:r w:rsidRPr="002D4246">
        <w:rPr>
          <w:lang w:val="lt-LT"/>
        </w:rPr>
        <w:t xml:space="preserve"> d. sprendimu Nr. B1-</w:t>
      </w:r>
      <w:r w:rsidR="00321CE5">
        <w:rPr>
          <w:lang w:val="lt-LT"/>
        </w:rPr>
        <w:t>19</w:t>
      </w:r>
      <w:r w:rsidRPr="002D4246">
        <w:rPr>
          <w:lang w:val="lt-LT"/>
        </w:rPr>
        <w:t xml:space="preserve"> ,,Dėl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</w:t>
      </w:r>
      <w:r w:rsidR="00321CE5">
        <w:rPr>
          <w:lang w:val="lt-LT"/>
        </w:rPr>
        <w:t>2</w:t>
      </w:r>
      <w:r w:rsidRPr="002D4246">
        <w:rPr>
          <w:lang w:val="lt-LT"/>
        </w:rPr>
        <w:t xml:space="preserve"> metų biudžeto patvirtinimo“ patvirtintas </w:t>
      </w:r>
      <w:r w:rsidR="00521968">
        <w:rPr>
          <w:lang w:val="lt-LT"/>
        </w:rPr>
        <w:t>ir 2022 m. balandžio 28 d. sprendimu Nr. B1-95</w:t>
      </w:r>
      <w:r w:rsidR="00477EC7">
        <w:rPr>
          <w:lang w:val="lt-LT"/>
        </w:rPr>
        <w:t>, 2022 m. birželio 30 d. sprendimu Nr. B1-144</w:t>
      </w:r>
      <w:r w:rsidR="00B45FDF">
        <w:rPr>
          <w:lang w:val="lt-LT"/>
        </w:rPr>
        <w:t>, 2022 m. rugsėjo 29 d. sprendimu Nr. B1-175</w:t>
      </w:r>
      <w:r w:rsidR="00355810">
        <w:rPr>
          <w:lang w:val="lt-LT"/>
        </w:rPr>
        <w:t>, 2022 m. lapkričio</w:t>
      </w:r>
      <w:r w:rsidR="00804C5A">
        <w:rPr>
          <w:lang w:val="lt-LT"/>
        </w:rPr>
        <w:t xml:space="preserve"> 24 d. sprendimu Nr. B1-214</w:t>
      </w:r>
      <w:r w:rsidR="00355810">
        <w:rPr>
          <w:lang w:val="lt-LT"/>
        </w:rPr>
        <w:t xml:space="preserve"> </w:t>
      </w:r>
      <w:r w:rsidR="00521968">
        <w:rPr>
          <w:lang w:val="lt-LT"/>
        </w:rPr>
        <w:t xml:space="preserve"> pakeistas</w:t>
      </w:r>
      <w:r w:rsidR="00521968" w:rsidRPr="002D4246">
        <w:rPr>
          <w:lang w:val="lt-LT"/>
        </w:rPr>
        <w:t xml:space="preserve"> </w:t>
      </w:r>
      <w:r w:rsidR="00F40D03">
        <w:rPr>
          <w:lang w:val="lt-LT"/>
        </w:rPr>
        <w:t>202</w:t>
      </w:r>
      <w:r w:rsidR="00321CE5">
        <w:rPr>
          <w:lang w:val="lt-LT"/>
        </w:rPr>
        <w:t>2</w:t>
      </w:r>
      <w:r w:rsidR="00F40D03">
        <w:rPr>
          <w:lang w:val="lt-LT"/>
        </w:rPr>
        <w:t xml:space="preserve"> metų rajono savivaldybės biudžetas.</w:t>
      </w:r>
    </w:p>
    <w:p w14:paraId="1EA9B597" w14:textId="46F41DE5" w:rsidR="009D2217" w:rsidRDefault="009D2217" w:rsidP="008C5B59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color w:val="2E74B5" w:themeColor="accent1" w:themeShade="BF"/>
          <w:lang w:val="lt-LT"/>
        </w:rPr>
        <w:tab/>
      </w:r>
      <w:r>
        <w:rPr>
          <w:lang w:val="lt-LT"/>
        </w:rPr>
        <w:t xml:space="preserve">Šiuo sprendimu </w:t>
      </w:r>
      <w:r w:rsidRPr="00121427">
        <w:rPr>
          <w:lang w:val="lt-LT"/>
        </w:rPr>
        <w:t>didinamos</w:t>
      </w:r>
      <w:r w:rsidRPr="0004412F">
        <w:rPr>
          <w:lang w:val="lt-LT"/>
        </w:rPr>
        <w:t xml:space="preserve"> </w:t>
      </w:r>
      <w:bookmarkStart w:id="0" w:name="_Hlk75781956"/>
      <w:r w:rsidRPr="0004412F">
        <w:rPr>
          <w:lang w:val="lt-LT"/>
        </w:rPr>
        <w:t>Molėtų rajono savivaldybės pajamos</w:t>
      </w:r>
      <w:r w:rsidR="006D7864" w:rsidRPr="0004412F">
        <w:rPr>
          <w:lang w:val="lt-LT"/>
        </w:rPr>
        <w:t xml:space="preserve"> </w:t>
      </w:r>
      <w:r w:rsidR="00731204">
        <w:rPr>
          <w:lang w:val="lt-LT"/>
        </w:rPr>
        <w:t>–</w:t>
      </w:r>
      <w:r w:rsidR="00804C5A">
        <w:rPr>
          <w:lang w:val="lt-LT"/>
        </w:rPr>
        <w:t xml:space="preserve"> </w:t>
      </w:r>
      <w:r w:rsidR="00FF2273">
        <w:rPr>
          <w:lang w:val="lt-LT"/>
        </w:rPr>
        <w:t>57</w:t>
      </w:r>
      <w:r w:rsidR="00326123">
        <w:rPr>
          <w:lang w:val="lt-LT"/>
        </w:rPr>
        <w:t xml:space="preserve"> </w:t>
      </w:r>
      <w:r w:rsidR="007B4CC2" w:rsidRPr="0004412F">
        <w:rPr>
          <w:lang w:val="lt-LT"/>
        </w:rPr>
        <w:t>tūkst. Eur</w:t>
      </w:r>
      <w:r w:rsidRPr="0004412F">
        <w:rPr>
          <w:lang w:val="lt-LT"/>
        </w:rPr>
        <w:t>:</w:t>
      </w:r>
    </w:p>
    <w:p w14:paraId="0EF27649" w14:textId="467AC82D" w:rsidR="0098685E" w:rsidRDefault="0039179A" w:rsidP="0098685E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</w:pPr>
      <w:r>
        <w:rPr>
          <w:lang w:val="lt-LT"/>
        </w:rPr>
        <w:tab/>
      </w:r>
      <w:r w:rsidRPr="00284052">
        <w:rPr>
          <w:lang w:val="lt-LT"/>
        </w:rPr>
        <w:t xml:space="preserve">1. </w:t>
      </w:r>
      <w:proofErr w:type="gramStart"/>
      <w:r w:rsidRPr="00284052">
        <w:t xml:space="preserve">Vadovaujantis </w:t>
      </w:r>
      <w:bookmarkEnd w:id="0"/>
      <w:r w:rsidR="00B45FDF" w:rsidRPr="00284052">
        <w:rPr>
          <w:rFonts w:eastAsia="Calibri"/>
          <w:szCs w:val="22"/>
        </w:rPr>
        <w:t xml:space="preserve"> </w:t>
      </w:r>
      <w:bookmarkStart w:id="1" w:name="_Hlk119391986"/>
      <w:r w:rsidR="00B45FDF" w:rsidRPr="00284052">
        <w:t>Lietuvos</w:t>
      </w:r>
      <w:proofErr w:type="gramEnd"/>
      <w:r w:rsidR="00B45FDF" w:rsidRPr="00284052">
        <w:t xml:space="preserve"> Respublikos socialinės apsaugos ir darbo ministro 2022 m. </w:t>
      </w:r>
      <w:r w:rsidR="00DE0728">
        <w:t>lapkričio</w:t>
      </w:r>
      <w:r w:rsidR="00735A2D" w:rsidRPr="00284052">
        <w:t xml:space="preserve"> 30</w:t>
      </w:r>
      <w:r w:rsidR="00B45FDF" w:rsidRPr="00284052">
        <w:t xml:space="preserve"> d. įsakymu Nr. A1-</w:t>
      </w:r>
      <w:r w:rsidR="00DE0728">
        <w:t>758</w:t>
      </w:r>
      <w:r w:rsidR="00B45FDF" w:rsidRPr="00284052">
        <w:t xml:space="preserve"> „Dėl </w:t>
      </w:r>
      <w:r w:rsidR="00735A2D" w:rsidRPr="00284052">
        <w:t xml:space="preserve">Lietuvos Respublikos socialinės apsaugos ir darbo ministro 2021 m. gruodžio 23 d. įsakymo Nr. A1-968 „Dėl Lietuvos Respublikos valstybės biudžeto specialių tikslinių dotacijų savivaldybių biudžetams 2022 metais paskirstymo savivaldybių administracijoms ir vertinimo kriterijų </w:t>
      </w:r>
      <w:proofErr w:type="gramStart"/>
      <w:r w:rsidR="00735A2D" w:rsidRPr="00284052">
        <w:t>patvirtinimo“ pakeitimo</w:t>
      </w:r>
      <w:proofErr w:type="gramEnd"/>
      <w:r w:rsidR="00735A2D" w:rsidRPr="00284052">
        <w:t>“</w:t>
      </w:r>
      <w:bookmarkEnd w:id="1"/>
      <w:r w:rsidR="00735A2D" w:rsidRPr="00284052">
        <w:t xml:space="preserve"> savivaldybei </w:t>
      </w:r>
      <w:r w:rsidR="00DE0728">
        <w:t>58</w:t>
      </w:r>
      <w:r w:rsidR="00735A2D" w:rsidRPr="00284052">
        <w:t xml:space="preserve"> tūkst. Eur mažinamos valstybės lėšos </w:t>
      </w:r>
      <w:r w:rsidR="00DE0728">
        <w:t xml:space="preserve">socialinei paramai </w:t>
      </w:r>
      <w:proofErr w:type="gramStart"/>
      <w:r w:rsidR="00DE0728">
        <w:t>mokiniams;</w:t>
      </w:r>
      <w:proofErr w:type="gramEnd"/>
    </w:p>
    <w:p w14:paraId="6F5E462E" w14:textId="482ED5EF" w:rsidR="007A2931" w:rsidRPr="00284052" w:rsidRDefault="007A2931" w:rsidP="0098685E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 xml:space="preserve">2. </w:t>
      </w:r>
      <w:proofErr w:type="gramStart"/>
      <w:r w:rsidRPr="007A2931">
        <w:t>Vadovaujantis  Lietuvos</w:t>
      </w:r>
      <w:proofErr w:type="gramEnd"/>
      <w:r w:rsidRPr="007A2931">
        <w:t xml:space="preserve"> Respublikos socialinės apsaugos ir darbo ministro 2022 m. </w:t>
      </w:r>
      <w:r w:rsidR="00802730">
        <w:t>gruodžio 6</w:t>
      </w:r>
      <w:r w:rsidRPr="007A2931">
        <w:t xml:space="preserve"> d. įsakymu Nr. A1-</w:t>
      </w:r>
      <w:r w:rsidR="00802730">
        <w:t>815</w:t>
      </w:r>
      <w:r w:rsidRPr="007A2931">
        <w:t xml:space="preserve"> „Dėl Lietuvos Respublikos socialinės apsaugos ir darbo ministro 2021 m. gruodžio 23 d. įsakymo Nr. A1-968 „Dėl Lietuvos Respublikos valstybės biudžeto specialių tikslinių dotacijų savivaldybių biudžetams 2022 metais paskirstymo savivaldybių administracijoms ir vertinimo kriterijų </w:t>
      </w:r>
      <w:proofErr w:type="gramStart"/>
      <w:r w:rsidRPr="007A2931">
        <w:t>patvirtinimo“ pakeitimo</w:t>
      </w:r>
      <w:proofErr w:type="gramEnd"/>
      <w:r w:rsidRPr="007A2931">
        <w:t xml:space="preserve">“ savivaldybei </w:t>
      </w:r>
      <w:r w:rsidR="00802730">
        <w:t>10</w:t>
      </w:r>
      <w:r w:rsidRPr="007A2931">
        <w:t xml:space="preserve"> tūkst. Eur mažinamos valstybės lėšos</w:t>
      </w:r>
      <w:r w:rsidR="00802730">
        <w:t xml:space="preserve"> socialinėms išmokoms ir kompensacijoms skaičiuoti ir mokėti;</w:t>
      </w:r>
    </w:p>
    <w:p w14:paraId="27FF9D66" w14:textId="0D8CB0D4" w:rsidR="00326123" w:rsidRDefault="0098685E" w:rsidP="00326123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</w:pPr>
      <w:r w:rsidRPr="00284052">
        <w:tab/>
      </w:r>
      <w:r w:rsidR="00CC5D17">
        <w:t>3</w:t>
      </w:r>
      <w:r w:rsidR="00DE0728">
        <w:t>.</w:t>
      </w:r>
      <w:r w:rsidR="00326123">
        <w:t xml:space="preserve"> Vadovaujantis Lietuvos Respublikos švietimo, mokslo ir sporto ministro įsakymais </w:t>
      </w:r>
      <w:r w:rsidR="00CC5D17">
        <w:t>6,1</w:t>
      </w:r>
      <w:r w:rsidR="00326123">
        <w:t xml:space="preserve"> tūkst. Eur didinama tikslinės dotacijos suma vaikų, atvykusių į Lietuvos Respublik</w:t>
      </w:r>
      <w:r w:rsidR="000B7C78">
        <w:t>ą</w:t>
      </w:r>
      <w:r w:rsidR="00326123">
        <w:t xml:space="preserve"> iš Ukrainos </w:t>
      </w:r>
      <w:r w:rsidR="000B7C78">
        <w:t>ugdymui ir pavėžėjimui į mokyklą ir atgal</w:t>
      </w:r>
      <w:r w:rsidR="00326123">
        <w:t>:</w:t>
      </w:r>
    </w:p>
    <w:p w14:paraId="1BE51DE9" w14:textId="674C469F" w:rsidR="007F20DE" w:rsidRDefault="000B7C78" w:rsidP="00326123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</w:r>
      <w:r w:rsidR="00CC5D17">
        <w:t>3</w:t>
      </w:r>
      <w:r w:rsidR="00326123">
        <w:t>.1.  Vadovaujantis Lietuvos Respublikos švietimo, mokslo ir sporto ministro</w:t>
      </w:r>
      <w:r>
        <w:t xml:space="preserve"> 2022 m. lapkričio 14 d. įsakymu Nr. V-1768 „Dėl lėšų skyrimo vaikų, atvykusių į Lietuvos Respubliką iš Ukrainos dėl Rusijos Federacijos karinių veiksmų Ukrainoje, ugdymui ir pavėžėjimui į mokyklą ir atgal ir šių lėšų paskirstymo pagal savivaldybes ir valstybines mokyklas </w:t>
      </w:r>
      <w:proofErr w:type="gramStart"/>
      <w:r>
        <w:t>patvirtinimo“ savivaldybei</w:t>
      </w:r>
      <w:proofErr w:type="gramEnd"/>
      <w:r>
        <w:t xml:space="preserve"> skiriama 2,</w:t>
      </w:r>
      <w:r w:rsidR="00CC5D17">
        <w:t>2</w:t>
      </w:r>
      <w:r>
        <w:t xml:space="preserve"> tūkst. Eur ukrainiečių vaikų </w:t>
      </w:r>
      <w:proofErr w:type="gramStart"/>
      <w:r>
        <w:t>ugdymui;</w:t>
      </w:r>
      <w:proofErr w:type="gramEnd"/>
    </w:p>
    <w:p w14:paraId="3DEEC557" w14:textId="7A83C20C" w:rsidR="000B7C78" w:rsidRDefault="000B7C78" w:rsidP="00326123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</w:r>
      <w:r w:rsidR="00CC5D17">
        <w:t>3</w:t>
      </w:r>
      <w:r>
        <w:t xml:space="preserve">.2. </w:t>
      </w:r>
      <w:r w:rsidRPr="000B7C78">
        <w:t xml:space="preserve">Vadovaujantis Lietuvos Respublikos švietimo, mokslo ir sporto ministro 2022 m. </w:t>
      </w:r>
      <w:r w:rsidR="00CC5D17">
        <w:t>gruodžio 8</w:t>
      </w:r>
      <w:r w:rsidRPr="000B7C78">
        <w:t xml:space="preserve"> d. įsakymu Nr. V-</w:t>
      </w:r>
      <w:r w:rsidR="00CC5D17">
        <w:t>1932</w:t>
      </w:r>
      <w:r w:rsidRPr="000B7C78">
        <w:t xml:space="preserve"> „Dėl lėšų skyrimo vaikų, atvykusių į Lietuvos Respubliką iš Ukrainos dėl Rusijos Federacijos karinių veiksmų Ukrainoje, ugdymui ir pavėžėjimui į mokyklą ir atgal ir šių lėšų </w:t>
      </w:r>
      <w:r w:rsidRPr="000B7C78">
        <w:lastRenderedPageBreak/>
        <w:t xml:space="preserve">paskirstymo pagal savivaldybes ir valstybines mokyklas </w:t>
      </w:r>
      <w:proofErr w:type="gramStart"/>
      <w:r w:rsidRPr="000B7C78">
        <w:t>patvirtinimo“ savivaldybei</w:t>
      </w:r>
      <w:proofErr w:type="gramEnd"/>
      <w:r w:rsidRPr="000B7C78">
        <w:t xml:space="preserve"> skiriama </w:t>
      </w:r>
      <w:r w:rsidR="00CC5D17">
        <w:t>3,9</w:t>
      </w:r>
      <w:r w:rsidRPr="000B7C78">
        <w:t xml:space="preserve"> tūkst. Eur ukrainiečių vaikų </w:t>
      </w:r>
      <w:proofErr w:type="gramStart"/>
      <w:r w:rsidRPr="000B7C78">
        <w:t>ugdymui;</w:t>
      </w:r>
      <w:proofErr w:type="gramEnd"/>
    </w:p>
    <w:p w14:paraId="2BB82D76" w14:textId="37B46594" w:rsidR="00CC5D17" w:rsidRDefault="00CC5D17" w:rsidP="00326123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 xml:space="preserve">4. </w:t>
      </w:r>
      <w:proofErr w:type="gramStart"/>
      <w:r w:rsidRPr="00CC5D17">
        <w:t>Vadovaujantis  Lietuvos</w:t>
      </w:r>
      <w:proofErr w:type="gramEnd"/>
      <w:r w:rsidRPr="00CC5D17">
        <w:t xml:space="preserve"> Respublikos</w:t>
      </w:r>
      <w:r>
        <w:t xml:space="preserve"> vidaus reikalų ministro 2022 m. gruodžio 7 d. įsakymu Nr. 1V-755 „Dėl Lietuvos Respublikos vidaus reikalų ministro 2021 m. gruodžio 29 d. įsakymo Nr. 1V-931 „Dėl Lietuvos Respublikos vidaus reikalų ministerijos kuruojamoms valstybinėms (valstybės perduotoms savivaldybėms) funkcijoms atlikti skiriamų Lietuvos Respublikos 2022 metų valstybės biudžeto specialiųjų tikslinių dotacijų savivaldybių biudžetams </w:t>
      </w:r>
      <w:proofErr w:type="gramStart"/>
      <w:r>
        <w:t>paskirstymo“</w:t>
      </w:r>
      <w:r w:rsidR="00362F84">
        <w:t xml:space="preserve"> pakeitimo</w:t>
      </w:r>
      <w:proofErr w:type="gramEnd"/>
      <w:r w:rsidR="00362F84">
        <w:t xml:space="preserve">“ savivaldybei </w:t>
      </w:r>
      <w:r w:rsidR="00DF15A9">
        <w:t xml:space="preserve">12 tūkst. Eur sumažinama civilinei saugos funkcijai, iš jų Astravo atominės elektrinės branduolinei avarijai </w:t>
      </w:r>
      <w:proofErr w:type="gramStart"/>
      <w:r w:rsidR="00DF15A9">
        <w:t>pasirengti,  skirtų</w:t>
      </w:r>
      <w:proofErr w:type="gramEnd"/>
      <w:r w:rsidR="00DF15A9">
        <w:t xml:space="preserve"> lėšų suma ir 17,8 tūkst. padidinamas priešgaisrinės saugos funkcijos </w:t>
      </w:r>
      <w:proofErr w:type="gramStart"/>
      <w:r w:rsidR="00DF15A9">
        <w:t>finansavimas;</w:t>
      </w:r>
      <w:proofErr w:type="gramEnd"/>
    </w:p>
    <w:p w14:paraId="1EA9AEB7" w14:textId="569BF881" w:rsidR="0087479F" w:rsidRPr="00CC5D17" w:rsidRDefault="0087479F" w:rsidP="00326123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  <w:rPr>
          <w:rFonts w:ascii="Calibri" w:eastAsia="Calibri" w:hAnsi="Calibri" w:cs="Calibri"/>
        </w:rPr>
      </w:pPr>
      <w:r>
        <w:tab/>
        <w:t xml:space="preserve">5. </w:t>
      </w:r>
      <w:r w:rsidRPr="0087479F">
        <w:t xml:space="preserve">Vadovaujantis Lietuvos Respublikos socialinės apsaugos ir darbo ministro 2022 m. </w:t>
      </w:r>
      <w:r>
        <w:t>gruodžio 12</w:t>
      </w:r>
      <w:r w:rsidRPr="0087479F">
        <w:t xml:space="preserve"> d. įsakymu Nr. A1-</w:t>
      </w:r>
      <w:r>
        <w:t>835</w:t>
      </w:r>
      <w:r w:rsidRPr="0087479F">
        <w:t xml:space="preserve"> „Dėl lėšų iš Lietuvos Respublikos Vyriausybės rezervo paskirstymo savivaldybių administracijoms 2022 metais, siekiant kompensuoti </w:t>
      </w:r>
      <w:r>
        <w:t xml:space="preserve">išlaidas, </w:t>
      </w:r>
      <w:r w:rsidRPr="0087479F">
        <w:t xml:space="preserve">patirtas </w:t>
      </w:r>
      <w:r w:rsidR="00284968">
        <w:t>priimant užsieniečius</w:t>
      </w:r>
      <w:r w:rsidRPr="0087479F">
        <w:t>, pasitraukusi</w:t>
      </w:r>
      <w:r w:rsidR="00284968">
        <w:t>u</w:t>
      </w:r>
      <w:r w:rsidRPr="0087479F">
        <w:t xml:space="preserve">s iš Ukrainos dėl Rusijos Federacijos karinių veiksmų Ukrainoje, ir </w:t>
      </w:r>
      <w:r w:rsidR="00284968">
        <w:t xml:space="preserve">jiems teikiant pagalbą </w:t>
      </w:r>
      <w:proofErr w:type="gramStart"/>
      <w:r w:rsidR="00284968">
        <w:t xml:space="preserve">pagal </w:t>
      </w:r>
      <w:r w:rsidRPr="0087479F">
        <w:t xml:space="preserve"> Lietuvos</w:t>
      </w:r>
      <w:proofErr w:type="gramEnd"/>
      <w:r w:rsidRPr="0087479F">
        <w:t xml:space="preserve"> Respublikos piniginės socialinės paramos nepasiturintiems gyventojams įstatymą“, savivaldybei skiriama </w:t>
      </w:r>
      <w:r w:rsidR="00284968">
        <w:t>23</w:t>
      </w:r>
      <w:r w:rsidRPr="0087479F">
        <w:t xml:space="preserve"> tūkst. Eur užsieniečiams patirtoms išlaidoms </w:t>
      </w:r>
      <w:proofErr w:type="gramStart"/>
      <w:r w:rsidRPr="0087479F">
        <w:t>kompensuoti;</w:t>
      </w:r>
      <w:proofErr w:type="gramEnd"/>
    </w:p>
    <w:p w14:paraId="5F1993C3" w14:textId="1971F2C5" w:rsidR="005155E0" w:rsidRPr="00284968" w:rsidRDefault="005155E0" w:rsidP="00616463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jc w:val="both"/>
      </w:pPr>
      <w:r w:rsidRPr="00284052">
        <w:tab/>
      </w:r>
      <w:r w:rsidR="00284968" w:rsidRPr="00284968">
        <w:t>6</w:t>
      </w:r>
      <w:r w:rsidRPr="00284968">
        <w:t xml:space="preserve">. </w:t>
      </w:r>
      <w:r w:rsidRPr="00284968">
        <w:rPr>
          <w:rFonts w:eastAsia="Calibri"/>
          <w:szCs w:val="22"/>
        </w:rPr>
        <w:t>Vadovaujantis</w:t>
      </w:r>
      <w:r w:rsidR="00284968" w:rsidRPr="00284968">
        <w:rPr>
          <w:rFonts w:eastAsia="Calibri"/>
          <w:szCs w:val="22"/>
        </w:rPr>
        <w:t xml:space="preserve"> paraiška, </w:t>
      </w:r>
      <w:proofErr w:type="gramStart"/>
      <w:r w:rsidR="00284968" w:rsidRPr="00284968">
        <w:rPr>
          <w:rFonts w:eastAsia="Calibri"/>
          <w:szCs w:val="22"/>
        </w:rPr>
        <w:t xml:space="preserve">pateikta </w:t>
      </w:r>
      <w:r w:rsidRPr="00284968">
        <w:rPr>
          <w:rFonts w:eastAsia="Calibri"/>
          <w:szCs w:val="22"/>
        </w:rPr>
        <w:t xml:space="preserve"> </w:t>
      </w:r>
      <w:r w:rsidRPr="00284968">
        <w:t>Lietuvos</w:t>
      </w:r>
      <w:proofErr w:type="gramEnd"/>
      <w:r w:rsidRPr="00284968">
        <w:t xml:space="preserve"> Respublikos socialinės apsaugos ir darbo ministerij</w:t>
      </w:r>
      <w:r w:rsidR="00284968" w:rsidRPr="00284968">
        <w:t xml:space="preserve">ai dėl valstybės biudžeto lėšų kompensacijoms už būsto suteikimą užsieniečiams, pasitraukusiems iš Ukrainos dėl Rusijos Federacijos karinių veiksmų Ukrainoje, 3,8 </w:t>
      </w:r>
      <w:r w:rsidRPr="00284968">
        <w:t xml:space="preserve"> tūkst. Eur didinama valstybės biudžeto lėšų</w:t>
      </w:r>
      <w:r w:rsidR="00E52BCA" w:rsidRPr="00284968">
        <w:t xml:space="preserve"> suma kompensacijoms už būsto suteikimą </w:t>
      </w:r>
      <w:proofErr w:type="gramStart"/>
      <w:r w:rsidR="00E52BCA" w:rsidRPr="00284968">
        <w:t>užsieniečiams</w:t>
      </w:r>
      <w:r w:rsidR="00284968" w:rsidRPr="00284968">
        <w:t>;</w:t>
      </w:r>
      <w:proofErr w:type="gramEnd"/>
      <w:r w:rsidR="00DF15A9" w:rsidRPr="00284968">
        <w:t xml:space="preserve"> </w:t>
      </w:r>
    </w:p>
    <w:p w14:paraId="69434C71" w14:textId="49010876" w:rsidR="00B1706D" w:rsidRDefault="00284968" w:rsidP="00B1706D">
      <w:pPr>
        <w:spacing w:line="360" w:lineRule="auto"/>
        <w:ind w:firstLine="709"/>
        <w:jc w:val="both"/>
      </w:pPr>
      <w:r>
        <w:t>7</w:t>
      </w:r>
      <w:r w:rsidR="00B1706D" w:rsidRPr="00284052">
        <w:t xml:space="preserve">. Atsižvelgiant į </w:t>
      </w:r>
      <w:bookmarkStart w:id="2" w:name="_Hlk119392281"/>
      <w:r w:rsidR="00B1706D" w:rsidRPr="00284052">
        <w:t xml:space="preserve">Molėtų rajono Alantos </w:t>
      </w:r>
      <w:r w:rsidR="00CB2D7B">
        <w:t>gimnazijos</w:t>
      </w:r>
      <w:r w:rsidR="00B1706D" w:rsidRPr="00284052">
        <w:t xml:space="preserve"> 2022 m. lapkričio </w:t>
      </w:r>
      <w:r w:rsidR="00CB2D7B">
        <w:t>8</w:t>
      </w:r>
      <w:r w:rsidR="00B1706D" w:rsidRPr="00284052">
        <w:t xml:space="preserve"> d. programų sąmatų tikslinimo pažymą Nr. </w:t>
      </w:r>
      <w:bookmarkEnd w:id="2"/>
      <w:r w:rsidR="00CB2D7B">
        <w:t>F21-189</w:t>
      </w:r>
      <w:r w:rsidR="00B1706D" w:rsidRPr="00284052">
        <w:t xml:space="preserve">, didinamas Molėtų rajono Alantos </w:t>
      </w:r>
      <w:r w:rsidR="00CB2D7B">
        <w:t>gimnazijos</w:t>
      </w:r>
      <w:r w:rsidR="00B1706D" w:rsidRPr="00284052">
        <w:t xml:space="preserve"> </w:t>
      </w:r>
      <w:r w:rsidR="00CB2D7B" w:rsidRPr="00CB2D7B">
        <w:t>biudžetinių įstaigų pajam</w:t>
      </w:r>
      <w:r w:rsidR="00CB2D7B">
        <w:t>ų</w:t>
      </w:r>
      <w:r w:rsidR="00CB2D7B" w:rsidRPr="00CB2D7B">
        <w:t xml:space="preserve"> už prekes ir paslaugas </w:t>
      </w:r>
      <w:r w:rsidR="00B1706D" w:rsidRPr="00284052">
        <w:t xml:space="preserve">planas, suma </w:t>
      </w:r>
      <w:r w:rsidR="00CB2D7B">
        <w:t>1</w:t>
      </w:r>
      <w:r w:rsidR="00B1706D" w:rsidRPr="00284052">
        <w:t xml:space="preserve"> tūkst. </w:t>
      </w:r>
      <w:proofErr w:type="gramStart"/>
      <w:r w:rsidR="00B1706D" w:rsidRPr="00284052">
        <w:t>Eur;</w:t>
      </w:r>
      <w:proofErr w:type="gramEnd"/>
    </w:p>
    <w:p w14:paraId="47AE8250" w14:textId="1E2BC5DE" w:rsidR="00284968" w:rsidRDefault="00284968" w:rsidP="00B1706D">
      <w:pPr>
        <w:spacing w:line="360" w:lineRule="auto"/>
        <w:ind w:firstLine="709"/>
        <w:jc w:val="both"/>
      </w:pPr>
      <w:r>
        <w:t xml:space="preserve">8. </w:t>
      </w:r>
      <w:r w:rsidRPr="00284968">
        <w:t xml:space="preserve">Atsižvelgiant į Molėtų rajono </w:t>
      </w:r>
      <w:r>
        <w:t xml:space="preserve">švietimo pagalbos </w:t>
      </w:r>
      <w:proofErr w:type="gramStart"/>
      <w:r>
        <w:t xml:space="preserve">tarnybos </w:t>
      </w:r>
      <w:r w:rsidRPr="00284968">
        <w:t xml:space="preserve"> 2022</w:t>
      </w:r>
      <w:proofErr w:type="gramEnd"/>
      <w:r w:rsidRPr="00284968">
        <w:t xml:space="preserve"> m. </w:t>
      </w:r>
      <w:r>
        <w:t xml:space="preserve">gruodžio </w:t>
      </w:r>
      <w:r w:rsidR="00121427">
        <w:t>9</w:t>
      </w:r>
      <w:r w:rsidRPr="00284968">
        <w:t xml:space="preserve"> d. programų sąmatų tikslinimo pažymą Nr.</w:t>
      </w:r>
      <w:r>
        <w:t xml:space="preserve"> </w:t>
      </w:r>
      <w:r w:rsidR="00121427">
        <w:t>SD-87</w:t>
      </w:r>
      <w:r w:rsidRPr="00284968">
        <w:t>, didinamas Molėtų rajono</w:t>
      </w:r>
      <w:r w:rsidR="00121427" w:rsidRPr="00121427">
        <w:t xml:space="preserve"> švietimo pagalbos tarnybos  </w:t>
      </w:r>
      <w:r w:rsidRPr="00284968">
        <w:t xml:space="preserve"> biudžetinių įstaigų pajamų už prekes ir paslaugas planas, suma </w:t>
      </w:r>
      <w:r>
        <w:t>2</w:t>
      </w:r>
      <w:r w:rsidRPr="00284968">
        <w:t xml:space="preserve"> tūkst. </w:t>
      </w:r>
      <w:proofErr w:type="gramStart"/>
      <w:r w:rsidRPr="00284968">
        <w:t>Eur;</w:t>
      </w:r>
      <w:proofErr w:type="gramEnd"/>
    </w:p>
    <w:p w14:paraId="105289CD" w14:textId="2899C8C6" w:rsidR="00FF2273" w:rsidRDefault="00FF2273" w:rsidP="00B1706D">
      <w:pPr>
        <w:spacing w:line="360" w:lineRule="auto"/>
        <w:ind w:firstLine="709"/>
        <w:jc w:val="both"/>
      </w:pPr>
      <w:r>
        <w:t xml:space="preserve">9. Atsižvelgiant į </w:t>
      </w:r>
      <w:r w:rsidRPr="00FF2273">
        <w:t>Molėtų progimnazijos 2022 m. lapkričio 4 d. programų sąmatų tikslinimo pažymą Nr. F16-18</w:t>
      </w:r>
      <w:r>
        <w:t xml:space="preserve">, mažinamas Molėtų progimnazijos </w:t>
      </w:r>
      <w:r w:rsidRPr="00FF2273">
        <w:t xml:space="preserve">biudžetinių įstaigų pajamų už prekes ir paslaugas planas, suma </w:t>
      </w:r>
      <w:r>
        <w:t>1,7</w:t>
      </w:r>
      <w:r w:rsidRPr="00FF2273">
        <w:t xml:space="preserve"> tūkst. </w:t>
      </w:r>
      <w:proofErr w:type="gramStart"/>
      <w:r w:rsidRPr="00FF2273">
        <w:t>Eur;</w:t>
      </w:r>
      <w:proofErr w:type="gramEnd"/>
    </w:p>
    <w:p w14:paraId="336D4682" w14:textId="64A72DC2" w:rsidR="005F1FE7" w:rsidRDefault="00FF2273" w:rsidP="003E41EA">
      <w:pPr>
        <w:spacing w:line="360" w:lineRule="auto"/>
        <w:ind w:firstLine="709"/>
        <w:jc w:val="both"/>
      </w:pPr>
      <w:r>
        <w:t>10</w:t>
      </w:r>
      <w:r w:rsidR="00990641">
        <w:t xml:space="preserve">. </w:t>
      </w:r>
      <w:r w:rsidR="00990641" w:rsidRPr="00284052">
        <w:t>Atsižvelgiant į</w:t>
      </w:r>
      <w:r w:rsidR="00990641">
        <w:t xml:space="preserve"> Molėtų </w:t>
      </w:r>
      <w:r w:rsidR="00CB2D7B">
        <w:t>rajono savivaldybės administracijos</w:t>
      </w:r>
      <w:r w:rsidR="003E41EA">
        <w:t xml:space="preserve"> </w:t>
      </w:r>
      <w:proofErr w:type="gramStart"/>
      <w:r w:rsidR="003E41EA">
        <w:t>prašymą</w:t>
      </w:r>
      <w:r w:rsidR="00990641">
        <w:t xml:space="preserve">,  </w:t>
      </w:r>
      <w:r w:rsidR="00CB2D7B">
        <w:t>20</w:t>
      </w:r>
      <w:proofErr w:type="gramEnd"/>
      <w:r w:rsidR="00990641">
        <w:t xml:space="preserve"> tūkst. Eur didinamas </w:t>
      </w:r>
      <w:r w:rsidR="00CB2D7B" w:rsidRPr="00CB2D7B">
        <w:t xml:space="preserve">Molėtų rajono savivaldybės administracijos </w:t>
      </w:r>
      <w:r w:rsidR="00CB2D7B">
        <w:t xml:space="preserve">pajamų už ilgalaikio ir trumpalaikio materialiojo turto nuomą </w:t>
      </w:r>
      <w:proofErr w:type="gramStart"/>
      <w:r w:rsidR="00CB2D7B">
        <w:t>planas;</w:t>
      </w:r>
      <w:proofErr w:type="gramEnd"/>
    </w:p>
    <w:p w14:paraId="2679A800" w14:textId="3D0FD579" w:rsidR="00121427" w:rsidRDefault="00121427" w:rsidP="003E41EA">
      <w:pPr>
        <w:spacing w:line="360" w:lineRule="auto"/>
        <w:ind w:firstLine="709"/>
        <w:jc w:val="both"/>
      </w:pPr>
      <w:r>
        <w:lastRenderedPageBreak/>
        <w:t>1</w:t>
      </w:r>
      <w:r w:rsidR="00FF2273">
        <w:t>1</w:t>
      </w:r>
      <w:r>
        <w:t>. Atsižvelgiant į viršplanines paveldimo turto mokesčio, n</w:t>
      </w:r>
      <w:r w:rsidRPr="00121427">
        <w:t>uomos mokes</w:t>
      </w:r>
      <w:r>
        <w:t>čio</w:t>
      </w:r>
      <w:r w:rsidRPr="00121427">
        <w:t xml:space="preserve"> už valstybinę žemę ir valstybinius vidaus vandenų fondo vandens telkinius</w:t>
      </w:r>
      <w:r>
        <w:t>, v</w:t>
      </w:r>
      <w:r w:rsidRPr="00121427">
        <w:t>ietin</w:t>
      </w:r>
      <w:r>
        <w:t>ių</w:t>
      </w:r>
      <w:r w:rsidRPr="00121427">
        <w:t xml:space="preserve"> rinkliav</w:t>
      </w:r>
      <w:r>
        <w:t>ų pajamas, 65 tūkst. Eur didinamos savivaldybės pajamos: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988"/>
        <w:gridCol w:w="7352"/>
        <w:gridCol w:w="1060"/>
      </w:tblGrid>
      <w:tr w:rsidR="00121427" w:rsidRPr="00121427" w14:paraId="62378D64" w14:textId="77777777" w:rsidTr="0012142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0928" w14:textId="77777777" w:rsidR="00121427" w:rsidRPr="00121427" w:rsidRDefault="00121427" w:rsidP="00121427">
            <w:pPr>
              <w:rPr>
                <w:b/>
                <w:bCs/>
                <w:color w:val="000000"/>
                <w:lang w:val="lt-LT" w:eastAsia="lt-LT"/>
              </w:rPr>
            </w:pPr>
            <w:r w:rsidRPr="00121427">
              <w:rPr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7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2863" w14:textId="77777777" w:rsidR="00121427" w:rsidRPr="00121427" w:rsidRDefault="00121427" w:rsidP="00121427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121427">
              <w:rPr>
                <w:b/>
                <w:bCs/>
                <w:color w:val="000000"/>
                <w:lang w:val="lt-LT" w:eastAsia="lt-LT"/>
              </w:rPr>
              <w:t>Mokesčių/ pajamų pavadinimas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242C" w14:textId="77777777" w:rsidR="00121427" w:rsidRPr="00121427" w:rsidRDefault="00121427" w:rsidP="00121427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121427">
              <w:rPr>
                <w:b/>
                <w:bCs/>
                <w:color w:val="000000"/>
                <w:lang w:val="lt-LT" w:eastAsia="lt-LT"/>
              </w:rPr>
              <w:t>Suma</w:t>
            </w:r>
          </w:p>
        </w:tc>
      </w:tr>
      <w:tr w:rsidR="00121427" w:rsidRPr="00121427" w14:paraId="2FD56D3B" w14:textId="77777777" w:rsidTr="0012142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1444" w14:textId="77777777" w:rsidR="00121427" w:rsidRPr="00121427" w:rsidRDefault="00121427" w:rsidP="00121427">
            <w:pPr>
              <w:rPr>
                <w:color w:val="000000"/>
                <w:lang w:val="lt-LT" w:eastAsia="lt-LT"/>
              </w:rPr>
            </w:pPr>
            <w:r w:rsidRPr="00121427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2D7F" w14:textId="77777777" w:rsidR="00121427" w:rsidRPr="00121427" w:rsidRDefault="00121427" w:rsidP="00121427">
            <w:pPr>
              <w:rPr>
                <w:color w:val="000000"/>
                <w:lang w:val="lt-LT" w:eastAsia="lt-LT"/>
              </w:rPr>
            </w:pPr>
            <w:r w:rsidRPr="00121427">
              <w:rPr>
                <w:color w:val="000000"/>
                <w:lang w:val="lt-LT" w:eastAsia="lt-LT"/>
              </w:rPr>
              <w:t>Paveldimo turto mokestis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5534" w14:textId="77777777" w:rsidR="00121427" w:rsidRPr="00121427" w:rsidRDefault="00121427" w:rsidP="00121427">
            <w:pPr>
              <w:jc w:val="right"/>
              <w:rPr>
                <w:color w:val="000000"/>
                <w:lang w:val="lt-LT" w:eastAsia="lt-LT"/>
              </w:rPr>
            </w:pPr>
            <w:r w:rsidRPr="00121427">
              <w:rPr>
                <w:color w:val="000000"/>
                <w:lang w:val="lt-LT" w:eastAsia="lt-LT"/>
              </w:rPr>
              <w:t>20</w:t>
            </w:r>
          </w:p>
        </w:tc>
      </w:tr>
      <w:tr w:rsidR="00121427" w:rsidRPr="00121427" w14:paraId="3BE19FB4" w14:textId="77777777" w:rsidTr="00121427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2E6" w14:textId="77777777" w:rsidR="00121427" w:rsidRPr="00121427" w:rsidRDefault="00121427" w:rsidP="00121427">
            <w:pPr>
              <w:rPr>
                <w:color w:val="000000"/>
                <w:lang w:val="lt-LT" w:eastAsia="lt-LT"/>
              </w:rPr>
            </w:pPr>
            <w:r w:rsidRPr="00121427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5974" w14:textId="77777777" w:rsidR="00121427" w:rsidRPr="00121427" w:rsidRDefault="00121427" w:rsidP="00121427">
            <w:pPr>
              <w:rPr>
                <w:color w:val="000000"/>
                <w:lang w:val="lt-LT" w:eastAsia="lt-LT"/>
              </w:rPr>
            </w:pPr>
            <w:r w:rsidRPr="00121427">
              <w:rPr>
                <w:color w:val="000000"/>
                <w:lang w:val="lt-LT" w:eastAsia="lt-LT"/>
              </w:rPr>
              <w:t>Nuomos mokestis už valstybinę žemę ir valstybinius vidaus vandenų fondo vandens telkinius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7DF2" w14:textId="77777777" w:rsidR="00121427" w:rsidRPr="00121427" w:rsidRDefault="00121427" w:rsidP="00121427">
            <w:pPr>
              <w:jc w:val="right"/>
              <w:rPr>
                <w:color w:val="000000"/>
                <w:lang w:val="lt-LT" w:eastAsia="lt-LT"/>
              </w:rPr>
            </w:pPr>
            <w:r w:rsidRPr="00121427">
              <w:rPr>
                <w:color w:val="000000"/>
                <w:lang w:val="lt-LT" w:eastAsia="lt-LT"/>
              </w:rPr>
              <w:t>37</w:t>
            </w:r>
          </w:p>
        </w:tc>
      </w:tr>
      <w:tr w:rsidR="00121427" w:rsidRPr="00121427" w14:paraId="30831F24" w14:textId="77777777" w:rsidTr="0012142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A0B8" w14:textId="77777777" w:rsidR="00121427" w:rsidRPr="00121427" w:rsidRDefault="00121427" w:rsidP="00121427">
            <w:pPr>
              <w:rPr>
                <w:color w:val="000000"/>
                <w:lang w:val="lt-LT" w:eastAsia="lt-LT"/>
              </w:rPr>
            </w:pPr>
            <w:r w:rsidRPr="00121427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9501" w14:textId="77777777" w:rsidR="00121427" w:rsidRPr="00121427" w:rsidRDefault="00121427" w:rsidP="00121427">
            <w:pPr>
              <w:rPr>
                <w:color w:val="000000"/>
                <w:lang w:val="lt-LT" w:eastAsia="lt-LT"/>
              </w:rPr>
            </w:pPr>
            <w:r w:rsidRPr="00121427">
              <w:rPr>
                <w:color w:val="000000"/>
                <w:lang w:val="lt-LT" w:eastAsia="lt-LT"/>
              </w:rPr>
              <w:t>Vietinės rinkliavos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F8E5" w14:textId="77777777" w:rsidR="00121427" w:rsidRPr="00121427" w:rsidRDefault="00121427" w:rsidP="00121427">
            <w:pPr>
              <w:jc w:val="right"/>
              <w:rPr>
                <w:color w:val="000000"/>
                <w:lang w:val="lt-LT" w:eastAsia="lt-LT"/>
              </w:rPr>
            </w:pPr>
            <w:r w:rsidRPr="00121427">
              <w:rPr>
                <w:color w:val="000000"/>
                <w:lang w:val="lt-LT" w:eastAsia="lt-LT"/>
              </w:rPr>
              <w:t>8</w:t>
            </w:r>
          </w:p>
        </w:tc>
      </w:tr>
      <w:tr w:rsidR="00121427" w:rsidRPr="00121427" w14:paraId="48E9B9A2" w14:textId="77777777" w:rsidTr="00121427">
        <w:trPr>
          <w:trHeight w:val="315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7987" w14:textId="77777777" w:rsidR="00121427" w:rsidRPr="00121427" w:rsidRDefault="00121427" w:rsidP="00121427">
            <w:pPr>
              <w:rPr>
                <w:b/>
                <w:bCs/>
                <w:color w:val="000000"/>
                <w:lang w:val="lt-LT" w:eastAsia="lt-LT"/>
              </w:rPr>
            </w:pPr>
            <w:r w:rsidRPr="00121427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F487" w14:textId="77777777" w:rsidR="00121427" w:rsidRPr="00121427" w:rsidRDefault="00121427" w:rsidP="0012142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21427">
              <w:rPr>
                <w:b/>
                <w:bCs/>
                <w:color w:val="000000"/>
                <w:lang w:val="lt-LT" w:eastAsia="lt-LT"/>
              </w:rPr>
              <w:t>65</w:t>
            </w:r>
          </w:p>
        </w:tc>
      </w:tr>
    </w:tbl>
    <w:p w14:paraId="42849D67" w14:textId="77777777" w:rsidR="00121427" w:rsidRDefault="00121427" w:rsidP="0078157A">
      <w:pPr>
        <w:tabs>
          <w:tab w:val="left" w:pos="720"/>
          <w:tab w:val="num" w:pos="3960"/>
        </w:tabs>
        <w:spacing w:line="360" w:lineRule="auto"/>
        <w:jc w:val="both"/>
      </w:pPr>
    </w:p>
    <w:p w14:paraId="12182C92" w14:textId="3C8B2E86" w:rsidR="009C5137" w:rsidRDefault="0071678B" w:rsidP="0078157A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2B4A83">
        <w:t xml:space="preserve">Molėtų rajono savivaldybės biudžeto pajamų </w:t>
      </w:r>
      <w:proofErr w:type="gramStart"/>
      <w:r w:rsidR="002B4A83">
        <w:t>tikslinimas  detalizuojamas</w:t>
      </w:r>
      <w:proofErr w:type="gramEnd"/>
      <w:r w:rsidR="002B4A83">
        <w:t xml:space="preserve"> lentelėje: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920"/>
        <w:gridCol w:w="7420"/>
        <w:gridCol w:w="1060"/>
      </w:tblGrid>
      <w:tr w:rsidR="00FF2273" w:rsidRPr="00FF2273" w14:paraId="4BE032E0" w14:textId="77777777" w:rsidTr="00FF2273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B845" w14:textId="77777777" w:rsidR="00FF2273" w:rsidRPr="00FF2273" w:rsidRDefault="00FF2273" w:rsidP="00FF2273">
            <w:pPr>
              <w:rPr>
                <w:b/>
                <w:bCs/>
                <w:color w:val="000000"/>
                <w:lang w:val="lt-LT" w:eastAsia="lt-LT"/>
              </w:rPr>
            </w:pPr>
            <w:r w:rsidRPr="00FF2273">
              <w:rPr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D1126" w14:textId="77777777" w:rsidR="00FF2273" w:rsidRPr="00FF2273" w:rsidRDefault="00FF2273" w:rsidP="00FF2273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FF2273">
              <w:rPr>
                <w:b/>
                <w:bCs/>
                <w:color w:val="000000"/>
                <w:lang w:val="lt-LT" w:eastAsia="lt-LT"/>
              </w:rPr>
              <w:t>Pavadinimas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AFCE" w14:textId="77777777" w:rsidR="00FF2273" w:rsidRPr="00FF2273" w:rsidRDefault="00FF2273" w:rsidP="00FF2273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FF2273">
              <w:rPr>
                <w:b/>
                <w:bCs/>
                <w:color w:val="000000"/>
                <w:lang w:val="lt-LT" w:eastAsia="lt-LT"/>
              </w:rPr>
              <w:t>Suma</w:t>
            </w:r>
          </w:p>
        </w:tc>
      </w:tr>
      <w:tr w:rsidR="00FF2273" w:rsidRPr="00FF2273" w14:paraId="4313FA8A" w14:textId="77777777" w:rsidTr="00FF227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8853" w14:textId="77777777" w:rsidR="00FF2273" w:rsidRPr="00FF2273" w:rsidRDefault="00FF2273" w:rsidP="00FF2273">
            <w:pPr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 xml:space="preserve">1.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C6E6" w14:textId="77777777" w:rsidR="00FF2273" w:rsidRPr="00FF2273" w:rsidRDefault="00FF2273" w:rsidP="00FF2273">
            <w:pPr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Socialinei paramai mokiniams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92B03" w14:textId="77777777" w:rsidR="00FF2273" w:rsidRPr="00FF2273" w:rsidRDefault="00FF2273" w:rsidP="00FF2273">
            <w:pPr>
              <w:jc w:val="right"/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-58</w:t>
            </w:r>
          </w:p>
        </w:tc>
      </w:tr>
      <w:tr w:rsidR="00FF2273" w:rsidRPr="00FF2273" w14:paraId="38C8BAF5" w14:textId="77777777" w:rsidTr="00FF2273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61E9" w14:textId="77777777" w:rsidR="00FF2273" w:rsidRPr="00FF2273" w:rsidRDefault="00FF2273" w:rsidP="00FF2273">
            <w:pPr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C296B" w14:textId="77777777" w:rsidR="00FF2273" w:rsidRPr="00FF2273" w:rsidRDefault="00FF2273" w:rsidP="00FF2273">
            <w:pPr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Socialinėms išmokoms ir kompensacijoms skaičiuoti ir mokėti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DDEC9" w14:textId="77777777" w:rsidR="00FF2273" w:rsidRPr="00FF2273" w:rsidRDefault="00FF2273" w:rsidP="00FF2273">
            <w:pPr>
              <w:jc w:val="right"/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-10</w:t>
            </w:r>
          </w:p>
        </w:tc>
      </w:tr>
      <w:tr w:rsidR="00FF2273" w:rsidRPr="00FF2273" w14:paraId="5323FFAE" w14:textId="77777777" w:rsidTr="00FF227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1F1A" w14:textId="77777777" w:rsidR="00FF2273" w:rsidRPr="00FF2273" w:rsidRDefault="00FF2273" w:rsidP="00FF2273">
            <w:pPr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D09B" w14:textId="77777777" w:rsidR="00FF2273" w:rsidRPr="00FF2273" w:rsidRDefault="00FF2273" w:rsidP="00FF2273">
            <w:pPr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 xml:space="preserve">Dotacija mokinių iš Ukrainos ugdymui ir pavėžėjimui į mokyklą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1B1EF" w14:textId="77777777" w:rsidR="00FF2273" w:rsidRPr="00FF2273" w:rsidRDefault="00FF2273" w:rsidP="00FF2273">
            <w:pPr>
              <w:jc w:val="right"/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6,1</w:t>
            </w:r>
          </w:p>
        </w:tc>
      </w:tr>
      <w:tr w:rsidR="00FF2273" w:rsidRPr="00FF2273" w14:paraId="78D0EAF7" w14:textId="77777777" w:rsidTr="00FF227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9898" w14:textId="77777777" w:rsidR="00FF2273" w:rsidRPr="00FF2273" w:rsidRDefault="00FF2273" w:rsidP="00FF2273">
            <w:pPr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EC5A6" w14:textId="77777777" w:rsidR="00FF2273" w:rsidRPr="00FF2273" w:rsidRDefault="00FF2273" w:rsidP="00FF2273">
            <w:pPr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Pajamos už ilgalaikio ir trumpalaikio turto  nuomą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1679F" w14:textId="77777777" w:rsidR="00FF2273" w:rsidRPr="00FF2273" w:rsidRDefault="00FF2273" w:rsidP="00FF2273">
            <w:pPr>
              <w:jc w:val="right"/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20</w:t>
            </w:r>
          </w:p>
        </w:tc>
      </w:tr>
      <w:tr w:rsidR="00FF2273" w:rsidRPr="00FF2273" w14:paraId="5DD58399" w14:textId="77777777" w:rsidTr="00FF227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0C61" w14:textId="77777777" w:rsidR="00FF2273" w:rsidRPr="00FF2273" w:rsidRDefault="00FF2273" w:rsidP="00FF2273">
            <w:pPr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EA874" w14:textId="77777777" w:rsidR="00FF2273" w:rsidRPr="00FF2273" w:rsidRDefault="00FF2273" w:rsidP="00FF2273">
            <w:pPr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Biudžetinių įstaigų pajamos už prekes ir paslaugas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11AFF" w14:textId="77777777" w:rsidR="00FF2273" w:rsidRPr="00FF2273" w:rsidRDefault="00FF2273" w:rsidP="00FF2273">
            <w:pPr>
              <w:jc w:val="right"/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1,3</w:t>
            </w:r>
          </w:p>
        </w:tc>
      </w:tr>
      <w:tr w:rsidR="00FF2273" w:rsidRPr="00FF2273" w14:paraId="02CF88D7" w14:textId="77777777" w:rsidTr="00FF227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720D" w14:textId="77777777" w:rsidR="00FF2273" w:rsidRPr="00FF2273" w:rsidRDefault="00FF2273" w:rsidP="00FF2273">
            <w:pPr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24506" w14:textId="77777777" w:rsidR="00FF2273" w:rsidRPr="00FF2273" w:rsidRDefault="00FF2273" w:rsidP="00FF2273">
            <w:pPr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Dotacija užsieniečių patirtoms išlaidoms kompensuoti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CB06" w14:textId="77777777" w:rsidR="00FF2273" w:rsidRPr="00FF2273" w:rsidRDefault="00FF2273" w:rsidP="00FF2273">
            <w:pPr>
              <w:jc w:val="right"/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23</w:t>
            </w:r>
          </w:p>
        </w:tc>
      </w:tr>
      <w:tr w:rsidR="00FF2273" w:rsidRPr="00FF2273" w14:paraId="315232B1" w14:textId="77777777" w:rsidTr="00FF227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43B2" w14:textId="77777777" w:rsidR="00FF2273" w:rsidRPr="00FF2273" w:rsidRDefault="00FF2273" w:rsidP="00FF2273">
            <w:pPr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EE839" w14:textId="77777777" w:rsidR="00FF2273" w:rsidRPr="00FF2273" w:rsidRDefault="00FF2273" w:rsidP="00FF2273">
            <w:pPr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Kompensacija už būsto suteikimą užsieniečiams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941E" w14:textId="77777777" w:rsidR="00FF2273" w:rsidRPr="00FF2273" w:rsidRDefault="00FF2273" w:rsidP="00FF2273">
            <w:pPr>
              <w:jc w:val="right"/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3,8</w:t>
            </w:r>
          </w:p>
        </w:tc>
      </w:tr>
      <w:tr w:rsidR="00FF2273" w:rsidRPr="00FF2273" w14:paraId="32244F1E" w14:textId="77777777" w:rsidTr="00FF227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8A71" w14:textId="77777777" w:rsidR="00FF2273" w:rsidRPr="00FF2273" w:rsidRDefault="00FF2273" w:rsidP="00FF2273">
            <w:pPr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ED83D" w14:textId="77777777" w:rsidR="00FF2273" w:rsidRPr="00FF2273" w:rsidRDefault="00FF2273" w:rsidP="00FF2273">
            <w:pPr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Priešgaisrinei saugai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3EB4" w14:textId="77777777" w:rsidR="00FF2273" w:rsidRPr="00FF2273" w:rsidRDefault="00FF2273" w:rsidP="00FF2273">
            <w:pPr>
              <w:jc w:val="right"/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17,8</w:t>
            </w:r>
          </w:p>
        </w:tc>
      </w:tr>
      <w:tr w:rsidR="00FF2273" w:rsidRPr="00FF2273" w14:paraId="7DF6520C" w14:textId="77777777" w:rsidTr="00FF2273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EF91" w14:textId="77777777" w:rsidR="00FF2273" w:rsidRPr="00FF2273" w:rsidRDefault="00FF2273" w:rsidP="00FF2273">
            <w:pPr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53F6" w14:textId="77777777" w:rsidR="00FF2273" w:rsidRPr="00FF2273" w:rsidRDefault="00FF2273" w:rsidP="00FF2273">
            <w:pPr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Civilinei saugai (iš jų Astravo atominės elektrinės branduolinei avarijai pasirengti)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BC661" w14:textId="77777777" w:rsidR="00FF2273" w:rsidRPr="00FF2273" w:rsidRDefault="00FF2273" w:rsidP="00FF2273">
            <w:pPr>
              <w:jc w:val="right"/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-12</w:t>
            </w:r>
          </w:p>
        </w:tc>
      </w:tr>
      <w:tr w:rsidR="00FF2273" w:rsidRPr="00FF2273" w14:paraId="61FFC595" w14:textId="77777777" w:rsidTr="00FF227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9C41" w14:textId="77777777" w:rsidR="00FF2273" w:rsidRPr="00FF2273" w:rsidRDefault="00FF2273" w:rsidP="00FF2273">
            <w:pPr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10.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55A3C" w14:textId="77777777" w:rsidR="00FF2273" w:rsidRPr="00FF2273" w:rsidRDefault="00FF2273" w:rsidP="00FF2273">
            <w:pPr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Paveldimo turto mokestis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6393" w14:textId="77777777" w:rsidR="00FF2273" w:rsidRPr="00FF2273" w:rsidRDefault="00FF2273" w:rsidP="00FF2273">
            <w:pPr>
              <w:jc w:val="right"/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20</w:t>
            </w:r>
          </w:p>
        </w:tc>
      </w:tr>
      <w:tr w:rsidR="00FF2273" w:rsidRPr="00FF2273" w14:paraId="16835083" w14:textId="77777777" w:rsidTr="00FF2273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D466" w14:textId="77777777" w:rsidR="00FF2273" w:rsidRPr="00FF2273" w:rsidRDefault="00FF2273" w:rsidP="00FF2273">
            <w:pPr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11.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01CC7" w14:textId="77777777" w:rsidR="00FF2273" w:rsidRPr="00FF2273" w:rsidRDefault="00FF2273" w:rsidP="00FF2273">
            <w:pPr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Nuomos mokestis už valstybinę žemę ir valstybinius vidaus vandenų fondo vandens telkinius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E253" w14:textId="77777777" w:rsidR="00FF2273" w:rsidRPr="00FF2273" w:rsidRDefault="00FF2273" w:rsidP="00FF2273">
            <w:pPr>
              <w:jc w:val="right"/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37</w:t>
            </w:r>
          </w:p>
        </w:tc>
      </w:tr>
      <w:tr w:rsidR="00FF2273" w:rsidRPr="00FF2273" w14:paraId="72396720" w14:textId="77777777" w:rsidTr="00FF2273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7A92" w14:textId="77777777" w:rsidR="00FF2273" w:rsidRPr="00FF2273" w:rsidRDefault="00FF2273" w:rsidP="00FF2273">
            <w:pPr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12.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09BC" w14:textId="77777777" w:rsidR="00FF2273" w:rsidRPr="00FF2273" w:rsidRDefault="00FF2273" w:rsidP="00FF2273">
            <w:pPr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Vietinės rinkliavos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2AD7" w14:textId="77777777" w:rsidR="00FF2273" w:rsidRPr="00FF2273" w:rsidRDefault="00FF2273" w:rsidP="00FF2273">
            <w:pPr>
              <w:jc w:val="right"/>
              <w:rPr>
                <w:color w:val="000000"/>
                <w:lang w:val="lt-LT" w:eastAsia="lt-LT"/>
              </w:rPr>
            </w:pPr>
            <w:r w:rsidRPr="00FF2273">
              <w:rPr>
                <w:color w:val="000000"/>
                <w:lang w:val="lt-LT" w:eastAsia="lt-LT"/>
              </w:rPr>
              <w:t>8</w:t>
            </w:r>
          </w:p>
        </w:tc>
      </w:tr>
      <w:tr w:rsidR="00FF2273" w:rsidRPr="00FF2273" w14:paraId="2FACE2FA" w14:textId="77777777" w:rsidTr="00FF2273">
        <w:trPr>
          <w:trHeight w:val="315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1B7B" w14:textId="77777777" w:rsidR="00FF2273" w:rsidRPr="00FF2273" w:rsidRDefault="00FF2273" w:rsidP="00FF2273">
            <w:pPr>
              <w:rPr>
                <w:b/>
                <w:bCs/>
                <w:color w:val="000000"/>
                <w:lang w:val="lt-LT" w:eastAsia="lt-LT"/>
              </w:rPr>
            </w:pPr>
            <w:r w:rsidRPr="00FF2273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040A" w14:textId="77777777" w:rsidR="00FF2273" w:rsidRPr="00FF2273" w:rsidRDefault="00FF2273" w:rsidP="00FF2273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FF2273">
              <w:rPr>
                <w:b/>
                <w:bCs/>
                <w:color w:val="000000"/>
                <w:lang w:val="lt-LT" w:eastAsia="lt-LT"/>
              </w:rPr>
              <w:t>57</w:t>
            </w:r>
          </w:p>
        </w:tc>
      </w:tr>
    </w:tbl>
    <w:p w14:paraId="7A193EF8" w14:textId="3BBEEEC8" w:rsidR="002B4A83" w:rsidRDefault="002B4A83" w:rsidP="005B3246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Gautomis pajamomis </w:t>
      </w:r>
      <w:proofErr w:type="gramStart"/>
      <w:r>
        <w:t>tikslinami :</w:t>
      </w:r>
      <w:proofErr w:type="gramEnd"/>
    </w:p>
    <w:p w14:paraId="1C7CC873" w14:textId="56D79E0A" w:rsidR="00222017" w:rsidRDefault="00285462" w:rsidP="00285462">
      <w:pPr>
        <w:tabs>
          <w:tab w:val="left" w:pos="720"/>
        </w:tabs>
        <w:spacing w:line="360" w:lineRule="auto"/>
        <w:jc w:val="both"/>
      </w:pPr>
      <w:r>
        <w:tab/>
        <w:t xml:space="preserve">1. </w:t>
      </w:r>
      <w:r w:rsidR="002B4A83">
        <w:t>Molėtų rajono savivaldybės administracijos</w:t>
      </w:r>
      <w:r w:rsidR="002B4A83" w:rsidRPr="002A4FBE">
        <w:t xml:space="preserve"> </w:t>
      </w:r>
      <w:r>
        <w:t xml:space="preserve">valstybės lėšų </w:t>
      </w:r>
      <w:r w:rsidR="002B4A83">
        <w:t>asignavimai sprendimo 3 ir 5</w:t>
      </w:r>
      <w:r>
        <w:t xml:space="preserve"> </w:t>
      </w:r>
      <w:r w:rsidR="002B4A83">
        <w:t>prieduose</w:t>
      </w:r>
      <w:r w:rsidR="002B4840">
        <w:t xml:space="preserve"> ir 2 sprendimo priede didinamos administracijos pajamos už gyvenamųjų patalpų nuomą</w:t>
      </w:r>
      <w:r w:rsidR="002B4A83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2"/>
        <w:gridCol w:w="4712"/>
        <w:gridCol w:w="1088"/>
        <w:gridCol w:w="922"/>
        <w:gridCol w:w="1252"/>
        <w:gridCol w:w="955"/>
      </w:tblGrid>
      <w:tr w:rsidR="0071052E" w:rsidRPr="0071052E" w14:paraId="47F8C98D" w14:textId="77777777" w:rsidTr="0071052E">
        <w:trPr>
          <w:trHeight w:val="76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FACA" w14:textId="77777777" w:rsidR="0071052E" w:rsidRPr="0071052E" w:rsidRDefault="0071052E" w:rsidP="0071052E">
            <w:pPr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 xml:space="preserve">Eil. </w:t>
            </w:r>
            <w:r w:rsidRPr="0071052E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D62D" w14:textId="77777777" w:rsidR="0071052E" w:rsidRPr="0071052E" w:rsidRDefault="0071052E" w:rsidP="0071052E">
            <w:pPr>
              <w:jc w:val="center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3811" w14:textId="77777777" w:rsidR="0071052E" w:rsidRPr="0071052E" w:rsidRDefault="0071052E" w:rsidP="0071052E">
            <w:pPr>
              <w:jc w:val="center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Progra-</w:t>
            </w:r>
            <w:r w:rsidRPr="0071052E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AB51A" w14:textId="77777777" w:rsidR="0071052E" w:rsidRPr="0071052E" w:rsidRDefault="0071052E" w:rsidP="0071052E">
            <w:pPr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 xml:space="preserve">Suma, </w:t>
            </w:r>
            <w:r w:rsidRPr="0071052E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26084" w14:textId="77777777" w:rsidR="0071052E" w:rsidRPr="0071052E" w:rsidRDefault="0071052E" w:rsidP="0071052E">
            <w:pPr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7907" w14:textId="77777777" w:rsidR="0071052E" w:rsidRPr="0071052E" w:rsidRDefault="0071052E" w:rsidP="0071052E">
            <w:pPr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 xml:space="preserve">Darbo </w:t>
            </w:r>
            <w:r w:rsidRPr="0071052E">
              <w:rPr>
                <w:color w:val="000000"/>
                <w:lang w:val="lt-LT" w:eastAsia="lt-LT"/>
              </w:rPr>
              <w:br/>
              <w:t>užmo-</w:t>
            </w:r>
            <w:r w:rsidRPr="0071052E">
              <w:rPr>
                <w:color w:val="000000"/>
                <w:lang w:val="lt-LT" w:eastAsia="lt-LT"/>
              </w:rPr>
              <w:br/>
              <w:t>kesčiui</w:t>
            </w:r>
          </w:p>
        </w:tc>
      </w:tr>
      <w:tr w:rsidR="0071052E" w:rsidRPr="0071052E" w14:paraId="24D7B4D8" w14:textId="77777777" w:rsidTr="0071052E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58EF0E" w14:textId="77777777" w:rsidR="0071052E" w:rsidRPr="0071052E" w:rsidRDefault="0071052E" w:rsidP="0071052E">
            <w:pPr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Molėtų rajono savivaldybės administracija:</w:t>
            </w:r>
          </w:p>
        </w:tc>
      </w:tr>
      <w:tr w:rsidR="0071052E" w:rsidRPr="0071052E" w14:paraId="267B9DE3" w14:textId="77777777" w:rsidTr="0071052E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8443" w14:textId="77777777" w:rsidR="0071052E" w:rsidRPr="0071052E" w:rsidRDefault="0071052E" w:rsidP="0071052E">
            <w:pPr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1. Valstybės lėšos:</w:t>
            </w:r>
          </w:p>
        </w:tc>
      </w:tr>
      <w:tr w:rsidR="0071052E" w:rsidRPr="0071052E" w14:paraId="710F8004" w14:textId="77777777" w:rsidTr="0071052E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D300" w14:textId="77777777" w:rsidR="0071052E" w:rsidRPr="0071052E" w:rsidRDefault="0071052E" w:rsidP="0071052E">
            <w:pPr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1.1.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8710" w14:textId="77777777" w:rsidR="0071052E" w:rsidRPr="0071052E" w:rsidRDefault="0071052E" w:rsidP="0071052E">
            <w:pPr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Valstybės funkcijų (perduotų savivaldybėms) vykdymas: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1F32" w14:textId="77777777" w:rsidR="0071052E" w:rsidRPr="0071052E" w:rsidRDefault="0071052E" w:rsidP="0071052E">
            <w:pPr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8559" w14:textId="77777777" w:rsidR="0071052E" w:rsidRPr="0071052E" w:rsidRDefault="0071052E" w:rsidP="0071052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-60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8C69" w14:textId="77777777" w:rsidR="0071052E" w:rsidRPr="0071052E" w:rsidRDefault="0071052E" w:rsidP="0071052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-60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7341" w14:textId="77777777" w:rsidR="0071052E" w:rsidRPr="0071052E" w:rsidRDefault="0071052E" w:rsidP="0071052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  <w:tr w:rsidR="0071052E" w:rsidRPr="0071052E" w14:paraId="51E330E7" w14:textId="77777777" w:rsidTr="0071052E">
        <w:trPr>
          <w:trHeight w:val="28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1FF2" w14:textId="77777777" w:rsidR="0071052E" w:rsidRPr="0071052E" w:rsidRDefault="0071052E" w:rsidP="0071052E">
            <w:pPr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1.1.1.</w:t>
            </w:r>
          </w:p>
        </w:tc>
        <w:tc>
          <w:tcPr>
            <w:tcW w:w="4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88EB" w14:textId="77777777" w:rsidR="0071052E" w:rsidRPr="0071052E" w:rsidRDefault="0071052E" w:rsidP="0071052E">
            <w:pPr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Socialinei paramai mokiniams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588C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F96AE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-38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3DF2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-38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9313F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 </w:t>
            </w:r>
          </w:p>
        </w:tc>
      </w:tr>
      <w:tr w:rsidR="0071052E" w:rsidRPr="0071052E" w14:paraId="4C8B3BFB" w14:textId="77777777" w:rsidTr="0071052E">
        <w:trPr>
          <w:trHeight w:val="5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E0DE" w14:textId="77777777" w:rsidR="0071052E" w:rsidRPr="0071052E" w:rsidRDefault="0071052E" w:rsidP="0071052E">
            <w:pPr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1.1.2.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A5B0C" w14:textId="77777777" w:rsidR="0071052E" w:rsidRPr="0071052E" w:rsidRDefault="0071052E" w:rsidP="0071052E">
            <w:pPr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Socialinėms išmokoms ir kompensacijoms skaičiuoti ir mokėti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B040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D7FBC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-10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2C22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-10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BF038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 </w:t>
            </w:r>
          </w:p>
        </w:tc>
      </w:tr>
      <w:tr w:rsidR="0071052E" w:rsidRPr="0071052E" w14:paraId="53DA25DB" w14:textId="77777777" w:rsidTr="0071052E">
        <w:trPr>
          <w:trHeight w:val="5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E966" w14:textId="77777777" w:rsidR="0071052E" w:rsidRPr="0071052E" w:rsidRDefault="0071052E" w:rsidP="0071052E">
            <w:pPr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1.1.3.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EA008" w14:textId="77777777" w:rsidR="0071052E" w:rsidRPr="0071052E" w:rsidRDefault="0071052E" w:rsidP="0071052E">
            <w:pPr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Civilinės saugos funkcija (Astravo atominės elektrinės branduolinei avarijai pasirengti)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32AB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A82D8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-12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A5F33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-12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135A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 </w:t>
            </w:r>
          </w:p>
        </w:tc>
      </w:tr>
      <w:tr w:rsidR="0071052E" w:rsidRPr="0071052E" w14:paraId="745D983C" w14:textId="77777777" w:rsidTr="008B6635">
        <w:trPr>
          <w:trHeight w:val="3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2B4F" w14:textId="77777777" w:rsidR="0071052E" w:rsidRPr="0071052E" w:rsidRDefault="0071052E" w:rsidP="0071052E">
            <w:pPr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95874" w14:textId="77777777" w:rsidR="0071052E" w:rsidRPr="0071052E" w:rsidRDefault="0071052E" w:rsidP="0071052E">
            <w:pPr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Kompensacija už būsto suteikimą užsieniečiams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34391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3DAF4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3,8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3B534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81C0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0,1</w:t>
            </w:r>
          </w:p>
        </w:tc>
      </w:tr>
      <w:tr w:rsidR="0071052E" w:rsidRPr="0071052E" w14:paraId="338C8253" w14:textId="77777777" w:rsidTr="008B6635">
        <w:trPr>
          <w:trHeight w:val="3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2ECE" w14:textId="77777777" w:rsidR="0071052E" w:rsidRPr="0071052E" w:rsidRDefault="0071052E" w:rsidP="0071052E">
            <w:pPr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lastRenderedPageBreak/>
              <w:t>1.5.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7C2A" w14:textId="77777777" w:rsidR="0071052E" w:rsidRPr="0071052E" w:rsidRDefault="0071052E" w:rsidP="0071052E">
            <w:pPr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Dotacija užsieniečių patirtoms išlaidoms kompensuoti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1D3E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4A007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F17B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BB35A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 </w:t>
            </w:r>
          </w:p>
        </w:tc>
      </w:tr>
      <w:tr w:rsidR="0071052E" w:rsidRPr="0071052E" w14:paraId="080B4A5A" w14:textId="77777777" w:rsidTr="008B6635">
        <w:trPr>
          <w:trHeight w:val="3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8318" w14:textId="77777777" w:rsidR="0071052E" w:rsidRPr="0071052E" w:rsidRDefault="0071052E" w:rsidP="0071052E">
            <w:pPr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FA7F" w14:textId="77777777" w:rsidR="0071052E" w:rsidRPr="0071052E" w:rsidRDefault="0071052E" w:rsidP="0071052E">
            <w:pPr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Iš viso valstybės lėšų: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3BE9E" w14:textId="77777777" w:rsidR="0071052E" w:rsidRPr="0071052E" w:rsidRDefault="0071052E" w:rsidP="0071052E">
            <w:pPr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47D21" w14:textId="77777777" w:rsidR="0071052E" w:rsidRPr="0071052E" w:rsidRDefault="0071052E" w:rsidP="0071052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-33,2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12AA2" w14:textId="77777777" w:rsidR="0071052E" w:rsidRPr="0071052E" w:rsidRDefault="0071052E" w:rsidP="0071052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-33,3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D8C47" w14:textId="77777777" w:rsidR="0071052E" w:rsidRPr="0071052E" w:rsidRDefault="0071052E" w:rsidP="0071052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0,1</w:t>
            </w:r>
          </w:p>
        </w:tc>
      </w:tr>
      <w:tr w:rsidR="0071052E" w:rsidRPr="0071052E" w14:paraId="4263498F" w14:textId="77777777" w:rsidTr="0071052E">
        <w:trPr>
          <w:trHeight w:val="36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07E8" w14:textId="77777777" w:rsidR="0071052E" w:rsidRPr="0071052E" w:rsidRDefault="0071052E" w:rsidP="0071052E">
            <w:pPr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2. Savivaldybės lėšos: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C2560" w14:textId="77777777" w:rsidR="0071052E" w:rsidRPr="0071052E" w:rsidRDefault="0071052E" w:rsidP="0071052E">
            <w:pPr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2A267" w14:textId="77777777" w:rsidR="0071052E" w:rsidRPr="0071052E" w:rsidRDefault="0071052E" w:rsidP="0071052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D0AAF" w14:textId="77777777" w:rsidR="0071052E" w:rsidRPr="0071052E" w:rsidRDefault="0071052E" w:rsidP="0071052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F9712" w14:textId="77777777" w:rsidR="0071052E" w:rsidRPr="0071052E" w:rsidRDefault="0071052E" w:rsidP="0071052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1052E" w:rsidRPr="0071052E" w14:paraId="51994505" w14:textId="77777777" w:rsidTr="0071052E">
        <w:trPr>
          <w:trHeight w:val="3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B962" w14:textId="77777777" w:rsidR="0071052E" w:rsidRPr="0071052E" w:rsidRDefault="0071052E" w:rsidP="0071052E">
            <w:pPr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2.1.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CB8D" w14:textId="77777777" w:rsidR="0071052E" w:rsidRPr="0071052E" w:rsidRDefault="0071052E" w:rsidP="0071052E">
            <w:pPr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Miesto viešasis ūkis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2D03D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BA347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65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3C304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65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D63C4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 </w:t>
            </w:r>
          </w:p>
        </w:tc>
      </w:tr>
      <w:tr w:rsidR="0071052E" w:rsidRPr="0071052E" w14:paraId="3B5014AC" w14:textId="77777777" w:rsidTr="0071052E">
        <w:trPr>
          <w:trHeight w:val="3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C387" w14:textId="77777777" w:rsidR="0071052E" w:rsidRPr="0071052E" w:rsidRDefault="0071052E" w:rsidP="0071052E">
            <w:pPr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15C5" w14:textId="77777777" w:rsidR="0071052E" w:rsidRPr="0071052E" w:rsidRDefault="0071052E" w:rsidP="0071052E">
            <w:pPr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Iš viso savivaldybės lėšų: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2E6A1" w14:textId="77777777" w:rsidR="0071052E" w:rsidRPr="0071052E" w:rsidRDefault="0071052E" w:rsidP="0071052E">
            <w:pPr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693F1" w14:textId="77777777" w:rsidR="0071052E" w:rsidRPr="0071052E" w:rsidRDefault="0071052E" w:rsidP="0071052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65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65C24" w14:textId="77777777" w:rsidR="0071052E" w:rsidRPr="0071052E" w:rsidRDefault="0071052E" w:rsidP="0071052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65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9B7E1" w14:textId="77777777" w:rsidR="0071052E" w:rsidRPr="0071052E" w:rsidRDefault="0071052E" w:rsidP="0071052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  <w:tr w:rsidR="0071052E" w:rsidRPr="0071052E" w14:paraId="13FFD53F" w14:textId="77777777" w:rsidTr="0071052E">
        <w:trPr>
          <w:trHeight w:val="3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CD79" w14:textId="77777777" w:rsidR="0071052E" w:rsidRPr="0071052E" w:rsidRDefault="0071052E" w:rsidP="0071052E">
            <w:pPr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 xml:space="preserve">3. 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85D45" w14:textId="77777777" w:rsidR="0071052E" w:rsidRPr="0071052E" w:rsidRDefault="0071052E" w:rsidP="0071052E">
            <w:pPr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EF064" w14:textId="77777777" w:rsidR="0071052E" w:rsidRPr="0071052E" w:rsidRDefault="0071052E" w:rsidP="0071052E">
            <w:pPr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8FB61" w14:textId="77777777" w:rsidR="0071052E" w:rsidRPr="0071052E" w:rsidRDefault="0071052E" w:rsidP="0071052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083EB" w14:textId="77777777" w:rsidR="0071052E" w:rsidRPr="0071052E" w:rsidRDefault="0071052E" w:rsidP="0071052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19361" w14:textId="77777777" w:rsidR="0071052E" w:rsidRPr="0071052E" w:rsidRDefault="0071052E" w:rsidP="0071052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1052E" w:rsidRPr="0071052E" w14:paraId="5B679296" w14:textId="77777777" w:rsidTr="0071052E">
        <w:trPr>
          <w:trHeight w:val="3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7FAB" w14:textId="77777777" w:rsidR="0071052E" w:rsidRPr="0071052E" w:rsidRDefault="0071052E" w:rsidP="0071052E">
            <w:pPr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3.1.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9C49" w14:textId="77777777" w:rsidR="0071052E" w:rsidRPr="0071052E" w:rsidRDefault="0071052E" w:rsidP="0071052E">
            <w:pPr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Pajamos už ilgalaikio ir trumpalaikio turto  nuomą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7C33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3AF01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DAA94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5DB38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 </w:t>
            </w:r>
          </w:p>
        </w:tc>
      </w:tr>
      <w:tr w:rsidR="0071052E" w:rsidRPr="0071052E" w14:paraId="24A9B34A" w14:textId="77777777" w:rsidTr="0071052E">
        <w:trPr>
          <w:trHeight w:val="3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7AE1" w14:textId="77777777" w:rsidR="0071052E" w:rsidRPr="0071052E" w:rsidRDefault="0071052E" w:rsidP="0071052E">
            <w:pPr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E347" w14:textId="77777777" w:rsidR="0071052E" w:rsidRPr="0071052E" w:rsidRDefault="0071052E" w:rsidP="0071052E">
            <w:pPr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Iš viso pajamų lėšų: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0F6F4" w14:textId="77777777" w:rsidR="0071052E" w:rsidRPr="0071052E" w:rsidRDefault="0071052E" w:rsidP="0071052E">
            <w:pPr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ED883" w14:textId="77777777" w:rsidR="0071052E" w:rsidRPr="0071052E" w:rsidRDefault="0071052E" w:rsidP="0071052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50CC0" w14:textId="77777777" w:rsidR="0071052E" w:rsidRPr="0071052E" w:rsidRDefault="0071052E" w:rsidP="0071052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728ED" w14:textId="77777777" w:rsidR="0071052E" w:rsidRPr="0071052E" w:rsidRDefault="0071052E" w:rsidP="0071052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  <w:tr w:rsidR="0071052E" w:rsidRPr="0071052E" w14:paraId="7E221444" w14:textId="77777777" w:rsidTr="0071052E">
        <w:trPr>
          <w:trHeight w:val="33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FD149" w14:textId="77777777" w:rsidR="0071052E" w:rsidRPr="0071052E" w:rsidRDefault="0071052E" w:rsidP="0071052E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 xml:space="preserve">Iš viso: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CA83A" w14:textId="77777777" w:rsidR="0071052E" w:rsidRPr="0071052E" w:rsidRDefault="0071052E" w:rsidP="0071052E">
            <w:pPr>
              <w:jc w:val="right"/>
              <w:rPr>
                <w:color w:val="000000"/>
                <w:lang w:val="lt-LT" w:eastAsia="lt-LT"/>
              </w:rPr>
            </w:pPr>
            <w:r w:rsidRPr="0071052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E7037" w14:textId="77777777" w:rsidR="0071052E" w:rsidRPr="0071052E" w:rsidRDefault="0071052E" w:rsidP="0071052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51,8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3E232" w14:textId="77777777" w:rsidR="0071052E" w:rsidRPr="0071052E" w:rsidRDefault="0071052E" w:rsidP="0071052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51,7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96771" w14:textId="77777777" w:rsidR="0071052E" w:rsidRPr="0071052E" w:rsidRDefault="0071052E" w:rsidP="0071052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1052E">
              <w:rPr>
                <w:b/>
                <w:bCs/>
                <w:color w:val="000000"/>
                <w:lang w:val="lt-LT" w:eastAsia="lt-LT"/>
              </w:rPr>
              <w:t>0,1</w:t>
            </w:r>
          </w:p>
        </w:tc>
      </w:tr>
    </w:tbl>
    <w:p w14:paraId="22182094" w14:textId="71EDECAC" w:rsidR="00D945D7" w:rsidRDefault="00D945D7" w:rsidP="000E2891"/>
    <w:p w14:paraId="5A35F03D" w14:textId="5F697FBE" w:rsidR="00BF79EE" w:rsidRDefault="00145C39" w:rsidP="000B55D0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2. Biudžetinių įstaigų </w:t>
      </w:r>
      <w:r w:rsidR="00285462">
        <w:t xml:space="preserve">valstybės lėšų </w:t>
      </w:r>
      <w:r>
        <w:t>asignavimai</w:t>
      </w:r>
      <w:r w:rsidR="00C02384">
        <w:t xml:space="preserve"> (keičiamas sprendimo 3 </w:t>
      </w:r>
      <w:r w:rsidR="002B4840">
        <w:t xml:space="preserve">ir 4 </w:t>
      </w:r>
      <w:r w:rsidR="00C02384">
        <w:t>prieda</w:t>
      </w:r>
      <w:r w:rsidR="002B4840">
        <w:t>i</w:t>
      </w:r>
      <w:r w:rsidR="00C02384"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6"/>
        <w:gridCol w:w="4822"/>
        <w:gridCol w:w="1016"/>
        <w:gridCol w:w="910"/>
        <w:gridCol w:w="1341"/>
        <w:gridCol w:w="896"/>
      </w:tblGrid>
      <w:tr w:rsidR="002B4840" w:rsidRPr="002B4840" w14:paraId="71DE98C9" w14:textId="77777777" w:rsidTr="002B484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81F0" w14:textId="77777777" w:rsidR="002B4840" w:rsidRPr="002B4840" w:rsidRDefault="002B4840" w:rsidP="002B4840">
            <w:pPr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 xml:space="preserve">Eil. </w:t>
            </w:r>
            <w:r w:rsidRPr="002B4840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9F44" w14:textId="77777777" w:rsidR="002B4840" w:rsidRPr="002B4840" w:rsidRDefault="002B4840" w:rsidP="002B4840">
            <w:pPr>
              <w:jc w:val="center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CDB1" w14:textId="77777777" w:rsidR="002B4840" w:rsidRPr="002B4840" w:rsidRDefault="002B4840" w:rsidP="002B4840">
            <w:pPr>
              <w:jc w:val="center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Progra-</w:t>
            </w:r>
            <w:r w:rsidRPr="002B4840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EDEE8" w14:textId="77777777" w:rsidR="002B4840" w:rsidRPr="002B4840" w:rsidRDefault="002B4840" w:rsidP="002B4840">
            <w:pPr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 xml:space="preserve">Suma, </w:t>
            </w:r>
            <w:r w:rsidRPr="002B4840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61CA" w14:textId="77777777" w:rsidR="002B4840" w:rsidRPr="002B4840" w:rsidRDefault="002B4840" w:rsidP="002B4840">
            <w:pPr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77CC" w14:textId="77777777" w:rsidR="002B4840" w:rsidRPr="002B4840" w:rsidRDefault="002B4840" w:rsidP="002B4840">
            <w:pPr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 xml:space="preserve">Darbo </w:t>
            </w:r>
            <w:r w:rsidRPr="002B4840">
              <w:rPr>
                <w:color w:val="000000"/>
                <w:lang w:val="lt-LT" w:eastAsia="lt-LT"/>
              </w:rPr>
              <w:br/>
              <w:t>užmo-</w:t>
            </w:r>
            <w:r w:rsidRPr="002B4840">
              <w:rPr>
                <w:color w:val="000000"/>
                <w:lang w:val="lt-LT" w:eastAsia="lt-LT"/>
              </w:rPr>
              <w:br/>
              <w:t>kesčiui</w:t>
            </w:r>
          </w:p>
        </w:tc>
      </w:tr>
      <w:tr w:rsidR="002B4840" w:rsidRPr="002B4840" w14:paraId="0337DB69" w14:textId="77777777" w:rsidTr="002B4840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4265" w14:textId="77777777" w:rsidR="002B4840" w:rsidRPr="002B4840" w:rsidRDefault="002B4840" w:rsidP="002B4840">
            <w:pPr>
              <w:rPr>
                <w:b/>
                <w:bCs/>
                <w:color w:val="000000"/>
                <w:lang w:val="lt-LT" w:eastAsia="lt-LT"/>
              </w:rPr>
            </w:pPr>
            <w:r w:rsidRPr="002B4840">
              <w:rPr>
                <w:b/>
                <w:bCs/>
                <w:color w:val="000000"/>
                <w:lang w:val="lt-LT" w:eastAsia="lt-LT"/>
              </w:rPr>
              <w:t>1. Valstybės lėšos</w:t>
            </w:r>
          </w:p>
        </w:tc>
      </w:tr>
      <w:tr w:rsidR="002B4840" w:rsidRPr="002B4840" w14:paraId="55ADC93D" w14:textId="77777777" w:rsidTr="002B4840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8FFE6" w14:textId="77777777" w:rsidR="002B4840" w:rsidRPr="002B4840" w:rsidRDefault="002B4840" w:rsidP="002B4840">
            <w:pPr>
              <w:rPr>
                <w:b/>
                <w:bCs/>
                <w:color w:val="000000"/>
                <w:lang w:val="lt-LT" w:eastAsia="lt-LT"/>
              </w:rPr>
            </w:pPr>
            <w:r w:rsidRPr="002B4840">
              <w:rPr>
                <w:b/>
                <w:bCs/>
                <w:color w:val="000000"/>
                <w:lang w:val="lt-LT" w:eastAsia="lt-LT"/>
              </w:rPr>
              <w:t>1.1. Socialinė parama mokiniams (nemokamas mokinių maitinimas):</w:t>
            </w:r>
          </w:p>
        </w:tc>
      </w:tr>
      <w:tr w:rsidR="002B4840" w:rsidRPr="002B4840" w14:paraId="25BDC067" w14:textId="77777777" w:rsidTr="002B484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F9DD" w14:textId="77777777" w:rsidR="002B4840" w:rsidRPr="002B4840" w:rsidRDefault="002B4840" w:rsidP="002B4840">
            <w:pPr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3873" w14:textId="77777777" w:rsidR="002B4840" w:rsidRPr="002B4840" w:rsidRDefault="002B4840" w:rsidP="002B4840">
            <w:pPr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Molėtų r. Alantos gimnazija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7136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11DD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-2,6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1EAE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-2,6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CD96B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 </w:t>
            </w:r>
          </w:p>
        </w:tc>
      </w:tr>
      <w:tr w:rsidR="002B4840" w:rsidRPr="002B4840" w14:paraId="08EC9BF0" w14:textId="77777777" w:rsidTr="002B484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03C9" w14:textId="77777777" w:rsidR="002B4840" w:rsidRPr="002B4840" w:rsidRDefault="002B4840" w:rsidP="002B4840">
            <w:pPr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1.1.2.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2417" w14:textId="77777777" w:rsidR="002B4840" w:rsidRPr="002B4840" w:rsidRDefault="002B4840" w:rsidP="002B4840">
            <w:pPr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Molėtų „Saulutės“ vaikų lopšelis-darželis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59C0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FAF6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-5,6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6B88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-5,6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3B24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 </w:t>
            </w:r>
          </w:p>
        </w:tc>
      </w:tr>
      <w:tr w:rsidR="002B4840" w:rsidRPr="002B4840" w14:paraId="5F74B081" w14:textId="77777777" w:rsidTr="002B484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70114" w14:textId="77777777" w:rsidR="002B4840" w:rsidRPr="002B4840" w:rsidRDefault="002B4840" w:rsidP="002B4840">
            <w:pPr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1.1.3.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53A1" w14:textId="77777777" w:rsidR="002B4840" w:rsidRPr="002B4840" w:rsidRDefault="002B4840" w:rsidP="002B4840">
            <w:pPr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Molėtų „Vyturėlio“ vaikų lopšelis-darželis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089A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CFDE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-2,8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3BE8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-2,8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1F55" w14:textId="77777777" w:rsidR="002B4840" w:rsidRPr="002B4840" w:rsidRDefault="002B4840" w:rsidP="002B484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B4840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2B4840" w:rsidRPr="002B4840" w14:paraId="3C4EB7AF" w14:textId="77777777" w:rsidTr="002B484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440A6" w14:textId="77777777" w:rsidR="002B4840" w:rsidRPr="002B4840" w:rsidRDefault="002B4840" w:rsidP="002B4840">
            <w:pPr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1.1.4.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0D67B" w14:textId="77777777" w:rsidR="002B4840" w:rsidRPr="002B4840" w:rsidRDefault="002B4840" w:rsidP="002B4840">
            <w:pPr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Molėtų r. Giedraičių A. Jaroševičiaus gimnazija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ECAB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60F9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-9,0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8E5E2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-9,0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D622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 </w:t>
            </w:r>
          </w:p>
        </w:tc>
      </w:tr>
      <w:tr w:rsidR="002B4840" w:rsidRPr="002B4840" w14:paraId="283A1C7A" w14:textId="77777777" w:rsidTr="002B4840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98C8B" w14:textId="77777777" w:rsidR="002B4840" w:rsidRPr="002B4840" w:rsidRDefault="002B4840" w:rsidP="002B4840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2B4840">
              <w:rPr>
                <w:b/>
                <w:bCs/>
                <w:color w:val="000000"/>
                <w:lang w:val="lt-LT" w:eastAsia="lt-LT"/>
              </w:rPr>
              <w:t>Iš viso lėšų: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16D6A" w14:textId="77777777" w:rsidR="002B4840" w:rsidRPr="002B4840" w:rsidRDefault="002B4840" w:rsidP="002B4840">
            <w:pPr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F48D5" w14:textId="77777777" w:rsidR="002B4840" w:rsidRPr="002B4840" w:rsidRDefault="002B4840" w:rsidP="002B484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B4840">
              <w:rPr>
                <w:b/>
                <w:bCs/>
                <w:color w:val="000000"/>
                <w:lang w:val="lt-LT" w:eastAsia="lt-LT"/>
              </w:rPr>
              <w:t>-20,0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9FE9A" w14:textId="77777777" w:rsidR="002B4840" w:rsidRPr="002B4840" w:rsidRDefault="002B4840" w:rsidP="002B484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B4840">
              <w:rPr>
                <w:b/>
                <w:bCs/>
                <w:color w:val="000000"/>
                <w:lang w:val="lt-LT" w:eastAsia="lt-LT"/>
              </w:rPr>
              <w:t>-20,0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93102" w14:textId="77777777" w:rsidR="002B4840" w:rsidRPr="002B4840" w:rsidRDefault="002B4840" w:rsidP="002B484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B4840">
              <w:rPr>
                <w:b/>
                <w:bCs/>
                <w:color w:val="000000"/>
                <w:lang w:val="lt-LT" w:eastAsia="lt-LT"/>
              </w:rPr>
              <w:t>0,0</w:t>
            </w:r>
          </w:p>
        </w:tc>
      </w:tr>
      <w:tr w:rsidR="002B4840" w:rsidRPr="002B4840" w14:paraId="74868EE4" w14:textId="77777777" w:rsidTr="002B4840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34CCF" w14:textId="77777777" w:rsidR="002B4840" w:rsidRPr="002B4840" w:rsidRDefault="002B4840" w:rsidP="002B4840">
            <w:pPr>
              <w:rPr>
                <w:b/>
                <w:bCs/>
                <w:color w:val="000000"/>
                <w:lang w:val="lt-LT" w:eastAsia="lt-LT"/>
              </w:rPr>
            </w:pPr>
            <w:r w:rsidRPr="002B4840">
              <w:rPr>
                <w:b/>
                <w:bCs/>
                <w:color w:val="000000"/>
                <w:lang w:val="lt-LT" w:eastAsia="lt-LT"/>
              </w:rPr>
              <w:t xml:space="preserve">1.2. Dotacija mokinių iš Ukrainos ugdymui ir pavėžėjimui į mokyklą </w:t>
            </w:r>
          </w:p>
        </w:tc>
      </w:tr>
      <w:tr w:rsidR="002B4840" w:rsidRPr="002B4840" w14:paraId="71D9E883" w14:textId="77777777" w:rsidTr="002B484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4BE08" w14:textId="77777777" w:rsidR="002B4840" w:rsidRPr="002B4840" w:rsidRDefault="002B4840" w:rsidP="002B4840">
            <w:pPr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1.2.1.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9B26D4" w14:textId="77777777" w:rsidR="002B4840" w:rsidRPr="002B4840" w:rsidRDefault="002B4840" w:rsidP="002B4840">
            <w:pPr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Molėtų progimnazija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5865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52288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C7C0" w14:textId="77777777" w:rsidR="002B4840" w:rsidRPr="002B4840" w:rsidRDefault="002B4840" w:rsidP="002B484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B4840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CC78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2,9</w:t>
            </w:r>
          </w:p>
        </w:tc>
      </w:tr>
      <w:tr w:rsidR="002B4840" w:rsidRPr="002B4840" w14:paraId="43358776" w14:textId="77777777" w:rsidTr="002B484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F063" w14:textId="77777777" w:rsidR="002B4840" w:rsidRPr="002B4840" w:rsidRDefault="002B4840" w:rsidP="002B4840">
            <w:pPr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1.2.2.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7D71D" w14:textId="77777777" w:rsidR="002B4840" w:rsidRPr="002B4840" w:rsidRDefault="002B4840" w:rsidP="002B4840">
            <w:pPr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4282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604C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3332D" w14:textId="77777777" w:rsidR="002B4840" w:rsidRPr="002B4840" w:rsidRDefault="002B4840" w:rsidP="002B4840">
            <w:pPr>
              <w:jc w:val="right"/>
              <w:rPr>
                <w:lang w:val="lt-LT" w:eastAsia="lt-LT"/>
              </w:rPr>
            </w:pPr>
            <w:r w:rsidRPr="002B4840">
              <w:rPr>
                <w:lang w:val="lt-LT" w:eastAsia="lt-LT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F30F3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 </w:t>
            </w:r>
          </w:p>
        </w:tc>
      </w:tr>
      <w:tr w:rsidR="002B4840" w:rsidRPr="002B4840" w14:paraId="165BC759" w14:textId="77777777" w:rsidTr="002B484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81A5" w14:textId="77777777" w:rsidR="002B4840" w:rsidRPr="002B4840" w:rsidRDefault="002B4840" w:rsidP="002B4840">
            <w:pPr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1.2.3.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9797" w14:textId="77777777" w:rsidR="002B4840" w:rsidRPr="002B4840" w:rsidRDefault="002B4840" w:rsidP="002B4840">
            <w:pPr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Molėtų „Vyturėlio“ vaikų lopšelis-darželis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7769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E538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3424C" w14:textId="77777777" w:rsidR="002B4840" w:rsidRPr="002B4840" w:rsidRDefault="002B4840" w:rsidP="002B4840">
            <w:pPr>
              <w:jc w:val="right"/>
              <w:rPr>
                <w:lang w:val="lt-LT" w:eastAsia="lt-LT"/>
              </w:rPr>
            </w:pPr>
            <w:r w:rsidRPr="002B4840">
              <w:rPr>
                <w:lang w:val="lt-LT" w:eastAsia="lt-LT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35D36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 </w:t>
            </w:r>
          </w:p>
        </w:tc>
      </w:tr>
      <w:tr w:rsidR="002B4840" w:rsidRPr="002B4840" w14:paraId="6408C2C7" w14:textId="77777777" w:rsidTr="002B484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55EE" w14:textId="77777777" w:rsidR="002B4840" w:rsidRPr="002B4840" w:rsidRDefault="002B4840" w:rsidP="002B4840">
            <w:pPr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1.2.4.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78EF" w14:textId="77777777" w:rsidR="002B4840" w:rsidRPr="002B4840" w:rsidRDefault="002B4840" w:rsidP="002B4840">
            <w:pPr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Molėtų „Saulutės“ vaikų lopšelis-darželis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82AC3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4EAF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0733C" w14:textId="77777777" w:rsidR="002B4840" w:rsidRPr="002B4840" w:rsidRDefault="002B4840" w:rsidP="002B4840">
            <w:pPr>
              <w:jc w:val="right"/>
              <w:rPr>
                <w:lang w:val="lt-LT" w:eastAsia="lt-LT"/>
              </w:rPr>
            </w:pPr>
            <w:r w:rsidRPr="002B4840">
              <w:rPr>
                <w:lang w:val="lt-LT" w:eastAsia="lt-LT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1683D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 </w:t>
            </w:r>
          </w:p>
        </w:tc>
      </w:tr>
      <w:tr w:rsidR="002B4840" w:rsidRPr="002B4840" w14:paraId="48984C4F" w14:textId="77777777" w:rsidTr="002B4840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53C3C" w14:textId="77777777" w:rsidR="002B4840" w:rsidRPr="002B4840" w:rsidRDefault="002B4840" w:rsidP="002B4840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2B4840">
              <w:rPr>
                <w:b/>
                <w:bCs/>
                <w:color w:val="000000"/>
                <w:lang w:val="lt-LT" w:eastAsia="lt-LT"/>
              </w:rPr>
              <w:t>Iš viso lėšų: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B1E0" w14:textId="77777777" w:rsidR="002B4840" w:rsidRPr="002B4840" w:rsidRDefault="002B4840" w:rsidP="002B484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B4840">
              <w:rPr>
                <w:b/>
                <w:bCs/>
                <w:color w:val="000000"/>
                <w:lang w:val="lt-LT" w:eastAsia="lt-LT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89D52" w14:textId="77777777" w:rsidR="002B4840" w:rsidRPr="002B4840" w:rsidRDefault="002B4840" w:rsidP="002B484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B4840">
              <w:rPr>
                <w:b/>
                <w:bCs/>
                <w:color w:val="000000"/>
                <w:lang w:val="lt-LT" w:eastAsia="lt-LT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F614" w14:textId="77777777" w:rsidR="002B4840" w:rsidRPr="002B4840" w:rsidRDefault="002B4840" w:rsidP="002B484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B4840">
              <w:rPr>
                <w:b/>
                <w:bCs/>
                <w:color w:val="000000"/>
                <w:lang w:val="lt-LT" w:eastAsia="lt-LT"/>
              </w:rPr>
              <w:t>2,9</w:t>
            </w:r>
          </w:p>
        </w:tc>
      </w:tr>
      <w:tr w:rsidR="002B4840" w:rsidRPr="002B4840" w14:paraId="4202CF22" w14:textId="77777777" w:rsidTr="002B4840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453E2" w14:textId="77777777" w:rsidR="002B4840" w:rsidRPr="002B4840" w:rsidRDefault="002B4840" w:rsidP="002B4840">
            <w:pPr>
              <w:rPr>
                <w:b/>
                <w:bCs/>
                <w:color w:val="000000"/>
                <w:lang w:val="lt-LT" w:eastAsia="lt-LT"/>
              </w:rPr>
            </w:pPr>
            <w:r w:rsidRPr="002B4840">
              <w:rPr>
                <w:b/>
                <w:bCs/>
                <w:color w:val="000000"/>
                <w:lang w:val="lt-LT" w:eastAsia="lt-LT"/>
              </w:rPr>
              <w:t>1.3. Priešgaisrinės saugos funkcijos finansavimas</w:t>
            </w:r>
          </w:p>
        </w:tc>
      </w:tr>
      <w:tr w:rsidR="002B4840" w:rsidRPr="002B4840" w14:paraId="59C1DED4" w14:textId="77777777" w:rsidTr="002B484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1084" w14:textId="77777777" w:rsidR="002B4840" w:rsidRPr="002B4840" w:rsidRDefault="002B4840" w:rsidP="002B4840">
            <w:pPr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1.3.1.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33E2A" w14:textId="77777777" w:rsidR="002B4840" w:rsidRPr="002B4840" w:rsidRDefault="002B4840" w:rsidP="002B4840">
            <w:pPr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Molėtų rajono ugniagesių tarnyba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C387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DD136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FBCD1" w14:textId="77777777" w:rsidR="002B4840" w:rsidRPr="002B4840" w:rsidRDefault="002B4840" w:rsidP="002B4840">
            <w:pPr>
              <w:jc w:val="right"/>
              <w:rPr>
                <w:lang w:val="lt-LT" w:eastAsia="lt-LT"/>
              </w:rPr>
            </w:pPr>
            <w:r w:rsidRPr="002B4840">
              <w:rPr>
                <w:lang w:val="lt-LT" w:eastAsia="lt-LT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B5A3F" w14:textId="77777777" w:rsidR="002B4840" w:rsidRPr="002B4840" w:rsidRDefault="002B4840" w:rsidP="002B4840">
            <w:pPr>
              <w:jc w:val="right"/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12,0</w:t>
            </w:r>
          </w:p>
        </w:tc>
      </w:tr>
      <w:tr w:rsidR="002B4840" w:rsidRPr="002B4840" w14:paraId="7122114F" w14:textId="77777777" w:rsidTr="002B4840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E50D7" w14:textId="77777777" w:rsidR="002B4840" w:rsidRPr="002B4840" w:rsidRDefault="002B4840" w:rsidP="002B4840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2B4840">
              <w:rPr>
                <w:b/>
                <w:bCs/>
                <w:color w:val="000000"/>
                <w:lang w:val="lt-LT" w:eastAsia="lt-LT"/>
              </w:rPr>
              <w:t>Iš viso lėšų: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0428A" w14:textId="77777777" w:rsidR="002B4840" w:rsidRPr="002B4840" w:rsidRDefault="002B4840" w:rsidP="002B484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B4840">
              <w:rPr>
                <w:b/>
                <w:bCs/>
                <w:color w:val="000000"/>
                <w:lang w:val="lt-LT" w:eastAsia="lt-LT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57A7C" w14:textId="77777777" w:rsidR="002B4840" w:rsidRPr="002B4840" w:rsidRDefault="002B4840" w:rsidP="002B484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B4840">
              <w:rPr>
                <w:b/>
                <w:bCs/>
                <w:color w:val="000000"/>
                <w:lang w:val="lt-LT" w:eastAsia="lt-LT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88C11" w14:textId="77777777" w:rsidR="002B4840" w:rsidRPr="002B4840" w:rsidRDefault="002B4840" w:rsidP="002B484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B4840">
              <w:rPr>
                <w:b/>
                <w:bCs/>
                <w:color w:val="000000"/>
                <w:lang w:val="lt-LT" w:eastAsia="lt-LT"/>
              </w:rPr>
              <w:t>12,0</w:t>
            </w:r>
          </w:p>
        </w:tc>
      </w:tr>
      <w:tr w:rsidR="002B4840" w:rsidRPr="002B4840" w14:paraId="4451C3B8" w14:textId="77777777" w:rsidTr="002B484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F930" w14:textId="77777777" w:rsidR="002B4840" w:rsidRPr="002B4840" w:rsidRDefault="002B4840" w:rsidP="002B4840">
            <w:pPr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A7915" w14:textId="77777777" w:rsidR="002B4840" w:rsidRPr="002B4840" w:rsidRDefault="002B4840" w:rsidP="002B4840">
            <w:pPr>
              <w:rPr>
                <w:b/>
                <w:bCs/>
                <w:color w:val="000000"/>
                <w:lang w:val="lt-LT" w:eastAsia="lt-LT"/>
              </w:rPr>
            </w:pPr>
            <w:r w:rsidRPr="002B4840">
              <w:rPr>
                <w:b/>
                <w:bCs/>
                <w:color w:val="000000"/>
                <w:lang w:val="lt-LT" w:eastAsia="lt-LT"/>
              </w:rPr>
              <w:t>Iš viso paskirstymas pagal įstaigas: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401E2" w14:textId="77777777" w:rsidR="002B4840" w:rsidRPr="002B4840" w:rsidRDefault="002B4840" w:rsidP="002B4840">
            <w:pPr>
              <w:rPr>
                <w:color w:val="000000"/>
                <w:lang w:val="lt-LT" w:eastAsia="lt-LT"/>
              </w:rPr>
            </w:pPr>
            <w:r w:rsidRPr="002B4840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8FA1F" w14:textId="77777777" w:rsidR="002B4840" w:rsidRPr="002B4840" w:rsidRDefault="002B4840" w:rsidP="002B484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B4840">
              <w:rPr>
                <w:b/>
                <w:bCs/>
                <w:color w:val="000000"/>
                <w:lang w:val="lt-LT" w:eastAsia="lt-LT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02185" w14:textId="77777777" w:rsidR="002B4840" w:rsidRPr="002B4840" w:rsidRDefault="002B4840" w:rsidP="002B484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B4840">
              <w:rPr>
                <w:b/>
                <w:bCs/>
                <w:color w:val="000000"/>
                <w:lang w:val="lt-LT" w:eastAsia="lt-LT"/>
              </w:rPr>
              <w:t>-11,0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2D63E" w14:textId="77777777" w:rsidR="002B4840" w:rsidRPr="002B4840" w:rsidRDefault="002B4840" w:rsidP="002B484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B4840">
              <w:rPr>
                <w:b/>
                <w:bCs/>
                <w:color w:val="000000"/>
                <w:lang w:val="lt-LT" w:eastAsia="lt-LT"/>
              </w:rPr>
              <w:t>14,9</w:t>
            </w:r>
          </w:p>
        </w:tc>
      </w:tr>
    </w:tbl>
    <w:p w14:paraId="58ED2D9B" w14:textId="5B7FAABD" w:rsidR="000A61B7" w:rsidRDefault="000A61B7" w:rsidP="00BF79EE">
      <w:pPr>
        <w:spacing w:line="360" w:lineRule="auto"/>
        <w:jc w:val="both"/>
      </w:pPr>
    </w:p>
    <w:p w14:paraId="334D36E6" w14:textId="2EB81CD6" w:rsidR="0023270B" w:rsidRDefault="0023270B" w:rsidP="0023270B">
      <w:pPr>
        <w:spacing w:line="360" w:lineRule="auto"/>
        <w:jc w:val="both"/>
      </w:pPr>
      <w:r>
        <w:tab/>
        <w:t xml:space="preserve">3. </w:t>
      </w:r>
      <w:r w:rsidR="00990641">
        <w:t>Tikslinami u</w:t>
      </w:r>
      <w:r>
        <w:t>ždirbtų pajamų asignavimai (keičiamas sprendimo 2 ir 3 priedai), atsižvelgiant į</w:t>
      </w:r>
      <w:r w:rsidR="00616367">
        <w:t xml:space="preserve"> </w:t>
      </w:r>
      <w:r w:rsidR="00477A9C" w:rsidRPr="00477A9C">
        <w:t>Molėtų rajono Alantos gimnazijos 2022 m. lapkričio 8 d. programų sąmatų tikslinimo pažymą Nr. F21-189</w:t>
      </w:r>
      <w:r w:rsidR="00477A9C">
        <w:t xml:space="preserve">, </w:t>
      </w:r>
      <w:r w:rsidR="00477A9C" w:rsidRPr="00477A9C">
        <w:t xml:space="preserve">Molėtų rajono švietimo pagalbos </w:t>
      </w:r>
      <w:proofErr w:type="gramStart"/>
      <w:r w:rsidR="00477A9C" w:rsidRPr="00477A9C">
        <w:t>tarnybos  2022</w:t>
      </w:r>
      <w:proofErr w:type="gramEnd"/>
      <w:r w:rsidR="00477A9C" w:rsidRPr="00477A9C">
        <w:t xml:space="preserve"> m. gruodžio </w:t>
      </w:r>
      <w:r w:rsidR="0071052E">
        <w:t>9</w:t>
      </w:r>
      <w:r w:rsidR="00477A9C" w:rsidRPr="00477A9C">
        <w:t xml:space="preserve"> d. programų sąmatų tikslinimo pažymą Nr. </w:t>
      </w:r>
      <w:r w:rsidR="0071052E">
        <w:t>SD-87</w:t>
      </w:r>
      <w:r w:rsidR="00183661">
        <w:t xml:space="preserve"> ir Molėtų progimnazijos 2022 m. lapkričio 4 d. </w:t>
      </w:r>
      <w:r w:rsidR="00183661" w:rsidRPr="00183661">
        <w:t>programų sąmatų tikslinimo pažymą Nr.</w:t>
      </w:r>
      <w:r w:rsidR="00183661">
        <w:t xml:space="preserve"> F16-18</w:t>
      </w:r>
      <w:r>
        <w:t>:</w:t>
      </w:r>
    </w:p>
    <w:p w14:paraId="68370D77" w14:textId="77777777" w:rsidR="00FF2273" w:rsidRDefault="00FF2273" w:rsidP="0023270B">
      <w:pPr>
        <w:spacing w:line="360" w:lineRule="auto"/>
        <w:jc w:val="both"/>
      </w:pPr>
    </w:p>
    <w:tbl>
      <w:tblPr>
        <w:tblW w:w="9897" w:type="dxa"/>
        <w:tblLook w:val="04A0" w:firstRow="1" w:lastRow="0" w:firstColumn="1" w:lastColumn="0" w:noHBand="0" w:noVBand="1"/>
      </w:tblPr>
      <w:tblGrid>
        <w:gridCol w:w="860"/>
        <w:gridCol w:w="4522"/>
        <w:gridCol w:w="936"/>
        <w:gridCol w:w="1190"/>
        <w:gridCol w:w="1262"/>
        <w:gridCol w:w="1121"/>
        <w:gridCol w:w="6"/>
      </w:tblGrid>
      <w:tr w:rsidR="00183661" w:rsidRPr="00183661" w14:paraId="7F5BAFE4" w14:textId="77777777" w:rsidTr="00183661">
        <w:trPr>
          <w:gridAfter w:val="1"/>
          <w:wAfter w:w="6" w:type="dxa"/>
          <w:trHeight w:val="9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8BF30" w14:textId="77777777" w:rsidR="00183661" w:rsidRPr="00183661" w:rsidRDefault="00183661" w:rsidP="00183661">
            <w:pPr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lastRenderedPageBreak/>
              <w:t xml:space="preserve">Eil. </w:t>
            </w:r>
            <w:r w:rsidRPr="00183661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3F38" w14:textId="77777777" w:rsidR="00183661" w:rsidRPr="00183661" w:rsidRDefault="00183661" w:rsidP="00183661">
            <w:pPr>
              <w:jc w:val="center"/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3CAF" w14:textId="77777777" w:rsidR="00183661" w:rsidRPr="00183661" w:rsidRDefault="00183661" w:rsidP="00183661">
            <w:pPr>
              <w:jc w:val="center"/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Progra-</w:t>
            </w:r>
            <w:r w:rsidRPr="00183661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5CA70" w14:textId="77777777" w:rsidR="00183661" w:rsidRPr="00183661" w:rsidRDefault="00183661" w:rsidP="00183661">
            <w:pPr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 xml:space="preserve">Suma, </w:t>
            </w:r>
            <w:r w:rsidRPr="00183661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3DB64" w14:textId="77777777" w:rsidR="00183661" w:rsidRPr="00183661" w:rsidRDefault="00183661" w:rsidP="00183661">
            <w:pPr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467B7" w14:textId="77777777" w:rsidR="00183661" w:rsidRPr="00183661" w:rsidRDefault="00183661" w:rsidP="00183661">
            <w:pPr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 xml:space="preserve">Darbo </w:t>
            </w:r>
            <w:r w:rsidRPr="00183661">
              <w:rPr>
                <w:color w:val="000000"/>
                <w:lang w:val="lt-LT" w:eastAsia="lt-LT"/>
              </w:rPr>
              <w:br/>
              <w:t>užmo-</w:t>
            </w:r>
            <w:r w:rsidRPr="00183661">
              <w:rPr>
                <w:color w:val="000000"/>
                <w:lang w:val="lt-LT" w:eastAsia="lt-LT"/>
              </w:rPr>
              <w:br/>
              <w:t>kestis</w:t>
            </w:r>
          </w:p>
        </w:tc>
      </w:tr>
      <w:tr w:rsidR="00183661" w:rsidRPr="00183661" w14:paraId="3DB07469" w14:textId="77777777" w:rsidTr="00183661">
        <w:trPr>
          <w:trHeight w:val="315"/>
        </w:trPr>
        <w:tc>
          <w:tcPr>
            <w:tcW w:w="9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77CAEA" w14:textId="77777777" w:rsidR="00183661" w:rsidRPr="00183661" w:rsidRDefault="00183661" w:rsidP="00183661">
            <w:pPr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Įstaigų uždirbtų pajamų lėšos:</w:t>
            </w:r>
          </w:p>
        </w:tc>
      </w:tr>
      <w:tr w:rsidR="00183661" w:rsidRPr="00183661" w14:paraId="4D5329F6" w14:textId="77777777" w:rsidTr="00183661">
        <w:trPr>
          <w:gridAfter w:val="1"/>
          <w:wAfter w:w="6" w:type="dxa"/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AE4C" w14:textId="77777777" w:rsidR="00183661" w:rsidRPr="00183661" w:rsidRDefault="00183661" w:rsidP="00183661">
            <w:pPr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5E64" w14:textId="77777777" w:rsidR="00183661" w:rsidRPr="00183661" w:rsidRDefault="00183661" w:rsidP="00183661">
            <w:pPr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Molėtų r. Alantos gimnazija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18CB" w14:textId="77777777" w:rsidR="00183661" w:rsidRPr="00183661" w:rsidRDefault="00183661" w:rsidP="00183661">
            <w:pPr>
              <w:jc w:val="right"/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6DDF6" w14:textId="77777777" w:rsidR="00183661" w:rsidRPr="00183661" w:rsidRDefault="00183661" w:rsidP="00183661">
            <w:pPr>
              <w:jc w:val="right"/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2BBE" w14:textId="77777777" w:rsidR="00183661" w:rsidRPr="00183661" w:rsidRDefault="00183661" w:rsidP="00183661">
            <w:pPr>
              <w:jc w:val="right"/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D7C9" w14:textId="77777777" w:rsidR="00183661" w:rsidRPr="00183661" w:rsidRDefault="00183661" w:rsidP="00183661">
            <w:pPr>
              <w:jc w:val="right"/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0</w:t>
            </w:r>
          </w:p>
        </w:tc>
      </w:tr>
      <w:tr w:rsidR="00183661" w:rsidRPr="00183661" w14:paraId="7DF1F6C4" w14:textId="77777777" w:rsidTr="00183661">
        <w:trPr>
          <w:gridAfter w:val="1"/>
          <w:wAfter w:w="6" w:type="dxa"/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AA72" w14:textId="77777777" w:rsidR="00183661" w:rsidRPr="00183661" w:rsidRDefault="00183661" w:rsidP="00183661">
            <w:pPr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965B" w14:textId="77777777" w:rsidR="00183661" w:rsidRPr="00183661" w:rsidRDefault="00183661" w:rsidP="00183661">
            <w:pPr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Biudžetinių įstaigų pajamos už prekes ir paslaugas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EAB7" w14:textId="77777777" w:rsidR="00183661" w:rsidRPr="00183661" w:rsidRDefault="00183661" w:rsidP="00183661">
            <w:pPr>
              <w:jc w:val="right"/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D3729" w14:textId="77777777" w:rsidR="00183661" w:rsidRPr="00183661" w:rsidRDefault="00183661" w:rsidP="00183661">
            <w:pPr>
              <w:jc w:val="right"/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0114" w14:textId="77777777" w:rsidR="00183661" w:rsidRPr="00183661" w:rsidRDefault="00183661" w:rsidP="00183661">
            <w:pPr>
              <w:jc w:val="right"/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264C" w14:textId="77777777" w:rsidR="00183661" w:rsidRPr="00183661" w:rsidRDefault="00183661" w:rsidP="00183661">
            <w:pPr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 </w:t>
            </w:r>
          </w:p>
        </w:tc>
      </w:tr>
      <w:tr w:rsidR="00183661" w:rsidRPr="00183661" w14:paraId="28B9B1E1" w14:textId="77777777" w:rsidTr="00183661">
        <w:trPr>
          <w:gridAfter w:val="1"/>
          <w:wAfter w:w="6" w:type="dxa"/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B025" w14:textId="77777777" w:rsidR="00183661" w:rsidRPr="00183661" w:rsidRDefault="00183661" w:rsidP="00183661">
            <w:pPr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477E" w14:textId="77777777" w:rsidR="00183661" w:rsidRPr="00183661" w:rsidRDefault="00183661" w:rsidP="00183661">
            <w:pPr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Molėtų r. švietimo pagalbos tarnyba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94A0" w14:textId="77777777" w:rsidR="00183661" w:rsidRPr="00183661" w:rsidRDefault="00183661" w:rsidP="00183661">
            <w:pPr>
              <w:jc w:val="right"/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F8E85" w14:textId="77777777" w:rsidR="00183661" w:rsidRPr="00183661" w:rsidRDefault="00183661" w:rsidP="00183661">
            <w:pPr>
              <w:jc w:val="right"/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80B3" w14:textId="77777777" w:rsidR="00183661" w:rsidRPr="00183661" w:rsidRDefault="00183661" w:rsidP="00183661">
            <w:pPr>
              <w:jc w:val="right"/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1A96" w14:textId="77777777" w:rsidR="00183661" w:rsidRPr="00183661" w:rsidRDefault="00183661" w:rsidP="00183661">
            <w:pPr>
              <w:jc w:val="right"/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0</w:t>
            </w:r>
          </w:p>
        </w:tc>
      </w:tr>
      <w:tr w:rsidR="00183661" w:rsidRPr="00183661" w14:paraId="60671364" w14:textId="77777777" w:rsidTr="00183661">
        <w:trPr>
          <w:gridAfter w:val="1"/>
          <w:wAfter w:w="6" w:type="dxa"/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BFDB" w14:textId="77777777" w:rsidR="00183661" w:rsidRPr="00183661" w:rsidRDefault="00183661" w:rsidP="00183661">
            <w:pPr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2.1.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1A77" w14:textId="77777777" w:rsidR="00183661" w:rsidRPr="00183661" w:rsidRDefault="00183661" w:rsidP="00183661">
            <w:pPr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Biudžetinių įstaigų pajamos už prekes ir paslaugas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FBE8" w14:textId="77777777" w:rsidR="00183661" w:rsidRPr="00183661" w:rsidRDefault="00183661" w:rsidP="00183661">
            <w:pPr>
              <w:jc w:val="right"/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5C15B" w14:textId="77777777" w:rsidR="00183661" w:rsidRPr="00183661" w:rsidRDefault="00183661" w:rsidP="00183661">
            <w:pPr>
              <w:jc w:val="right"/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AFBE" w14:textId="77777777" w:rsidR="00183661" w:rsidRPr="00183661" w:rsidRDefault="00183661" w:rsidP="00183661">
            <w:pPr>
              <w:jc w:val="right"/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C8A5" w14:textId="77777777" w:rsidR="00183661" w:rsidRPr="00183661" w:rsidRDefault="00183661" w:rsidP="00183661">
            <w:pPr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 </w:t>
            </w:r>
          </w:p>
        </w:tc>
      </w:tr>
      <w:tr w:rsidR="00183661" w:rsidRPr="00183661" w14:paraId="0D1B6600" w14:textId="77777777" w:rsidTr="00183661">
        <w:trPr>
          <w:gridAfter w:val="1"/>
          <w:wAfter w:w="6" w:type="dxa"/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DF08" w14:textId="77777777" w:rsidR="00183661" w:rsidRPr="00183661" w:rsidRDefault="00183661" w:rsidP="00183661">
            <w:pPr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FC31D7" w14:textId="77777777" w:rsidR="00183661" w:rsidRPr="00183661" w:rsidRDefault="00183661" w:rsidP="00183661">
            <w:pPr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Molėtų progimnazija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C95E" w14:textId="77777777" w:rsidR="00183661" w:rsidRPr="00183661" w:rsidRDefault="00183661" w:rsidP="00183661">
            <w:pPr>
              <w:jc w:val="right"/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9E0D6" w14:textId="77777777" w:rsidR="00183661" w:rsidRPr="00183661" w:rsidRDefault="00183661" w:rsidP="00183661">
            <w:pPr>
              <w:jc w:val="right"/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-1,7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225F" w14:textId="77777777" w:rsidR="00183661" w:rsidRPr="00183661" w:rsidRDefault="00183661" w:rsidP="00183661">
            <w:pPr>
              <w:jc w:val="right"/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-1,7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6BEE" w14:textId="77777777" w:rsidR="00183661" w:rsidRPr="00183661" w:rsidRDefault="00183661" w:rsidP="00183661">
            <w:pPr>
              <w:jc w:val="right"/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0</w:t>
            </w:r>
          </w:p>
        </w:tc>
      </w:tr>
      <w:tr w:rsidR="00183661" w:rsidRPr="00183661" w14:paraId="74758E86" w14:textId="77777777" w:rsidTr="00183661">
        <w:trPr>
          <w:gridAfter w:val="1"/>
          <w:wAfter w:w="6" w:type="dxa"/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CDFC" w14:textId="77777777" w:rsidR="00183661" w:rsidRPr="00183661" w:rsidRDefault="00183661" w:rsidP="00183661">
            <w:pPr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3.1.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4164" w14:textId="77777777" w:rsidR="00183661" w:rsidRPr="00183661" w:rsidRDefault="00183661" w:rsidP="00183661">
            <w:pPr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Biudžetinių įstaigų pajamos už prekes ir paslaugas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9B7A" w14:textId="77777777" w:rsidR="00183661" w:rsidRPr="00183661" w:rsidRDefault="00183661" w:rsidP="00183661">
            <w:pPr>
              <w:jc w:val="right"/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584CB" w14:textId="77777777" w:rsidR="00183661" w:rsidRPr="00183661" w:rsidRDefault="00183661" w:rsidP="00183661">
            <w:pPr>
              <w:jc w:val="right"/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-1,7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21AF" w14:textId="77777777" w:rsidR="00183661" w:rsidRPr="00183661" w:rsidRDefault="00183661" w:rsidP="00183661">
            <w:pPr>
              <w:jc w:val="right"/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-1,7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0A6B" w14:textId="77777777" w:rsidR="00183661" w:rsidRPr="00183661" w:rsidRDefault="00183661" w:rsidP="00183661">
            <w:pPr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 </w:t>
            </w:r>
          </w:p>
        </w:tc>
      </w:tr>
      <w:tr w:rsidR="00183661" w:rsidRPr="00183661" w14:paraId="03EE09A0" w14:textId="77777777" w:rsidTr="00183661">
        <w:trPr>
          <w:gridAfter w:val="1"/>
          <w:wAfter w:w="6" w:type="dxa"/>
          <w:trHeight w:val="31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9AD9" w14:textId="77777777" w:rsidR="00183661" w:rsidRPr="00183661" w:rsidRDefault="00183661" w:rsidP="00183661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183661">
              <w:rPr>
                <w:b/>
                <w:bCs/>
                <w:color w:val="000000"/>
                <w:lang w:val="lt-LT" w:eastAsia="lt-LT"/>
              </w:rPr>
              <w:t>Iš viso uždirbtų pajamų lėšų: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4D87" w14:textId="77777777" w:rsidR="00183661" w:rsidRPr="00183661" w:rsidRDefault="00183661" w:rsidP="00183661">
            <w:pPr>
              <w:rPr>
                <w:color w:val="000000"/>
                <w:lang w:val="lt-LT" w:eastAsia="lt-LT"/>
              </w:rPr>
            </w:pPr>
            <w:r w:rsidRPr="0018366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8ED97" w14:textId="77777777" w:rsidR="00183661" w:rsidRPr="00183661" w:rsidRDefault="00183661" w:rsidP="0018366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83661">
              <w:rPr>
                <w:b/>
                <w:bCs/>
                <w:color w:val="000000"/>
                <w:lang w:val="lt-LT" w:eastAsia="lt-LT"/>
              </w:rPr>
              <w:t>1,3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8083" w14:textId="77777777" w:rsidR="00183661" w:rsidRPr="00183661" w:rsidRDefault="00183661" w:rsidP="0018366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83661">
              <w:rPr>
                <w:b/>
                <w:bCs/>
                <w:color w:val="000000"/>
                <w:lang w:val="lt-LT" w:eastAsia="lt-LT"/>
              </w:rPr>
              <w:t>1,3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0671" w14:textId="77777777" w:rsidR="00183661" w:rsidRPr="00183661" w:rsidRDefault="00183661" w:rsidP="0018366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83661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</w:tbl>
    <w:p w14:paraId="4BC5FB29" w14:textId="343FD65E" w:rsidR="0023270B" w:rsidRDefault="0023270B" w:rsidP="00BF79EE">
      <w:pPr>
        <w:spacing w:line="360" w:lineRule="auto"/>
        <w:jc w:val="both"/>
      </w:pPr>
    </w:p>
    <w:p w14:paraId="0C91AF4A" w14:textId="31852DCD" w:rsidR="00BA2DC0" w:rsidRDefault="00777A2D" w:rsidP="00777A2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tab/>
      </w:r>
      <w:r w:rsidR="007E4D12">
        <w:rPr>
          <w:lang w:val="lt-LT"/>
        </w:rPr>
        <w:t xml:space="preserve">Šiuo sprendimu taip pat tikslinamos </w:t>
      </w:r>
      <w:r w:rsidR="00086220">
        <w:rPr>
          <w:lang w:val="lt-LT"/>
        </w:rPr>
        <w:t>valstybės</w:t>
      </w:r>
      <w:r w:rsidR="008E156E">
        <w:rPr>
          <w:lang w:val="lt-LT"/>
        </w:rPr>
        <w:t xml:space="preserve"> ir</w:t>
      </w:r>
      <w:r w:rsidR="00086220">
        <w:rPr>
          <w:lang w:val="lt-LT"/>
        </w:rPr>
        <w:t xml:space="preserve"> </w:t>
      </w:r>
      <w:r w:rsidR="007D525C">
        <w:rPr>
          <w:lang w:val="lt-LT"/>
        </w:rPr>
        <w:t xml:space="preserve">savivaldybės </w:t>
      </w:r>
      <w:r w:rsidR="00C40C20">
        <w:rPr>
          <w:lang w:val="lt-LT"/>
        </w:rPr>
        <w:t xml:space="preserve">lėšos </w:t>
      </w:r>
      <w:r w:rsidR="007E4D12">
        <w:rPr>
          <w:lang w:val="lt-LT"/>
        </w:rPr>
        <w:t>perskirstant lėšas tarp įstaigų, programų, ekonominės klasifikacijos straipsnių nekeičiant bendros asignavimų sumos.</w:t>
      </w:r>
    </w:p>
    <w:p w14:paraId="5D3AD5E1" w14:textId="4DB9E3CA" w:rsidR="008E156E" w:rsidRDefault="008E156E" w:rsidP="00777A2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Valstybės lėšos: socialinė parama mokiniams  perskirstomos tarp įstaigų, o užimtumo didinimo programos lėšos perskirstomos tarp seniūnių, atsižvelgiant į jų poreikį: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1134"/>
        <w:gridCol w:w="1134"/>
        <w:gridCol w:w="1275"/>
        <w:gridCol w:w="1134"/>
      </w:tblGrid>
      <w:tr w:rsidR="008E156E" w:rsidRPr="008E156E" w14:paraId="1DA61128" w14:textId="77777777" w:rsidTr="008E156E">
        <w:trPr>
          <w:trHeight w:val="9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66ABE" w14:textId="77777777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 xml:space="preserve">Eil. </w:t>
            </w:r>
            <w:r w:rsidRPr="008E156E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E3B4" w14:textId="77777777" w:rsidR="008E156E" w:rsidRPr="008E156E" w:rsidRDefault="008E156E" w:rsidP="008E156E">
            <w:pPr>
              <w:jc w:val="center"/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11A5A" w14:textId="77777777" w:rsidR="008E156E" w:rsidRPr="008E156E" w:rsidRDefault="008E156E" w:rsidP="008E156E">
            <w:pPr>
              <w:jc w:val="center"/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Progra-</w:t>
            </w:r>
            <w:r w:rsidRPr="008E156E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CBDBE" w14:textId="77777777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 xml:space="preserve">Suma, </w:t>
            </w:r>
            <w:r w:rsidRPr="008E156E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81410" w14:textId="77777777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69530" w14:textId="798AAAE1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 xml:space="preserve">Darbo </w:t>
            </w:r>
            <w:r w:rsidRPr="008E156E">
              <w:rPr>
                <w:color w:val="000000"/>
                <w:lang w:val="lt-LT" w:eastAsia="lt-LT"/>
              </w:rPr>
              <w:br/>
              <w:t>užmokes</w:t>
            </w:r>
            <w:r>
              <w:rPr>
                <w:color w:val="000000"/>
                <w:lang w:val="lt-LT" w:eastAsia="lt-LT"/>
              </w:rPr>
              <w:t>-</w:t>
            </w:r>
            <w:r w:rsidRPr="008E156E">
              <w:rPr>
                <w:color w:val="000000"/>
                <w:lang w:val="lt-LT" w:eastAsia="lt-LT"/>
              </w:rPr>
              <w:t>čiui</w:t>
            </w:r>
          </w:p>
        </w:tc>
      </w:tr>
      <w:tr w:rsidR="008E156E" w:rsidRPr="008E156E" w14:paraId="4864FF33" w14:textId="77777777" w:rsidTr="008E156E">
        <w:trPr>
          <w:trHeight w:val="315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ECE049" w14:textId="77777777" w:rsidR="008E156E" w:rsidRPr="008E156E" w:rsidRDefault="008E156E" w:rsidP="008E156E">
            <w:pPr>
              <w:rPr>
                <w:b/>
                <w:bCs/>
                <w:color w:val="000000"/>
                <w:lang w:val="lt-LT" w:eastAsia="lt-LT"/>
              </w:rPr>
            </w:pPr>
            <w:r w:rsidRPr="008E156E">
              <w:rPr>
                <w:b/>
                <w:bCs/>
                <w:color w:val="000000"/>
                <w:lang w:val="lt-LT" w:eastAsia="lt-LT"/>
              </w:rPr>
              <w:t>1. Valstybės lėšos:</w:t>
            </w:r>
          </w:p>
        </w:tc>
      </w:tr>
      <w:tr w:rsidR="008E156E" w:rsidRPr="008E156E" w14:paraId="175E7A9B" w14:textId="77777777" w:rsidTr="008E156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2795" w14:textId="77777777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E7A17" w14:textId="77777777" w:rsidR="008E156E" w:rsidRPr="008E156E" w:rsidRDefault="008E156E" w:rsidP="008E156E">
            <w:pPr>
              <w:rPr>
                <w:b/>
                <w:bCs/>
                <w:color w:val="000000"/>
                <w:lang w:val="lt-LT" w:eastAsia="lt-LT"/>
              </w:rPr>
            </w:pPr>
            <w:r w:rsidRPr="008E156E">
              <w:rPr>
                <w:b/>
                <w:bCs/>
                <w:color w:val="000000"/>
                <w:lang w:val="lt-LT" w:eastAsia="lt-LT"/>
              </w:rPr>
              <w:t>Socialinė parama mokiniams (nemokamas mokinių maitinimas):</w:t>
            </w:r>
          </w:p>
        </w:tc>
      </w:tr>
      <w:tr w:rsidR="008E156E" w:rsidRPr="008E156E" w14:paraId="4FBB0B3C" w14:textId="77777777" w:rsidTr="008E156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5345" w14:textId="77777777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13210" w14:textId="77777777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A9243" w14:textId="77777777" w:rsidR="008E156E" w:rsidRPr="008E156E" w:rsidRDefault="008E156E" w:rsidP="008E156E">
            <w:pPr>
              <w:jc w:val="right"/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9F753" w14:textId="77777777" w:rsidR="008E156E" w:rsidRPr="008E156E" w:rsidRDefault="008E156E" w:rsidP="008E156E">
            <w:pPr>
              <w:jc w:val="right"/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DC9A" w14:textId="77777777" w:rsidR="008E156E" w:rsidRPr="008E156E" w:rsidRDefault="008E156E" w:rsidP="008E156E">
            <w:pPr>
              <w:jc w:val="right"/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FBA6" w14:textId="77777777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 </w:t>
            </w:r>
          </w:p>
        </w:tc>
      </w:tr>
      <w:tr w:rsidR="008E156E" w:rsidRPr="008E156E" w14:paraId="70BD90C2" w14:textId="77777777" w:rsidTr="008E156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E76B" w14:textId="77777777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1.1.2.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7CDFEC" w14:textId="77777777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Molėtų progimnazija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115E" w14:textId="77777777" w:rsidR="008E156E" w:rsidRPr="008E156E" w:rsidRDefault="008E156E" w:rsidP="008E156E">
            <w:pPr>
              <w:jc w:val="right"/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F234" w14:textId="77777777" w:rsidR="008E156E" w:rsidRPr="008E156E" w:rsidRDefault="008E156E" w:rsidP="008E156E">
            <w:pPr>
              <w:jc w:val="right"/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-2,0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916E" w14:textId="77777777" w:rsidR="008E156E" w:rsidRPr="008E156E" w:rsidRDefault="008E156E" w:rsidP="008E156E">
            <w:pPr>
              <w:jc w:val="right"/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-2,0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E8F3" w14:textId="77777777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 </w:t>
            </w:r>
          </w:p>
        </w:tc>
      </w:tr>
      <w:tr w:rsidR="008E156E" w:rsidRPr="008E156E" w14:paraId="2285CF1A" w14:textId="77777777" w:rsidTr="008E156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648E" w14:textId="77777777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1.1.3.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895BA7" w14:textId="77777777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Molėtų gimnazija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D4C2" w14:textId="77777777" w:rsidR="008E156E" w:rsidRPr="008E156E" w:rsidRDefault="008E156E" w:rsidP="008E156E">
            <w:pPr>
              <w:jc w:val="right"/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EE11" w14:textId="77777777" w:rsidR="008E156E" w:rsidRPr="008E156E" w:rsidRDefault="008E156E" w:rsidP="008E156E">
            <w:pPr>
              <w:jc w:val="right"/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-3,3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E8FA" w14:textId="77777777" w:rsidR="008E156E" w:rsidRPr="008E156E" w:rsidRDefault="008E156E" w:rsidP="008E156E">
            <w:pPr>
              <w:jc w:val="right"/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-3,3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A0C1" w14:textId="77777777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 </w:t>
            </w:r>
          </w:p>
        </w:tc>
      </w:tr>
      <w:tr w:rsidR="008E156E" w:rsidRPr="008E156E" w14:paraId="15B97F21" w14:textId="77777777" w:rsidTr="008E156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DAC3" w14:textId="77777777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14CD" w14:textId="77777777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Iš viso dotacijos  lėšų: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1CB87" w14:textId="77777777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9B65C" w14:textId="77777777" w:rsidR="008E156E" w:rsidRPr="008E156E" w:rsidRDefault="008E156E" w:rsidP="008E156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E156E">
              <w:rPr>
                <w:b/>
                <w:bCs/>
                <w:color w:val="000000"/>
                <w:lang w:val="lt-LT" w:eastAsia="lt-LT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5C9BB" w14:textId="77777777" w:rsidR="008E156E" w:rsidRPr="008E156E" w:rsidRDefault="008E156E" w:rsidP="008E156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E156E">
              <w:rPr>
                <w:b/>
                <w:bCs/>
                <w:color w:val="000000"/>
                <w:lang w:val="lt-LT" w:eastAsia="lt-LT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8CA66" w14:textId="77777777" w:rsidR="008E156E" w:rsidRPr="008E156E" w:rsidRDefault="008E156E" w:rsidP="008E156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E156E">
              <w:rPr>
                <w:b/>
                <w:bCs/>
                <w:color w:val="000000"/>
                <w:lang w:val="lt-LT" w:eastAsia="lt-LT"/>
              </w:rPr>
              <w:t>0,00</w:t>
            </w:r>
          </w:p>
        </w:tc>
      </w:tr>
      <w:tr w:rsidR="008E156E" w:rsidRPr="008E156E" w14:paraId="4A808FE5" w14:textId="77777777" w:rsidTr="008E156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EC0D3" w14:textId="77777777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81C18" w14:textId="77777777" w:rsidR="008E156E" w:rsidRPr="008E156E" w:rsidRDefault="008E156E" w:rsidP="008E156E">
            <w:pPr>
              <w:rPr>
                <w:b/>
                <w:bCs/>
                <w:color w:val="000000"/>
                <w:lang w:val="lt-LT" w:eastAsia="lt-LT"/>
              </w:rPr>
            </w:pPr>
            <w:r w:rsidRPr="008E156E">
              <w:rPr>
                <w:b/>
                <w:bCs/>
                <w:color w:val="000000"/>
                <w:lang w:val="lt-LT" w:eastAsia="lt-LT"/>
              </w:rPr>
              <w:t>Užimtumo didinimo programos lėšos: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A9C75" w14:textId="77777777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1293F" w14:textId="77777777" w:rsidR="008E156E" w:rsidRPr="008E156E" w:rsidRDefault="008E156E" w:rsidP="008E156E">
            <w:pPr>
              <w:jc w:val="right"/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8095C" w14:textId="77777777" w:rsidR="008E156E" w:rsidRPr="008E156E" w:rsidRDefault="008E156E" w:rsidP="008E156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E156E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C0676" w14:textId="77777777" w:rsidR="008E156E" w:rsidRPr="008E156E" w:rsidRDefault="008E156E" w:rsidP="008E156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E156E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8E156E" w:rsidRPr="008E156E" w14:paraId="24A91F17" w14:textId="77777777" w:rsidTr="008E156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126B" w14:textId="77777777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1.2.1.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5EA0" w14:textId="77777777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Molėtų rajono savivaldybės administracijos Giedraičių seniūnija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2EC1A" w14:textId="77777777" w:rsidR="008E156E" w:rsidRPr="008E156E" w:rsidRDefault="008E156E" w:rsidP="008E156E">
            <w:pPr>
              <w:jc w:val="right"/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88253" w14:textId="77777777" w:rsidR="008E156E" w:rsidRPr="008E156E" w:rsidRDefault="008E156E" w:rsidP="008E156E">
            <w:pPr>
              <w:jc w:val="right"/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CA50A" w14:textId="77777777" w:rsidR="008E156E" w:rsidRPr="008E156E" w:rsidRDefault="008E156E" w:rsidP="008E156E">
            <w:pPr>
              <w:jc w:val="right"/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41FEA" w14:textId="77777777" w:rsidR="008E156E" w:rsidRPr="008E156E" w:rsidRDefault="008E156E" w:rsidP="008E156E">
            <w:pPr>
              <w:jc w:val="right"/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 </w:t>
            </w:r>
          </w:p>
        </w:tc>
      </w:tr>
      <w:tr w:rsidR="008E156E" w:rsidRPr="008E156E" w14:paraId="154944C7" w14:textId="77777777" w:rsidTr="008E156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7FFD" w14:textId="77777777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1.2.2.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BD17" w14:textId="77777777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Molėtų rajono savivaldybės administracijos Joniškio seniūnija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EED53" w14:textId="77777777" w:rsidR="008E156E" w:rsidRPr="008E156E" w:rsidRDefault="008E156E" w:rsidP="008E156E">
            <w:pPr>
              <w:jc w:val="right"/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37E69" w14:textId="77777777" w:rsidR="008E156E" w:rsidRPr="008E156E" w:rsidRDefault="008E156E" w:rsidP="008E156E">
            <w:pPr>
              <w:jc w:val="right"/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-0,1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58C9E" w14:textId="77777777" w:rsidR="008E156E" w:rsidRPr="008E156E" w:rsidRDefault="008E156E" w:rsidP="008E156E">
            <w:pPr>
              <w:jc w:val="right"/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-0,10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0304A" w14:textId="77777777" w:rsidR="008E156E" w:rsidRPr="008E156E" w:rsidRDefault="008E156E" w:rsidP="008E156E">
            <w:pPr>
              <w:jc w:val="right"/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 </w:t>
            </w:r>
          </w:p>
        </w:tc>
      </w:tr>
      <w:tr w:rsidR="008E156E" w:rsidRPr="008E156E" w14:paraId="5D773F43" w14:textId="77777777" w:rsidTr="008E156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3B1E" w14:textId="77777777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1.2.3.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C9E9" w14:textId="77777777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Molėtų rajono savivaldybės administracijos Luokesos seniūnija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6CB95" w14:textId="77777777" w:rsidR="008E156E" w:rsidRPr="008E156E" w:rsidRDefault="008E156E" w:rsidP="008E156E">
            <w:pPr>
              <w:jc w:val="right"/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CE819" w14:textId="77777777" w:rsidR="008E156E" w:rsidRPr="008E156E" w:rsidRDefault="008E156E" w:rsidP="008E156E">
            <w:pPr>
              <w:jc w:val="right"/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-0,1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0E02C" w14:textId="77777777" w:rsidR="008E156E" w:rsidRPr="008E156E" w:rsidRDefault="008E156E" w:rsidP="008E156E">
            <w:pPr>
              <w:jc w:val="right"/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-0,10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4D0B3" w14:textId="77777777" w:rsidR="008E156E" w:rsidRPr="008E156E" w:rsidRDefault="008E156E" w:rsidP="008E156E">
            <w:pPr>
              <w:jc w:val="right"/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 </w:t>
            </w:r>
          </w:p>
        </w:tc>
      </w:tr>
      <w:tr w:rsidR="008E156E" w:rsidRPr="008E156E" w14:paraId="2F764B28" w14:textId="77777777" w:rsidTr="008E156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DE2F" w14:textId="77777777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79AE" w14:textId="77777777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Iš viso programos lėšų: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2E26D" w14:textId="77777777" w:rsidR="008E156E" w:rsidRPr="008E156E" w:rsidRDefault="008E156E" w:rsidP="008E156E">
            <w:pPr>
              <w:rPr>
                <w:color w:val="000000"/>
                <w:lang w:val="lt-LT" w:eastAsia="lt-LT"/>
              </w:rPr>
            </w:pPr>
            <w:r w:rsidRPr="008E156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53DC0" w14:textId="77777777" w:rsidR="008E156E" w:rsidRPr="008E156E" w:rsidRDefault="008E156E" w:rsidP="008E156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E156E">
              <w:rPr>
                <w:b/>
                <w:bCs/>
                <w:color w:val="000000"/>
                <w:lang w:val="lt-LT" w:eastAsia="lt-LT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EB389" w14:textId="77777777" w:rsidR="008E156E" w:rsidRPr="008E156E" w:rsidRDefault="008E156E" w:rsidP="008E156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E156E">
              <w:rPr>
                <w:b/>
                <w:bCs/>
                <w:color w:val="000000"/>
                <w:lang w:val="lt-LT" w:eastAsia="lt-LT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A5EDF" w14:textId="77777777" w:rsidR="008E156E" w:rsidRPr="008E156E" w:rsidRDefault="008E156E" w:rsidP="008E156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E156E">
              <w:rPr>
                <w:b/>
                <w:bCs/>
                <w:color w:val="000000"/>
                <w:lang w:val="lt-LT" w:eastAsia="lt-LT"/>
              </w:rPr>
              <w:t>0,00</w:t>
            </w:r>
          </w:p>
        </w:tc>
      </w:tr>
      <w:tr w:rsidR="008E156E" w:rsidRPr="008E156E" w14:paraId="612D1633" w14:textId="77777777" w:rsidTr="008E156E">
        <w:trPr>
          <w:trHeight w:val="315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1592" w14:textId="77777777" w:rsidR="008E156E" w:rsidRPr="008E156E" w:rsidRDefault="008E156E" w:rsidP="008E156E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8E156E">
              <w:rPr>
                <w:b/>
                <w:bCs/>
                <w:color w:val="000000"/>
                <w:lang w:val="lt-LT" w:eastAsia="lt-LT"/>
              </w:rPr>
              <w:t>Iš viso valstybės lėšų: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6C49" w14:textId="77777777" w:rsidR="008E156E" w:rsidRPr="008E156E" w:rsidRDefault="008E156E" w:rsidP="008E156E">
            <w:pPr>
              <w:rPr>
                <w:b/>
                <w:bCs/>
                <w:color w:val="000000"/>
                <w:lang w:val="lt-LT" w:eastAsia="lt-LT"/>
              </w:rPr>
            </w:pPr>
            <w:r w:rsidRPr="008E156E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D1C17" w14:textId="77777777" w:rsidR="008E156E" w:rsidRPr="008E156E" w:rsidRDefault="008E156E" w:rsidP="008E156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E156E">
              <w:rPr>
                <w:b/>
                <w:bCs/>
                <w:color w:val="000000"/>
                <w:lang w:val="lt-LT" w:eastAsia="lt-LT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B6397" w14:textId="77777777" w:rsidR="008E156E" w:rsidRPr="008E156E" w:rsidRDefault="008E156E" w:rsidP="008E156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E156E">
              <w:rPr>
                <w:b/>
                <w:bCs/>
                <w:color w:val="000000"/>
                <w:lang w:val="lt-LT" w:eastAsia="lt-LT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86B67" w14:textId="77777777" w:rsidR="008E156E" w:rsidRPr="008E156E" w:rsidRDefault="008E156E" w:rsidP="008E156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E156E">
              <w:rPr>
                <w:b/>
                <w:bCs/>
                <w:color w:val="000000"/>
                <w:lang w:val="lt-LT" w:eastAsia="lt-LT"/>
              </w:rPr>
              <w:t>0,00</w:t>
            </w:r>
          </w:p>
        </w:tc>
      </w:tr>
    </w:tbl>
    <w:p w14:paraId="2BF445A6" w14:textId="77777777" w:rsidR="008E156E" w:rsidRDefault="008E156E" w:rsidP="00777A2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17D138B3" w14:textId="25EFAFEE" w:rsidR="00640AF7" w:rsidRDefault="00BA2DC0" w:rsidP="00777A2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2A1811">
        <w:rPr>
          <w:lang w:val="lt-LT"/>
        </w:rPr>
        <w:t xml:space="preserve"> </w:t>
      </w:r>
      <w:r w:rsidR="008E156E">
        <w:rPr>
          <w:lang w:val="lt-LT"/>
        </w:rPr>
        <w:t>Savivaldybės lėšos perskirstomos tarp įstaigų, seniūnijų ir administracijos programų, funkcijų ir ekon</w:t>
      </w:r>
      <w:r w:rsidR="0071052E">
        <w:rPr>
          <w:lang w:val="lt-LT"/>
        </w:rPr>
        <w:t>o</w:t>
      </w:r>
      <w:r w:rsidR="008E156E">
        <w:rPr>
          <w:lang w:val="lt-LT"/>
        </w:rPr>
        <w:t>min</w:t>
      </w:r>
      <w:r w:rsidR="0071052E">
        <w:rPr>
          <w:lang w:val="lt-LT"/>
        </w:rPr>
        <w:t>ės klasifikacijos straipsnių</w:t>
      </w:r>
      <w:r w:rsidR="00183661">
        <w:rPr>
          <w:lang w:val="lt-LT"/>
        </w:rPr>
        <w:t xml:space="preserve">, atsižvelgiant į Molėtų gimnazijos 2022 m. gruodžio 12 </w:t>
      </w:r>
      <w:r w:rsidR="00183661" w:rsidRPr="00183661">
        <w:rPr>
          <w:lang w:val="lt-LT"/>
        </w:rPr>
        <w:t>programų sąmatų tikslinimo pažymą Nr.</w:t>
      </w:r>
      <w:r w:rsidR="00183661">
        <w:rPr>
          <w:lang w:val="lt-LT"/>
        </w:rPr>
        <w:t xml:space="preserve"> F7-182, Molėtų rajono Alantos gimnazijos 2022 m. gruodžio 12 d. </w:t>
      </w:r>
      <w:r w:rsidR="00183661" w:rsidRPr="00183661">
        <w:rPr>
          <w:lang w:val="lt-LT"/>
        </w:rPr>
        <w:t>programų sąmatų tikslinimo pažymą Nr.</w:t>
      </w:r>
      <w:r w:rsidR="00183661">
        <w:rPr>
          <w:lang w:val="lt-LT"/>
        </w:rPr>
        <w:t xml:space="preserve"> F21-216, Molėtų progimnazijos 2022 m. gruodžio 8 d. </w:t>
      </w:r>
      <w:r w:rsidR="00183661" w:rsidRPr="00183661">
        <w:rPr>
          <w:lang w:val="lt-LT"/>
        </w:rPr>
        <w:t>programų sąmatų tikslinimo pažymą Nr.</w:t>
      </w:r>
      <w:r w:rsidR="00183661">
        <w:rPr>
          <w:lang w:val="lt-LT"/>
        </w:rPr>
        <w:t xml:space="preserve"> F16-20, </w:t>
      </w:r>
      <w:r w:rsidR="00183661" w:rsidRPr="00183661">
        <w:rPr>
          <w:lang w:val="lt-LT"/>
        </w:rPr>
        <w:t xml:space="preserve">Molėtų rajono savivaldybės viešosios bibliotekos </w:t>
      </w:r>
      <w:r w:rsidR="00183661" w:rsidRPr="00183661">
        <w:rPr>
          <w:lang w:val="lt-LT"/>
        </w:rPr>
        <w:lastRenderedPageBreak/>
        <w:t>2022 m. gruodžio 9 d. programos sąmatos tikslinimo pažymą Nr. F4-18, Molėtų socialinės paramos centro 2022 m. gruodžio 12 d. programos sąmatos tikslinimo pažymą Nr. BSŽ-169</w:t>
      </w:r>
      <w:r w:rsidR="00183661">
        <w:rPr>
          <w:lang w:val="lt-LT"/>
        </w:rPr>
        <w:t xml:space="preserve">, </w:t>
      </w:r>
      <w:r w:rsidR="00183661" w:rsidRPr="00183661">
        <w:rPr>
          <w:lang w:val="lt-LT"/>
        </w:rPr>
        <w:t>Molėtų „Vyturėlio“ vaikų lopšelio-darželio 2022 m. gruodžio 8 d. programos sąmatos tikslinimo pažymą Nr. F-277, Molėtų kultūros centro 2022 m. gruodžio 6 d. programos sąmatos tikslinimo pažymą Nr.TV-6</w:t>
      </w:r>
      <w:r w:rsidR="0071052E">
        <w:rPr>
          <w:lang w:val="lt-LT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992"/>
        <w:gridCol w:w="1134"/>
        <w:gridCol w:w="1241"/>
      </w:tblGrid>
      <w:tr w:rsidR="00566C31" w:rsidRPr="00566C31" w14:paraId="2DC77791" w14:textId="77777777" w:rsidTr="008B6635">
        <w:trPr>
          <w:trHeight w:val="7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1B1EF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 xml:space="preserve">Eil. </w:t>
            </w:r>
            <w:r w:rsidRPr="00566C31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0F0B" w14:textId="77777777" w:rsidR="00566C31" w:rsidRPr="00566C31" w:rsidRDefault="00566C31" w:rsidP="00566C31">
            <w:pPr>
              <w:jc w:val="center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DE27" w14:textId="77777777" w:rsidR="00566C31" w:rsidRPr="00566C31" w:rsidRDefault="00566C31" w:rsidP="00566C31">
            <w:pPr>
              <w:jc w:val="center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Progra-</w:t>
            </w:r>
            <w:r w:rsidRPr="00566C31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4711C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 xml:space="preserve">Suma, </w:t>
            </w:r>
            <w:r w:rsidRPr="00566C31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40B13" w14:textId="21A1B092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Kitoms išlai</w:t>
            </w:r>
            <w:r w:rsidRPr="00566C31">
              <w:rPr>
                <w:color w:val="000000"/>
                <w:lang w:val="lt-LT" w:eastAsia="lt-LT"/>
              </w:rPr>
              <w:t>-</w:t>
            </w:r>
            <w:r w:rsidRPr="00566C31">
              <w:rPr>
                <w:color w:val="000000"/>
                <w:lang w:val="lt-LT" w:eastAsia="lt-LT"/>
              </w:rPr>
              <w:t>doms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379D0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 xml:space="preserve">Darbo </w:t>
            </w:r>
            <w:r w:rsidRPr="00566C31">
              <w:rPr>
                <w:color w:val="000000"/>
                <w:lang w:val="lt-LT" w:eastAsia="lt-LT"/>
              </w:rPr>
              <w:br/>
              <w:t>užmo</w:t>
            </w:r>
            <w:r w:rsidRPr="00566C31">
              <w:rPr>
                <w:color w:val="000000"/>
                <w:lang w:val="lt-LT" w:eastAsia="lt-LT"/>
              </w:rPr>
              <w:t>-</w:t>
            </w:r>
          </w:p>
          <w:p w14:paraId="0D19B1D2" w14:textId="33851FD8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kesčiui</w:t>
            </w:r>
          </w:p>
        </w:tc>
      </w:tr>
      <w:tr w:rsidR="00566C31" w:rsidRPr="00566C31" w14:paraId="15707484" w14:textId="77777777" w:rsidTr="008B6635">
        <w:trPr>
          <w:trHeight w:val="336"/>
        </w:trPr>
        <w:tc>
          <w:tcPr>
            <w:tcW w:w="9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CAF1" w14:textId="77777777" w:rsidR="00566C31" w:rsidRPr="00566C31" w:rsidRDefault="00566C31" w:rsidP="00566C31">
            <w:pPr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1. Savivaldybės lėšos:</w:t>
            </w:r>
          </w:p>
        </w:tc>
      </w:tr>
      <w:tr w:rsidR="00566C31" w:rsidRPr="00566C31" w14:paraId="21E7E4C6" w14:textId="77777777" w:rsidTr="00566C31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B430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 xml:space="preserve">1.1.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4CD0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 xml:space="preserve">Molėtų rajono savivaldybės administracija: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83F5" w14:textId="77777777" w:rsidR="00566C31" w:rsidRPr="00566C31" w:rsidRDefault="00566C31" w:rsidP="00566C31">
            <w:pPr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10E9" w14:textId="77777777" w:rsidR="00566C31" w:rsidRPr="00566C31" w:rsidRDefault="00566C31" w:rsidP="00566C31">
            <w:pPr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C2B7" w14:textId="77777777" w:rsidR="00566C31" w:rsidRPr="00566C31" w:rsidRDefault="00566C31" w:rsidP="00566C31">
            <w:pPr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BAED" w14:textId="77777777" w:rsidR="00566C31" w:rsidRPr="00566C31" w:rsidRDefault="00566C31" w:rsidP="00566C31">
            <w:pPr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566C31" w:rsidRPr="00566C31" w14:paraId="6CE2468C" w14:textId="77777777" w:rsidTr="00566C31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4F21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7E9A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Molėtų rajono savivaldybės administracija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BD13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B67A8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6521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9FAC" w14:textId="77777777" w:rsidR="00566C31" w:rsidRPr="00566C31" w:rsidRDefault="00566C31" w:rsidP="00566C31">
            <w:pPr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566C31" w:rsidRPr="00566C31" w14:paraId="12F213A2" w14:textId="77777777" w:rsidTr="00566C31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6A7C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1.1.2.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FA2D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Molėtų rajono savivaldybės taryba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761A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7908B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1212D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-8,5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9EC6" w14:textId="77777777" w:rsidR="00566C31" w:rsidRPr="00566C31" w:rsidRDefault="00566C31" w:rsidP="00566C31">
            <w:pPr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566C31" w:rsidRPr="00566C31" w14:paraId="03F4198E" w14:textId="77777777" w:rsidTr="008B6635">
        <w:trPr>
          <w:trHeight w:val="4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F182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1.1.3.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0941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Savivaldybės lėšos investicijoms ir nekilnojamojo turto remontui: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D45D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3ADC9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9BC3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23,2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53F8" w14:textId="77777777" w:rsidR="00566C31" w:rsidRPr="00566C31" w:rsidRDefault="00566C31" w:rsidP="00566C31">
            <w:pPr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566C31" w:rsidRPr="00566C31" w14:paraId="3E82BDDA" w14:textId="77777777" w:rsidTr="00566C31">
        <w:trPr>
          <w:trHeight w:val="5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0280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1.1.3.1.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BEE4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Gyvenamosios aplinkos tvarkymo, viešųjų paslaugų ir aplinkos apsaugos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1B3A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E5736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95FA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33,6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45C1" w14:textId="77777777" w:rsidR="00566C31" w:rsidRPr="00566C31" w:rsidRDefault="00566C31" w:rsidP="00566C31">
            <w:pPr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566C31" w:rsidRPr="00566C31" w14:paraId="2F7DD22F" w14:textId="77777777" w:rsidTr="008B6635">
        <w:trPr>
          <w:trHeight w:val="9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2BA3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1.1.3.2.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E514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91A71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82349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973D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-5,5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D255" w14:textId="77777777" w:rsidR="00566C31" w:rsidRPr="00566C31" w:rsidRDefault="00566C31" w:rsidP="00566C31">
            <w:pPr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566C31" w:rsidRPr="00566C31" w14:paraId="7801C34E" w14:textId="77777777" w:rsidTr="00566C31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1D9C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1.1.3.3.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968E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Švietimo ir jo infrastruktūros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597DB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F9755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6B93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-4,9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BC1F" w14:textId="77777777" w:rsidR="00566C31" w:rsidRPr="00566C31" w:rsidRDefault="00566C31" w:rsidP="00566C31">
            <w:pPr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566C31" w:rsidRPr="00566C31" w14:paraId="0FD1F9B9" w14:textId="77777777" w:rsidTr="00566C31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E8390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 xml:space="preserve">1.1.3.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31D0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Savivaldybės lėšos ugdymo procesui užtikrinti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5ADD6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ACA33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BF019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-39,8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ECAA" w14:textId="77777777" w:rsidR="00566C31" w:rsidRPr="00566C31" w:rsidRDefault="00566C31" w:rsidP="00566C31">
            <w:pPr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566C31" w:rsidRPr="00566C31" w14:paraId="289A6E6A" w14:textId="77777777" w:rsidTr="008B6635">
        <w:trPr>
          <w:trHeight w:val="27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D805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1.1.4.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F8EE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Lėšos švietimo programų vykdymui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69662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3F1DD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270F8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5,8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B117" w14:textId="77777777" w:rsidR="00566C31" w:rsidRPr="00566C31" w:rsidRDefault="00566C31" w:rsidP="00566C31">
            <w:pPr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566C31" w:rsidRPr="00566C31" w14:paraId="12EE796B" w14:textId="77777777" w:rsidTr="00566C31">
        <w:trPr>
          <w:trHeight w:val="3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8EAE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1.1.5.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8F91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 xml:space="preserve">Lėšos globotinių apgyvendinimui  kitose globos įstaigose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65CC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E1ED3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44B7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05EF" w14:textId="77777777" w:rsidR="00566C31" w:rsidRPr="00566C31" w:rsidRDefault="00566C31" w:rsidP="00566C31">
            <w:pPr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566C31" w:rsidRPr="00566C31" w14:paraId="4971E4CE" w14:textId="77777777" w:rsidTr="008B6635">
        <w:trPr>
          <w:trHeight w:val="2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BE4F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1.1.6.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BEA1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Socialinės ir piniginės paramos teikimas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F0FD7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F6D90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31F0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8B24" w14:textId="77777777" w:rsidR="00566C31" w:rsidRPr="00566C31" w:rsidRDefault="00566C31" w:rsidP="00566C31">
            <w:pPr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566C31" w:rsidRPr="00566C31" w14:paraId="49329A2C" w14:textId="77777777" w:rsidTr="00DC5363">
        <w:trPr>
          <w:trHeight w:val="34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9661" w14:textId="50AD2E2D" w:rsidR="00566C31" w:rsidRPr="00566C31" w:rsidRDefault="00566C31" w:rsidP="00566C31">
            <w:pPr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Iš viso Molėtų rajono savivaldybės administracijos lėšų: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9F635" w14:textId="77777777" w:rsidR="00566C31" w:rsidRPr="00566C31" w:rsidRDefault="00566C31" w:rsidP="00566C3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-36,3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72979" w14:textId="77777777" w:rsidR="00566C31" w:rsidRPr="00566C31" w:rsidRDefault="00566C31" w:rsidP="00566C3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-36,3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EAEBE" w14:textId="77777777" w:rsidR="00566C31" w:rsidRPr="00566C31" w:rsidRDefault="00566C31" w:rsidP="00566C3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  <w:tr w:rsidR="00566C31" w:rsidRPr="00566C31" w14:paraId="782303F3" w14:textId="77777777" w:rsidTr="00566C31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5A3C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77E2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Molėtų rajono savivaldybės viešoji biblioteka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6C28A" w14:textId="5387A0C5" w:rsidR="00566C31" w:rsidRPr="00566C31" w:rsidRDefault="00566C31" w:rsidP="00A5080B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 </w:t>
            </w:r>
            <w:r w:rsidR="00A5080B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1ECC4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03BA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DF65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-10</w:t>
            </w:r>
          </w:p>
        </w:tc>
      </w:tr>
      <w:tr w:rsidR="00566C31" w:rsidRPr="00566C31" w14:paraId="294E104D" w14:textId="77777777" w:rsidTr="008B6635">
        <w:trPr>
          <w:trHeight w:val="2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6E72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8FE48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Molėtų progimnazija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FD52A" w14:textId="152F8720" w:rsidR="00566C31" w:rsidRPr="00566C31" w:rsidRDefault="00566C31" w:rsidP="00A5080B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 </w:t>
            </w:r>
            <w:r w:rsidR="00A5080B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19143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E8B7D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13,5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ED36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 </w:t>
            </w:r>
          </w:p>
        </w:tc>
      </w:tr>
      <w:tr w:rsidR="00566C31" w:rsidRPr="00566C31" w14:paraId="28D7D402" w14:textId="77777777" w:rsidTr="00566C31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3217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6736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Molėtų r. Alantos gimnazija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E47B4" w14:textId="5B5F9D22" w:rsidR="00566C31" w:rsidRPr="00566C31" w:rsidRDefault="00566C31" w:rsidP="00A5080B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 </w:t>
            </w:r>
            <w:r w:rsidR="00A5080B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18A00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F206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-3,4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A9B8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-2</w:t>
            </w:r>
          </w:p>
        </w:tc>
      </w:tr>
      <w:tr w:rsidR="00566C31" w:rsidRPr="00566C31" w14:paraId="460BA295" w14:textId="77777777" w:rsidTr="008B6635">
        <w:trPr>
          <w:trHeight w:val="29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143C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2E34E2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Molėtų r. socialinės paramos centras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FC24E" w14:textId="7E1BF844" w:rsidR="00566C31" w:rsidRPr="00566C31" w:rsidRDefault="00566C31" w:rsidP="00A5080B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 </w:t>
            </w:r>
            <w:r w:rsidR="00A5080B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DFC16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C91FC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6104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 </w:t>
            </w:r>
          </w:p>
        </w:tc>
      </w:tr>
      <w:tr w:rsidR="00566C31" w:rsidRPr="00566C31" w14:paraId="349B0B81" w14:textId="77777777" w:rsidTr="00566C31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F696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8A4C5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Molėtų kultūros centras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EFF5" w14:textId="12103D85" w:rsidR="00566C31" w:rsidRPr="00566C31" w:rsidRDefault="00566C31" w:rsidP="00A5080B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 </w:t>
            </w:r>
            <w:r w:rsidR="00A5080B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37466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56A8F" w14:textId="77777777" w:rsidR="00566C31" w:rsidRPr="00566C31" w:rsidRDefault="00566C31" w:rsidP="00566C31">
            <w:pPr>
              <w:jc w:val="right"/>
              <w:rPr>
                <w:lang w:val="lt-LT" w:eastAsia="lt-LT"/>
              </w:rPr>
            </w:pPr>
            <w:r w:rsidRPr="00566C31">
              <w:rPr>
                <w:lang w:val="lt-LT" w:eastAsia="lt-LT"/>
              </w:rPr>
              <w:t>12,7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D361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 </w:t>
            </w:r>
          </w:p>
        </w:tc>
      </w:tr>
      <w:tr w:rsidR="00566C31" w:rsidRPr="00566C31" w14:paraId="2F7AD65E" w14:textId="77777777" w:rsidTr="00566C31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107B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61680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Molėtų gimnazija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A01D7" w14:textId="1414D1B0" w:rsidR="00566C31" w:rsidRPr="00566C31" w:rsidRDefault="00566C31" w:rsidP="00A5080B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 </w:t>
            </w:r>
            <w:r w:rsidR="00A5080B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5910A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9F0E5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B46E1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 </w:t>
            </w:r>
          </w:p>
        </w:tc>
      </w:tr>
      <w:tr w:rsidR="00566C31" w:rsidRPr="00566C31" w14:paraId="6E384CD6" w14:textId="77777777" w:rsidTr="00566C31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A992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FC37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Molėtų „Vyturėlio“ vaikų lopšelis-darželis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789F8" w14:textId="7DBD1384" w:rsidR="00566C31" w:rsidRPr="00566C31" w:rsidRDefault="00566C31" w:rsidP="00A5080B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 </w:t>
            </w:r>
            <w:r w:rsidR="00A5080B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4CD94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F827A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68C0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 </w:t>
            </w:r>
          </w:p>
        </w:tc>
      </w:tr>
      <w:tr w:rsidR="00566C31" w:rsidRPr="00566C31" w14:paraId="5E7AA260" w14:textId="77777777" w:rsidTr="00566C31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ABB3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B28A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Molėtų rajono savivaldybės administracijos Suginčių  seniūnija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14108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8C0AC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6E7D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6962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 </w:t>
            </w:r>
          </w:p>
        </w:tc>
      </w:tr>
      <w:tr w:rsidR="00566C31" w:rsidRPr="00566C31" w14:paraId="12799B0F" w14:textId="77777777" w:rsidTr="00566C31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2B8C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1.10.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F75834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Molėtų rajono savivaldybės administracijos Dubingių seniūnija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F7B2A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4BD8C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85BAF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0869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 </w:t>
            </w:r>
          </w:p>
        </w:tc>
      </w:tr>
      <w:tr w:rsidR="00566C31" w:rsidRPr="00566C31" w14:paraId="798A68BD" w14:textId="77777777" w:rsidTr="00566C31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4C0A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1.11.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0150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Molėtų rajono savivaldybės administracijos Giedraičių seniūnija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72032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AF89B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00F01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51C8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 </w:t>
            </w:r>
          </w:p>
        </w:tc>
      </w:tr>
      <w:tr w:rsidR="00566C31" w:rsidRPr="00566C31" w14:paraId="4185A7F8" w14:textId="77777777" w:rsidTr="00566C31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25A7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1.12.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6E4F69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Molėtų rajono savivaldybės administracijos Mindūnų seniūnija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93D86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9F102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F9D77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2,8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9980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 </w:t>
            </w:r>
          </w:p>
        </w:tc>
      </w:tr>
      <w:tr w:rsidR="00566C31" w:rsidRPr="00566C31" w14:paraId="4B1C1BF3" w14:textId="77777777" w:rsidTr="00566C31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B5E7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1.13.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42C79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Molėtų rajono savivaldybės administracijos Balninkų seniūnija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AD15C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E8120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C8624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0,7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BA91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 </w:t>
            </w:r>
          </w:p>
        </w:tc>
      </w:tr>
      <w:tr w:rsidR="00566C31" w:rsidRPr="00566C31" w14:paraId="417FD414" w14:textId="77777777" w:rsidTr="00566C31">
        <w:trPr>
          <w:trHeight w:val="6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19DD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lastRenderedPageBreak/>
              <w:t>1.14.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1EBEF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Molėtų rajono savivaldybės administracijos  Finansų skyrius (paskolų grąžinimas ir palūkanų mokėjimas)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4EF96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83D70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B366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5,2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355C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 </w:t>
            </w:r>
          </w:p>
        </w:tc>
      </w:tr>
      <w:tr w:rsidR="00566C31" w:rsidRPr="00566C31" w14:paraId="1C13A16E" w14:textId="77777777" w:rsidTr="00566C31">
        <w:trPr>
          <w:trHeight w:val="58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CBF2" w14:textId="77777777" w:rsidR="00566C31" w:rsidRPr="00566C31" w:rsidRDefault="00566C31" w:rsidP="00566C31">
            <w:pPr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 xml:space="preserve">Iš viso perskirstomų savivaldybės lėšų biudžetinėms įstaigoms ir padaliniams: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E419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5D1D" w14:textId="77777777" w:rsidR="00566C31" w:rsidRPr="00566C31" w:rsidRDefault="00566C31" w:rsidP="00566C3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E6B1" w14:textId="77777777" w:rsidR="00566C31" w:rsidRPr="00566C31" w:rsidRDefault="00566C31" w:rsidP="00566C3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48,3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073D" w14:textId="77777777" w:rsidR="00566C31" w:rsidRPr="00566C31" w:rsidRDefault="00566C31" w:rsidP="00566C3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-12</w:t>
            </w:r>
          </w:p>
        </w:tc>
      </w:tr>
      <w:tr w:rsidR="00566C31" w:rsidRPr="00566C31" w14:paraId="0AEAB4BF" w14:textId="77777777" w:rsidTr="00566C31">
        <w:trPr>
          <w:trHeight w:val="31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AC96" w14:textId="77777777" w:rsidR="00566C31" w:rsidRPr="00566C31" w:rsidRDefault="00566C31" w:rsidP="00566C31">
            <w:pPr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Iš viso įstaigoms/padaliniams perskirstomų savivaldybės lėšų: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DD619" w14:textId="77777777" w:rsidR="00566C31" w:rsidRPr="00566C31" w:rsidRDefault="00566C31" w:rsidP="00566C31">
            <w:pPr>
              <w:jc w:val="right"/>
              <w:rPr>
                <w:b/>
                <w:bCs/>
                <w:lang w:val="lt-LT" w:eastAsia="lt-LT"/>
              </w:rPr>
            </w:pPr>
            <w:r w:rsidRPr="00566C31">
              <w:rPr>
                <w:b/>
                <w:bCs/>
                <w:lang w:val="lt-LT" w:eastAsia="lt-LT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B7498" w14:textId="77777777" w:rsidR="00566C31" w:rsidRPr="00566C31" w:rsidRDefault="00566C31" w:rsidP="00566C31">
            <w:pPr>
              <w:jc w:val="right"/>
              <w:rPr>
                <w:b/>
                <w:bCs/>
                <w:lang w:val="lt-LT" w:eastAsia="lt-LT"/>
              </w:rPr>
            </w:pPr>
            <w:r w:rsidRPr="00566C31">
              <w:rPr>
                <w:b/>
                <w:bCs/>
                <w:lang w:val="lt-LT" w:eastAsia="lt-LT"/>
              </w:rPr>
              <w:t>12,00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4BA44" w14:textId="77777777" w:rsidR="00566C31" w:rsidRPr="00566C31" w:rsidRDefault="00566C31" w:rsidP="00566C31">
            <w:pPr>
              <w:jc w:val="right"/>
              <w:rPr>
                <w:b/>
                <w:bCs/>
                <w:lang w:val="lt-LT" w:eastAsia="lt-LT"/>
              </w:rPr>
            </w:pPr>
            <w:r w:rsidRPr="00566C31">
              <w:rPr>
                <w:b/>
                <w:bCs/>
                <w:lang w:val="lt-LT" w:eastAsia="lt-LT"/>
              </w:rPr>
              <w:t>-12,00</w:t>
            </w:r>
          </w:p>
        </w:tc>
      </w:tr>
    </w:tbl>
    <w:p w14:paraId="31FE87CE" w14:textId="24E284B2" w:rsidR="00447195" w:rsidRPr="002A1811" w:rsidRDefault="00447195" w:rsidP="00777A2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7EF88BDE" w14:textId="02E44198" w:rsidR="009A596E" w:rsidRDefault="009A596E" w:rsidP="009A596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Šiuo sprendimu taip pat tikslinamos programų sąmatų  lėšos perskirstant lėšas tarp ekonominės klasifikacijos straipsnių nekeičiant bendros asignavimų sumos</w:t>
      </w:r>
      <w:r w:rsidR="006368BB">
        <w:rPr>
          <w:lang w:val="lt-LT"/>
        </w:rPr>
        <w:t>.</w:t>
      </w:r>
    </w:p>
    <w:p w14:paraId="5763EA11" w14:textId="778908B8" w:rsidR="00E17C47" w:rsidRPr="000D64E5" w:rsidRDefault="009A596E" w:rsidP="000D64E5">
      <w:pPr>
        <w:spacing w:line="360" w:lineRule="auto"/>
        <w:ind w:firstLine="709"/>
        <w:jc w:val="both"/>
        <w:rPr>
          <w:color w:val="000000"/>
          <w:lang w:val="lt-LT" w:eastAsia="lt-LT"/>
        </w:rPr>
      </w:pPr>
      <w:r>
        <w:rPr>
          <w:lang w:val="lt-LT"/>
        </w:rPr>
        <w:t xml:space="preserve">Tikslinami </w:t>
      </w:r>
      <w:r w:rsidR="000B55D0">
        <w:rPr>
          <w:lang w:val="lt-LT"/>
        </w:rPr>
        <w:t xml:space="preserve">savivaldybės  lėšų asignavimai, atsižvelgiant </w:t>
      </w:r>
      <w:bookmarkStart w:id="3" w:name="_Hlk106195534"/>
      <w:r w:rsidR="000B55D0">
        <w:rPr>
          <w:lang w:val="lt-LT"/>
        </w:rPr>
        <w:t xml:space="preserve">į </w:t>
      </w:r>
      <w:bookmarkStart w:id="4" w:name="_Hlk119392369"/>
      <w:r w:rsidR="000B55D0">
        <w:rPr>
          <w:lang w:val="lt-LT"/>
        </w:rPr>
        <w:t xml:space="preserve">Molėtų </w:t>
      </w:r>
      <w:r w:rsidR="00456217">
        <w:rPr>
          <w:lang w:val="lt-LT"/>
        </w:rPr>
        <w:t xml:space="preserve">rajono savivaldybės viešosios bibliotekos </w:t>
      </w:r>
      <w:r w:rsidR="000B55D0">
        <w:rPr>
          <w:lang w:val="lt-LT"/>
        </w:rPr>
        <w:t xml:space="preserve">2022 m. </w:t>
      </w:r>
      <w:r w:rsidR="000D64E5">
        <w:rPr>
          <w:lang w:val="lt-LT"/>
        </w:rPr>
        <w:t>gruodžio 9</w:t>
      </w:r>
      <w:r w:rsidR="000B55D0">
        <w:rPr>
          <w:lang w:val="lt-LT"/>
        </w:rPr>
        <w:t xml:space="preserve"> d. programos sąmatos tikslinimo pažymą </w:t>
      </w:r>
      <w:r w:rsidR="000B55D0" w:rsidRPr="00B80D0A">
        <w:rPr>
          <w:lang w:val="lt-LT"/>
        </w:rPr>
        <w:t xml:space="preserve">Nr. </w:t>
      </w:r>
      <w:bookmarkEnd w:id="3"/>
      <w:r w:rsidR="00456217">
        <w:rPr>
          <w:lang w:val="lt-LT"/>
        </w:rPr>
        <w:t>F4-1</w:t>
      </w:r>
      <w:r w:rsidR="000D64E5">
        <w:rPr>
          <w:lang w:val="lt-LT"/>
        </w:rPr>
        <w:t>8</w:t>
      </w:r>
      <w:r w:rsidR="000B55D0">
        <w:rPr>
          <w:lang w:val="lt-LT"/>
        </w:rPr>
        <w:t>,</w:t>
      </w:r>
      <w:r w:rsidR="00456217">
        <w:rPr>
          <w:lang w:val="lt-LT"/>
        </w:rPr>
        <w:t xml:space="preserve"> </w:t>
      </w:r>
      <w:r w:rsidR="00456217" w:rsidRPr="000B55D0">
        <w:rPr>
          <w:color w:val="000000"/>
          <w:lang w:val="lt-LT" w:eastAsia="lt-LT"/>
        </w:rPr>
        <w:t>Molėtų gimnazij</w:t>
      </w:r>
      <w:r w:rsidR="00456217">
        <w:rPr>
          <w:color w:val="000000"/>
          <w:lang w:val="lt-LT" w:eastAsia="lt-LT"/>
        </w:rPr>
        <w:t>os 2022 m</w:t>
      </w:r>
      <w:r w:rsidR="008208B1">
        <w:rPr>
          <w:color w:val="000000"/>
          <w:lang w:val="lt-LT" w:eastAsia="lt-LT"/>
        </w:rPr>
        <w:t>. gruodžio 8</w:t>
      </w:r>
      <w:r w:rsidR="00456217">
        <w:rPr>
          <w:color w:val="000000"/>
          <w:lang w:val="lt-LT" w:eastAsia="lt-LT"/>
        </w:rPr>
        <w:t xml:space="preserve"> d. </w:t>
      </w:r>
      <w:r w:rsidR="00456217">
        <w:rPr>
          <w:lang w:val="lt-LT"/>
        </w:rPr>
        <w:t xml:space="preserve">programos sąmatos tikslinimo pažymą </w:t>
      </w:r>
      <w:r w:rsidR="00456217" w:rsidRPr="00B80D0A">
        <w:rPr>
          <w:lang w:val="lt-LT"/>
        </w:rPr>
        <w:t>Nr.</w:t>
      </w:r>
      <w:r w:rsidR="00456217">
        <w:rPr>
          <w:lang w:val="lt-LT"/>
        </w:rPr>
        <w:t xml:space="preserve"> </w:t>
      </w:r>
      <w:r w:rsidR="008208B1">
        <w:rPr>
          <w:lang w:val="lt-LT"/>
        </w:rPr>
        <w:t>F7-181</w:t>
      </w:r>
      <w:r w:rsidR="00456217">
        <w:rPr>
          <w:lang w:val="lt-LT"/>
        </w:rPr>
        <w:t xml:space="preserve">, </w:t>
      </w:r>
      <w:r w:rsidR="00456217" w:rsidRPr="000B55D0">
        <w:rPr>
          <w:color w:val="000000"/>
          <w:lang w:val="lt-LT" w:eastAsia="lt-LT"/>
        </w:rPr>
        <w:t xml:space="preserve">Molėtų </w:t>
      </w:r>
      <w:r w:rsidR="008208B1">
        <w:rPr>
          <w:color w:val="000000"/>
          <w:lang w:val="lt-LT" w:eastAsia="lt-LT"/>
        </w:rPr>
        <w:t>menų</w:t>
      </w:r>
      <w:r w:rsidR="00456217" w:rsidRPr="000B55D0">
        <w:rPr>
          <w:color w:val="000000"/>
          <w:lang w:val="lt-LT" w:eastAsia="lt-LT"/>
        </w:rPr>
        <w:t xml:space="preserve"> mokykl</w:t>
      </w:r>
      <w:r w:rsidR="00456217">
        <w:rPr>
          <w:color w:val="000000"/>
          <w:lang w:val="lt-LT" w:eastAsia="lt-LT"/>
        </w:rPr>
        <w:t>os 2022 m</w:t>
      </w:r>
      <w:r w:rsidR="008208B1">
        <w:rPr>
          <w:color w:val="000000"/>
          <w:lang w:val="lt-LT" w:eastAsia="lt-LT"/>
        </w:rPr>
        <w:t>. gruodžio 5</w:t>
      </w:r>
      <w:r w:rsidR="00456217">
        <w:rPr>
          <w:color w:val="000000"/>
          <w:lang w:val="lt-LT" w:eastAsia="lt-LT"/>
        </w:rPr>
        <w:t xml:space="preserve"> d. </w:t>
      </w:r>
      <w:r w:rsidR="00456217">
        <w:rPr>
          <w:lang w:val="lt-LT"/>
        </w:rPr>
        <w:t xml:space="preserve">programos sąmatos tikslinimo pažymą </w:t>
      </w:r>
      <w:r w:rsidR="00456217" w:rsidRPr="00B80D0A">
        <w:rPr>
          <w:lang w:val="lt-LT"/>
        </w:rPr>
        <w:t>Nr.</w:t>
      </w:r>
      <w:r w:rsidR="00456217">
        <w:rPr>
          <w:lang w:val="lt-LT"/>
        </w:rPr>
        <w:t xml:space="preserve"> </w:t>
      </w:r>
      <w:bookmarkEnd w:id="4"/>
      <w:r w:rsidR="008208B1">
        <w:rPr>
          <w:lang w:val="lt-LT"/>
        </w:rPr>
        <w:t xml:space="preserve">F10-166, </w:t>
      </w:r>
      <w:r w:rsidR="008208B1" w:rsidRPr="008208B1">
        <w:rPr>
          <w:lang w:val="lt-LT"/>
        </w:rPr>
        <w:t>Molėtų „Saulutės“ vaikų lopšeli</w:t>
      </w:r>
      <w:r w:rsidR="008208B1">
        <w:rPr>
          <w:lang w:val="lt-LT"/>
        </w:rPr>
        <w:t>o</w:t>
      </w:r>
      <w:r w:rsidR="008208B1" w:rsidRPr="008208B1">
        <w:rPr>
          <w:lang w:val="lt-LT"/>
        </w:rPr>
        <w:t>-darželi</w:t>
      </w:r>
      <w:r w:rsidR="008208B1">
        <w:rPr>
          <w:lang w:val="lt-LT"/>
        </w:rPr>
        <w:t>o 2022 m. gruodžio 9 d.</w:t>
      </w:r>
      <w:r w:rsidR="008208B1" w:rsidRPr="008208B1">
        <w:t xml:space="preserve"> </w:t>
      </w:r>
      <w:r w:rsidR="008208B1" w:rsidRPr="008208B1">
        <w:rPr>
          <w:lang w:val="lt-LT"/>
        </w:rPr>
        <w:t xml:space="preserve">programos sąmatos tikslinimo pažymą Nr. </w:t>
      </w:r>
      <w:r w:rsidR="008208B1">
        <w:rPr>
          <w:lang w:val="lt-LT"/>
        </w:rPr>
        <w:t xml:space="preserve">F6-64 (6.1), </w:t>
      </w:r>
      <w:r w:rsidR="008208B1" w:rsidRPr="00477A9C">
        <w:rPr>
          <w:color w:val="000000"/>
          <w:lang w:val="lt-LT" w:eastAsia="lt-LT"/>
        </w:rPr>
        <w:t>Molėtų r. kūno kultūros ir sporto  centr</w:t>
      </w:r>
      <w:r w:rsidR="008208B1">
        <w:rPr>
          <w:color w:val="000000"/>
          <w:lang w:val="lt-LT" w:eastAsia="lt-LT"/>
        </w:rPr>
        <w:t xml:space="preserve">o 2022 m. gruodžio 9  d. </w:t>
      </w:r>
      <w:r w:rsidR="008208B1">
        <w:rPr>
          <w:lang w:val="lt-LT"/>
        </w:rPr>
        <w:t xml:space="preserve">programos sąmatos tikslinimo pažymą </w:t>
      </w:r>
      <w:r w:rsidR="008208B1" w:rsidRPr="00B80D0A">
        <w:rPr>
          <w:lang w:val="lt-LT"/>
        </w:rPr>
        <w:t>Nr.</w:t>
      </w:r>
      <w:r w:rsidR="008208B1">
        <w:rPr>
          <w:lang w:val="lt-LT"/>
        </w:rPr>
        <w:t xml:space="preserve"> MB-17, Molėtų kultūros centro 2022 m. gruodžio 6 d. </w:t>
      </w:r>
      <w:r w:rsidR="008208B1" w:rsidRPr="008208B1">
        <w:rPr>
          <w:lang w:val="lt-LT"/>
        </w:rPr>
        <w:t>programos sąmatos tikslinimo pažymą Nr.</w:t>
      </w:r>
      <w:r w:rsidR="008208B1">
        <w:rPr>
          <w:lang w:val="lt-LT"/>
        </w:rPr>
        <w:t xml:space="preserve"> TV-6, </w:t>
      </w:r>
      <w:r w:rsidR="008208B1" w:rsidRPr="008208B1">
        <w:rPr>
          <w:lang w:val="lt-LT"/>
        </w:rPr>
        <w:t>Molėtų „</w:t>
      </w:r>
      <w:r w:rsidR="008208B1">
        <w:rPr>
          <w:lang w:val="lt-LT"/>
        </w:rPr>
        <w:t>Vyturėlio</w:t>
      </w:r>
      <w:r w:rsidR="008208B1" w:rsidRPr="008208B1">
        <w:rPr>
          <w:lang w:val="lt-LT"/>
        </w:rPr>
        <w:t xml:space="preserve">“ vaikų lopšelio-darželio 2022 m. gruodžio </w:t>
      </w:r>
      <w:r w:rsidR="008208B1">
        <w:rPr>
          <w:lang w:val="lt-LT"/>
        </w:rPr>
        <w:t>8</w:t>
      </w:r>
      <w:r w:rsidR="008208B1" w:rsidRPr="008208B1">
        <w:rPr>
          <w:lang w:val="lt-LT"/>
        </w:rPr>
        <w:t xml:space="preserve"> d. programos sąmatos tikslinimo pažymą Nr. </w:t>
      </w:r>
      <w:r w:rsidR="008208B1">
        <w:rPr>
          <w:lang w:val="lt-LT"/>
        </w:rPr>
        <w:t xml:space="preserve">F-277, </w:t>
      </w:r>
      <w:r w:rsidR="000D64E5">
        <w:rPr>
          <w:lang w:val="lt-LT"/>
        </w:rPr>
        <w:t xml:space="preserve">Molėtų socialinės paramos centro 2022 m. gruodžio 12 d. </w:t>
      </w:r>
      <w:r w:rsidR="000D64E5" w:rsidRPr="000D64E5">
        <w:rPr>
          <w:lang w:val="lt-LT"/>
        </w:rPr>
        <w:t>programos sąmatos tikslinimo pažymą Nr.</w:t>
      </w:r>
      <w:r w:rsidR="000D64E5">
        <w:rPr>
          <w:lang w:val="lt-LT"/>
        </w:rPr>
        <w:t xml:space="preserve"> BSŽ-169</w:t>
      </w:r>
      <w:r w:rsidR="00456217">
        <w:rPr>
          <w:lang w:val="lt-LT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4522"/>
        <w:gridCol w:w="993"/>
        <w:gridCol w:w="1134"/>
        <w:gridCol w:w="1275"/>
        <w:gridCol w:w="1241"/>
      </w:tblGrid>
      <w:tr w:rsidR="00566C31" w:rsidRPr="00566C31" w14:paraId="2EFC2D90" w14:textId="77777777" w:rsidTr="008B6635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80A13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 xml:space="preserve">Eil. </w:t>
            </w:r>
            <w:r w:rsidRPr="00566C31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56E9" w14:textId="77777777" w:rsidR="00566C31" w:rsidRPr="00566C31" w:rsidRDefault="00566C31" w:rsidP="00566C31">
            <w:pPr>
              <w:jc w:val="center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E2AF3" w14:textId="77777777" w:rsidR="00566C31" w:rsidRPr="00566C31" w:rsidRDefault="00566C31" w:rsidP="00566C31">
            <w:pPr>
              <w:jc w:val="center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Progra-</w:t>
            </w:r>
            <w:r w:rsidRPr="00566C31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25AF4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 xml:space="preserve">Suma, </w:t>
            </w:r>
            <w:r w:rsidRPr="00566C31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84910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7D67D" w14:textId="21F6F009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 xml:space="preserve">Darbo </w:t>
            </w:r>
            <w:r w:rsidRPr="00566C31">
              <w:rPr>
                <w:color w:val="000000"/>
                <w:lang w:val="lt-LT" w:eastAsia="lt-LT"/>
              </w:rPr>
              <w:br/>
              <w:t>užmokes</w:t>
            </w:r>
            <w:r>
              <w:rPr>
                <w:color w:val="000000"/>
                <w:lang w:val="lt-LT" w:eastAsia="lt-LT"/>
              </w:rPr>
              <w:t>-</w:t>
            </w:r>
            <w:r w:rsidRPr="00566C31">
              <w:rPr>
                <w:color w:val="000000"/>
                <w:lang w:val="lt-LT" w:eastAsia="lt-LT"/>
              </w:rPr>
              <w:t>čiui</w:t>
            </w:r>
          </w:p>
        </w:tc>
      </w:tr>
      <w:tr w:rsidR="00566C31" w:rsidRPr="00566C31" w14:paraId="33CE1B1F" w14:textId="77777777" w:rsidTr="00566C31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6CB0FA" w14:textId="77777777" w:rsidR="00566C31" w:rsidRPr="00566C31" w:rsidRDefault="00566C31" w:rsidP="00566C31">
            <w:pPr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1. Savivaldybės  lėšos:</w:t>
            </w:r>
          </w:p>
        </w:tc>
      </w:tr>
      <w:tr w:rsidR="00566C31" w:rsidRPr="00566C31" w14:paraId="3FA237CB" w14:textId="77777777" w:rsidTr="008B66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345DD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DB59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Molėtų „Vyturėlio“ vaikų lopšelis-darželis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A9151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59BCE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FD55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19B5E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-9,00</w:t>
            </w:r>
          </w:p>
        </w:tc>
      </w:tr>
      <w:tr w:rsidR="00566C31" w:rsidRPr="00566C31" w14:paraId="0154524A" w14:textId="77777777" w:rsidTr="008B66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4DFF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41504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Molėtų gimnazija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70B13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0C2D2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FA35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1B046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-5,00</w:t>
            </w:r>
          </w:p>
        </w:tc>
      </w:tr>
      <w:tr w:rsidR="00566C31" w:rsidRPr="00566C31" w14:paraId="7FC1F7F2" w14:textId="77777777" w:rsidTr="008B66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80BB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1.3.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40FA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Molėtų menų mokykla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1A142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42888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3D528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51ACC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-12</w:t>
            </w:r>
          </w:p>
        </w:tc>
      </w:tr>
      <w:tr w:rsidR="00566C31" w:rsidRPr="00566C31" w14:paraId="137B0691" w14:textId="77777777" w:rsidTr="008B66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F813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1.4.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BFCE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Molėtų „Saulutės“ vaikų lopšelis-darželis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8FF94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19E04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E3B5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2,80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71F0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-2,80</w:t>
            </w:r>
          </w:p>
        </w:tc>
      </w:tr>
      <w:tr w:rsidR="00566C31" w:rsidRPr="00566C31" w14:paraId="2F227755" w14:textId="77777777" w:rsidTr="008B66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9E3F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1.5.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D238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Molėtų r. kūno kultūros ir sporto  centras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38796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545C7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DDA7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3,50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265B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-3,50</w:t>
            </w:r>
          </w:p>
        </w:tc>
      </w:tr>
      <w:tr w:rsidR="00566C31" w:rsidRPr="00566C31" w14:paraId="78792BDF" w14:textId="77777777" w:rsidTr="008B66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BE89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1.6.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2729F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Molėtų kultūros centras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42A55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8E05D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0F53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2,60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BE30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-2,60</w:t>
            </w:r>
          </w:p>
        </w:tc>
      </w:tr>
      <w:tr w:rsidR="00566C31" w:rsidRPr="00566C31" w14:paraId="61EBD942" w14:textId="77777777" w:rsidTr="008B66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148E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1.7.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5FE2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Molėtų rajono savivaldybės viešoji biblioteka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521D6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00C8C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3B2F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8299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-3,00</w:t>
            </w:r>
          </w:p>
        </w:tc>
      </w:tr>
      <w:tr w:rsidR="00566C31" w:rsidRPr="00566C31" w14:paraId="7E30FA5E" w14:textId="77777777" w:rsidTr="008B66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A33A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1.8.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4B147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Molėtų socialinės paramos centras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1B606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0FE17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8037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-1,30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78E1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1,30</w:t>
            </w:r>
          </w:p>
        </w:tc>
      </w:tr>
      <w:tr w:rsidR="00566C31" w:rsidRPr="00566C31" w14:paraId="2539B511" w14:textId="77777777" w:rsidTr="008B66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F5EA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DEF6" w14:textId="77777777" w:rsidR="00566C31" w:rsidRPr="00566C31" w:rsidRDefault="00566C31" w:rsidP="00566C31">
            <w:pPr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D4BBF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FCA0E" w14:textId="77777777" w:rsidR="00566C31" w:rsidRPr="00566C31" w:rsidRDefault="00566C31" w:rsidP="00566C3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77BF6" w14:textId="77777777" w:rsidR="00566C31" w:rsidRPr="00566C31" w:rsidRDefault="00566C31" w:rsidP="00566C3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36,60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B7665" w14:textId="77777777" w:rsidR="00566C31" w:rsidRPr="00566C31" w:rsidRDefault="00566C31" w:rsidP="00566C3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-36,60</w:t>
            </w:r>
          </w:p>
        </w:tc>
      </w:tr>
      <w:tr w:rsidR="00566C31" w:rsidRPr="00566C31" w14:paraId="1888B854" w14:textId="77777777" w:rsidTr="00566C31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425BE" w14:textId="77777777" w:rsidR="00566C31" w:rsidRPr="00566C31" w:rsidRDefault="00566C31" w:rsidP="00566C31">
            <w:pPr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2. Valstybės lėšos (mokymo lėšos):</w:t>
            </w:r>
          </w:p>
        </w:tc>
      </w:tr>
      <w:tr w:rsidR="00566C31" w:rsidRPr="00566C31" w14:paraId="2BF1D545" w14:textId="77777777" w:rsidTr="008B66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1ADF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2.1.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CB3C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Molėtų „Vyturėlio“ vaikų lopšelis-darželis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C77B0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8924C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15516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4,90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A00EA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-4,90</w:t>
            </w:r>
          </w:p>
        </w:tc>
      </w:tr>
      <w:tr w:rsidR="00566C31" w:rsidRPr="00566C31" w14:paraId="5EBFC12F" w14:textId="77777777" w:rsidTr="008B66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7DBF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05BE" w14:textId="77777777" w:rsidR="00566C31" w:rsidRPr="00566C31" w:rsidRDefault="00566C31" w:rsidP="00566C31">
            <w:pPr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11F84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2EE76" w14:textId="77777777" w:rsidR="00566C31" w:rsidRPr="00566C31" w:rsidRDefault="00566C31" w:rsidP="00566C3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2E0BC" w14:textId="77777777" w:rsidR="00566C31" w:rsidRPr="00566C31" w:rsidRDefault="00566C31" w:rsidP="00566C3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4,90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46B27" w14:textId="77777777" w:rsidR="00566C31" w:rsidRPr="00566C31" w:rsidRDefault="00566C31" w:rsidP="00566C3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-4,90</w:t>
            </w:r>
          </w:p>
        </w:tc>
      </w:tr>
      <w:tr w:rsidR="00566C31" w:rsidRPr="00566C31" w14:paraId="5DAB98E1" w14:textId="77777777" w:rsidTr="00566C31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31863" w14:textId="77777777" w:rsidR="00566C31" w:rsidRPr="00566C31" w:rsidRDefault="00566C31" w:rsidP="00566C31">
            <w:pPr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3. Biudžetinių įstaigų pajamos už prekes ir paslaugas:</w:t>
            </w:r>
          </w:p>
        </w:tc>
      </w:tr>
      <w:tr w:rsidR="00566C31" w:rsidRPr="00566C31" w14:paraId="564D343F" w14:textId="77777777" w:rsidTr="008B66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E6F4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3.1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CD1BF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 xml:space="preserve">Molėtų menų mokykla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3B38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79AFA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1352D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1B659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-2</w:t>
            </w:r>
          </w:p>
        </w:tc>
      </w:tr>
      <w:tr w:rsidR="00566C31" w:rsidRPr="00566C31" w14:paraId="5B651EC5" w14:textId="77777777" w:rsidTr="008B66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2C67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3.2.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64B40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Molėtų socialinės paramos centras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BC60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49ED2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A026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-4,5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C50B" w14:textId="77777777" w:rsidR="00566C31" w:rsidRPr="00566C31" w:rsidRDefault="00566C31" w:rsidP="00566C31">
            <w:pPr>
              <w:jc w:val="right"/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4,5</w:t>
            </w:r>
          </w:p>
        </w:tc>
      </w:tr>
      <w:tr w:rsidR="00566C31" w:rsidRPr="00566C31" w14:paraId="43D03CA8" w14:textId="77777777" w:rsidTr="008B66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5B5C" w14:textId="77777777" w:rsidR="00566C31" w:rsidRPr="00566C31" w:rsidRDefault="00566C31" w:rsidP="00566C31">
            <w:pPr>
              <w:rPr>
                <w:color w:val="000000"/>
                <w:lang w:val="lt-LT" w:eastAsia="lt-LT"/>
              </w:rPr>
            </w:pPr>
            <w:r w:rsidRPr="00566C3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B290" w14:textId="77777777" w:rsidR="00566C31" w:rsidRPr="00566C31" w:rsidRDefault="00566C31" w:rsidP="00566C31">
            <w:pPr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057E" w14:textId="77777777" w:rsidR="00566C31" w:rsidRPr="00566C31" w:rsidRDefault="00566C31" w:rsidP="00566C31">
            <w:pPr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A20B" w14:textId="77777777" w:rsidR="00566C31" w:rsidRPr="00566C31" w:rsidRDefault="00566C31" w:rsidP="00566C3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4FB9" w14:textId="77777777" w:rsidR="00566C31" w:rsidRPr="00566C31" w:rsidRDefault="00566C31" w:rsidP="00566C3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-2,5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29DF" w14:textId="77777777" w:rsidR="00566C31" w:rsidRPr="00566C31" w:rsidRDefault="00566C31" w:rsidP="00566C3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66C31">
              <w:rPr>
                <w:b/>
                <w:bCs/>
                <w:color w:val="000000"/>
                <w:lang w:val="lt-LT" w:eastAsia="lt-LT"/>
              </w:rPr>
              <w:t>2,5</w:t>
            </w:r>
          </w:p>
        </w:tc>
      </w:tr>
    </w:tbl>
    <w:p w14:paraId="634366D0" w14:textId="77777777" w:rsidR="007D259B" w:rsidRDefault="007D259B" w:rsidP="009A596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0D08E465" w14:textId="1A7117D6" w:rsidR="007719D6" w:rsidRPr="00534EC0" w:rsidRDefault="00051282" w:rsidP="00306345">
      <w:pPr>
        <w:tabs>
          <w:tab w:val="left" w:pos="720"/>
        </w:tabs>
        <w:spacing w:line="360" w:lineRule="auto"/>
        <w:jc w:val="both"/>
        <w:rPr>
          <w:b/>
          <w:bCs/>
        </w:rPr>
      </w:pPr>
      <w:r>
        <w:lastRenderedPageBreak/>
        <w:tab/>
      </w:r>
      <w:r w:rsidR="00196A54" w:rsidRPr="00534EC0">
        <w:rPr>
          <w:b/>
          <w:bCs/>
        </w:rPr>
        <w:t xml:space="preserve">2. </w:t>
      </w:r>
      <w:r w:rsidR="007719D6" w:rsidRPr="00534EC0">
        <w:rPr>
          <w:b/>
          <w:bCs/>
        </w:rPr>
        <w:t>Siūlomos teisinio reguliavimo nuostatos:</w:t>
      </w:r>
    </w:p>
    <w:p w14:paraId="5D16E4BE" w14:textId="183DCE24" w:rsidR="00363638" w:rsidRPr="00CB2188" w:rsidRDefault="00CB2188" w:rsidP="00196A54">
      <w:pPr>
        <w:spacing w:line="360" w:lineRule="auto"/>
        <w:ind w:left="360" w:firstLine="360"/>
        <w:jc w:val="both"/>
        <w:rPr>
          <w:lang w:val="lt-LT"/>
        </w:rPr>
      </w:pPr>
      <w:r w:rsidRPr="00427F39">
        <w:rPr>
          <w:lang w:val="lt-LT"/>
        </w:rPr>
        <w:t xml:space="preserve">Vadovaujantis sprendimo projekte nurodytais teisės aktais biudžeto pajamos didėja </w:t>
      </w:r>
      <w:r w:rsidR="007D525C">
        <w:rPr>
          <w:lang w:val="lt-LT"/>
        </w:rPr>
        <w:t xml:space="preserve"> </w:t>
      </w:r>
      <w:r w:rsidR="00FF2273">
        <w:rPr>
          <w:lang w:val="lt-LT"/>
        </w:rPr>
        <w:t>57</w:t>
      </w:r>
      <w:r w:rsidR="00616463">
        <w:rPr>
          <w:lang w:val="lt-LT"/>
        </w:rPr>
        <w:t xml:space="preserve"> </w:t>
      </w:r>
      <w:r w:rsidRPr="00427F39">
        <w:rPr>
          <w:lang w:val="lt-LT"/>
        </w:rPr>
        <w:t>tūkst. Eur</w:t>
      </w:r>
      <w:r w:rsidR="00472A31">
        <w:rPr>
          <w:lang w:val="lt-LT"/>
        </w:rPr>
        <w:t xml:space="preserve">. </w:t>
      </w:r>
      <w:r w:rsidR="00363638" w:rsidRPr="00CB2188">
        <w:rPr>
          <w:lang w:val="lt-LT"/>
        </w:rPr>
        <w:t>Vadovaudamiesi šiuo sprendimu asignavimų valdytojai pakeis savo programų sąmatas, vykdys programas, kurioms skirtas finansavimas.</w:t>
      </w:r>
    </w:p>
    <w:p w14:paraId="7F683819" w14:textId="14B76050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 </w:t>
      </w:r>
      <w:r w:rsidR="00196A54" w:rsidRPr="00534EC0">
        <w:rPr>
          <w:b/>
          <w:bCs/>
          <w:lang w:val="lt-LT"/>
        </w:rPr>
        <w:t xml:space="preserve">3. </w:t>
      </w:r>
      <w:r w:rsidR="007719D6" w:rsidRPr="00534EC0">
        <w:rPr>
          <w:b/>
          <w:bCs/>
          <w:lang w:val="lt-LT"/>
        </w:rPr>
        <w:t>Laukiami rezultatai:</w:t>
      </w:r>
    </w:p>
    <w:p w14:paraId="6E506123" w14:textId="1CAB7780" w:rsidR="00363638" w:rsidRPr="00CB2188" w:rsidRDefault="00363638" w:rsidP="00363638">
      <w:pPr>
        <w:pStyle w:val="Sraopastraipa"/>
        <w:spacing w:after="160" w:line="360" w:lineRule="auto"/>
        <w:rPr>
          <w:lang w:val="lt-LT"/>
        </w:rPr>
      </w:pPr>
      <w:r w:rsidRPr="00CB2188">
        <w:rPr>
          <w:lang w:val="lt-LT"/>
        </w:rPr>
        <w:t xml:space="preserve">Šiuo sprendimu bus papildyti Molėtų rajono administracijos, biudžetinių įstaigų asignavimai. </w:t>
      </w:r>
    </w:p>
    <w:p w14:paraId="2EE11B33" w14:textId="769FC595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</w:t>
      </w:r>
      <w:r w:rsidR="00196A54" w:rsidRPr="00534EC0">
        <w:rPr>
          <w:b/>
          <w:bCs/>
          <w:lang w:val="lt-LT"/>
        </w:rPr>
        <w:t xml:space="preserve">4. </w:t>
      </w:r>
      <w:r w:rsidR="007719D6" w:rsidRPr="00534EC0">
        <w:rPr>
          <w:b/>
          <w:bCs/>
          <w:lang w:val="lt-LT"/>
        </w:rPr>
        <w:t>Lėšų poreikis ir jų šaltiniai:</w:t>
      </w:r>
    </w:p>
    <w:p w14:paraId="5C5E2C65" w14:textId="30D510F2" w:rsidR="00363638" w:rsidRDefault="00363638" w:rsidP="009C679A">
      <w:pPr>
        <w:spacing w:line="360" w:lineRule="auto"/>
        <w:ind w:left="360" w:firstLine="360"/>
        <w:rPr>
          <w:lang w:val="lt-LT"/>
        </w:rPr>
      </w:pPr>
      <w:r w:rsidRPr="00CB2188">
        <w:rPr>
          <w:lang w:val="lt-LT"/>
        </w:rPr>
        <w:t xml:space="preserve">Molėtų rajono savivaldybės biudžeto pajamos </w:t>
      </w:r>
      <w:r w:rsidRPr="005A54BD">
        <w:rPr>
          <w:lang w:val="lt-LT"/>
        </w:rPr>
        <w:t xml:space="preserve">didėja </w:t>
      </w:r>
      <w:r w:rsidR="00FF2273">
        <w:rPr>
          <w:lang w:val="lt-LT"/>
        </w:rPr>
        <w:t>57</w:t>
      </w:r>
      <w:r w:rsidR="0044545E">
        <w:rPr>
          <w:lang w:val="lt-LT"/>
        </w:rPr>
        <w:t xml:space="preserve"> </w:t>
      </w:r>
      <w:r w:rsidRPr="0044545E">
        <w:rPr>
          <w:lang w:val="lt-LT"/>
        </w:rPr>
        <w:t>tūkst. Eur</w:t>
      </w:r>
    </w:p>
    <w:p w14:paraId="5394F779" w14:textId="77777777" w:rsidR="009C679A" w:rsidRPr="009C679A" w:rsidRDefault="009C679A" w:rsidP="009C679A">
      <w:pPr>
        <w:ind w:left="360" w:firstLine="360"/>
        <w:rPr>
          <w:lang w:val="lt-LT"/>
        </w:rPr>
      </w:pPr>
    </w:p>
    <w:p w14:paraId="1DC6252A" w14:textId="2774A073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</w:t>
      </w:r>
      <w:r w:rsidR="00196A54" w:rsidRPr="00534EC0">
        <w:rPr>
          <w:b/>
          <w:bCs/>
          <w:lang w:val="lt-LT"/>
        </w:rPr>
        <w:t xml:space="preserve">5. </w:t>
      </w:r>
      <w:r w:rsidR="007719D6" w:rsidRPr="00534EC0">
        <w:rPr>
          <w:b/>
          <w:bCs/>
          <w:lang w:val="lt-LT"/>
        </w:rPr>
        <w:t>Kiti sprendimui priimti reikalingi pagrindimai, skaičiavimai ar paaiškinimai.</w:t>
      </w:r>
    </w:p>
    <w:sectPr w:rsidR="007719D6" w:rsidRPr="00534EC0" w:rsidSect="00B9541D">
      <w:headerReference w:type="default" r:id="rId8"/>
      <w:pgSz w:w="11906" w:h="16838"/>
      <w:pgMar w:top="1134" w:right="567" w:bottom="1134" w:left="158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2B92" w14:textId="77777777" w:rsidR="00261263" w:rsidRDefault="00261263" w:rsidP="00F8762E">
      <w:r>
        <w:separator/>
      </w:r>
    </w:p>
  </w:endnote>
  <w:endnote w:type="continuationSeparator" w:id="0">
    <w:p w14:paraId="0FEDCFDF" w14:textId="77777777" w:rsidR="00261263" w:rsidRDefault="00261263" w:rsidP="00F8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289D" w14:textId="77777777" w:rsidR="00261263" w:rsidRDefault="00261263" w:rsidP="00F8762E">
      <w:r>
        <w:separator/>
      </w:r>
    </w:p>
  </w:footnote>
  <w:footnote w:type="continuationSeparator" w:id="0">
    <w:p w14:paraId="679E275E" w14:textId="77777777" w:rsidR="00261263" w:rsidRDefault="00261263" w:rsidP="00F8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078370"/>
      <w:docPartObj>
        <w:docPartGallery w:val="Page Numbers (Top of Page)"/>
        <w:docPartUnique/>
      </w:docPartObj>
    </w:sdtPr>
    <w:sdtEndPr/>
    <w:sdtContent>
      <w:p w14:paraId="5AB0799F" w14:textId="77777777" w:rsidR="00261263" w:rsidRDefault="0026126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6CF5">
          <w:rPr>
            <w:noProof/>
            <w:lang w:val="lt-LT"/>
          </w:rPr>
          <w:t>6</w:t>
        </w:r>
        <w:r>
          <w:rPr>
            <w:noProof/>
            <w:lang w:val="lt-LT"/>
          </w:rPr>
          <w:fldChar w:fldCharType="end"/>
        </w:r>
      </w:p>
    </w:sdtContent>
  </w:sdt>
  <w:p w14:paraId="3F36A393" w14:textId="77777777" w:rsidR="00261263" w:rsidRDefault="0026126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0E8"/>
    <w:multiLevelType w:val="hybridMultilevel"/>
    <w:tmpl w:val="CB4495F0"/>
    <w:lvl w:ilvl="0" w:tplc="8E188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42315"/>
    <w:multiLevelType w:val="hybridMultilevel"/>
    <w:tmpl w:val="91889806"/>
    <w:lvl w:ilvl="0" w:tplc="604E2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75B7E"/>
    <w:multiLevelType w:val="hybridMultilevel"/>
    <w:tmpl w:val="8CCCD670"/>
    <w:lvl w:ilvl="0" w:tplc="C4769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42AA1"/>
    <w:multiLevelType w:val="hybridMultilevel"/>
    <w:tmpl w:val="E06E7B9C"/>
    <w:lvl w:ilvl="0" w:tplc="91A25B9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144E239B"/>
    <w:multiLevelType w:val="hybridMultilevel"/>
    <w:tmpl w:val="24E6FDAC"/>
    <w:lvl w:ilvl="0" w:tplc="16B47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020FD"/>
    <w:multiLevelType w:val="hybridMultilevel"/>
    <w:tmpl w:val="CE369C3C"/>
    <w:lvl w:ilvl="0" w:tplc="B7D2679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 w15:restartNumberingAfterBreak="0">
    <w:nsid w:val="304F0555"/>
    <w:multiLevelType w:val="hybridMultilevel"/>
    <w:tmpl w:val="AB962BC6"/>
    <w:lvl w:ilvl="0" w:tplc="66D43B1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 w15:restartNumberingAfterBreak="0">
    <w:nsid w:val="32732DE2"/>
    <w:multiLevelType w:val="hybridMultilevel"/>
    <w:tmpl w:val="FF40FE20"/>
    <w:lvl w:ilvl="0" w:tplc="06AEB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01436"/>
    <w:multiLevelType w:val="hybridMultilevel"/>
    <w:tmpl w:val="339433F0"/>
    <w:lvl w:ilvl="0" w:tplc="FB185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13C5A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D3AB0"/>
    <w:multiLevelType w:val="hybridMultilevel"/>
    <w:tmpl w:val="9BD00B1A"/>
    <w:lvl w:ilvl="0" w:tplc="D7323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A2BB5"/>
    <w:multiLevelType w:val="hybridMultilevel"/>
    <w:tmpl w:val="1778CF94"/>
    <w:lvl w:ilvl="0" w:tplc="56767A2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3" w15:restartNumberingAfterBreak="0">
    <w:nsid w:val="4D933F97"/>
    <w:multiLevelType w:val="hybridMultilevel"/>
    <w:tmpl w:val="38CEBA36"/>
    <w:lvl w:ilvl="0" w:tplc="D5F0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600" w:hanging="72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</w:lvl>
  </w:abstractNum>
  <w:abstractNum w:abstractNumId="16" w15:restartNumberingAfterBreak="0">
    <w:nsid w:val="63E93A73"/>
    <w:multiLevelType w:val="hybridMultilevel"/>
    <w:tmpl w:val="E9B2F2F4"/>
    <w:lvl w:ilvl="0" w:tplc="5376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FC6793"/>
    <w:multiLevelType w:val="hybridMultilevel"/>
    <w:tmpl w:val="1124D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549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51172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5989007">
    <w:abstractNumId w:val="0"/>
  </w:num>
  <w:num w:numId="4" w16cid:durableId="1417289117">
    <w:abstractNumId w:val="3"/>
  </w:num>
  <w:num w:numId="5" w16cid:durableId="1235240832">
    <w:abstractNumId w:val="17"/>
  </w:num>
  <w:num w:numId="6" w16cid:durableId="984510079">
    <w:abstractNumId w:val="6"/>
  </w:num>
  <w:num w:numId="7" w16cid:durableId="1490362236">
    <w:abstractNumId w:val="4"/>
  </w:num>
  <w:num w:numId="8" w16cid:durableId="495536411">
    <w:abstractNumId w:val="9"/>
  </w:num>
  <w:num w:numId="9" w16cid:durableId="1253734305">
    <w:abstractNumId w:val="5"/>
  </w:num>
  <w:num w:numId="10" w16cid:durableId="766579893">
    <w:abstractNumId w:val="7"/>
  </w:num>
  <w:num w:numId="11" w16cid:durableId="1903756459">
    <w:abstractNumId w:val="16"/>
  </w:num>
  <w:num w:numId="12" w16cid:durableId="1805155974">
    <w:abstractNumId w:val="13"/>
  </w:num>
  <w:num w:numId="13" w16cid:durableId="218983257">
    <w:abstractNumId w:val="1"/>
  </w:num>
  <w:num w:numId="14" w16cid:durableId="674725191">
    <w:abstractNumId w:val="2"/>
  </w:num>
  <w:num w:numId="15" w16cid:durableId="1843473086">
    <w:abstractNumId w:val="12"/>
  </w:num>
  <w:num w:numId="16" w16cid:durableId="1647007309">
    <w:abstractNumId w:val="8"/>
  </w:num>
  <w:num w:numId="17" w16cid:durableId="1225868742">
    <w:abstractNumId w:val="10"/>
  </w:num>
  <w:num w:numId="18" w16cid:durableId="10085598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2E"/>
    <w:rsid w:val="00004A0C"/>
    <w:rsid w:val="0001050B"/>
    <w:rsid w:val="00016CB0"/>
    <w:rsid w:val="000248F7"/>
    <w:rsid w:val="00030B68"/>
    <w:rsid w:val="0003115D"/>
    <w:rsid w:val="000431B8"/>
    <w:rsid w:val="0004412F"/>
    <w:rsid w:val="00044E77"/>
    <w:rsid w:val="00047446"/>
    <w:rsid w:val="00050D70"/>
    <w:rsid w:val="000510AE"/>
    <w:rsid w:val="00051282"/>
    <w:rsid w:val="00054E16"/>
    <w:rsid w:val="00065B88"/>
    <w:rsid w:val="00067AA0"/>
    <w:rsid w:val="000719EE"/>
    <w:rsid w:val="000826B1"/>
    <w:rsid w:val="0008399C"/>
    <w:rsid w:val="00086220"/>
    <w:rsid w:val="0009030B"/>
    <w:rsid w:val="000928C7"/>
    <w:rsid w:val="000934CF"/>
    <w:rsid w:val="0009710F"/>
    <w:rsid w:val="000A0F83"/>
    <w:rsid w:val="000A412B"/>
    <w:rsid w:val="000A47A6"/>
    <w:rsid w:val="000A61B7"/>
    <w:rsid w:val="000B00D0"/>
    <w:rsid w:val="000B00F6"/>
    <w:rsid w:val="000B3127"/>
    <w:rsid w:val="000B5438"/>
    <w:rsid w:val="000B55D0"/>
    <w:rsid w:val="000B735D"/>
    <w:rsid w:val="000B7C78"/>
    <w:rsid w:val="000C220B"/>
    <w:rsid w:val="000C337A"/>
    <w:rsid w:val="000C3F70"/>
    <w:rsid w:val="000C40FB"/>
    <w:rsid w:val="000C5D9D"/>
    <w:rsid w:val="000C6547"/>
    <w:rsid w:val="000C7B44"/>
    <w:rsid w:val="000D29C8"/>
    <w:rsid w:val="000D2E17"/>
    <w:rsid w:val="000D5039"/>
    <w:rsid w:val="000D64E5"/>
    <w:rsid w:val="000E2891"/>
    <w:rsid w:val="000E2CAE"/>
    <w:rsid w:val="000E36EB"/>
    <w:rsid w:val="000E5899"/>
    <w:rsid w:val="000E59B6"/>
    <w:rsid w:val="000F0AF5"/>
    <w:rsid w:val="000F3681"/>
    <w:rsid w:val="000F4489"/>
    <w:rsid w:val="000F6858"/>
    <w:rsid w:val="000F6ED7"/>
    <w:rsid w:val="000F7E2A"/>
    <w:rsid w:val="00101F32"/>
    <w:rsid w:val="00105394"/>
    <w:rsid w:val="001105BA"/>
    <w:rsid w:val="00110BEE"/>
    <w:rsid w:val="00121195"/>
    <w:rsid w:val="00121427"/>
    <w:rsid w:val="00126271"/>
    <w:rsid w:val="0013099C"/>
    <w:rsid w:val="0013533B"/>
    <w:rsid w:val="001366AA"/>
    <w:rsid w:val="00140550"/>
    <w:rsid w:val="001408CB"/>
    <w:rsid w:val="001412CE"/>
    <w:rsid w:val="00144633"/>
    <w:rsid w:val="00145C39"/>
    <w:rsid w:val="00151B39"/>
    <w:rsid w:val="00152008"/>
    <w:rsid w:val="00153336"/>
    <w:rsid w:val="0016184C"/>
    <w:rsid w:val="00161EFC"/>
    <w:rsid w:val="001722D4"/>
    <w:rsid w:val="00172730"/>
    <w:rsid w:val="001738A5"/>
    <w:rsid w:val="001770C2"/>
    <w:rsid w:val="0017752A"/>
    <w:rsid w:val="00183661"/>
    <w:rsid w:val="001858CD"/>
    <w:rsid w:val="00190A10"/>
    <w:rsid w:val="00196882"/>
    <w:rsid w:val="00196A54"/>
    <w:rsid w:val="001A10AA"/>
    <w:rsid w:val="001A16E9"/>
    <w:rsid w:val="001A2E6A"/>
    <w:rsid w:val="001A363A"/>
    <w:rsid w:val="001A713B"/>
    <w:rsid w:val="001B45AB"/>
    <w:rsid w:val="001B5C55"/>
    <w:rsid w:val="001B5D1D"/>
    <w:rsid w:val="001B75D6"/>
    <w:rsid w:val="001C0E6D"/>
    <w:rsid w:val="001C3F04"/>
    <w:rsid w:val="001C5937"/>
    <w:rsid w:val="001C5D9E"/>
    <w:rsid w:val="001C638C"/>
    <w:rsid w:val="001D4453"/>
    <w:rsid w:val="001D6BDD"/>
    <w:rsid w:val="001E49D5"/>
    <w:rsid w:val="001E5929"/>
    <w:rsid w:val="001F15A7"/>
    <w:rsid w:val="001F1998"/>
    <w:rsid w:val="001F25FA"/>
    <w:rsid w:val="001F69D7"/>
    <w:rsid w:val="00202A11"/>
    <w:rsid w:val="0020377E"/>
    <w:rsid w:val="0020552F"/>
    <w:rsid w:val="002122A7"/>
    <w:rsid w:val="0021690A"/>
    <w:rsid w:val="00222017"/>
    <w:rsid w:val="00222B61"/>
    <w:rsid w:val="00222E8E"/>
    <w:rsid w:val="002246E2"/>
    <w:rsid w:val="00224EB8"/>
    <w:rsid w:val="002275DB"/>
    <w:rsid w:val="00227E36"/>
    <w:rsid w:val="0023270B"/>
    <w:rsid w:val="00235771"/>
    <w:rsid w:val="00250D78"/>
    <w:rsid w:val="00255EC0"/>
    <w:rsid w:val="00256DED"/>
    <w:rsid w:val="00261263"/>
    <w:rsid w:val="00266B48"/>
    <w:rsid w:val="002673C4"/>
    <w:rsid w:val="0027274E"/>
    <w:rsid w:val="00275EDA"/>
    <w:rsid w:val="00277D13"/>
    <w:rsid w:val="00284052"/>
    <w:rsid w:val="00284968"/>
    <w:rsid w:val="00285462"/>
    <w:rsid w:val="00285BF4"/>
    <w:rsid w:val="00287E9D"/>
    <w:rsid w:val="00287F1E"/>
    <w:rsid w:val="00294345"/>
    <w:rsid w:val="002973ED"/>
    <w:rsid w:val="00297A28"/>
    <w:rsid w:val="00297DB0"/>
    <w:rsid w:val="002A1811"/>
    <w:rsid w:val="002A2525"/>
    <w:rsid w:val="002A3738"/>
    <w:rsid w:val="002A449C"/>
    <w:rsid w:val="002A4E4F"/>
    <w:rsid w:val="002A4FBE"/>
    <w:rsid w:val="002A6E5B"/>
    <w:rsid w:val="002A7C44"/>
    <w:rsid w:val="002B0F74"/>
    <w:rsid w:val="002B16C4"/>
    <w:rsid w:val="002B37C0"/>
    <w:rsid w:val="002B4840"/>
    <w:rsid w:val="002B4A83"/>
    <w:rsid w:val="002C0F86"/>
    <w:rsid w:val="002C324C"/>
    <w:rsid w:val="002D09A0"/>
    <w:rsid w:val="002D0F6A"/>
    <w:rsid w:val="002D2AFA"/>
    <w:rsid w:val="002D395D"/>
    <w:rsid w:val="002D39D3"/>
    <w:rsid w:val="002D3EBC"/>
    <w:rsid w:val="002D4231"/>
    <w:rsid w:val="002D4246"/>
    <w:rsid w:val="002E1DFB"/>
    <w:rsid w:val="002E4310"/>
    <w:rsid w:val="002F0D54"/>
    <w:rsid w:val="002F728A"/>
    <w:rsid w:val="002F7E79"/>
    <w:rsid w:val="0030018C"/>
    <w:rsid w:val="00306345"/>
    <w:rsid w:val="003067DE"/>
    <w:rsid w:val="003100FA"/>
    <w:rsid w:val="003177D5"/>
    <w:rsid w:val="00321CE5"/>
    <w:rsid w:val="00326123"/>
    <w:rsid w:val="0033192E"/>
    <w:rsid w:val="00336114"/>
    <w:rsid w:val="00337ABA"/>
    <w:rsid w:val="0034271C"/>
    <w:rsid w:val="00350C9F"/>
    <w:rsid w:val="00353223"/>
    <w:rsid w:val="003535E4"/>
    <w:rsid w:val="00355810"/>
    <w:rsid w:val="00362F84"/>
    <w:rsid w:val="00363389"/>
    <w:rsid w:val="00363638"/>
    <w:rsid w:val="00366A18"/>
    <w:rsid w:val="003676BB"/>
    <w:rsid w:val="00372942"/>
    <w:rsid w:val="0037459A"/>
    <w:rsid w:val="003800E7"/>
    <w:rsid w:val="00380E30"/>
    <w:rsid w:val="00382407"/>
    <w:rsid w:val="00387249"/>
    <w:rsid w:val="00387F3A"/>
    <w:rsid w:val="0039179A"/>
    <w:rsid w:val="0039246D"/>
    <w:rsid w:val="003957A1"/>
    <w:rsid w:val="00397DA7"/>
    <w:rsid w:val="003A06B6"/>
    <w:rsid w:val="003A102E"/>
    <w:rsid w:val="003A3C32"/>
    <w:rsid w:val="003A49CB"/>
    <w:rsid w:val="003A52C1"/>
    <w:rsid w:val="003A6AFF"/>
    <w:rsid w:val="003A7930"/>
    <w:rsid w:val="003B759E"/>
    <w:rsid w:val="003C0E00"/>
    <w:rsid w:val="003C2875"/>
    <w:rsid w:val="003C50CF"/>
    <w:rsid w:val="003C63A0"/>
    <w:rsid w:val="003C6917"/>
    <w:rsid w:val="003D2E01"/>
    <w:rsid w:val="003D476F"/>
    <w:rsid w:val="003D49E8"/>
    <w:rsid w:val="003E2E5B"/>
    <w:rsid w:val="003E41EA"/>
    <w:rsid w:val="003E6AD6"/>
    <w:rsid w:val="003E7368"/>
    <w:rsid w:val="003F40AA"/>
    <w:rsid w:val="0040085D"/>
    <w:rsid w:val="00404AC7"/>
    <w:rsid w:val="004124BB"/>
    <w:rsid w:val="00424C3B"/>
    <w:rsid w:val="00426F22"/>
    <w:rsid w:val="00427F39"/>
    <w:rsid w:val="00433068"/>
    <w:rsid w:val="00434D19"/>
    <w:rsid w:val="00440D3B"/>
    <w:rsid w:val="0044545E"/>
    <w:rsid w:val="00447195"/>
    <w:rsid w:val="0044785D"/>
    <w:rsid w:val="0045167D"/>
    <w:rsid w:val="00452378"/>
    <w:rsid w:val="0045363E"/>
    <w:rsid w:val="00456217"/>
    <w:rsid w:val="004632B7"/>
    <w:rsid w:val="0046783C"/>
    <w:rsid w:val="00467AD3"/>
    <w:rsid w:val="00472A31"/>
    <w:rsid w:val="00474998"/>
    <w:rsid w:val="00476C0D"/>
    <w:rsid w:val="00477A9C"/>
    <w:rsid w:val="00477EC7"/>
    <w:rsid w:val="004873A2"/>
    <w:rsid w:val="00491146"/>
    <w:rsid w:val="004948F7"/>
    <w:rsid w:val="004A1B95"/>
    <w:rsid w:val="004B3D9A"/>
    <w:rsid w:val="004B4EFA"/>
    <w:rsid w:val="004B5A2F"/>
    <w:rsid w:val="004C1B75"/>
    <w:rsid w:val="004C34A9"/>
    <w:rsid w:val="004C38FD"/>
    <w:rsid w:val="004C66EF"/>
    <w:rsid w:val="004D30C8"/>
    <w:rsid w:val="004D3FA9"/>
    <w:rsid w:val="004E6398"/>
    <w:rsid w:val="004F07BA"/>
    <w:rsid w:val="004F221D"/>
    <w:rsid w:val="004F24DF"/>
    <w:rsid w:val="004F4B56"/>
    <w:rsid w:val="004F6BDB"/>
    <w:rsid w:val="00500E52"/>
    <w:rsid w:val="005145E1"/>
    <w:rsid w:val="005155E0"/>
    <w:rsid w:val="00521501"/>
    <w:rsid w:val="00521968"/>
    <w:rsid w:val="00522704"/>
    <w:rsid w:val="00527F43"/>
    <w:rsid w:val="005310E4"/>
    <w:rsid w:val="00533CC3"/>
    <w:rsid w:val="00534EC0"/>
    <w:rsid w:val="00540F13"/>
    <w:rsid w:val="00545892"/>
    <w:rsid w:val="0054652D"/>
    <w:rsid w:val="005467E9"/>
    <w:rsid w:val="00546EB0"/>
    <w:rsid w:val="00552DD1"/>
    <w:rsid w:val="00557990"/>
    <w:rsid w:val="0056323B"/>
    <w:rsid w:val="00566C31"/>
    <w:rsid w:val="005705FE"/>
    <w:rsid w:val="00570F33"/>
    <w:rsid w:val="00572772"/>
    <w:rsid w:val="0057353B"/>
    <w:rsid w:val="005777AF"/>
    <w:rsid w:val="00587EFD"/>
    <w:rsid w:val="005906DC"/>
    <w:rsid w:val="005910EC"/>
    <w:rsid w:val="00591B12"/>
    <w:rsid w:val="00595B5A"/>
    <w:rsid w:val="00596BC5"/>
    <w:rsid w:val="00596D9A"/>
    <w:rsid w:val="005A54BD"/>
    <w:rsid w:val="005A7BE5"/>
    <w:rsid w:val="005B128D"/>
    <w:rsid w:val="005B3246"/>
    <w:rsid w:val="005B430A"/>
    <w:rsid w:val="005B54FC"/>
    <w:rsid w:val="005B566F"/>
    <w:rsid w:val="005B63F2"/>
    <w:rsid w:val="005B6F35"/>
    <w:rsid w:val="005B7F4C"/>
    <w:rsid w:val="005C2ACD"/>
    <w:rsid w:val="005C2B76"/>
    <w:rsid w:val="005C2FA4"/>
    <w:rsid w:val="005C405E"/>
    <w:rsid w:val="005C5682"/>
    <w:rsid w:val="005D40DC"/>
    <w:rsid w:val="005D7AF2"/>
    <w:rsid w:val="005E281D"/>
    <w:rsid w:val="005E3382"/>
    <w:rsid w:val="005E7481"/>
    <w:rsid w:val="005F1FE7"/>
    <w:rsid w:val="005F2A90"/>
    <w:rsid w:val="005F3094"/>
    <w:rsid w:val="005F54D4"/>
    <w:rsid w:val="005F5D21"/>
    <w:rsid w:val="005F7349"/>
    <w:rsid w:val="005F7CFE"/>
    <w:rsid w:val="00605281"/>
    <w:rsid w:val="00605F3D"/>
    <w:rsid w:val="00606A86"/>
    <w:rsid w:val="00610230"/>
    <w:rsid w:val="006106F2"/>
    <w:rsid w:val="006108D0"/>
    <w:rsid w:val="00611E82"/>
    <w:rsid w:val="00614EB5"/>
    <w:rsid w:val="00615B0F"/>
    <w:rsid w:val="00616367"/>
    <w:rsid w:val="00616463"/>
    <w:rsid w:val="0061707E"/>
    <w:rsid w:val="006207B9"/>
    <w:rsid w:val="00620F12"/>
    <w:rsid w:val="006221F9"/>
    <w:rsid w:val="00623639"/>
    <w:rsid w:val="006324BB"/>
    <w:rsid w:val="006340D0"/>
    <w:rsid w:val="00634150"/>
    <w:rsid w:val="006356D2"/>
    <w:rsid w:val="00635A55"/>
    <w:rsid w:val="006368BB"/>
    <w:rsid w:val="00637895"/>
    <w:rsid w:val="00640AF7"/>
    <w:rsid w:val="0064314C"/>
    <w:rsid w:val="00653387"/>
    <w:rsid w:val="006552AE"/>
    <w:rsid w:val="0065616E"/>
    <w:rsid w:val="00656C52"/>
    <w:rsid w:val="006604B0"/>
    <w:rsid w:val="00664715"/>
    <w:rsid w:val="00665FE2"/>
    <w:rsid w:val="00675B79"/>
    <w:rsid w:val="00681306"/>
    <w:rsid w:val="00694192"/>
    <w:rsid w:val="00695C5E"/>
    <w:rsid w:val="006A4869"/>
    <w:rsid w:val="006A6CF5"/>
    <w:rsid w:val="006B1D90"/>
    <w:rsid w:val="006B448D"/>
    <w:rsid w:val="006B4983"/>
    <w:rsid w:val="006B718D"/>
    <w:rsid w:val="006C26A1"/>
    <w:rsid w:val="006C5803"/>
    <w:rsid w:val="006D0156"/>
    <w:rsid w:val="006D1BB9"/>
    <w:rsid w:val="006D5065"/>
    <w:rsid w:val="006D7864"/>
    <w:rsid w:val="006E6929"/>
    <w:rsid w:val="006F1C82"/>
    <w:rsid w:val="006F1E3A"/>
    <w:rsid w:val="006F1E8F"/>
    <w:rsid w:val="006F5A24"/>
    <w:rsid w:val="00700876"/>
    <w:rsid w:val="0071052E"/>
    <w:rsid w:val="007106C1"/>
    <w:rsid w:val="00711F19"/>
    <w:rsid w:val="007127A0"/>
    <w:rsid w:val="0071343B"/>
    <w:rsid w:val="00713CED"/>
    <w:rsid w:val="00714477"/>
    <w:rsid w:val="0071678B"/>
    <w:rsid w:val="00720841"/>
    <w:rsid w:val="00720A11"/>
    <w:rsid w:val="00723B69"/>
    <w:rsid w:val="007252FB"/>
    <w:rsid w:val="0072636C"/>
    <w:rsid w:val="007269C5"/>
    <w:rsid w:val="007277B4"/>
    <w:rsid w:val="00731204"/>
    <w:rsid w:val="0073317D"/>
    <w:rsid w:val="00735A2D"/>
    <w:rsid w:val="00740041"/>
    <w:rsid w:val="00744D7A"/>
    <w:rsid w:val="00745BD8"/>
    <w:rsid w:val="007555BE"/>
    <w:rsid w:val="00757BE2"/>
    <w:rsid w:val="00763935"/>
    <w:rsid w:val="007642D6"/>
    <w:rsid w:val="00765E1B"/>
    <w:rsid w:val="00765FFB"/>
    <w:rsid w:val="007675CB"/>
    <w:rsid w:val="00770C2C"/>
    <w:rsid w:val="007719D6"/>
    <w:rsid w:val="00773E30"/>
    <w:rsid w:val="007768E5"/>
    <w:rsid w:val="00777356"/>
    <w:rsid w:val="00777A2D"/>
    <w:rsid w:val="00781102"/>
    <w:rsid w:val="0078157A"/>
    <w:rsid w:val="007829B4"/>
    <w:rsid w:val="007831AA"/>
    <w:rsid w:val="0078673C"/>
    <w:rsid w:val="0079594B"/>
    <w:rsid w:val="00797771"/>
    <w:rsid w:val="007A2931"/>
    <w:rsid w:val="007A6E65"/>
    <w:rsid w:val="007B0FCE"/>
    <w:rsid w:val="007B18E0"/>
    <w:rsid w:val="007B4CC2"/>
    <w:rsid w:val="007C11D2"/>
    <w:rsid w:val="007C42FC"/>
    <w:rsid w:val="007C5F90"/>
    <w:rsid w:val="007D259B"/>
    <w:rsid w:val="007D525C"/>
    <w:rsid w:val="007D57CD"/>
    <w:rsid w:val="007E01EC"/>
    <w:rsid w:val="007E133C"/>
    <w:rsid w:val="007E22AD"/>
    <w:rsid w:val="007E2434"/>
    <w:rsid w:val="007E3121"/>
    <w:rsid w:val="007E4D12"/>
    <w:rsid w:val="007E69FA"/>
    <w:rsid w:val="007F1991"/>
    <w:rsid w:val="007F1FCC"/>
    <w:rsid w:val="007F20DE"/>
    <w:rsid w:val="0080249E"/>
    <w:rsid w:val="00802730"/>
    <w:rsid w:val="00804B8A"/>
    <w:rsid w:val="00804C5A"/>
    <w:rsid w:val="00804E46"/>
    <w:rsid w:val="0080510D"/>
    <w:rsid w:val="00807D97"/>
    <w:rsid w:val="00811EF8"/>
    <w:rsid w:val="008131D3"/>
    <w:rsid w:val="00813C6E"/>
    <w:rsid w:val="00814835"/>
    <w:rsid w:val="00817ACD"/>
    <w:rsid w:val="008208B1"/>
    <w:rsid w:val="008269D2"/>
    <w:rsid w:val="00831055"/>
    <w:rsid w:val="0083128E"/>
    <w:rsid w:val="00831E44"/>
    <w:rsid w:val="008354B3"/>
    <w:rsid w:val="00836728"/>
    <w:rsid w:val="00837EA2"/>
    <w:rsid w:val="00857FD9"/>
    <w:rsid w:val="0087118F"/>
    <w:rsid w:val="0087479F"/>
    <w:rsid w:val="00882C1E"/>
    <w:rsid w:val="008832B3"/>
    <w:rsid w:val="008847A5"/>
    <w:rsid w:val="008869D5"/>
    <w:rsid w:val="00887551"/>
    <w:rsid w:val="00891F2C"/>
    <w:rsid w:val="008931B8"/>
    <w:rsid w:val="008965D3"/>
    <w:rsid w:val="0089711D"/>
    <w:rsid w:val="008A2BE9"/>
    <w:rsid w:val="008A7D83"/>
    <w:rsid w:val="008B40A9"/>
    <w:rsid w:val="008B4127"/>
    <w:rsid w:val="008B4D4B"/>
    <w:rsid w:val="008B6635"/>
    <w:rsid w:val="008B6C7C"/>
    <w:rsid w:val="008C0B44"/>
    <w:rsid w:val="008C5B59"/>
    <w:rsid w:val="008C6953"/>
    <w:rsid w:val="008C776D"/>
    <w:rsid w:val="008C7DBD"/>
    <w:rsid w:val="008D7F0A"/>
    <w:rsid w:val="008E156E"/>
    <w:rsid w:val="008E5337"/>
    <w:rsid w:val="008E6728"/>
    <w:rsid w:val="008F386F"/>
    <w:rsid w:val="008F5BF6"/>
    <w:rsid w:val="009030AF"/>
    <w:rsid w:val="00904E75"/>
    <w:rsid w:val="0090590A"/>
    <w:rsid w:val="00917BD6"/>
    <w:rsid w:val="00917F86"/>
    <w:rsid w:val="00926802"/>
    <w:rsid w:val="00926B29"/>
    <w:rsid w:val="00927C8B"/>
    <w:rsid w:val="009324D9"/>
    <w:rsid w:val="0093273D"/>
    <w:rsid w:val="00946007"/>
    <w:rsid w:val="00950010"/>
    <w:rsid w:val="009537CA"/>
    <w:rsid w:val="009573A5"/>
    <w:rsid w:val="00960D85"/>
    <w:rsid w:val="009626E9"/>
    <w:rsid w:val="00964AE5"/>
    <w:rsid w:val="00966288"/>
    <w:rsid w:val="009665F4"/>
    <w:rsid w:val="00970E47"/>
    <w:rsid w:val="0097276F"/>
    <w:rsid w:val="00972D6B"/>
    <w:rsid w:val="00977C7D"/>
    <w:rsid w:val="00980DFD"/>
    <w:rsid w:val="00981972"/>
    <w:rsid w:val="00981DD3"/>
    <w:rsid w:val="00982DC6"/>
    <w:rsid w:val="009843BC"/>
    <w:rsid w:val="00984BD1"/>
    <w:rsid w:val="00984CDC"/>
    <w:rsid w:val="00984F4A"/>
    <w:rsid w:val="0098685E"/>
    <w:rsid w:val="009869A0"/>
    <w:rsid w:val="00990641"/>
    <w:rsid w:val="0099211C"/>
    <w:rsid w:val="00992ED6"/>
    <w:rsid w:val="00997A9E"/>
    <w:rsid w:val="009A02DA"/>
    <w:rsid w:val="009A0F7C"/>
    <w:rsid w:val="009A4D3B"/>
    <w:rsid w:val="009A593F"/>
    <w:rsid w:val="009A596E"/>
    <w:rsid w:val="009A69BC"/>
    <w:rsid w:val="009B1C32"/>
    <w:rsid w:val="009B7C4B"/>
    <w:rsid w:val="009C13EC"/>
    <w:rsid w:val="009C5137"/>
    <w:rsid w:val="009C538A"/>
    <w:rsid w:val="009C679A"/>
    <w:rsid w:val="009D2217"/>
    <w:rsid w:val="009D53DF"/>
    <w:rsid w:val="009D614B"/>
    <w:rsid w:val="009D6170"/>
    <w:rsid w:val="009D7B63"/>
    <w:rsid w:val="009E044D"/>
    <w:rsid w:val="00A00D46"/>
    <w:rsid w:val="00A061CC"/>
    <w:rsid w:val="00A1642B"/>
    <w:rsid w:val="00A17591"/>
    <w:rsid w:val="00A23D6D"/>
    <w:rsid w:val="00A26C4E"/>
    <w:rsid w:val="00A278AF"/>
    <w:rsid w:val="00A318EB"/>
    <w:rsid w:val="00A32344"/>
    <w:rsid w:val="00A328CC"/>
    <w:rsid w:val="00A331CC"/>
    <w:rsid w:val="00A355D2"/>
    <w:rsid w:val="00A5080B"/>
    <w:rsid w:val="00A533E4"/>
    <w:rsid w:val="00A542D3"/>
    <w:rsid w:val="00A543C0"/>
    <w:rsid w:val="00A546AC"/>
    <w:rsid w:val="00A55F5C"/>
    <w:rsid w:val="00A7290C"/>
    <w:rsid w:val="00A729DD"/>
    <w:rsid w:val="00A7410B"/>
    <w:rsid w:val="00A75A6F"/>
    <w:rsid w:val="00A76CE0"/>
    <w:rsid w:val="00A76FCC"/>
    <w:rsid w:val="00A770A3"/>
    <w:rsid w:val="00A77D9F"/>
    <w:rsid w:val="00A77DB1"/>
    <w:rsid w:val="00A825E8"/>
    <w:rsid w:val="00A84E88"/>
    <w:rsid w:val="00A90210"/>
    <w:rsid w:val="00AA2BE5"/>
    <w:rsid w:val="00AA4E5B"/>
    <w:rsid w:val="00AA7FB4"/>
    <w:rsid w:val="00AB333E"/>
    <w:rsid w:val="00AC01C6"/>
    <w:rsid w:val="00AC3B02"/>
    <w:rsid w:val="00AD4C66"/>
    <w:rsid w:val="00AD6205"/>
    <w:rsid w:val="00AE2321"/>
    <w:rsid w:val="00AE2FCE"/>
    <w:rsid w:val="00AE4FBB"/>
    <w:rsid w:val="00AE5966"/>
    <w:rsid w:val="00AE5AD5"/>
    <w:rsid w:val="00B00644"/>
    <w:rsid w:val="00B05D2A"/>
    <w:rsid w:val="00B06DD8"/>
    <w:rsid w:val="00B071CE"/>
    <w:rsid w:val="00B07517"/>
    <w:rsid w:val="00B076D3"/>
    <w:rsid w:val="00B100BB"/>
    <w:rsid w:val="00B13DF4"/>
    <w:rsid w:val="00B15BDA"/>
    <w:rsid w:val="00B1706D"/>
    <w:rsid w:val="00B21FB1"/>
    <w:rsid w:val="00B22920"/>
    <w:rsid w:val="00B27F65"/>
    <w:rsid w:val="00B310BB"/>
    <w:rsid w:val="00B31B3A"/>
    <w:rsid w:val="00B31F3A"/>
    <w:rsid w:val="00B347DC"/>
    <w:rsid w:val="00B37640"/>
    <w:rsid w:val="00B45FDF"/>
    <w:rsid w:val="00B56464"/>
    <w:rsid w:val="00B66A8B"/>
    <w:rsid w:val="00B708D3"/>
    <w:rsid w:val="00B76393"/>
    <w:rsid w:val="00B80D0A"/>
    <w:rsid w:val="00B81E61"/>
    <w:rsid w:val="00B8460B"/>
    <w:rsid w:val="00B87291"/>
    <w:rsid w:val="00B874AD"/>
    <w:rsid w:val="00B93C0A"/>
    <w:rsid w:val="00B9541D"/>
    <w:rsid w:val="00B96D3A"/>
    <w:rsid w:val="00B97D43"/>
    <w:rsid w:val="00BA2DC0"/>
    <w:rsid w:val="00BB1F6A"/>
    <w:rsid w:val="00BB4E1E"/>
    <w:rsid w:val="00BB5417"/>
    <w:rsid w:val="00BB65B8"/>
    <w:rsid w:val="00BC0349"/>
    <w:rsid w:val="00BD000B"/>
    <w:rsid w:val="00BD02E5"/>
    <w:rsid w:val="00BD74A5"/>
    <w:rsid w:val="00BD7851"/>
    <w:rsid w:val="00BD7F22"/>
    <w:rsid w:val="00BE0D44"/>
    <w:rsid w:val="00BE60E9"/>
    <w:rsid w:val="00BE6685"/>
    <w:rsid w:val="00BE67B3"/>
    <w:rsid w:val="00BF0C34"/>
    <w:rsid w:val="00BF14B0"/>
    <w:rsid w:val="00BF27E2"/>
    <w:rsid w:val="00BF3FED"/>
    <w:rsid w:val="00BF6655"/>
    <w:rsid w:val="00BF79EE"/>
    <w:rsid w:val="00C02384"/>
    <w:rsid w:val="00C05192"/>
    <w:rsid w:val="00C056B9"/>
    <w:rsid w:val="00C10A8E"/>
    <w:rsid w:val="00C13EE3"/>
    <w:rsid w:val="00C32FF6"/>
    <w:rsid w:val="00C36318"/>
    <w:rsid w:val="00C36421"/>
    <w:rsid w:val="00C40098"/>
    <w:rsid w:val="00C40C20"/>
    <w:rsid w:val="00C430B6"/>
    <w:rsid w:val="00C4777F"/>
    <w:rsid w:val="00C541D4"/>
    <w:rsid w:val="00C5513B"/>
    <w:rsid w:val="00C5646B"/>
    <w:rsid w:val="00C618D9"/>
    <w:rsid w:val="00C63DF5"/>
    <w:rsid w:val="00C63F02"/>
    <w:rsid w:val="00C70051"/>
    <w:rsid w:val="00C766C9"/>
    <w:rsid w:val="00C82EA6"/>
    <w:rsid w:val="00C8505C"/>
    <w:rsid w:val="00C91032"/>
    <w:rsid w:val="00C92176"/>
    <w:rsid w:val="00C92F53"/>
    <w:rsid w:val="00C945B7"/>
    <w:rsid w:val="00CA0942"/>
    <w:rsid w:val="00CA15AE"/>
    <w:rsid w:val="00CA425C"/>
    <w:rsid w:val="00CA5E85"/>
    <w:rsid w:val="00CA7410"/>
    <w:rsid w:val="00CB1F21"/>
    <w:rsid w:val="00CB2188"/>
    <w:rsid w:val="00CB2D7B"/>
    <w:rsid w:val="00CB472A"/>
    <w:rsid w:val="00CB5391"/>
    <w:rsid w:val="00CB6BA2"/>
    <w:rsid w:val="00CB6C75"/>
    <w:rsid w:val="00CC193F"/>
    <w:rsid w:val="00CC263F"/>
    <w:rsid w:val="00CC2C24"/>
    <w:rsid w:val="00CC5D17"/>
    <w:rsid w:val="00CC5DFE"/>
    <w:rsid w:val="00CC6D6E"/>
    <w:rsid w:val="00CC7339"/>
    <w:rsid w:val="00CC75EC"/>
    <w:rsid w:val="00CD5E33"/>
    <w:rsid w:val="00CD5EEB"/>
    <w:rsid w:val="00CD7FCE"/>
    <w:rsid w:val="00CE023E"/>
    <w:rsid w:val="00CE0A8F"/>
    <w:rsid w:val="00CE2251"/>
    <w:rsid w:val="00CE3E76"/>
    <w:rsid w:val="00CE6B9B"/>
    <w:rsid w:val="00CE728E"/>
    <w:rsid w:val="00CF0084"/>
    <w:rsid w:val="00CF036F"/>
    <w:rsid w:val="00CF538D"/>
    <w:rsid w:val="00CF5CB6"/>
    <w:rsid w:val="00D0006F"/>
    <w:rsid w:val="00D003B9"/>
    <w:rsid w:val="00D030AB"/>
    <w:rsid w:val="00D0528B"/>
    <w:rsid w:val="00D10B28"/>
    <w:rsid w:val="00D12F0C"/>
    <w:rsid w:val="00D14C71"/>
    <w:rsid w:val="00D2477E"/>
    <w:rsid w:val="00D307E6"/>
    <w:rsid w:val="00D30F2E"/>
    <w:rsid w:val="00D30F76"/>
    <w:rsid w:val="00D3141E"/>
    <w:rsid w:val="00D4095A"/>
    <w:rsid w:val="00D41394"/>
    <w:rsid w:val="00D4604C"/>
    <w:rsid w:val="00D47F9E"/>
    <w:rsid w:val="00D50787"/>
    <w:rsid w:val="00D56840"/>
    <w:rsid w:val="00D572D4"/>
    <w:rsid w:val="00D6030A"/>
    <w:rsid w:val="00D60905"/>
    <w:rsid w:val="00D62251"/>
    <w:rsid w:val="00D6225F"/>
    <w:rsid w:val="00D62D05"/>
    <w:rsid w:val="00D62FAE"/>
    <w:rsid w:val="00D63051"/>
    <w:rsid w:val="00D83231"/>
    <w:rsid w:val="00D917FC"/>
    <w:rsid w:val="00D945D7"/>
    <w:rsid w:val="00D97D9F"/>
    <w:rsid w:val="00DA1A52"/>
    <w:rsid w:val="00DA29AB"/>
    <w:rsid w:val="00DA2CA6"/>
    <w:rsid w:val="00DA39AC"/>
    <w:rsid w:val="00DA59F6"/>
    <w:rsid w:val="00DA7C05"/>
    <w:rsid w:val="00DC3A25"/>
    <w:rsid w:val="00DD5F0C"/>
    <w:rsid w:val="00DE0728"/>
    <w:rsid w:val="00DE1617"/>
    <w:rsid w:val="00DE53F7"/>
    <w:rsid w:val="00DE57F1"/>
    <w:rsid w:val="00DF15A9"/>
    <w:rsid w:val="00DF2095"/>
    <w:rsid w:val="00DF4BBE"/>
    <w:rsid w:val="00E033C2"/>
    <w:rsid w:val="00E07F14"/>
    <w:rsid w:val="00E1052D"/>
    <w:rsid w:val="00E15676"/>
    <w:rsid w:val="00E1790C"/>
    <w:rsid w:val="00E17C47"/>
    <w:rsid w:val="00E21B32"/>
    <w:rsid w:val="00E22870"/>
    <w:rsid w:val="00E25C60"/>
    <w:rsid w:val="00E305EE"/>
    <w:rsid w:val="00E33C7B"/>
    <w:rsid w:val="00E40D0C"/>
    <w:rsid w:val="00E415FE"/>
    <w:rsid w:val="00E416A8"/>
    <w:rsid w:val="00E42DA9"/>
    <w:rsid w:val="00E43E06"/>
    <w:rsid w:val="00E443D2"/>
    <w:rsid w:val="00E4683E"/>
    <w:rsid w:val="00E46D6E"/>
    <w:rsid w:val="00E52BCA"/>
    <w:rsid w:val="00E5336B"/>
    <w:rsid w:val="00E542F8"/>
    <w:rsid w:val="00E67CD0"/>
    <w:rsid w:val="00E72547"/>
    <w:rsid w:val="00E72A5A"/>
    <w:rsid w:val="00E742C7"/>
    <w:rsid w:val="00E76FF6"/>
    <w:rsid w:val="00E84667"/>
    <w:rsid w:val="00E85C39"/>
    <w:rsid w:val="00E8715E"/>
    <w:rsid w:val="00E91F23"/>
    <w:rsid w:val="00E95401"/>
    <w:rsid w:val="00E96199"/>
    <w:rsid w:val="00E968E2"/>
    <w:rsid w:val="00EA4ACD"/>
    <w:rsid w:val="00EA5041"/>
    <w:rsid w:val="00EA61E5"/>
    <w:rsid w:val="00EB3936"/>
    <w:rsid w:val="00EB5CCD"/>
    <w:rsid w:val="00EC0B65"/>
    <w:rsid w:val="00EC5914"/>
    <w:rsid w:val="00ED02DD"/>
    <w:rsid w:val="00ED255F"/>
    <w:rsid w:val="00ED55CD"/>
    <w:rsid w:val="00EE0214"/>
    <w:rsid w:val="00EE159D"/>
    <w:rsid w:val="00EE299B"/>
    <w:rsid w:val="00EE3A51"/>
    <w:rsid w:val="00EF0878"/>
    <w:rsid w:val="00EF302C"/>
    <w:rsid w:val="00EF31A8"/>
    <w:rsid w:val="00EF77FF"/>
    <w:rsid w:val="00F02D62"/>
    <w:rsid w:val="00F03A46"/>
    <w:rsid w:val="00F060D2"/>
    <w:rsid w:val="00F06DD7"/>
    <w:rsid w:val="00F078CB"/>
    <w:rsid w:val="00F1220C"/>
    <w:rsid w:val="00F232F9"/>
    <w:rsid w:val="00F2792C"/>
    <w:rsid w:val="00F32990"/>
    <w:rsid w:val="00F32AB0"/>
    <w:rsid w:val="00F36B34"/>
    <w:rsid w:val="00F370E3"/>
    <w:rsid w:val="00F40D03"/>
    <w:rsid w:val="00F41A02"/>
    <w:rsid w:val="00F455F6"/>
    <w:rsid w:val="00F53FEE"/>
    <w:rsid w:val="00F558EA"/>
    <w:rsid w:val="00F6030D"/>
    <w:rsid w:val="00F623EB"/>
    <w:rsid w:val="00F62E77"/>
    <w:rsid w:val="00F64ABD"/>
    <w:rsid w:val="00F6539A"/>
    <w:rsid w:val="00F66632"/>
    <w:rsid w:val="00F66BFB"/>
    <w:rsid w:val="00F70DC8"/>
    <w:rsid w:val="00F72951"/>
    <w:rsid w:val="00F77072"/>
    <w:rsid w:val="00F8408E"/>
    <w:rsid w:val="00F8762E"/>
    <w:rsid w:val="00F9308E"/>
    <w:rsid w:val="00F932BB"/>
    <w:rsid w:val="00F972F6"/>
    <w:rsid w:val="00F97A7B"/>
    <w:rsid w:val="00FA51C2"/>
    <w:rsid w:val="00FA51D0"/>
    <w:rsid w:val="00FA5D05"/>
    <w:rsid w:val="00FB4482"/>
    <w:rsid w:val="00FC1D26"/>
    <w:rsid w:val="00FC44EB"/>
    <w:rsid w:val="00FC7870"/>
    <w:rsid w:val="00FC79E8"/>
    <w:rsid w:val="00FD51DF"/>
    <w:rsid w:val="00FE288E"/>
    <w:rsid w:val="00FE7EEF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F439"/>
  <w15:docId w15:val="{3C9D13E5-310D-4647-9E96-6861EFF7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8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76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48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48F7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iagramaDiagrama3">
    <w:name w:val="Diagrama Diagrama3"/>
    <w:basedOn w:val="prastasis"/>
    <w:rsid w:val="0063789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01D7-0C72-4117-B81A-4CED3D55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2028</TotalTime>
  <Pages>8</Pages>
  <Words>10515</Words>
  <Characters>5995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89</cp:revision>
  <cp:lastPrinted>2022-12-13T09:44:00Z</cp:lastPrinted>
  <dcterms:created xsi:type="dcterms:W3CDTF">2021-12-14T06:09:00Z</dcterms:created>
  <dcterms:modified xsi:type="dcterms:W3CDTF">2022-12-13T09:45:00Z</dcterms:modified>
</cp:coreProperties>
</file>