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298565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36E33" w:rsidRPr="00E36E33">
        <w:rPr>
          <w:b/>
          <w:caps/>
          <w:noProof/>
        </w:rPr>
        <w:t xml:space="preserve">DĖL SAVIVALDYBĖS TURTO PERDAVIMO UŽDARAJAI AKCINEI BENDROVEI „MOLĖTŲ </w:t>
      </w:r>
      <w:r w:rsidR="00E36E33">
        <w:rPr>
          <w:b/>
          <w:caps/>
          <w:noProof/>
        </w:rPr>
        <w:t>švara</w:t>
      </w:r>
      <w:r w:rsidR="00E36E33" w:rsidRPr="00E36E33">
        <w:rPr>
          <w:b/>
          <w:caps/>
          <w:noProof/>
        </w:rPr>
        <w:t xml:space="preserve">“ PAGAL TURTO PATIKĖJIMO SUTARTĮ </w:t>
      </w:r>
      <w:r>
        <w:rPr>
          <w:b/>
          <w:caps/>
        </w:rPr>
        <w:fldChar w:fldCharType="end"/>
      </w:r>
      <w:bookmarkEnd w:id="1"/>
      <w:r w:rsidR="00C16EA1">
        <w:rPr>
          <w:b/>
          <w:caps/>
        </w:rPr>
        <w:br/>
      </w:r>
    </w:p>
    <w:p w14:paraId="3FF81AFD" w14:textId="0944E2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A7B9A4" w14:textId="77777777" w:rsidR="00670927" w:rsidRDefault="00670927" w:rsidP="00B07549">
      <w:pPr>
        <w:spacing w:line="360" w:lineRule="auto"/>
        <w:jc w:val="both"/>
      </w:pPr>
    </w:p>
    <w:p w14:paraId="66079849" w14:textId="6C6CCE2B" w:rsidR="00E36E33" w:rsidRDefault="00E36E33" w:rsidP="00CD7772">
      <w:pPr>
        <w:spacing w:line="360" w:lineRule="auto"/>
        <w:ind w:firstLine="709"/>
        <w:jc w:val="both"/>
      </w:pPr>
      <w:r w:rsidRPr="00742241">
        <w:t xml:space="preserve">Vadovaudamasi Lietuvos Respublikos vietos savivaldos įstatymo 6 straipsnio 3, </w:t>
      </w:r>
      <w:r>
        <w:t>31 punktais</w:t>
      </w:r>
      <w:r w:rsidRPr="00742241">
        <w:t xml:space="preserve">, 16 straipsnio 2 dalies 26 punktu, Lietuvos Respublikos valstybės ir savivaldybių turto valdymo, naudojimo ir disponavimo juo įstatymo 12 straipsnio 1, 3 dalimis, </w:t>
      </w:r>
      <w:r>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w:t>
      </w:r>
      <w:r w:rsidRPr="00CB4D3A">
        <w:t>25 punktais</w:t>
      </w:r>
      <w:r>
        <w:t>, 5.2 papunkčiu</w:t>
      </w:r>
      <w:r w:rsidRPr="00CB4D3A">
        <w:t>,</w:t>
      </w:r>
      <w:r>
        <w:t xml:space="preserve"> </w:t>
      </w:r>
      <w:r w:rsidR="00B07549">
        <w:t xml:space="preserve">atsižvelgdama į </w:t>
      </w:r>
      <w:bookmarkStart w:id="6" w:name="_Hlk121385062"/>
      <w:r w:rsidR="00B07549" w:rsidRPr="001745ED">
        <w:t>Molėtų rajono savivaldybės administracijos direktoriaus 20</w:t>
      </w:r>
      <w:r w:rsidR="007E5DA5" w:rsidRPr="001745ED">
        <w:t>22</w:t>
      </w:r>
      <w:r w:rsidR="00B07549" w:rsidRPr="001745ED">
        <w:t xml:space="preserve"> m</w:t>
      </w:r>
      <w:r w:rsidR="007E5DA5" w:rsidRPr="001745ED">
        <w:t>. gruodžio</w:t>
      </w:r>
      <w:r w:rsidR="00B07549" w:rsidRPr="001745ED">
        <w:t xml:space="preserve"> </w:t>
      </w:r>
      <w:r w:rsidR="001745ED" w:rsidRPr="001745ED">
        <w:t>9</w:t>
      </w:r>
      <w:r w:rsidR="00B07549" w:rsidRPr="001745ED">
        <w:t xml:space="preserve"> d. įsakymą Nr. B6-</w:t>
      </w:r>
      <w:r w:rsidR="001745ED" w:rsidRPr="001745ED">
        <w:t>1405</w:t>
      </w:r>
      <w:r w:rsidR="00B07549" w:rsidRPr="001745ED">
        <w:t xml:space="preserve"> „Dėl Molėtų rajono savivaldybės turto pripažinimo nereikalingu“, uždarosios</w:t>
      </w:r>
      <w:r w:rsidR="00B07549" w:rsidRPr="00AF52B3">
        <w:t xml:space="preserve"> akcinės bendrovės „Molėtų švara“ 20</w:t>
      </w:r>
      <w:r w:rsidR="007E5DA5" w:rsidRPr="00AF52B3">
        <w:t>22</w:t>
      </w:r>
      <w:r w:rsidR="00B07549" w:rsidRPr="00AF52B3">
        <w:t xml:space="preserve"> m. </w:t>
      </w:r>
      <w:r w:rsidR="007E5DA5" w:rsidRPr="00AF52B3">
        <w:t>gruodžio</w:t>
      </w:r>
      <w:r w:rsidR="00B07549" w:rsidRPr="00AF52B3">
        <w:t xml:space="preserve"> </w:t>
      </w:r>
      <w:r w:rsidR="00AF52B3" w:rsidRPr="00AF52B3">
        <w:t>8</w:t>
      </w:r>
      <w:r w:rsidR="007E5DA5" w:rsidRPr="00AF52B3">
        <w:t xml:space="preserve"> </w:t>
      </w:r>
      <w:r w:rsidR="00B07549" w:rsidRPr="00AF52B3">
        <w:t xml:space="preserve">d. raštą </w:t>
      </w:r>
      <w:r w:rsidR="00AF52B3" w:rsidRPr="00AF52B3">
        <w:t xml:space="preserve">Nr. S-317 </w:t>
      </w:r>
      <w:r w:rsidR="00B07549" w:rsidRPr="00AF52B3">
        <w:t xml:space="preserve">„Dėl </w:t>
      </w:r>
      <w:r w:rsidR="00AF52B3" w:rsidRPr="00AF52B3">
        <w:t xml:space="preserve">savivaldybės </w:t>
      </w:r>
      <w:r w:rsidR="00B07549" w:rsidRPr="00AF52B3">
        <w:t>turto perdavimo</w:t>
      </w:r>
      <w:r w:rsidR="00AF52B3" w:rsidRPr="00AF52B3">
        <w:t xml:space="preserve"> uždarajai akcinei bendrovei „Molėtų švara</w:t>
      </w:r>
      <w:r w:rsidR="00B07549" w:rsidRPr="00AF52B3">
        <w:t>“,</w:t>
      </w:r>
      <w:bookmarkEnd w:id="6"/>
    </w:p>
    <w:p w14:paraId="4C6A0415" w14:textId="77777777" w:rsidR="00E36E33" w:rsidRPr="00DE58DE" w:rsidRDefault="00E36E33" w:rsidP="00E36E33">
      <w:pPr>
        <w:spacing w:line="360" w:lineRule="auto"/>
        <w:ind w:firstLine="709"/>
        <w:jc w:val="both"/>
      </w:pPr>
      <w:r w:rsidRPr="00DE58DE">
        <w:t>Molėtų rajono savivaldybės taryba  n u s p r e n d ž i a:</w:t>
      </w:r>
    </w:p>
    <w:p w14:paraId="79B7ABFE" w14:textId="7325811A" w:rsidR="00166B45" w:rsidRPr="00CD7772" w:rsidRDefault="00E36E33" w:rsidP="00E36E33">
      <w:pPr>
        <w:pStyle w:val="Pagrindinistekstas"/>
        <w:numPr>
          <w:ilvl w:val="0"/>
          <w:numId w:val="7"/>
        </w:numPr>
        <w:tabs>
          <w:tab w:val="clear" w:pos="1813"/>
          <w:tab w:val="num" w:pos="0"/>
          <w:tab w:val="num" w:pos="568"/>
        </w:tabs>
        <w:spacing w:line="360" w:lineRule="auto"/>
        <w:ind w:left="0" w:firstLine="709"/>
      </w:pPr>
      <w:r w:rsidRPr="00CD7772">
        <w:t xml:space="preserve"> </w:t>
      </w:r>
      <w:bookmarkStart w:id="7" w:name="_Hlk121320717"/>
      <w:r w:rsidRPr="00CD7772">
        <w:t xml:space="preserve">Perduoti </w:t>
      </w:r>
      <w:bookmarkStart w:id="8" w:name="_Hlk121408052"/>
      <w:r w:rsidRPr="00CD7772">
        <w:t xml:space="preserve">uždarajai akcinei bendrovei „Molėtų </w:t>
      </w:r>
      <w:r w:rsidR="00166B45" w:rsidRPr="00CD7772">
        <w:t>švara</w:t>
      </w:r>
      <w:r w:rsidRPr="00CD7772">
        <w:t xml:space="preserve">“ </w:t>
      </w:r>
      <w:bookmarkEnd w:id="8"/>
      <w:r w:rsidRPr="00CD7772">
        <w:t xml:space="preserve">(kodas </w:t>
      </w:r>
      <w:r w:rsidR="00166B45" w:rsidRPr="00CD7772">
        <w:t>167500661</w:t>
      </w:r>
      <w:r w:rsidRPr="00CD7772">
        <w:t xml:space="preserve">) pagal turto patikėjimo sutartį </w:t>
      </w:r>
      <w:r w:rsidR="007F0586">
        <w:t>20</w:t>
      </w:r>
      <w:r w:rsidRPr="00CD7772">
        <w:t xml:space="preserve"> (</w:t>
      </w:r>
      <w:r w:rsidR="007F0586">
        <w:t>dvi</w:t>
      </w:r>
      <w:r w:rsidRPr="00CD7772">
        <w:t xml:space="preserve">dešimčiai) metų savivaldybės savarankiškosios funkcijos – </w:t>
      </w:r>
      <w:r w:rsidR="00166B45" w:rsidRPr="00CD7772">
        <w:t>komunalinių atliekų tvarkymo sistemų diegim</w:t>
      </w:r>
      <w:r w:rsidR="00AF52B3">
        <w:t>o</w:t>
      </w:r>
      <w:r w:rsidR="00166B45" w:rsidRPr="00CD7772">
        <w:t>, antrinių žaliavų surinkimo ir perdirbimo organizavim</w:t>
      </w:r>
      <w:r w:rsidR="00AF52B3">
        <w:t>o</w:t>
      </w:r>
      <w:r w:rsidR="00166B45" w:rsidRPr="00CD7772">
        <w:t xml:space="preserve"> </w:t>
      </w:r>
      <w:r w:rsidRPr="00CD7772">
        <w:t>– įgyvendinimui</w:t>
      </w:r>
      <w:r w:rsidR="00166B45" w:rsidRPr="00CD7772">
        <w:t xml:space="preserve"> </w:t>
      </w:r>
      <w:bookmarkStart w:id="9" w:name="_Hlk121385108"/>
      <w:r w:rsidRPr="00CD7772">
        <w:t xml:space="preserve">Molėtų rajono savivaldybei nuosavybės teise priklausantį </w:t>
      </w:r>
      <w:r w:rsidR="00B07549">
        <w:t xml:space="preserve">ir šiuo metu </w:t>
      </w:r>
      <w:r w:rsidR="00B07549" w:rsidRPr="00670927">
        <w:t>Molėtų rajono savivaldybės administracijo</w:t>
      </w:r>
      <w:r w:rsidR="00B07549">
        <w:t xml:space="preserve">s (kodas 188712799) </w:t>
      </w:r>
      <w:r w:rsidR="007E5DA5">
        <w:t xml:space="preserve">patikėjimo teise </w:t>
      </w:r>
      <w:r w:rsidR="00B07549">
        <w:t>valdomą</w:t>
      </w:r>
      <w:r w:rsidR="00B07549" w:rsidRPr="00CD7772">
        <w:t xml:space="preserve"> </w:t>
      </w:r>
      <w:r w:rsidRPr="00CD7772">
        <w:t>turtą</w:t>
      </w:r>
      <w:bookmarkEnd w:id="9"/>
      <w:r w:rsidR="00166B45" w:rsidRPr="00CD7772">
        <w:t>:</w:t>
      </w:r>
      <w:r w:rsidRPr="00CD7772">
        <w:t xml:space="preserve"> </w:t>
      </w:r>
    </w:p>
    <w:p w14:paraId="3D18B780" w14:textId="1FD478E5" w:rsidR="00166B45" w:rsidRDefault="00166B45" w:rsidP="00166B45">
      <w:pPr>
        <w:pStyle w:val="Sraopastraipa"/>
        <w:numPr>
          <w:ilvl w:val="1"/>
          <w:numId w:val="8"/>
        </w:numPr>
        <w:tabs>
          <w:tab w:val="left" w:pos="993"/>
          <w:tab w:val="left" w:pos="1274"/>
        </w:tabs>
        <w:spacing w:line="360" w:lineRule="auto"/>
        <w:ind w:firstLine="349"/>
        <w:jc w:val="both"/>
      </w:pPr>
      <w:bookmarkStart w:id="10" w:name="_Hlk121320678"/>
      <w:bookmarkEnd w:id="7"/>
      <w:r>
        <w:t xml:space="preserve"> ilgalaikį:</w:t>
      </w:r>
    </w:p>
    <w:tbl>
      <w:tblPr>
        <w:tblW w:w="9639" w:type="dxa"/>
        <w:tblInd w:w="-5" w:type="dxa"/>
        <w:tblLook w:val="04A0" w:firstRow="1" w:lastRow="0" w:firstColumn="1" w:lastColumn="0" w:noHBand="0" w:noVBand="1"/>
      </w:tblPr>
      <w:tblGrid>
        <w:gridCol w:w="708"/>
        <w:gridCol w:w="3828"/>
        <w:gridCol w:w="903"/>
        <w:gridCol w:w="1070"/>
        <w:gridCol w:w="1273"/>
        <w:gridCol w:w="1857"/>
      </w:tblGrid>
      <w:tr w:rsidR="00166B45" w14:paraId="513FDE28" w14:textId="77777777" w:rsidTr="00954BF1">
        <w:trPr>
          <w:trHeight w:val="525"/>
        </w:trPr>
        <w:tc>
          <w:tcPr>
            <w:tcW w:w="708" w:type="dxa"/>
            <w:tcBorders>
              <w:top w:val="single" w:sz="4" w:space="0" w:color="auto"/>
              <w:left w:val="single" w:sz="4" w:space="0" w:color="auto"/>
              <w:bottom w:val="single" w:sz="4" w:space="0" w:color="auto"/>
              <w:right w:val="single" w:sz="4" w:space="0" w:color="auto"/>
            </w:tcBorders>
          </w:tcPr>
          <w:p w14:paraId="78447912" w14:textId="77777777" w:rsidR="00166B45" w:rsidRPr="00FB5E19" w:rsidRDefault="00166B45" w:rsidP="00166B45">
            <w:pPr>
              <w:rPr>
                <w:color w:val="000000"/>
              </w:rPr>
            </w:pPr>
            <w:r w:rsidRPr="00FB5E19">
              <w:rPr>
                <w:color w:val="000000"/>
              </w:rPr>
              <w:t>Eil. Nr.</w:t>
            </w:r>
          </w:p>
          <w:p w14:paraId="75E5A3FE" w14:textId="77777777" w:rsidR="00166B45" w:rsidRPr="00FB5E19" w:rsidRDefault="00166B45" w:rsidP="00166B45">
            <w:pPr>
              <w:jc w:val="center"/>
              <w:rPr>
                <w:color w:val="000000"/>
              </w:rPr>
            </w:pPr>
          </w:p>
        </w:tc>
        <w:tc>
          <w:tcPr>
            <w:tcW w:w="3828" w:type="dxa"/>
            <w:tcBorders>
              <w:top w:val="single" w:sz="4" w:space="0" w:color="auto"/>
              <w:left w:val="nil"/>
              <w:bottom w:val="single" w:sz="4" w:space="0" w:color="auto"/>
              <w:right w:val="single" w:sz="4" w:space="0" w:color="auto"/>
            </w:tcBorders>
            <w:hideMark/>
          </w:tcPr>
          <w:p w14:paraId="4700B877" w14:textId="77777777" w:rsidR="00166B45" w:rsidRDefault="00166B45" w:rsidP="00166B45">
            <w:pPr>
              <w:rPr>
                <w:color w:val="000000"/>
              </w:rPr>
            </w:pPr>
            <w:r>
              <w:rPr>
                <w:color w:val="000000"/>
              </w:rPr>
              <w:t>Turto pavadinimas</w:t>
            </w:r>
          </w:p>
        </w:tc>
        <w:tc>
          <w:tcPr>
            <w:tcW w:w="903" w:type="dxa"/>
            <w:tcBorders>
              <w:top w:val="single" w:sz="4" w:space="0" w:color="auto"/>
              <w:left w:val="nil"/>
              <w:bottom w:val="single" w:sz="4" w:space="0" w:color="auto"/>
              <w:right w:val="single" w:sz="4" w:space="0" w:color="auto"/>
            </w:tcBorders>
          </w:tcPr>
          <w:p w14:paraId="01B191F0" w14:textId="691D059E" w:rsidR="00166B45" w:rsidRDefault="00166B45" w:rsidP="00166B45">
            <w:pPr>
              <w:jc w:val="center"/>
              <w:rPr>
                <w:color w:val="000000"/>
              </w:rPr>
            </w:pPr>
            <w:r>
              <w:t>Kiekis, vnt.</w:t>
            </w:r>
          </w:p>
        </w:tc>
        <w:tc>
          <w:tcPr>
            <w:tcW w:w="1070" w:type="dxa"/>
            <w:tcBorders>
              <w:top w:val="single" w:sz="4" w:space="0" w:color="auto"/>
              <w:left w:val="single" w:sz="4" w:space="0" w:color="auto"/>
              <w:bottom w:val="single" w:sz="4" w:space="0" w:color="auto"/>
              <w:right w:val="single" w:sz="4" w:space="0" w:color="auto"/>
            </w:tcBorders>
          </w:tcPr>
          <w:p w14:paraId="0281AF07" w14:textId="741DBA5C" w:rsidR="00166B45" w:rsidRDefault="00AD5E9A" w:rsidP="00166B45">
            <w:pPr>
              <w:jc w:val="center"/>
              <w:rPr>
                <w:color w:val="000000"/>
              </w:rPr>
            </w:pPr>
            <w:r>
              <w:t>Vieneto kaina,</w:t>
            </w:r>
            <w:r w:rsidR="00166B45" w:rsidRPr="007325EB">
              <w:t xml:space="preserve"> Eur</w:t>
            </w:r>
          </w:p>
        </w:tc>
        <w:tc>
          <w:tcPr>
            <w:tcW w:w="1273" w:type="dxa"/>
            <w:tcBorders>
              <w:top w:val="single" w:sz="4" w:space="0" w:color="auto"/>
              <w:left w:val="single" w:sz="4" w:space="0" w:color="auto"/>
              <w:bottom w:val="single" w:sz="4" w:space="0" w:color="auto"/>
              <w:right w:val="single" w:sz="4" w:space="0" w:color="auto"/>
            </w:tcBorders>
          </w:tcPr>
          <w:p w14:paraId="7B11CFD5" w14:textId="2D952EEA" w:rsidR="00166B45" w:rsidRDefault="00AD5E9A" w:rsidP="00166B45">
            <w:pPr>
              <w:jc w:val="center"/>
              <w:rPr>
                <w:color w:val="000000"/>
              </w:rPr>
            </w:pPr>
            <w:r>
              <w:rPr>
                <w:color w:val="000000"/>
              </w:rPr>
              <w:t>Bendra įsigijimo vertė, Eur</w:t>
            </w:r>
          </w:p>
        </w:tc>
        <w:tc>
          <w:tcPr>
            <w:tcW w:w="1857" w:type="dxa"/>
            <w:tcBorders>
              <w:top w:val="single" w:sz="4" w:space="0" w:color="auto"/>
              <w:left w:val="single" w:sz="4" w:space="0" w:color="auto"/>
              <w:bottom w:val="single" w:sz="4" w:space="0" w:color="auto"/>
              <w:right w:val="single" w:sz="4" w:space="0" w:color="auto"/>
            </w:tcBorders>
            <w:hideMark/>
          </w:tcPr>
          <w:p w14:paraId="48C78C84" w14:textId="77777777" w:rsidR="00954BF1" w:rsidRDefault="00AD5E9A" w:rsidP="00166B45">
            <w:pPr>
              <w:jc w:val="center"/>
              <w:rPr>
                <w:color w:val="000000"/>
              </w:rPr>
            </w:pPr>
            <w:r>
              <w:rPr>
                <w:color w:val="000000"/>
              </w:rPr>
              <w:t>Bendra l</w:t>
            </w:r>
            <w:r w:rsidR="00166B45">
              <w:rPr>
                <w:color w:val="000000"/>
              </w:rPr>
              <w:t xml:space="preserve">ikutinė vertė, Eur </w:t>
            </w:r>
          </w:p>
          <w:p w14:paraId="14385C76" w14:textId="48ED0AE3" w:rsidR="00166B45" w:rsidRDefault="00166B45" w:rsidP="00166B45">
            <w:pPr>
              <w:jc w:val="center"/>
              <w:rPr>
                <w:color w:val="000000"/>
              </w:rPr>
            </w:pPr>
            <w:r w:rsidRPr="00CD0A82">
              <w:rPr>
                <w:color w:val="000000"/>
              </w:rPr>
              <w:t>2022-11-</w:t>
            </w:r>
            <w:r>
              <w:rPr>
                <w:color w:val="000000"/>
              </w:rPr>
              <w:t xml:space="preserve">30 </w:t>
            </w:r>
          </w:p>
        </w:tc>
      </w:tr>
      <w:tr w:rsidR="00166B45" w:rsidRPr="000E7D27" w14:paraId="0B2D2B95" w14:textId="77777777" w:rsidTr="00954BF1">
        <w:trPr>
          <w:trHeight w:val="233"/>
        </w:trPr>
        <w:tc>
          <w:tcPr>
            <w:tcW w:w="708" w:type="dxa"/>
            <w:tcBorders>
              <w:top w:val="single" w:sz="4" w:space="0" w:color="auto"/>
              <w:left w:val="single" w:sz="4" w:space="0" w:color="auto"/>
              <w:bottom w:val="single" w:sz="4" w:space="0" w:color="auto"/>
              <w:right w:val="single" w:sz="4" w:space="0" w:color="auto"/>
            </w:tcBorders>
          </w:tcPr>
          <w:p w14:paraId="1A3A735C" w14:textId="378C4D4B" w:rsidR="00166B45" w:rsidRPr="000E7D27" w:rsidRDefault="00166B45" w:rsidP="00166B45">
            <w:pPr>
              <w:ind w:left="-83"/>
              <w:jc w:val="center"/>
              <w:rPr>
                <w:color w:val="000000"/>
              </w:rPr>
            </w:pPr>
            <w:r w:rsidRPr="000E7D27">
              <w:rPr>
                <w:color w:val="000000"/>
              </w:rPr>
              <w:t>1.1.</w:t>
            </w:r>
            <w:r>
              <w:rPr>
                <w:color w:val="000000"/>
              </w:rPr>
              <w:t>1.</w:t>
            </w:r>
          </w:p>
        </w:tc>
        <w:tc>
          <w:tcPr>
            <w:tcW w:w="3828" w:type="dxa"/>
            <w:tcBorders>
              <w:top w:val="single" w:sz="4" w:space="0" w:color="auto"/>
              <w:left w:val="single" w:sz="4" w:space="0" w:color="auto"/>
              <w:bottom w:val="single" w:sz="4" w:space="0" w:color="auto"/>
              <w:right w:val="single" w:sz="4" w:space="0" w:color="auto"/>
            </w:tcBorders>
          </w:tcPr>
          <w:p w14:paraId="6E801A89" w14:textId="372CCC73" w:rsidR="00166B45" w:rsidRPr="000E7D27" w:rsidRDefault="00166B45" w:rsidP="00166B45">
            <w:pPr>
              <w:rPr>
                <w:color w:val="000000"/>
              </w:rPr>
            </w:pPr>
            <w:r>
              <w:rPr>
                <w:color w:val="000000"/>
              </w:rPr>
              <w:t>Konteineriai tekstilės atliekoms</w:t>
            </w:r>
          </w:p>
        </w:tc>
        <w:tc>
          <w:tcPr>
            <w:tcW w:w="903" w:type="dxa"/>
            <w:tcBorders>
              <w:top w:val="single" w:sz="4" w:space="0" w:color="auto"/>
              <w:left w:val="nil"/>
              <w:bottom w:val="single" w:sz="4" w:space="0" w:color="auto"/>
              <w:right w:val="single" w:sz="4" w:space="0" w:color="auto"/>
            </w:tcBorders>
          </w:tcPr>
          <w:p w14:paraId="4386DDA6" w14:textId="55F39FB0" w:rsidR="00166B45" w:rsidRPr="000E7D27" w:rsidRDefault="00166B45" w:rsidP="00166B45">
            <w:pPr>
              <w:jc w:val="right"/>
              <w:rPr>
                <w:color w:val="000000"/>
              </w:rPr>
            </w:pPr>
            <w:r>
              <w:t>30</w:t>
            </w:r>
          </w:p>
        </w:tc>
        <w:tc>
          <w:tcPr>
            <w:tcW w:w="1070" w:type="dxa"/>
            <w:tcBorders>
              <w:top w:val="single" w:sz="4" w:space="0" w:color="auto"/>
              <w:left w:val="single" w:sz="4" w:space="0" w:color="auto"/>
              <w:bottom w:val="single" w:sz="4" w:space="0" w:color="auto"/>
              <w:right w:val="single" w:sz="4" w:space="0" w:color="auto"/>
            </w:tcBorders>
          </w:tcPr>
          <w:p w14:paraId="3DE2B766" w14:textId="1EE19C20" w:rsidR="00166B45" w:rsidRPr="000E7D27" w:rsidRDefault="00AD5E9A" w:rsidP="00166B45">
            <w:pPr>
              <w:jc w:val="right"/>
              <w:rPr>
                <w:color w:val="000000"/>
              </w:rPr>
            </w:pPr>
            <w:r>
              <w:t>1355,20</w:t>
            </w:r>
          </w:p>
        </w:tc>
        <w:tc>
          <w:tcPr>
            <w:tcW w:w="1273" w:type="dxa"/>
            <w:tcBorders>
              <w:top w:val="single" w:sz="4" w:space="0" w:color="auto"/>
              <w:left w:val="single" w:sz="4" w:space="0" w:color="auto"/>
              <w:bottom w:val="single" w:sz="4" w:space="0" w:color="auto"/>
              <w:right w:val="single" w:sz="4" w:space="0" w:color="auto"/>
            </w:tcBorders>
          </w:tcPr>
          <w:p w14:paraId="597ED5FB" w14:textId="42C73EDB" w:rsidR="00166B45" w:rsidRPr="000E7D27" w:rsidRDefault="00AD5E9A" w:rsidP="00166B45">
            <w:pPr>
              <w:jc w:val="right"/>
              <w:rPr>
                <w:color w:val="000000"/>
              </w:rPr>
            </w:pPr>
            <w:r>
              <w:rPr>
                <w:color w:val="000000"/>
              </w:rPr>
              <w:t>40656,00</w:t>
            </w:r>
          </w:p>
        </w:tc>
        <w:tc>
          <w:tcPr>
            <w:tcW w:w="1857" w:type="dxa"/>
            <w:tcBorders>
              <w:top w:val="single" w:sz="4" w:space="0" w:color="auto"/>
              <w:left w:val="single" w:sz="4" w:space="0" w:color="auto"/>
              <w:bottom w:val="single" w:sz="4" w:space="0" w:color="auto"/>
              <w:right w:val="single" w:sz="4" w:space="0" w:color="auto"/>
            </w:tcBorders>
          </w:tcPr>
          <w:p w14:paraId="27F20817" w14:textId="2AF5703D" w:rsidR="00166B45" w:rsidRPr="000E7D27" w:rsidRDefault="00AD5E9A" w:rsidP="00166B45">
            <w:pPr>
              <w:jc w:val="right"/>
              <w:rPr>
                <w:color w:val="000000"/>
              </w:rPr>
            </w:pPr>
            <w:r>
              <w:rPr>
                <w:color w:val="000000"/>
              </w:rPr>
              <w:t>40656,00</w:t>
            </w:r>
          </w:p>
        </w:tc>
      </w:tr>
      <w:tr w:rsidR="00166B45" w:rsidRPr="000E7D27" w14:paraId="294D6F5E" w14:textId="77777777" w:rsidTr="00954BF1">
        <w:trPr>
          <w:trHeight w:val="285"/>
        </w:trPr>
        <w:tc>
          <w:tcPr>
            <w:tcW w:w="708" w:type="dxa"/>
            <w:tcBorders>
              <w:top w:val="single" w:sz="4" w:space="0" w:color="auto"/>
              <w:left w:val="single" w:sz="4" w:space="0" w:color="auto"/>
              <w:bottom w:val="single" w:sz="4" w:space="0" w:color="auto"/>
              <w:right w:val="single" w:sz="4" w:space="0" w:color="auto"/>
            </w:tcBorders>
          </w:tcPr>
          <w:p w14:paraId="5EEDA2B5" w14:textId="7FC4FC8E" w:rsidR="00166B45" w:rsidRPr="000E7D27" w:rsidRDefault="00166B45" w:rsidP="00166B45">
            <w:pPr>
              <w:ind w:left="-83"/>
              <w:jc w:val="center"/>
              <w:rPr>
                <w:color w:val="000000"/>
              </w:rPr>
            </w:pPr>
            <w:r>
              <w:rPr>
                <w:color w:val="000000"/>
              </w:rPr>
              <w:t>1.1.2.</w:t>
            </w:r>
          </w:p>
        </w:tc>
        <w:tc>
          <w:tcPr>
            <w:tcW w:w="3828" w:type="dxa"/>
            <w:tcBorders>
              <w:top w:val="single" w:sz="4" w:space="0" w:color="auto"/>
              <w:left w:val="single" w:sz="4" w:space="0" w:color="auto"/>
              <w:bottom w:val="single" w:sz="4" w:space="0" w:color="auto"/>
              <w:right w:val="single" w:sz="4" w:space="0" w:color="auto"/>
            </w:tcBorders>
          </w:tcPr>
          <w:p w14:paraId="40C44942" w14:textId="4BE12C83" w:rsidR="00166B45" w:rsidRPr="000E7D27" w:rsidRDefault="00166B45" w:rsidP="00166B45">
            <w:pPr>
              <w:jc w:val="right"/>
              <w:rPr>
                <w:color w:val="000000"/>
              </w:rPr>
            </w:pPr>
            <w:r>
              <w:rPr>
                <w:color w:val="000000"/>
              </w:rPr>
              <w:t>Iš viso</w:t>
            </w:r>
          </w:p>
        </w:tc>
        <w:tc>
          <w:tcPr>
            <w:tcW w:w="903" w:type="dxa"/>
            <w:tcBorders>
              <w:top w:val="single" w:sz="4" w:space="0" w:color="auto"/>
              <w:left w:val="nil"/>
              <w:bottom w:val="single" w:sz="4" w:space="0" w:color="auto"/>
              <w:right w:val="single" w:sz="4" w:space="0" w:color="auto"/>
            </w:tcBorders>
          </w:tcPr>
          <w:p w14:paraId="453B4A15" w14:textId="6F5E0D3F" w:rsidR="00166B45" w:rsidRPr="000E7D27" w:rsidRDefault="00166B45" w:rsidP="00166B45">
            <w:pPr>
              <w:jc w:val="right"/>
              <w:rPr>
                <w:color w:val="000000"/>
              </w:rPr>
            </w:pPr>
            <w:r>
              <w:t>30</w:t>
            </w:r>
          </w:p>
        </w:tc>
        <w:tc>
          <w:tcPr>
            <w:tcW w:w="1070" w:type="dxa"/>
            <w:tcBorders>
              <w:top w:val="single" w:sz="4" w:space="0" w:color="auto"/>
              <w:left w:val="single" w:sz="4" w:space="0" w:color="auto"/>
              <w:bottom w:val="single" w:sz="4" w:space="0" w:color="auto"/>
              <w:right w:val="single" w:sz="4" w:space="0" w:color="auto"/>
            </w:tcBorders>
          </w:tcPr>
          <w:p w14:paraId="24115A89" w14:textId="2F118AC2" w:rsidR="00166B45" w:rsidRPr="000E7D27" w:rsidRDefault="00166B45" w:rsidP="00166B45">
            <w:pPr>
              <w:jc w:val="right"/>
            </w:pPr>
          </w:p>
        </w:tc>
        <w:tc>
          <w:tcPr>
            <w:tcW w:w="1273" w:type="dxa"/>
            <w:tcBorders>
              <w:top w:val="single" w:sz="4" w:space="0" w:color="auto"/>
              <w:left w:val="single" w:sz="4" w:space="0" w:color="auto"/>
              <w:bottom w:val="single" w:sz="4" w:space="0" w:color="auto"/>
              <w:right w:val="single" w:sz="4" w:space="0" w:color="auto"/>
            </w:tcBorders>
          </w:tcPr>
          <w:p w14:paraId="4E6A1E43" w14:textId="5D67AE9B" w:rsidR="00166B45" w:rsidRPr="000E7D27" w:rsidRDefault="00AD5E9A" w:rsidP="00166B45">
            <w:pPr>
              <w:jc w:val="right"/>
            </w:pPr>
            <w:r>
              <w:rPr>
                <w:color w:val="000000"/>
              </w:rPr>
              <w:t>40656,00</w:t>
            </w:r>
          </w:p>
        </w:tc>
        <w:tc>
          <w:tcPr>
            <w:tcW w:w="1857" w:type="dxa"/>
            <w:tcBorders>
              <w:top w:val="single" w:sz="4" w:space="0" w:color="auto"/>
              <w:left w:val="single" w:sz="4" w:space="0" w:color="auto"/>
              <w:bottom w:val="single" w:sz="4" w:space="0" w:color="auto"/>
              <w:right w:val="single" w:sz="4" w:space="0" w:color="auto"/>
            </w:tcBorders>
          </w:tcPr>
          <w:p w14:paraId="0E95F10E" w14:textId="31F560C3" w:rsidR="00166B45" w:rsidRPr="000E7D27" w:rsidRDefault="00AD5E9A" w:rsidP="00166B45">
            <w:pPr>
              <w:jc w:val="right"/>
              <w:rPr>
                <w:color w:val="000000"/>
              </w:rPr>
            </w:pPr>
            <w:r>
              <w:rPr>
                <w:color w:val="000000"/>
              </w:rPr>
              <w:t>40656,00</w:t>
            </w:r>
          </w:p>
        </w:tc>
      </w:tr>
      <w:tr w:rsidR="006F5A67" w:rsidRPr="000E7D27" w14:paraId="4B3E23E9" w14:textId="77777777" w:rsidTr="00954BF1">
        <w:trPr>
          <w:trHeight w:val="285"/>
        </w:trPr>
        <w:tc>
          <w:tcPr>
            <w:tcW w:w="708" w:type="dxa"/>
            <w:tcBorders>
              <w:top w:val="single" w:sz="4" w:space="0" w:color="auto"/>
              <w:left w:val="single" w:sz="4" w:space="0" w:color="auto"/>
              <w:bottom w:val="single" w:sz="4" w:space="0" w:color="auto"/>
              <w:right w:val="single" w:sz="4" w:space="0" w:color="auto"/>
            </w:tcBorders>
          </w:tcPr>
          <w:p w14:paraId="63F8DD93" w14:textId="54C3B72B" w:rsidR="006F5A67" w:rsidRDefault="008C2FEE" w:rsidP="00166B45">
            <w:pPr>
              <w:ind w:left="-83"/>
              <w:jc w:val="center"/>
              <w:rPr>
                <w:color w:val="000000"/>
              </w:rPr>
            </w:pPr>
            <w:r>
              <w:rPr>
                <w:color w:val="000000"/>
              </w:rPr>
              <w:t>1.1.3.</w:t>
            </w:r>
          </w:p>
        </w:tc>
        <w:tc>
          <w:tcPr>
            <w:tcW w:w="3828" w:type="dxa"/>
            <w:tcBorders>
              <w:top w:val="single" w:sz="4" w:space="0" w:color="auto"/>
              <w:left w:val="single" w:sz="4" w:space="0" w:color="auto"/>
              <w:bottom w:val="single" w:sz="4" w:space="0" w:color="auto"/>
              <w:right w:val="single" w:sz="4" w:space="0" w:color="auto"/>
            </w:tcBorders>
          </w:tcPr>
          <w:p w14:paraId="290A984D" w14:textId="77777777" w:rsidR="008E017D" w:rsidRDefault="006F5A67" w:rsidP="008C2FEE">
            <w:pPr>
              <w:rPr>
                <w:color w:val="000000"/>
              </w:rPr>
            </w:pPr>
            <w:r w:rsidRPr="008C2FEE">
              <w:rPr>
                <w:color w:val="000000"/>
              </w:rPr>
              <w:t xml:space="preserve">Finansavimo šaltiniai: </w:t>
            </w:r>
          </w:p>
          <w:p w14:paraId="5D592DD6" w14:textId="78E29F6A" w:rsidR="006F5A67" w:rsidRPr="006F5A67" w:rsidRDefault="008C2FEE" w:rsidP="008C2FEE">
            <w:pPr>
              <w:rPr>
                <w:color w:val="000000"/>
                <w:highlight w:val="yellow"/>
              </w:rPr>
            </w:pPr>
            <w:r w:rsidRPr="008C2FEE">
              <w:rPr>
                <w:color w:val="000000"/>
              </w:rPr>
              <w:t xml:space="preserve">valstybės biudžeto lėšos </w:t>
            </w:r>
            <w:r w:rsidR="006F5A67" w:rsidRPr="008C2FEE">
              <w:rPr>
                <w:color w:val="000000"/>
              </w:rPr>
              <w:t>85 proc.</w:t>
            </w:r>
            <w:r w:rsidRPr="008C2FEE">
              <w:rPr>
                <w:color w:val="000000"/>
              </w:rPr>
              <w:t>, savivaldybės biudžeto lėšos 15 proc.</w:t>
            </w:r>
            <w:r w:rsidR="006F5A67" w:rsidRPr="008C2FEE">
              <w:rPr>
                <w:color w:val="000000"/>
              </w:rPr>
              <w:t xml:space="preserve"> </w:t>
            </w:r>
          </w:p>
        </w:tc>
        <w:tc>
          <w:tcPr>
            <w:tcW w:w="903" w:type="dxa"/>
            <w:tcBorders>
              <w:top w:val="single" w:sz="4" w:space="0" w:color="auto"/>
              <w:left w:val="nil"/>
              <w:bottom w:val="single" w:sz="4" w:space="0" w:color="auto"/>
              <w:right w:val="single" w:sz="4" w:space="0" w:color="auto"/>
            </w:tcBorders>
          </w:tcPr>
          <w:p w14:paraId="414057FD" w14:textId="77777777" w:rsidR="006F5A67" w:rsidRPr="006F5A67" w:rsidRDefault="006F5A67" w:rsidP="00166B45">
            <w:pPr>
              <w:jc w:val="right"/>
              <w:rPr>
                <w:highlight w:val="yellow"/>
              </w:rPr>
            </w:pPr>
          </w:p>
        </w:tc>
        <w:tc>
          <w:tcPr>
            <w:tcW w:w="1070" w:type="dxa"/>
            <w:tcBorders>
              <w:top w:val="single" w:sz="4" w:space="0" w:color="auto"/>
              <w:left w:val="single" w:sz="4" w:space="0" w:color="auto"/>
              <w:bottom w:val="single" w:sz="4" w:space="0" w:color="auto"/>
              <w:right w:val="single" w:sz="4" w:space="0" w:color="auto"/>
            </w:tcBorders>
          </w:tcPr>
          <w:p w14:paraId="5C7C584E" w14:textId="77777777" w:rsidR="006F5A67" w:rsidRPr="000E7D27" w:rsidRDefault="006F5A67" w:rsidP="00166B45">
            <w:pPr>
              <w:jc w:val="right"/>
            </w:pPr>
          </w:p>
        </w:tc>
        <w:tc>
          <w:tcPr>
            <w:tcW w:w="1273" w:type="dxa"/>
            <w:tcBorders>
              <w:top w:val="single" w:sz="4" w:space="0" w:color="auto"/>
              <w:left w:val="single" w:sz="4" w:space="0" w:color="auto"/>
              <w:bottom w:val="single" w:sz="4" w:space="0" w:color="auto"/>
              <w:right w:val="single" w:sz="4" w:space="0" w:color="auto"/>
            </w:tcBorders>
          </w:tcPr>
          <w:p w14:paraId="2954888C" w14:textId="77777777" w:rsidR="006F5A67" w:rsidRDefault="006F5A67" w:rsidP="00166B45">
            <w:pPr>
              <w:jc w:val="right"/>
              <w:rPr>
                <w:color w:val="000000"/>
              </w:rPr>
            </w:pPr>
          </w:p>
        </w:tc>
        <w:tc>
          <w:tcPr>
            <w:tcW w:w="1857" w:type="dxa"/>
            <w:tcBorders>
              <w:top w:val="single" w:sz="4" w:space="0" w:color="auto"/>
              <w:left w:val="single" w:sz="4" w:space="0" w:color="auto"/>
              <w:bottom w:val="single" w:sz="4" w:space="0" w:color="auto"/>
              <w:right w:val="single" w:sz="4" w:space="0" w:color="auto"/>
            </w:tcBorders>
          </w:tcPr>
          <w:p w14:paraId="2B071F07" w14:textId="77777777" w:rsidR="006F5A67" w:rsidRDefault="006F5A67" w:rsidP="00166B45">
            <w:pPr>
              <w:jc w:val="right"/>
              <w:rPr>
                <w:color w:val="000000"/>
              </w:rPr>
            </w:pPr>
          </w:p>
        </w:tc>
      </w:tr>
    </w:tbl>
    <w:p w14:paraId="65559F02" w14:textId="77777777" w:rsidR="00670927" w:rsidRDefault="00670927" w:rsidP="004C65D7">
      <w:pPr>
        <w:tabs>
          <w:tab w:val="left" w:pos="993"/>
          <w:tab w:val="left" w:pos="1276"/>
        </w:tabs>
        <w:spacing w:line="360" w:lineRule="auto"/>
        <w:jc w:val="both"/>
      </w:pPr>
      <w:bookmarkStart w:id="11" w:name="_Hlk121317184"/>
    </w:p>
    <w:p w14:paraId="46C066B6" w14:textId="5A6EA51B" w:rsidR="00166B45" w:rsidRPr="000E7D27" w:rsidRDefault="00AD5E9A" w:rsidP="007F0586">
      <w:pPr>
        <w:pStyle w:val="Sraopastraipa"/>
        <w:numPr>
          <w:ilvl w:val="1"/>
          <w:numId w:val="8"/>
        </w:numPr>
        <w:tabs>
          <w:tab w:val="left" w:pos="993"/>
          <w:tab w:val="left" w:pos="1276"/>
        </w:tabs>
        <w:spacing w:line="360" w:lineRule="auto"/>
        <w:ind w:firstLine="349"/>
        <w:jc w:val="both"/>
      </w:pPr>
      <w:r>
        <w:lastRenderedPageBreak/>
        <w:t xml:space="preserve"> </w:t>
      </w:r>
      <w:r w:rsidR="00166B45" w:rsidRPr="000E7D27">
        <w:t>trumpalaikį:</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213"/>
        <w:gridCol w:w="903"/>
        <w:gridCol w:w="1224"/>
        <w:gridCol w:w="1176"/>
        <w:gridCol w:w="2312"/>
      </w:tblGrid>
      <w:tr w:rsidR="006A3D9D" w14:paraId="47A92ED1"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4EECEC74" w14:textId="77777777" w:rsidR="006A3D9D" w:rsidRDefault="006A3D9D">
            <w:pPr>
              <w:rPr>
                <w:color w:val="000000"/>
              </w:rPr>
            </w:pPr>
            <w:bookmarkStart w:id="12" w:name="_Hlk121317140"/>
            <w:bookmarkEnd w:id="10"/>
            <w:bookmarkEnd w:id="11"/>
            <w:r>
              <w:rPr>
                <w:color w:val="000000"/>
              </w:rPr>
              <w:t>Eil. Nr.</w:t>
            </w:r>
          </w:p>
        </w:tc>
        <w:tc>
          <w:tcPr>
            <w:tcW w:w="3213" w:type="dxa"/>
            <w:tcBorders>
              <w:top w:val="single" w:sz="4" w:space="0" w:color="auto"/>
              <w:left w:val="single" w:sz="4" w:space="0" w:color="auto"/>
              <w:bottom w:val="single" w:sz="4" w:space="0" w:color="auto"/>
              <w:right w:val="single" w:sz="4" w:space="0" w:color="auto"/>
            </w:tcBorders>
            <w:noWrap/>
            <w:hideMark/>
          </w:tcPr>
          <w:p w14:paraId="7237FB80" w14:textId="77777777" w:rsidR="006A3D9D" w:rsidRDefault="006A3D9D">
            <w:pPr>
              <w:rPr>
                <w:color w:val="000000"/>
              </w:rPr>
            </w:pPr>
            <w:r>
              <w:rPr>
                <w:color w:val="000000"/>
              </w:rPr>
              <w:t>Turto pavadinimas</w:t>
            </w:r>
          </w:p>
        </w:tc>
        <w:tc>
          <w:tcPr>
            <w:tcW w:w="903" w:type="dxa"/>
            <w:tcBorders>
              <w:top w:val="single" w:sz="4" w:space="0" w:color="auto"/>
              <w:left w:val="single" w:sz="4" w:space="0" w:color="auto"/>
              <w:bottom w:val="single" w:sz="4" w:space="0" w:color="auto"/>
              <w:right w:val="single" w:sz="4" w:space="0" w:color="auto"/>
            </w:tcBorders>
            <w:noWrap/>
            <w:hideMark/>
          </w:tcPr>
          <w:p w14:paraId="68B843C6" w14:textId="77777777" w:rsidR="006A3D9D" w:rsidRDefault="006A3D9D">
            <w:pPr>
              <w:rPr>
                <w:color w:val="000000"/>
              </w:rPr>
            </w:pPr>
            <w:r>
              <w:rPr>
                <w:color w:val="000000"/>
              </w:rPr>
              <w:t>Kiekis, vnt.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00D00E3" w14:textId="77777777" w:rsidR="006A3D9D" w:rsidRDefault="006A3D9D">
            <w:pPr>
              <w:rPr>
                <w:color w:val="000000"/>
              </w:rPr>
            </w:pPr>
            <w:r>
              <w:rPr>
                <w:color w:val="000000"/>
              </w:rPr>
              <w:t xml:space="preserve">Kaina, </w:t>
            </w:r>
          </w:p>
          <w:p w14:paraId="0DE7C4E8" w14:textId="77777777" w:rsidR="006A3D9D" w:rsidRDefault="006A3D9D">
            <w:pPr>
              <w:rPr>
                <w:color w:val="000000"/>
              </w:rPr>
            </w:pPr>
            <w:r>
              <w:rPr>
                <w:color w:val="000000"/>
              </w:rPr>
              <w:t>Eur</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F79B3DB" w14:textId="77777777" w:rsidR="006A3D9D" w:rsidRDefault="006A3D9D">
            <w:pPr>
              <w:rPr>
                <w:color w:val="000000"/>
              </w:rPr>
            </w:pPr>
            <w:r>
              <w:rPr>
                <w:color w:val="000000"/>
              </w:rPr>
              <w:t>Suma, Eur</w:t>
            </w:r>
          </w:p>
        </w:tc>
        <w:tc>
          <w:tcPr>
            <w:tcW w:w="2312" w:type="dxa"/>
            <w:tcBorders>
              <w:top w:val="single" w:sz="4" w:space="0" w:color="auto"/>
              <w:left w:val="single" w:sz="4" w:space="0" w:color="auto"/>
              <w:bottom w:val="single" w:sz="4" w:space="0" w:color="auto"/>
              <w:right w:val="single" w:sz="4" w:space="0" w:color="auto"/>
            </w:tcBorders>
            <w:hideMark/>
          </w:tcPr>
          <w:p w14:paraId="4AF582D6" w14:textId="77777777" w:rsidR="006A3D9D" w:rsidRDefault="006A3D9D">
            <w:pPr>
              <w:rPr>
                <w:color w:val="000000"/>
              </w:rPr>
            </w:pPr>
            <w:r>
              <w:rPr>
                <w:color w:val="000000"/>
              </w:rPr>
              <w:t>Finansavimo šaltiniai</w:t>
            </w:r>
          </w:p>
        </w:tc>
      </w:tr>
      <w:tr w:rsidR="006A3D9D" w14:paraId="67B9581F"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4075DED8" w14:textId="77777777" w:rsidR="006A3D9D" w:rsidRDefault="006A3D9D">
            <w:pPr>
              <w:rPr>
                <w:color w:val="000000"/>
              </w:rPr>
            </w:pPr>
            <w:r>
              <w:rPr>
                <w:color w:val="000000"/>
              </w:rPr>
              <w:t>1.2.1.</w:t>
            </w:r>
          </w:p>
        </w:tc>
        <w:tc>
          <w:tcPr>
            <w:tcW w:w="3213" w:type="dxa"/>
            <w:tcBorders>
              <w:top w:val="single" w:sz="4" w:space="0" w:color="auto"/>
              <w:left w:val="single" w:sz="4" w:space="0" w:color="auto"/>
              <w:bottom w:val="single" w:sz="4" w:space="0" w:color="auto"/>
              <w:right w:val="single" w:sz="4" w:space="0" w:color="auto"/>
            </w:tcBorders>
            <w:noWrap/>
            <w:vAlign w:val="bottom"/>
            <w:hideMark/>
          </w:tcPr>
          <w:p w14:paraId="04F2D2EC" w14:textId="77777777" w:rsidR="006A3D9D" w:rsidRDefault="006A3D9D">
            <w:pPr>
              <w:jc w:val="both"/>
              <w:rPr>
                <w:color w:val="000000"/>
              </w:rPr>
            </w:pPr>
            <w:r>
              <w:rPr>
                <w:color w:val="000000"/>
              </w:rPr>
              <w:t>7 litrų talpos maisto atliekų surinkimo dėžutė URBA. Rudos spalvos.</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72926207" w14:textId="77777777" w:rsidR="006A3D9D" w:rsidRDefault="006A3D9D">
            <w:pPr>
              <w:jc w:val="right"/>
              <w:rPr>
                <w:color w:val="000000"/>
              </w:rPr>
            </w:pPr>
            <w:r>
              <w:rPr>
                <w:color w:val="000000"/>
              </w:rPr>
              <w:t>900</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C78C84" w14:textId="77777777" w:rsidR="006A3D9D" w:rsidRDefault="006A3D9D">
            <w:pPr>
              <w:jc w:val="right"/>
              <w:rPr>
                <w:color w:val="000000"/>
              </w:rPr>
            </w:pPr>
            <w:r>
              <w:rPr>
                <w:color w:val="000000"/>
              </w:rPr>
              <w:t>4,235</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2666AC66" w14:textId="77777777" w:rsidR="006A3D9D" w:rsidRDefault="006A3D9D">
            <w:pPr>
              <w:jc w:val="right"/>
              <w:rPr>
                <w:color w:val="000000"/>
              </w:rPr>
            </w:pPr>
            <w:r>
              <w:rPr>
                <w:color w:val="000000"/>
              </w:rPr>
              <w:t>3811,50</w:t>
            </w:r>
          </w:p>
        </w:tc>
        <w:tc>
          <w:tcPr>
            <w:tcW w:w="2312" w:type="dxa"/>
            <w:tcBorders>
              <w:top w:val="single" w:sz="4" w:space="0" w:color="auto"/>
              <w:left w:val="single" w:sz="4" w:space="0" w:color="auto"/>
              <w:bottom w:val="nil"/>
              <w:right w:val="single" w:sz="4" w:space="0" w:color="auto"/>
            </w:tcBorders>
            <w:hideMark/>
          </w:tcPr>
          <w:p w14:paraId="4BF0960D" w14:textId="77777777" w:rsidR="006A3D9D" w:rsidRDefault="006A3D9D" w:rsidP="006A3D9D">
            <w:pPr>
              <w:rPr>
                <w:color w:val="000000"/>
              </w:rPr>
            </w:pPr>
            <w:r>
              <w:rPr>
                <w:color w:val="000000"/>
              </w:rPr>
              <w:t>Valstybės biudžeto lėšos 100 proc.</w:t>
            </w:r>
          </w:p>
        </w:tc>
      </w:tr>
      <w:tr w:rsidR="006A3D9D" w14:paraId="77874E80"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4C769093" w14:textId="77777777" w:rsidR="006A3D9D" w:rsidRDefault="006A3D9D">
            <w:pPr>
              <w:rPr>
                <w:color w:val="000000"/>
              </w:rPr>
            </w:pPr>
            <w:r>
              <w:rPr>
                <w:color w:val="000000"/>
              </w:rPr>
              <w:t>1.2.2.</w:t>
            </w:r>
          </w:p>
        </w:tc>
        <w:tc>
          <w:tcPr>
            <w:tcW w:w="3213" w:type="dxa"/>
            <w:tcBorders>
              <w:top w:val="single" w:sz="4" w:space="0" w:color="auto"/>
              <w:left w:val="single" w:sz="4" w:space="0" w:color="auto"/>
              <w:bottom w:val="single" w:sz="4" w:space="0" w:color="auto"/>
              <w:right w:val="single" w:sz="4" w:space="0" w:color="auto"/>
            </w:tcBorders>
            <w:noWrap/>
            <w:vAlign w:val="bottom"/>
            <w:hideMark/>
          </w:tcPr>
          <w:p w14:paraId="7B954625" w14:textId="77777777" w:rsidR="006A3D9D" w:rsidRDefault="006A3D9D">
            <w:pPr>
              <w:jc w:val="both"/>
              <w:rPr>
                <w:color w:val="000000"/>
              </w:rPr>
            </w:pPr>
            <w:proofErr w:type="spellStart"/>
            <w:r>
              <w:rPr>
                <w:color w:val="000000"/>
              </w:rPr>
              <w:t>Bioatliekų</w:t>
            </w:r>
            <w:proofErr w:type="spellEnd"/>
            <w:r>
              <w:rPr>
                <w:color w:val="000000"/>
              </w:rPr>
              <w:t xml:space="preserve"> konteineris</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28B0E51D" w14:textId="77777777" w:rsidR="006A3D9D" w:rsidRDefault="006A3D9D">
            <w:pPr>
              <w:jc w:val="right"/>
              <w:rPr>
                <w:color w:val="000000"/>
              </w:rPr>
            </w:pPr>
            <w:r>
              <w:rPr>
                <w:color w:val="000000"/>
              </w:rPr>
              <w:t>438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5526420" w14:textId="77777777" w:rsidR="006A3D9D" w:rsidRDefault="006A3D9D">
            <w:pPr>
              <w:jc w:val="right"/>
              <w:rPr>
                <w:color w:val="000000"/>
              </w:rPr>
            </w:pPr>
            <w:r>
              <w:rPr>
                <w:color w:val="000000"/>
              </w:rPr>
              <w:t>32,2707</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4D7EA40" w14:textId="77777777" w:rsidR="006A3D9D" w:rsidRDefault="006A3D9D">
            <w:pPr>
              <w:jc w:val="right"/>
              <w:rPr>
                <w:color w:val="000000"/>
              </w:rPr>
            </w:pPr>
            <w:r>
              <w:rPr>
                <w:color w:val="000000"/>
              </w:rPr>
              <w:t>14134,57</w:t>
            </w:r>
          </w:p>
        </w:tc>
        <w:tc>
          <w:tcPr>
            <w:tcW w:w="2312" w:type="dxa"/>
            <w:tcBorders>
              <w:top w:val="nil"/>
              <w:left w:val="single" w:sz="4" w:space="0" w:color="auto"/>
              <w:bottom w:val="single" w:sz="4" w:space="0" w:color="auto"/>
              <w:right w:val="single" w:sz="4" w:space="0" w:color="auto"/>
            </w:tcBorders>
          </w:tcPr>
          <w:p w14:paraId="4A429628" w14:textId="77777777" w:rsidR="006A3D9D" w:rsidRDefault="006A3D9D" w:rsidP="006A3D9D">
            <w:pPr>
              <w:rPr>
                <w:color w:val="000000"/>
              </w:rPr>
            </w:pPr>
          </w:p>
        </w:tc>
        <w:bookmarkEnd w:id="12"/>
      </w:tr>
      <w:tr w:rsidR="006A3D9D" w14:paraId="5129EA2E"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1CDB79C4" w14:textId="77777777" w:rsidR="006A3D9D" w:rsidRDefault="006A3D9D">
            <w:pPr>
              <w:rPr>
                <w:color w:val="000000"/>
              </w:rPr>
            </w:pPr>
            <w:r>
              <w:rPr>
                <w:color w:val="000000"/>
              </w:rPr>
              <w:t>1.2.3.</w:t>
            </w:r>
          </w:p>
        </w:tc>
        <w:tc>
          <w:tcPr>
            <w:tcW w:w="3213" w:type="dxa"/>
            <w:tcBorders>
              <w:top w:val="single" w:sz="4" w:space="0" w:color="auto"/>
              <w:left w:val="single" w:sz="4" w:space="0" w:color="auto"/>
              <w:bottom w:val="single" w:sz="4" w:space="0" w:color="auto"/>
              <w:right w:val="single" w:sz="4" w:space="0" w:color="auto"/>
            </w:tcBorders>
            <w:noWrap/>
            <w:hideMark/>
          </w:tcPr>
          <w:p w14:paraId="2ADB1205" w14:textId="77777777" w:rsidR="006A3D9D" w:rsidRDefault="006A3D9D">
            <w:pPr>
              <w:jc w:val="both"/>
              <w:rPr>
                <w:color w:val="000000"/>
              </w:rPr>
            </w:pPr>
            <w:r>
              <w:rPr>
                <w:color w:val="000000"/>
              </w:rPr>
              <w:t>Konteineris atliekoms surinkti, 240 litrų</w:t>
            </w:r>
          </w:p>
        </w:tc>
        <w:tc>
          <w:tcPr>
            <w:tcW w:w="903" w:type="dxa"/>
            <w:tcBorders>
              <w:top w:val="single" w:sz="4" w:space="0" w:color="auto"/>
              <w:left w:val="single" w:sz="4" w:space="0" w:color="auto"/>
              <w:bottom w:val="single" w:sz="4" w:space="0" w:color="auto"/>
              <w:right w:val="single" w:sz="4" w:space="0" w:color="auto"/>
            </w:tcBorders>
            <w:noWrap/>
            <w:hideMark/>
          </w:tcPr>
          <w:p w14:paraId="314F1E09" w14:textId="77777777" w:rsidR="006A3D9D" w:rsidRDefault="006A3D9D">
            <w:pPr>
              <w:jc w:val="right"/>
              <w:rPr>
                <w:color w:val="000000"/>
              </w:rPr>
            </w:pPr>
            <w:r>
              <w:rPr>
                <w:color w:val="000000"/>
              </w:rPr>
              <w:t>700</w:t>
            </w:r>
          </w:p>
        </w:tc>
        <w:tc>
          <w:tcPr>
            <w:tcW w:w="1224" w:type="dxa"/>
            <w:tcBorders>
              <w:top w:val="single" w:sz="4" w:space="0" w:color="auto"/>
              <w:left w:val="single" w:sz="4" w:space="0" w:color="auto"/>
              <w:bottom w:val="single" w:sz="4" w:space="0" w:color="auto"/>
              <w:right w:val="single" w:sz="4" w:space="0" w:color="auto"/>
            </w:tcBorders>
            <w:noWrap/>
            <w:hideMark/>
          </w:tcPr>
          <w:p w14:paraId="43401F67" w14:textId="77777777" w:rsidR="006A3D9D" w:rsidRDefault="006A3D9D">
            <w:pPr>
              <w:jc w:val="right"/>
              <w:rPr>
                <w:color w:val="000000"/>
              </w:rPr>
            </w:pPr>
            <w:r>
              <w:rPr>
                <w:color w:val="000000"/>
              </w:rPr>
              <w:t>28,3624</w:t>
            </w:r>
          </w:p>
        </w:tc>
        <w:tc>
          <w:tcPr>
            <w:tcW w:w="1176" w:type="dxa"/>
            <w:tcBorders>
              <w:top w:val="single" w:sz="4" w:space="0" w:color="auto"/>
              <w:left w:val="single" w:sz="4" w:space="0" w:color="auto"/>
              <w:bottom w:val="single" w:sz="4" w:space="0" w:color="auto"/>
              <w:right w:val="single" w:sz="4" w:space="0" w:color="auto"/>
            </w:tcBorders>
            <w:noWrap/>
            <w:hideMark/>
          </w:tcPr>
          <w:p w14:paraId="0E018DFC" w14:textId="77777777" w:rsidR="006A3D9D" w:rsidRDefault="006A3D9D">
            <w:pPr>
              <w:jc w:val="right"/>
              <w:rPr>
                <w:color w:val="000000"/>
              </w:rPr>
            </w:pPr>
            <w:r>
              <w:rPr>
                <w:color w:val="000000"/>
              </w:rPr>
              <w:t>19853,68</w:t>
            </w:r>
          </w:p>
        </w:tc>
        <w:tc>
          <w:tcPr>
            <w:tcW w:w="2312" w:type="dxa"/>
            <w:tcBorders>
              <w:top w:val="single" w:sz="4" w:space="0" w:color="auto"/>
              <w:left w:val="single" w:sz="4" w:space="0" w:color="auto"/>
              <w:bottom w:val="nil"/>
              <w:right w:val="single" w:sz="4" w:space="0" w:color="auto"/>
            </w:tcBorders>
            <w:hideMark/>
          </w:tcPr>
          <w:p w14:paraId="6CB0AEAC" w14:textId="29A3FFEE" w:rsidR="006A3D9D" w:rsidRDefault="006A3D9D" w:rsidP="006A3D9D">
            <w:pPr>
              <w:rPr>
                <w:color w:val="000000"/>
              </w:rPr>
            </w:pPr>
            <w:r>
              <w:rPr>
                <w:color w:val="000000"/>
              </w:rPr>
              <w:t>Valstybės biudžeto lėšos 50 proc.</w:t>
            </w:r>
            <w:r>
              <w:rPr>
                <w:color w:val="000000"/>
              </w:rPr>
              <w:t>,</w:t>
            </w:r>
            <w:r>
              <w:rPr>
                <w:color w:val="000000"/>
              </w:rPr>
              <w:t xml:space="preserve"> </w:t>
            </w:r>
          </w:p>
        </w:tc>
      </w:tr>
      <w:tr w:rsidR="006A3D9D" w14:paraId="133C5FFD"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5009BD8D" w14:textId="77777777" w:rsidR="006A3D9D" w:rsidRDefault="006A3D9D">
            <w:pPr>
              <w:rPr>
                <w:color w:val="000000"/>
              </w:rPr>
            </w:pPr>
            <w:r>
              <w:rPr>
                <w:color w:val="000000"/>
              </w:rPr>
              <w:t>1.2.4.</w:t>
            </w:r>
          </w:p>
        </w:tc>
        <w:tc>
          <w:tcPr>
            <w:tcW w:w="3213" w:type="dxa"/>
            <w:tcBorders>
              <w:top w:val="single" w:sz="4" w:space="0" w:color="auto"/>
              <w:left w:val="single" w:sz="4" w:space="0" w:color="auto"/>
              <w:bottom w:val="single" w:sz="4" w:space="0" w:color="auto"/>
              <w:right w:val="single" w:sz="4" w:space="0" w:color="auto"/>
            </w:tcBorders>
            <w:noWrap/>
            <w:hideMark/>
          </w:tcPr>
          <w:p w14:paraId="20B9B812" w14:textId="77777777" w:rsidR="006A3D9D" w:rsidRDefault="006A3D9D">
            <w:pPr>
              <w:jc w:val="both"/>
              <w:rPr>
                <w:color w:val="000000"/>
              </w:rPr>
            </w:pPr>
            <w:r>
              <w:rPr>
                <w:color w:val="000000"/>
              </w:rPr>
              <w:t>Konteineris atliekoms surinkti, 120 litrų</w:t>
            </w:r>
          </w:p>
        </w:tc>
        <w:tc>
          <w:tcPr>
            <w:tcW w:w="903" w:type="dxa"/>
            <w:tcBorders>
              <w:top w:val="single" w:sz="4" w:space="0" w:color="auto"/>
              <w:left w:val="single" w:sz="4" w:space="0" w:color="auto"/>
              <w:bottom w:val="single" w:sz="4" w:space="0" w:color="auto"/>
              <w:right w:val="single" w:sz="4" w:space="0" w:color="auto"/>
            </w:tcBorders>
            <w:noWrap/>
            <w:hideMark/>
          </w:tcPr>
          <w:p w14:paraId="0FD748F5" w14:textId="77777777" w:rsidR="006A3D9D" w:rsidRDefault="006A3D9D">
            <w:pPr>
              <w:jc w:val="right"/>
              <w:rPr>
                <w:color w:val="000000"/>
              </w:rPr>
            </w:pPr>
            <w:r>
              <w:rPr>
                <w:color w:val="000000"/>
              </w:rPr>
              <w:t>700</w:t>
            </w:r>
          </w:p>
        </w:tc>
        <w:tc>
          <w:tcPr>
            <w:tcW w:w="1224" w:type="dxa"/>
            <w:tcBorders>
              <w:top w:val="single" w:sz="4" w:space="0" w:color="auto"/>
              <w:left w:val="single" w:sz="4" w:space="0" w:color="auto"/>
              <w:bottom w:val="single" w:sz="4" w:space="0" w:color="auto"/>
              <w:right w:val="single" w:sz="4" w:space="0" w:color="auto"/>
            </w:tcBorders>
            <w:noWrap/>
            <w:hideMark/>
          </w:tcPr>
          <w:p w14:paraId="51169E3E" w14:textId="77777777" w:rsidR="006A3D9D" w:rsidRDefault="006A3D9D">
            <w:pPr>
              <w:jc w:val="right"/>
              <w:rPr>
                <w:color w:val="000000"/>
              </w:rPr>
            </w:pPr>
            <w:r>
              <w:rPr>
                <w:color w:val="000000"/>
              </w:rPr>
              <w:t>21,2234</w:t>
            </w:r>
          </w:p>
        </w:tc>
        <w:tc>
          <w:tcPr>
            <w:tcW w:w="1176" w:type="dxa"/>
            <w:tcBorders>
              <w:top w:val="single" w:sz="4" w:space="0" w:color="auto"/>
              <w:left w:val="single" w:sz="4" w:space="0" w:color="auto"/>
              <w:bottom w:val="single" w:sz="4" w:space="0" w:color="auto"/>
              <w:right w:val="single" w:sz="4" w:space="0" w:color="auto"/>
            </w:tcBorders>
            <w:noWrap/>
            <w:hideMark/>
          </w:tcPr>
          <w:p w14:paraId="6BC1960D" w14:textId="77777777" w:rsidR="006A3D9D" w:rsidRDefault="006A3D9D">
            <w:pPr>
              <w:jc w:val="right"/>
              <w:rPr>
                <w:color w:val="000000"/>
              </w:rPr>
            </w:pPr>
            <w:r>
              <w:rPr>
                <w:color w:val="000000"/>
              </w:rPr>
              <w:t>14856,38</w:t>
            </w:r>
          </w:p>
        </w:tc>
        <w:tc>
          <w:tcPr>
            <w:tcW w:w="2312" w:type="dxa"/>
            <w:tcBorders>
              <w:top w:val="nil"/>
              <w:left w:val="single" w:sz="4" w:space="0" w:color="auto"/>
              <w:bottom w:val="single" w:sz="4" w:space="0" w:color="auto"/>
              <w:right w:val="single" w:sz="4" w:space="0" w:color="auto"/>
            </w:tcBorders>
            <w:hideMark/>
          </w:tcPr>
          <w:p w14:paraId="7CA64F47" w14:textId="77777777" w:rsidR="006A3D9D" w:rsidRDefault="006A3D9D" w:rsidP="006A3D9D">
            <w:pPr>
              <w:rPr>
                <w:color w:val="000000"/>
              </w:rPr>
            </w:pPr>
            <w:r>
              <w:rPr>
                <w:color w:val="000000"/>
              </w:rPr>
              <w:t>savivaldybės biudžeto lėšos 50 proc.</w:t>
            </w:r>
          </w:p>
        </w:tc>
      </w:tr>
      <w:tr w:rsidR="006A3D9D" w14:paraId="0DA9DBB8"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0E3B36DE" w14:textId="77777777" w:rsidR="006A3D9D" w:rsidRDefault="006A3D9D">
            <w:pPr>
              <w:rPr>
                <w:color w:val="000000"/>
              </w:rPr>
            </w:pPr>
            <w:r>
              <w:rPr>
                <w:color w:val="000000"/>
              </w:rPr>
              <w:t>1.2.5.</w:t>
            </w:r>
          </w:p>
        </w:tc>
        <w:tc>
          <w:tcPr>
            <w:tcW w:w="3213" w:type="dxa"/>
            <w:tcBorders>
              <w:top w:val="single" w:sz="4" w:space="0" w:color="auto"/>
              <w:left w:val="single" w:sz="4" w:space="0" w:color="auto"/>
              <w:bottom w:val="single" w:sz="4" w:space="0" w:color="auto"/>
              <w:right w:val="single" w:sz="4" w:space="0" w:color="auto"/>
            </w:tcBorders>
            <w:noWrap/>
            <w:vAlign w:val="bottom"/>
            <w:hideMark/>
          </w:tcPr>
          <w:p w14:paraId="10B4A0D8" w14:textId="77777777" w:rsidR="006A3D9D" w:rsidRDefault="006A3D9D">
            <w:pPr>
              <w:jc w:val="right"/>
              <w:rPr>
                <w:color w:val="000000"/>
              </w:rPr>
            </w:pPr>
            <w:r>
              <w:rPr>
                <w:color w:val="000000"/>
              </w:rPr>
              <w:t>Iš viso</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7C8B28CD" w14:textId="77777777" w:rsidR="006A3D9D" w:rsidRDefault="006A3D9D">
            <w:pPr>
              <w:jc w:val="right"/>
              <w:rPr>
                <w:color w:val="000000"/>
              </w:rPr>
            </w:pPr>
            <w:r>
              <w:rPr>
                <w:color w:val="000000"/>
              </w:rPr>
              <w:fldChar w:fldCharType="begin"/>
            </w:r>
            <w:r>
              <w:rPr>
                <w:color w:val="000000"/>
              </w:rPr>
              <w:instrText xml:space="preserve"> =SUM(ABOVE) \# "# ##0" </w:instrText>
            </w:r>
            <w:r>
              <w:rPr>
                <w:color w:val="000000"/>
              </w:rPr>
              <w:fldChar w:fldCharType="separate"/>
            </w:r>
            <w:r>
              <w:rPr>
                <w:noProof/>
                <w:color w:val="000000"/>
              </w:rPr>
              <w:t>2 738</w:t>
            </w:r>
            <w:r>
              <w:rPr>
                <w:color w:val="000000"/>
              </w:rPr>
              <w:fldChar w:fldCharType="end"/>
            </w:r>
          </w:p>
        </w:tc>
        <w:tc>
          <w:tcPr>
            <w:tcW w:w="1224" w:type="dxa"/>
            <w:tcBorders>
              <w:top w:val="single" w:sz="4" w:space="0" w:color="auto"/>
              <w:left w:val="single" w:sz="4" w:space="0" w:color="auto"/>
              <w:bottom w:val="single" w:sz="4" w:space="0" w:color="auto"/>
              <w:right w:val="single" w:sz="4" w:space="0" w:color="auto"/>
            </w:tcBorders>
            <w:noWrap/>
            <w:vAlign w:val="bottom"/>
          </w:tcPr>
          <w:p w14:paraId="01A9325E" w14:textId="77777777" w:rsidR="006A3D9D" w:rsidRDefault="006A3D9D">
            <w:pPr>
              <w:jc w:val="right"/>
              <w:rPr>
                <w:color w:val="000000"/>
              </w:rPr>
            </w:pP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52FDF738" w14:textId="77777777" w:rsidR="006A3D9D" w:rsidRDefault="006A3D9D">
            <w:pPr>
              <w:jc w:val="right"/>
              <w:rPr>
                <w:color w:val="000000"/>
              </w:rPr>
            </w:pPr>
            <w:r>
              <w:rPr>
                <w:color w:val="000000"/>
              </w:rPr>
              <w:fldChar w:fldCharType="begin"/>
            </w:r>
            <w:r>
              <w:rPr>
                <w:color w:val="000000"/>
              </w:rPr>
              <w:instrText xml:space="preserve"> =SUM(ABOVE) \# "# ##0,00" </w:instrText>
            </w:r>
            <w:r>
              <w:rPr>
                <w:color w:val="000000"/>
              </w:rPr>
              <w:fldChar w:fldCharType="separate"/>
            </w:r>
            <w:r>
              <w:rPr>
                <w:noProof/>
                <w:color w:val="000000"/>
              </w:rPr>
              <w:t>52 656,13</w:t>
            </w:r>
            <w:r>
              <w:rPr>
                <w:color w:val="000000"/>
              </w:rPr>
              <w:fldChar w:fldCharType="end"/>
            </w:r>
          </w:p>
        </w:tc>
        <w:tc>
          <w:tcPr>
            <w:tcW w:w="2312" w:type="dxa"/>
            <w:tcBorders>
              <w:top w:val="single" w:sz="4" w:space="0" w:color="auto"/>
              <w:left w:val="single" w:sz="4" w:space="0" w:color="auto"/>
              <w:bottom w:val="single" w:sz="4" w:space="0" w:color="auto"/>
              <w:right w:val="single" w:sz="4" w:space="0" w:color="auto"/>
            </w:tcBorders>
          </w:tcPr>
          <w:p w14:paraId="74020C96" w14:textId="77777777" w:rsidR="006A3D9D" w:rsidRDefault="006A3D9D">
            <w:pPr>
              <w:jc w:val="right"/>
              <w:rPr>
                <w:color w:val="000000"/>
              </w:rPr>
            </w:pPr>
          </w:p>
        </w:tc>
      </w:tr>
    </w:tbl>
    <w:p w14:paraId="120C6447" w14:textId="77777777" w:rsidR="008C2FEE" w:rsidRDefault="008C2FEE" w:rsidP="00954BF1">
      <w:pPr>
        <w:pStyle w:val="Pagrindinistekstas"/>
        <w:tabs>
          <w:tab w:val="num" w:pos="1813"/>
        </w:tabs>
        <w:spacing w:line="360" w:lineRule="auto"/>
      </w:pPr>
    </w:p>
    <w:p w14:paraId="67DFC4B1" w14:textId="15FC7B21" w:rsidR="00FB5E19" w:rsidRDefault="00E36E33" w:rsidP="00C458B4">
      <w:pPr>
        <w:pStyle w:val="Pagrindinistekstas"/>
        <w:numPr>
          <w:ilvl w:val="0"/>
          <w:numId w:val="7"/>
        </w:numPr>
        <w:tabs>
          <w:tab w:val="clear" w:pos="1813"/>
          <w:tab w:val="num" w:pos="0"/>
          <w:tab w:val="num" w:pos="568"/>
        </w:tabs>
        <w:spacing w:line="360" w:lineRule="auto"/>
        <w:ind w:left="0" w:firstLine="709"/>
      </w:pPr>
      <w:r w:rsidRPr="00742241">
        <w:t xml:space="preserve">Įgalioti Molėtų rajono </w:t>
      </w:r>
      <w:r w:rsidRPr="00F608F3">
        <w:t>savivaldybės administracijos direktorių</w:t>
      </w:r>
      <w:r>
        <w:t xml:space="preserve">, jo nesant - administracijos direktoriaus </w:t>
      </w:r>
      <w:r w:rsidRPr="00D814D8">
        <w:t>pavaduotoją p</w:t>
      </w:r>
      <w:r w:rsidRPr="00F608F3">
        <w:t>asirašyti</w:t>
      </w:r>
      <w:r w:rsidRPr="00742241">
        <w:t xml:space="preserve"> 1 punkte nurodyto turto patikėjimo sutart</w:t>
      </w:r>
      <w:r w:rsidRPr="00D814D8">
        <w:t>į,</w:t>
      </w:r>
      <w:r w:rsidRPr="00742241">
        <w:t xml:space="preserve"> turto perdavimo ir priėmimo aktą.</w:t>
      </w:r>
    </w:p>
    <w:p w14:paraId="2DC7D846" w14:textId="3FA10AE5" w:rsidR="00C16EA1" w:rsidRDefault="00F43AC5" w:rsidP="00C458B4">
      <w:pPr>
        <w:tabs>
          <w:tab w:val="left" w:pos="680"/>
          <w:tab w:val="left" w:pos="1206"/>
        </w:tabs>
        <w:spacing w:line="360" w:lineRule="auto"/>
        <w:ind w:firstLine="709"/>
        <w:jc w:val="both"/>
      </w:pPr>
      <w:r>
        <w:rPr>
          <w:lang w:eastAsia="zh-CN"/>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3" w:name="pareigos"/>
      <w:r>
        <w:instrText xml:space="preserve"> FORMTEXT </w:instrText>
      </w:r>
      <w:r>
        <w:fldChar w:fldCharType="separate"/>
      </w:r>
      <w:r>
        <w:rPr>
          <w:noProof/>
        </w:rPr>
        <w:t>Savivaldybės meras</w:t>
      </w:r>
      <w:r>
        <w:fldChar w:fldCharType="end"/>
      </w:r>
      <w:bookmarkEnd w:id="13"/>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6931" w14:textId="77777777" w:rsidR="006F6DDB" w:rsidRDefault="006F6DDB">
      <w:r>
        <w:separator/>
      </w:r>
    </w:p>
  </w:endnote>
  <w:endnote w:type="continuationSeparator" w:id="0">
    <w:p w14:paraId="7E49B1D8" w14:textId="77777777" w:rsidR="006F6DDB" w:rsidRDefault="006F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1C87" w14:textId="77777777" w:rsidR="006F6DDB" w:rsidRDefault="006F6DDB">
      <w:r>
        <w:separator/>
      </w:r>
    </w:p>
  </w:footnote>
  <w:footnote w:type="continuationSeparator" w:id="0">
    <w:p w14:paraId="2C9A8B4E" w14:textId="77777777" w:rsidR="006F6DDB" w:rsidRDefault="006F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7"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6"/>
  </w:num>
  <w:num w:numId="2" w16cid:durableId="692460924">
    <w:abstractNumId w:val="1"/>
  </w:num>
  <w:num w:numId="3" w16cid:durableId="283393803">
    <w:abstractNumId w:val="7"/>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32A6"/>
    <w:rsid w:val="000E7D27"/>
    <w:rsid w:val="000F25CD"/>
    <w:rsid w:val="000F6659"/>
    <w:rsid w:val="00106C21"/>
    <w:rsid w:val="001156B7"/>
    <w:rsid w:val="0012091C"/>
    <w:rsid w:val="00132437"/>
    <w:rsid w:val="0015534D"/>
    <w:rsid w:val="00156543"/>
    <w:rsid w:val="00166B45"/>
    <w:rsid w:val="001745ED"/>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3E5DAE"/>
    <w:rsid w:val="00435FE8"/>
    <w:rsid w:val="004655BB"/>
    <w:rsid w:val="00475765"/>
    <w:rsid w:val="00482A5A"/>
    <w:rsid w:val="004968FC"/>
    <w:rsid w:val="004C65D7"/>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B18"/>
    <w:rsid w:val="00582F22"/>
    <w:rsid w:val="00594483"/>
    <w:rsid w:val="00595444"/>
    <w:rsid w:val="005A4424"/>
    <w:rsid w:val="005A4D7F"/>
    <w:rsid w:val="005B7DEB"/>
    <w:rsid w:val="005F38B6"/>
    <w:rsid w:val="006213AE"/>
    <w:rsid w:val="006323F6"/>
    <w:rsid w:val="00644E0B"/>
    <w:rsid w:val="006705BF"/>
    <w:rsid w:val="00670927"/>
    <w:rsid w:val="006A3D9D"/>
    <w:rsid w:val="006D3B22"/>
    <w:rsid w:val="006E79A1"/>
    <w:rsid w:val="006F5A67"/>
    <w:rsid w:val="006F6DDB"/>
    <w:rsid w:val="00702186"/>
    <w:rsid w:val="00737CCD"/>
    <w:rsid w:val="0076264B"/>
    <w:rsid w:val="00773BB6"/>
    <w:rsid w:val="00776F64"/>
    <w:rsid w:val="00776FDA"/>
    <w:rsid w:val="007855B6"/>
    <w:rsid w:val="00794407"/>
    <w:rsid w:val="00794C2F"/>
    <w:rsid w:val="007951EA"/>
    <w:rsid w:val="00796C66"/>
    <w:rsid w:val="007A3F5C"/>
    <w:rsid w:val="007B6703"/>
    <w:rsid w:val="007C6DEB"/>
    <w:rsid w:val="007E4516"/>
    <w:rsid w:val="007E5DA5"/>
    <w:rsid w:val="007E608C"/>
    <w:rsid w:val="007F0586"/>
    <w:rsid w:val="0084099D"/>
    <w:rsid w:val="008530C4"/>
    <w:rsid w:val="0086319B"/>
    <w:rsid w:val="00872337"/>
    <w:rsid w:val="008725F7"/>
    <w:rsid w:val="0087681A"/>
    <w:rsid w:val="00877787"/>
    <w:rsid w:val="00890395"/>
    <w:rsid w:val="008A401C"/>
    <w:rsid w:val="008C180C"/>
    <w:rsid w:val="008C2FEE"/>
    <w:rsid w:val="008C72D7"/>
    <w:rsid w:val="008E017D"/>
    <w:rsid w:val="009067E1"/>
    <w:rsid w:val="009229ED"/>
    <w:rsid w:val="0093412A"/>
    <w:rsid w:val="009463F0"/>
    <w:rsid w:val="00952529"/>
    <w:rsid w:val="00954BF1"/>
    <w:rsid w:val="00977E50"/>
    <w:rsid w:val="009A5FE3"/>
    <w:rsid w:val="009B4614"/>
    <w:rsid w:val="009B56DF"/>
    <w:rsid w:val="009C1780"/>
    <w:rsid w:val="009D24E7"/>
    <w:rsid w:val="009E0ED6"/>
    <w:rsid w:val="009E70D9"/>
    <w:rsid w:val="00A176E6"/>
    <w:rsid w:val="00A3237F"/>
    <w:rsid w:val="00A5745F"/>
    <w:rsid w:val="00A73D30"/>
    <w:rsid w:val="00A82D85"/>
    <w:rsid w:val="00AB09FD"/>
    <w:rsid w:val="00AB5B19"/>
    <w:rsid w:val="00AB7395"/>
    <w:rsid w:val="00AB7D2E"/>
    <w:rsid w:val="00AD5E9A"/>
    <w:rsid w:val="00AE325A"/>
    <w:rsid w:val="00AE73C8"/>
    <w:rsid w:val="00AF52B3"/>
    <w:rsid w:val="00B07549"/>
    <w:rsid w:val="00B10737"/>
    <w:rsid w:val="00B165BE"/>
    <w:rsid w:val="00B25C7B"/>
    <w:rsid w:val="00B345F2"/>
    <w:rsid w:val="00B4006C"/>
    <w:rsid w:val="00B64D73"/>
    <w:rsid w:val="00B86487"/>
    <w:rsid w:val="00BA65BB"/>
    <w:rsid w:val="00BB6FBE"/>
    <w:rsid w:val="00BB70B1"/>
    <w:rsid w:val="00BF4DC1"/>
    <w:rsid w:val="00C0691E"/>
    <w:rsid w:val="00C16EA1"/>
    <w:rsid w:val="00C346B4"/>
    <w:rsid w:val="00C458B4"/>
    <w:rsid w:val="00C75ADD"/>
    <w:rsid w:val="00C937C4"/>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C6469"/>
    <w:rsid w:val="00DD5363"/>
    <w:rsid w:val="00E032E8"/>
    <w:rsid w:val="00E31156"/>
    <w:rsid w:val="00E36E33"/>
    <w:rsid w:val="00E662A4"/>
    <w:rsid w:val="00ED3295"/>
    <w:rsid w:val="00EE645F"/>
    <w:rsid w:val="00EF6A79"/>
    <w:rsid w:val="00EF7748"/>
    <w:rsid w:val="00F06DEF"/>
    <w:rsid w:val="00F102DC"/>
    <w:rsid w:val="00F21502"/>
    <w:rsid w:val="00F40866"/>
    <w:rsid w:val="00F43AC5"/>
    <w:rsid w:val="00F44EE0"/>
    <w:rsid w:val="00F47F10"/>
    <w:rsid w:val="00F54307"/>
    <w:rsid w:val="00F74F8E"/>
    <w:rsid w:val="00FA1077"/>
    <w:rsid w:val="00FB5E19"/>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110345"/>
    <w:rsid w:val="001407E1"/>
    <w:rsid w:val="001D79DC"/>
    <w:rsid w:val="00240154"/>
    <w:rsid w:val="002B7D83"/>
    <w:rsid w:val="00311B52"/>
    <w:rsid w:val="003754D9"/>
    <w:rsid w:val="003A69E2"/>
    <w:rsid w:val="003C6375"/>
    <w:rsid w:val="003E08AE"/>
    <w:rsid w:val="004E2D4C"/>
    <w:rsid w:val="00511E33"/>
    <w:rsid w:val="00566BA2"/>
    <w:rsid w:val="00670B03"/>
    <w:rsid w:val="006F5AE1"/>
    <w:rsid w:val="00771DC8"/>
    <w:rsid w:val="00851BF5"/>
    <w:rsid w:val="008C3BC5"/>
    <w:rsid w:val="008E1F54"/>
    <w:rsid w:val="00AC60DC"/>
    <w:rsid w:val="00BD0503"/>
    <w:rsid w:val="00BD31FC"/>
    <w:rsid w:val="00D01EF0"/>
    <w:rsid w:val="00E6520F"/>
    <w:rsid w:val="00E80190"/>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307</TotalTime>
  <Pages>2</Pages>
  <Words>2331</Words>
  <Characters>1329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10</cp:revision>
  <cp:lastPrinted>2001-06-05T13:05:00Z</cp:lastPrinted>
  <dcterms:created xsi:type="dcterms:W3CDTF">2022-12-05T12:09:00Z</dcterms:created>
  <dcterms:modified xsi:type="dcterms:W3CDTF">2022-12-09T09:26:00Z</dcterms:modified>
</cp:coreProperties>
</file>