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0C1B4B6D" w:rsidR="00123F7B" w:rsidRDefault="00123F7B" w:rsidP="00123F7B">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39FFB1BD" w14:textId="1A9873E9" w:rsidR="00BB25BA" w:rsidRPr="00DB5F83" w:rsidRDefault="00DB5F83" w:rsidP="00DB5F83">
      <w:pPr>
        <w:jc w:val="center"/>
        <w:rPr>
          <w:rFonts w:ascii="Times New Roman" w:hAnsi="Times New Roman" w:cs="Times New Roman"/>
          <w:bCs/>
          <w:caps/>
          <w:sz w:val="24"/>
          <w:szCs w:val="24"/>
        </w:rPr>
      </w:pPr>
      <w:r>
        <w:rPr>
          <w:rFonts w:ascii="Times New Roman" w:hAnsi="Times New Roman" w:cs="Times New Roman"/>
          <w:bCs/>
          <w:sz w:val="24"/>
          <w:szCs w:val="24"/>
        </w:rPr>
        <w:t>D</w:t>
      </w:r>
      <w:r w:rsidRPr="00DB5F83">
        <w:rPr>
          <w:rFonts w:ascii="Times New Roman" w:hAnsi="Times New Roman" w:cs="Times New Roman"/>
          <w:bCs/>
          <w:sz w:val="24"/>
          <w:szCs w:val="24"/>
        </w:rPr>
        <w:t xml:space="preserve">ėl </w:t>
      </w:r>
      <w:r>
        <w:rPr>
          <w:rFonts w:ascii="Times New Roman" w:hAnsi="Times New Roman" w:cs="Times New Roman"/>
          <w:bCs/>
          <w:sz w:val="24"/>
          <w:szCs w:val="24"/>
        </w:rPr>
        <w:t>M</w:t>
      </w:r>
      <w:r w:rsidRPr="00DB5F83">
        <w:rPr>
          <w:rFonts w:ascii="Times New Roman" w:hAnsi="Times New Roman" w:cs="Times New Roman"/>
          <w:bCs/>
          <w:sz w:val="24"/>
          <w:szCs w:val="24"/>
        </w:rPr>
        <w:t xml:space="preserve">olėtų rajono savivaldybės tarybos 2022 m. rugsėjo 29 d. sprendimo </w:t>
      </w:r>
      <w:r>
        <w:rPr>
          <w:rFonts w:ascii="Times New Roman" w:hAnsi="Times New Roman" w:cs="Times New Roman"/>
          <w:bCs/>
          <w:sz w:val="24"/>
          <w:szCs w:val="24"/>
        </w:rPr>
        <w:t>N</w:t>
      </w:r>
      <w:r w:rsidRPr="00DB5F83">
        <w:rPr>
          <w:rFonts w:ascii="Times New Roman" w:hAnsi="Times New Roman" w:cs="Times New Roman"/>
          <w:bCs/>
          <w:sz w:val="24"/>
          <w:szCs w:val="24"/>
        </w:rPr>
        <w:t xml:space="preserve">r. </w:t>
      </w:r>
      <w:r>
        <w:rPr>
          <w:rFonts w:ascii="Times New Roman" w:hAnsi="Times New Roman" w:cs="Times New Roman"/>
          <w:bCs/>
          <w:sz w:val="24"/>
          <w:szCs w:val="24"/>
        </w:rPr>
        <w:t>N</w:t>
      </w:r>
      <w:r w:rsidRPr="00DB5F83">
        <w:rPr>
          <w:rFonts w:ascii="Times New Roman" w:hAnsi="Times New Roman" w:cs="Times New Roman"/>
          <w:bCs/>
          <w:sz w:val="24"/>
          <w:szCs w:val="24"/>
        </w:rPr>
        <w:t>1-179 „</w:t>
      </w:r>
      <w:r>
        <w:rPr>
          <w:rFonts w:ascii="Times New Roman" w:hAnsi="Times New Roman" w:cs="Times New Roman"/>
          <w:bCs/>
          <w:sz w:val="24"/>
          <w:szCs w:val="24"/>
        </w:rPr>
        <w:t>D</w:t>
      </w:r>
      <w:r w:rsidRPr="00DB5F83">
        <w:rPr>
          <w:rFonts w:ascii="Times New Roman" w:hAnsi="Times New Roman" w:cs="Times New Roman"/>
          <w:bCs/>
          <w:sz w:val="24"/>
          <w:szCs w:val="24"/>
        </w:rPr>
        <w:t xml:space="preserve">ėl </w:t>
      </w:r>
      <w:r>
        <w:rPr>
          <w:rFonts w:ascii="Times New Roman" w:hAnsi="Times New Roman" w:cs="Times New Roman"/>
          <w:bCs/>
          <w:sz w:val="24"/>
          <w:szCs w:val="24"/>
        </w:rPr>
        <w:t>M</w:t>
      </w:r>
      <w:r w:rsidRPr="00DB5F83">
        <w:rPr>
          <w:rFonts w:ascii="Times New Roman" w:hAnsi="Times New Roman" w:cs="Times New Roman"/>
          <w:bCs/>
          <w:sz w:val="24"/>
          <w:szCs w:val="24"/>
        </w:rPr>
        <w:t>olėtų rajono savivaldybės renginių ir pramoginių paslaugų organizavimo viešosiose vietose tvarkos aprašo patvirtinimo“ pakeitimo</w:t>
      </w:r>
    </w:p>
    <w:p w14:paraId="5005020A" w14:textId="73FEA004" w:rsidR="005733D6" w:rsidRPr="005733D6" w:rsidRDefault="00123F7B" w:rsidP="005733D6">
      <w:pPr>
        <w:pStyle w:val="Sraopastraipa"/>
        <w:numPr>
          <w:ilvl w:val="0"/>
          <w:numId w:val="2"/>
        </w:numPr>
        <w:tabs>
          <w:tab w:val="num" w:pos="0"/>
          <w:tab w:val="left" w:pos="720"/>
        </w:tabs>
        <w:spacing w:after="0" w:line="360" w:lineRule="auto"/>
        <w:ind w:hanging="11"/>
        <w:jc w:val="both"/>
        <w:outlineLvl w:val="0"/>
        <w:rPr>
          <w:rFonts w:ascii="Times New Roman" w:hAnsi="Times New Roman" w:cs="Times New Roman"/>
          <w:sz w:val="24"/>
          <w:szCs w:val="24"/>
        </w:rPr>
      </w:pPr>
      <w:r w:rsidRPr="006806B0">
        <w:rPr>
          <w:rFonts w:ascii="Times New Roman" w:hAnsi="Times New Roman" w:cs="Times New Roman"/>
          <w:b/>
          <w:sz w:val="24"/>
          <w:szCs w:val="24"/>
        </w:rPr>
        <w:t>Parengto tarybos sprendimo projekto tikslai ir uždaviniai:</w:t>
      </w:r>
    </w:p>
    <w:p w14:paraId="71B50130" w14:textId="5A1A33B1" w:rsidR="00B63339" w:rsidRPr="00B63339" w:rsidRDefault="00DB5F83" w:rsidP="00B63339">
      <w:pPr>
        <w:spacing w:after="0" w:line="360" w:lineRule="auto"/>
        <w:ind w:firstLine="709"/>
        <w:jc w:val="both"/>
        <w:rPr>
          <w:rFonts w:ascii="Times New Roman" w:hAnsi="Times New Roman" w:cs="Times New Roman"/>
          <w:color w:val="000000"/>
          <w:sz w:val="24"/>
          <w:szCs w:val="24"/>
          <w:lang w:eastAsia="lt-LT"/>
        </w:rPr>
      </w:pPr>
      <w:r w:rsidRPr="00DB5F83">
        <w:rPr>
          <w:rFonts w:ascii="Times New Roman" w:hAnsi="Times New Roman" w:cs="Times New Roman"/>
          <w:sz w:val="24"/>
          <w:szCs w:val="24"/>
        </w:rPr>
        <w:t>Valstybinė saugomų teritorijų tarnyb</w:t>
      </w:r>
      <w:r>
        <w:rPr>
          <w:rFonts w:ascii="Times New Roman" w:hAnsi="Times New Roman" w:cs="Times New Roman"/>
          <w:sz w:val="24"/>
          <w:szCs w:val="24"/>
        </w:rPr>
        <w:t>a</w:t>
      </w:r>
      <w:r w:rsidRPr="00DB5F83">
        <w:rPr>
          <w:rFonts w:ascii="Times New Roman" w:hAnsi="Times New Roman" w:cs="Times New Roman"/>
          <w:sz w:val="24"/>
          <w:szCs w:val="24"/>
        </w:rPr>
        <w:t xml:space="preserve"> prie Aplinkos ministerijos 2022 m. spalio 27 d. rašt</w:t>
      </w:r>
      <w:r>
        <w:rPr>
          <w:rFonts w:ascii="Times New Roman" w:hAnsi="Times New Roman" w:cs="Times New Roman"/>
          <w:sz w:val="24"/>
          <w:szCs w:val="24"/>
        </w:rPr>
        <w:t>u</w:t>
      </w:r>
      <w:r w:rsidRPr="00DB5F83">
        <w:rPr>
          <w:rFonts w:ascii="Times New Roman" w:hAnsi="Times New Roman" w:cs="Times New Roman"/>
          <w:sz w:val="24"/>
          <w:szCs w:val="24"/>
        </w:rPr>
        <w:t xml:space="preserve"> Nr. V3-1529 „Dėl privalomo lankytojo bilieto saugomose teritorijose“</w:t>
      </w:r>
      <w:r>
        <w:rPr>
          <w:rFonts w:ascii="Times New Roman" w:hAnsi="Times New Roman" w:cs="Times New Roman"/>
          <w:sz w:val="24"/>
          <w:szCs w:val="24"/>
        </w:rPr>
        <w:t xml:space="preserve"> kreipėsi į Lietuvos savivaldybių administracijas,  prašydama papildyti Masinių renginių organizavimo savivaldybės viešosiose vietose tvarkos aprašus, įtraukiant į dokumentų, kuriuos privalo pateikti masinių komercinių renginių saugomoje teritorijoje organizatoriai, norėdami gauti leidimą renginiui, sąrašą suderinimus su atitinkamomis saugomų teritorijų direkcijomis. Atsižvelgiant į vis populiarėjančius masinius renginius gražiausiose saugomose teritorijose, per kuriuos saugomų teritorijų lankytojai neretai padaro didesnės ar mažesnės </w:t>
      </w:r>
      <w:r w:rsidR="00B63339">
        <w:rPr>
          <w:rFonts w:ascii="Times New Roman" w:hAnsi="Times New Roman" w:cs="Times New Roman"/>
          <w:sz w:val="24"/>
          <w:szCs w:val="24"/>
        </w:rPr>
        <w:t>žalos valstybinio parko teritorijai ir/ar joje įrengtai lankytojų infrastruktūrai, Valstybinio parko ir Žuvinto biosferos rezervato lankytojo bilietų platinimo, apskaitos ir surinktų lėšų naudojimo tvarkos aprašas, patvirtintas Valstybinės saugomų teritorijų tarnybos prie Aplinkos ministerijos direktoriaus 2019 m. balandžio 18 d. įsakymu Nr. V-58, 2019 m. gegužės 24 d. buvo papildytas 8</w:t>
      </w:r>
      <w:r w:rsidR="00B63339">
        <w:rPr>
          <w:rFonts w:ascii="Times New Roman" w:hAnsi="Times New Roman" w:cs="Times New Roman"/>
          <w:sz w:val="24"/>
          <w:szCs w:val="24"/>
          <w:vertAlign w:val="superscript"/>
        </w:rPr>
        <w:t>1</w:t>
      </w:r>
      <w:r w:rsidR="00B63339">
        <w:rPr>
          <w:rFonts w:ascii="Times New Roman" w:hAnsi="Times New Roman" w:cs="Times New Roman"/>
          <w:sz w:val="24"/>
          <w:szCs w:val="24"/>
        </w:rPr>
        <w:t xml:space="preserve"> punktu: „Masinių komercinių renginių metu lankytojo bilietas yra privalomas. </w:t>
      </w:r>
      <w:r w:rsidR="00B63339" w:rsidRPr="00B63339">
        <w:rPr>
          <w:rFonts w:ascii="Times New Roman" w:hAnsi="Times New Roman" w:cs="Times New Roman"/>
          <w:color w:val="000000"/>
          <w:sz w:val="24"/>
          <w:szCs w:val="24"/>
          <w:lang w:eastAsia="lt-LT"/>
        </w:rPr>
        <w:t>Masini</w:t>
      </w:r>
      <w:r w:rsidR="00B63339" w:rsidRPr="00B63339">
        <w:rPr>
          <w:rFonts w:ascii="Times New Roman" w:hAnsi="Times New Roman" w:cs="Times New Roman"/>
          <w:color w:val="000000"/>
          <w:sz w:val="24"/>
          <w:szCs w:val="24"/>
          <w:lang w:eastAsia="lt-LT"/>
        </w:rPr>
        <w:t>u</w:t>
      </w:r>
      <w:r w:rsidR="00B63339" w:rsidRPr="00B63339">
        <w:rPr>
          <w:rFonts w:ascii="Times New Roman" w:hAnsi="Times New Roman" w:cs="Times New Roman"/>
          <w:color w:val="000000"/>
          <w:sz w:val="24"/>
          <w:szCs w:val="24"/>
          <w:lang w:eastAsia="lt-LT"/>
        </w:rPr>
        <w:t xml:space="preserve"> komercini</w:t>
      </w:r>
      <w:r w:rsidR="00B63339" w:rsidRPr="00B63339">
        <w:rPr>
          <w:rFonts w:ascii="Times New Roman" w:hAnsi="Times New Roman" w:cs="Times New Roman"/>
          <w:color w:val="000000"/>
          <w:sz w:val="24"/>
          <w:szCs w:val="24"/>
          <w:lang w:eastAsia="lt-LT"/>
        </w:rPr>
        <w:t>u</w:t>
      </w:r>
      <w:r w:rsidR="00B63339" w:rsidRPr="00B63339">
        <w:rPr>
          <w:rFonts w:ascii="Times New Roman" w:hAnsi="Times New Roman" w:cs="Times New Roman"/>
          <w:color w:val="000000"/>
          <w:sz w:val="24"/>
          <w:szCs w:val="24"/>
          <w:lang w:eastAsia="lt-LT"/>
        </w:rPr>
        <w:t xml:space="preserve"> rengin</w:t>
      </w:r>
      <w:r w:rsidR="00B63339" w:rsidRPr="00B63339">
        <w:rPr>
          <w:rFonts w:ascii="Times New Roman" w:hAnsi="Times New Roman" w:cs="Times New Roman"/>
          <w:color w:val="000000"/>
          <w:sz w:val="24"/>
          <w:szCs w:val="24"/>
          <w:lang w:eastAsia="lt-LT"/>
        </w:rPr>
        <w:t>iu valstybiniame parke ir Žuvinto biosferos rezervate laikomas renginys, kuriame</w:t>
      </w:r>
      <w:r w:rsidR="00B63339" w:rsidRPr="00B63339">
        <w:rPr>
          <w:rFonts w:ascii="Times New Roman" w:hAnsi="Times New Roman" w:cs="Times New Roman"/>
          <w:color w:val="000000"/>
          <w:sz w:val="24"/>
          <w:szCs w:val="24"/>
          <w:lang w:eastAsia="lt-LT"/>
        </w:rPr>
        <w:t>, planuojamas dalyvių skaičius yra 100 ir daugiau žmonių,  ir kuriuo organizatorius siekia pelno (pajamų)“</w:t>
      </w:r>
      <w:r w:rsidR="00B63339">
        <w:rPr>
          <w:rFonts w:ascii="Times New Roman" w:hAnsi="Times New Roman" w:cs="Times New Roman"/>
          <w:color w:val="000000"/>
          <w:sz w:val="24"/>
          <w:szCs w:val="24"/>
          <w:lang w:eastAsia="lt-LT"/>
        </w:rPr>
        <w:t xml:space="preserve">. </w:t>
      </w:r>
      <w:r w:rsidR="00B63339" w:rsidRPr="00B63339">
        <w:rPr>
          <w:rFonts w:ascii="Times New Roman" w:hAnsi="Times New Roman" w:cs="Times New Roman"/>
          <w:color w:val="000000"/>
          <w:sz w:val="24"/>
          <w:szCs w:val="24"/>
          <w:lang w:eastAsia="lt-LT"/>
        </w:rPr>
        <w:t>Masinių komercinių renginių organizatorius į platinamų bilietų kainą privalo įskaičiuoti lankytojo bilietų kainą – po 1 eurą lankytojui, o pasibaigus renginiui atsiskaityti su atitinkamos saugomos teritorijos direkcija, pervesdamas reikiamą sumą pagal dalyvių skaičių.</w:t>
      </w:r>
    </w:p>
    <w:p w14:paraId="610137A0" w14:textId="677B8892" w:rsidR="00E97605" w:rsidRPr="006E6C46" w:rsidRDefault="00F052BA" w:rsidP="006516DE">
      <w:pPr>
        <w:spacing w:line="360" w:lineRule="auto"/>
        <w:ind w:firstLine="709"/>
        <w:jc w:val="both"/>
        <w:rPr>
          <w:rFonts w:ascii="Times New Roman" w:hAnsi="Times New Roman" w:cs="Times New Roman"/>
          <w:sz w:val="24"/>
          <w:szCs w:val="24"/>
        </w:rPr>
      </w:pPr>
      <w:r w:rsidRPr="00B35450">
        <w:rPr>
          <w:rFonts w:ascii="Times New Roman" w:hAnsi="Times New Roman" w:cs="Times New Roman"/>
          <w:sz w:val="24"/>
          <w:szCs w:val="24"/>
        </w:rPr>
        <w:t xml:space="preserve">Parengto sprendimo </w:t>
      </w:r>
      <w:r w:rsidRPr="006516DE">
        <w:rPr>
          <w:rFonts w:ascii="Times New Roman" w:hAnsi="Times New Roman" w:cs="Times New Roman"/>
          <w:sz w:val="24"/>
          <w:szCs w:val="24"/>
        </w:rPr>
        <w:t xml:space="preserve">projekto tikslas – </w:t>
      </w:r>
      <w:r w:rsidR="006516DE">
        <w:rPr>
          <w:rFonts w:ascii="Times New Roman" w:hAnsi="Times New Roman" w:cs="Times New Roman"/>
          <w:color w:val="000000"/>
          <w:sz w:val="24"/>
          <w:szCs w:val="24"/>
          <w:lang w:eastAsia="lt-LT"/>
        </w:rPr>
        <w:t>p</w:t>
      </w:r>
      <w:r w:rsidR="006516DE" w:rsidRPr="006516DE">
        <w:rPr>
          <w:rFonts w:ascii="Times New Roman" w:hAnsi="Times New Roman" w:cs="Times New Roman"/>
          <w:color w:val="000000"/>
          <w:sz w:val="24"/>
          <w:szCs w:val="24"/>
          <w:lang w:eastAsia="lt-LT"/>
        </w:rPr>
        <w:t>apildyti  Molėtų rajono savivaldybės renginių ir pramoginių paslaugų organizavimo viešosiose vietose tvarkos aprašą</w:t>
      </w:r>
      <w:r w:rsidR="006516DE">
        <w:rPr>
          <w:rFonts w:ascii="Times New Roman" w:hAnsi="Times New Roman" w:cs="Times New Roman"/>
          <w:sz w:val="24"/>
          <w:szCs w:val="24"/>
        </w:rPr>
        <w:t>.</w:t>
      </w:r>
    </w:p>
    <w:p w14:paraId="33125D00" w14:textId="77777777" w:rsidR="006516DE" w:rsidRDefault="00123F7B" w:rsidP="006516DE">
      <w:pPr>
        <w:pStyle w:val="Sraopastraipa"/>
        <w:numPr>
          <w:ilvl w:val="0"/>
          <w:numId w:val="2"/>
        </w:numPr>
        <w:tabs>
          <w:tab w:val="left" w:pos="720"/>
        </w:tabs>
        <w:spacing w:after="0" w:line="360" w:lineRule="auto"/>
        <w:ind w:left="360" w:firstLine="349"/>
        <w:rPr>
          <w:rFonts w:ascii="Times New Roman" w:hAnsi="Times New Roman" w:cs="Times New Roman"/>
          <w:b/>
          <w:sz w:val="24"/>
          <w:szCs w:val="24"/>
        </w:rPr>
      </w:pPr>
      <w:r w:rsidRPr="00F4142A">
        <w:rPr>
          <w:rFonts w:ascii="Times New Roman" w:hAnsi="Times New Roman" w:cs="Times New Roman"/>
          <w:b/>
          <w:sz w:val="24"/>
          <w:szCs w:val="24"/>
        </w:rPr>
        <w:t>Siūlomos teisinio reguliavimo nuostatos:</w:t>
      </w:r>
    </w:p>
    <w:p w14:paraId="0F2625DB" w14:textId="05438375" w:rsidR="006516DE" w:rsidRPr="006516DE" w:rsidRDefault="006516DE" w:rsidP="006516DE">
      <w:pPr>
        <w:pStyle w:val="Sraopastraipa"/>
        <w:tabs>
          <w:tab w:val="left" w:pos="0"/>
        </w:tabs>
        <w:spacing w:after="0" w:line="36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w:t>
      </w:r>
      <w:r w:rsidR="00A65D01" w:rsidRPr="006516DE">
        <w:rPr>
          <w:rFonts w:ascii="Times New Roman" w:hAnsi="Times New Roman" w:cs="Times New Roman"/>
          <w:sz w:val="24"/>
          <w:szCs w:val="24"/>
        </w:rPr>
        <w:t xml:space="preserve">Šiuo sprendimu siūloma </w:t>
      </w:r>
      <w:r>
        <w:rPr>
          <w:rFonts w:ascii="Times New Roman" w:hAnsi="Times New Roman" w:cs="Times New Roman"/>
          <w:sz w:val="24"/>
          <w:szCs w:val="24"/>
        </w:rPr>
        <w:t xml:space="preserve">įteisinti nuostatą masinių komercinių renginių valstybiniuose parkuose organizatoriams, prašymą leidimo renginiui derinti su </w:t>
      </w:r>
      <w:r w:rsidRPr="00B63339">
        <w:rPr>
          <w:rFonts w:ascii="Times New Roman" w:hAnsi="Times New Roman" w:cs="Times New Roman"/>
          <w:color w:val="000000"/>
          <w:sz w:val="24"/>
          <w:szCs w:val="24"/>
          <w:lang w:eastAsia="lt-LT"/>
        </w:rPr>
        <w:t>atitinkamos saugomos teritorijos direkcija</w:t>
      </w:r>
      <w:r>
        <w:rPr>
          <w:rFonts w:ascii="Times New Roman" w:hAnsi="Times New Roman" w:cs="Times New Roman"/>
          <w:color w:val="000000"/>
          <w:sz w:val="24"/>
          <w:szCs w:val="24"/>
          <w:lang w:eastAsia="lt-LT"/>
        </w:rPr>
        <w:t>.</w:t>
      </w:r>
    </w:p>
    <w:p w14:paraId="641E86FD" w14:textId="16B58EC6" w:rsidR="00123F7B" w:rsidRPr="00F4142A" w:rsidRDefault="00123F7B" w:rsidP="00F052BA">
      <w:pPr>
        <w:pStyle w:val="Sraopastraipa"/>
        <w:numPr>
          <w:ilvl w:val="0"/>
          <w:numId w:val="2"/>
        </w:numPr>
        <w:tabs>
          <w:tab w:val="left" w:pos="720"/>
        </w:tabs>
        <w:spacing w:after="0" w:line="360" w:lineRule="auto"/>
        <w:ind w:left="0" w:firstLine="709"/>
        <w:rPr>
          <w:rFonts w:ascii="Times New Roman" w:hAnsi="Times New Roman" w:cs="Times New Roman"/>
          <w:b/>
          <w:sz w:val="24"/>
          <w:szCs w:val="24"/>
        </w:rPr>
      </w:pPr>
      <w:r w:rsidRPr="00F4142A">
        <w:rPr>
          <w:rFonts w:ascii="Times New Roman" w:hAnsi="Times New Roman" w:cs="Times New Roman"/>
          <w:b/>
          <w:sz w:val="24"/>
          <w:szCs w:val="24"/>
        </w:rPr>
        <w:t>Laukiami rezultatai:</w:t>
      </w:r>
    </w:p>
    <w:p w14:paraId="2D643546" w14:textId="43987CA7" w:rsidR="006516DE" w:rsidRDefault="006E6C46" w:rsidP="006516DE">
      <w:pPr>
        <w:spacing w:line="360" w:lineRule="auto"/>
        <w:ind w:firstLine="720"/>
        <w:jc w:val="both"/>
        <w:rPr>
          <w:rFonts w:ascii="Times New Roman" w:hAnsi="Times New Roman" w:cs="Times New Roman"/>
          <w:bCs/>
          <w:sz w:val="24"/>
          <w:szCs w:val="24"/>
          <w:lang w:eastAsia="lt-LT"/>
        </w:rPr>
      </w:pPr>
      <w:r w:rsidRPr="006E6C46">
        <w:rPr>
          <w:rFonts w:ascii="Times New Roman" w:hAnsi="Times New Roman" w:cs="Times New Roman"/>
          <w:bCs/>
          <w:sz w:val="24"/>
          <w:szCs w:val="24"/>
          <w:lang w:eastAsia="lt-LT"/>
        </w:rPr>
        <w:t>Priėmus šį sprendimą</w:t>
      </w:r>
      <w:r w:rsidR="006516DE">
        <w:rPr>
          <w:rFonts w:ascii="Times New Roman" w:hAnsi="Times New Roman" w:cs="Times New Roman"/>
          <w:bCs/>
          <w:sz w:val="24"/>
          <w:szCs w:val="24"/>
          <w:lang w:eastAsia="lt-LT"/>
        </w:rPr>
        <w:t xml:space="preserve">, </w:t>
      </w:r>
      <w:r w:rsidR="006516DE" w:rsidRPr="006516DE">
        <w:rPr>
          <w:rFonts w:ascii="Times New Roman" w:hAnsi="Times New Roman" w:cs="Times New Roman"/>
          <w:color w:val="000000"/>
          <w:sz w:val="24"/>
          <w:szCs w:val="24"/>
          <w:lang w:eastAsia="lt-LT"/>
        </w:rPr>
        <w:t>Molėtų rajono savivaldybės renginių ir pramoginių paslaugų organizavimo viešosiose vietose tvarkos apraš</w:t>
      </w:r>
      <w:r w:rsidR="006516DE">
        <w:rPr>
          <w:rFonts w:ascii="Times New Roman" w:hAnsi="Times New Roman" w:cs="Times New Roman"/>
          <w:color w:val="000000"/>
          <w:sz w:val="24"/>
          <w:szCs w:val="24"/>
          <w:lang w:eastAsia="lt-LT"/>
        </w:rPr>
        <w:t>e</w:t>
      </w:r>
      <w:r w:rsidRPr="006E6C46">
        <w:rPr>
          <w:rFonts w:ascii="Times New Roman" w:hAnsi="Times New Roman" w:cs="Times New Roman"/>
          <w:bCs/>
          <w:sz w:val="24"/>
          <w:szCs w:val="24"/>
          <w:lang w:eastAsia="lt-LT"/>
        </w:rPr>
        <w:t xml:space="preserve"> </w:t>
      </w:r>
      <w:r w:rsidR="006516DE">
        <w:rPr>
          <w:rFonts w:ascii="Times New Roman" w:hAnsi="Times New Roman" w:cs="Times New Roman"/>
          <w:bCs/>
          <w:sz w:val="24"/>
          <w:szCs w:val="24"/>
          <w:lang w:eastAsia="lt-LT"/>
        </w:rPr>
        <w:t xml:space="preserve">bus įteisintos </w:t>
      </w:r>
      <w:r w:rsidR="006516DE">
        <w:rPr>
          <w:rFonts w:ascii="Times New Roman" w:hAnsi="Times New Roman" w:cs="Times New Roman"/>
          <w:sz w:val="24"/>
          <w:szCs w:val="24"/>
        </w:rPr>
        <w:t>Valstybinio parko ir Žuvinto biosferos rezervato lankytojo bilietų platinimo, apskaitos ir surinktų lėšų naudojimo tvarkos apraš</w:t>
      </w:r>
      <w:r w:rsidR="006516DE">
        <w:rPr>
          <w:rFonts w:ascii="Times New Roman" w:hAnsi="Times New Roman" w:cs="Times New Roman"/>
          <w:sz w:val="24"/>
          <w:szCs w:val="24"/>
        </w:rPr>
        <w:t>o nuostatos.</w:t>
      </w:r>
    </w:p>
    <w:p w14:paraId="4BF2EA69" w14:textId="77777777" w:rsidR="006516DE" w:rsidRDefault="006516DE" w:rsidP="006516DE">
      <w:pPr>
        <w:spacing w:line="360" w:lineRule="auto"/>
        <w:ind w:firstLine="720"/>
        <w:jc w:val="both"/>
        <w:rPr>
          <w:rFonts w:ascii="Times New Roman" w:hAnsi="Times New Roman" w:cs="Times New Roman"/>
          <w:bCs/>
          <w:sz w:val="24"/>
          <w:szCs w:val="24"/>
          <w:lang w:eastAsia="lt-LT"/>
        </w:rPr>
      </w:pPr>
    </w:p>
    <w:p w14:paraId="32DBA594" w14:textId="77777777" w:rsidR="00F052BA" w:rsidRDefault="00123F7B" w:rsidP="00F052BA">
      <w:pPr>
        <w:pStyle w:val="Sraopastraipa"/>
        <w:numPr>
          <w:ilvl w:val="0"/>
          <w:numId w:val="2"/>
        </w:numPr>
        <w:tabs>
          <w:tab w:val="left" w:pos="720"/>
        </w:tabs>
        <w:spacing w:after="0" w:line="360" w:lineRule="auto"/>
        <w:ind w:left="0" w:firstLine="709"/>
        <w:rPr>
          <w:rFonts w:ascii="Times New Roman" w:hAnsi="Times New Roman" w:cs="Times New Roman"/>
          <w:b/>
          <w:sz w:val="24"/>
          <w:szCs w:val="24"/>
        </w:rPr>
      </w:pPr>
      <w:r w:rsidRPr="00F4142A">
        <w:rPr>
          <w:rFonts w:ascii="Times New Roman" w:hAnsi="Times New Roman" w:cs="Times New Roman"/>
          <w:b/>
          <w:sz w:val="24"/>
          <w:szCs w:val="24"/>
        </w:rPr>
        <w:lastRenderedPageBreak/>
        <w:t>Lėšų poreikis ir jų šaltiniai:</w:t>
      </w:r>
    </w:p>
    <w:p w14:paraId="1AD24D0F" w14:textId="1616A234" w:rsidR="00123F7B" w:rsidRPr="00F052BA" w:rsidRDefault="00F052BA" w:rsidP="00F052BA">
      <w:pPr>
        <w:tabs>
          <w:tab w:val="left" w:pos="720"/>
        </w:tabs>
        <w:spacing w:after="0" w:line="360" w:lineRule="auto"/>
        <w:rPr>
          <w:rFonts w:ascii="Times New Roman" w:hAnsi="Times New Roman" w:cs="Times New Roman"/>
          <w:b/>
          <w:sz w:val="24"/>
          <w:szCs w:val="24"/>
        </w:rPr>
      </w:pPr>
      <w:r>
        <w:rPr>
          <w:rFonts w:ascii="Times New Roman" w:hAnsi="Times New Roman" w:cs="Times New Roman"/>
          <w:sz w:val="24"/>
          <w:szCs w:val="24"/>
        </w:rPr>
        <w:tab/>
      </w:r>
      <w:r w:rsidR="00CF4A15" w:rsidRPr="00F052BA">
        <w:rPr>
          <w:rFonts w:ascii="Times New Roman" w:hAnsi="Times New Roman" w:cs="Times New Roman"/>
          <w:sz w:val="24"/>
          <w:szCs w:val="24"/>
        </w:rPr>
        <w:t>Lėšų poreikio nėra.</w:t>
      </w:r>
    </w:p>
    <w:p w14:paraId="5E6562A2" w14:textId="77777777" w:rsidR="00F052BA" w:rsidRDefault="00123F7B" w:rsidP="00F052BA">
      <w:pPr>
        <w:pStyle w:val="Sraopastraipa"/>
        <w:numPr>
          <w:ilvl w:val="0"/>
          <w:numId w:val="2"/>
        </w:numPr>
        <w:tabs>
          <w:tab w:val="left" w:pos="720"/>
        </w:tabs>
        <w:spacing w:after="0" w:line="360" w:lineRule="auto"/>
        <w:ind w:left="0" w:firstLine="709"/>
        <w:rPr>
          <w:rFonts w:ascii="Times New Roman" w:hAnsi="Times New Roman" w:cs="Times New Roman"/>
          <w:b/>
          <w:sz w:val="24"/>
          <w:szCs w:val="24"/>
        </w:rPr>
      </w:pPr>
      <w:r w:rsidRPr="00F4142A">
        <w:rPr>
          <w:rFonts w:ascii="Times New Roman" w:hAnsi="Times New Roman" w:cs="Times New Roman"/>
          <w:b/>
          <w:sz w:val="24"/>
          <w:szCs w:val="24"/>
        </w:rPr>
        <w:t>Kiti sprendimui priimti reikalingi pagrindima</w:t>
      </w:r>
      <w:r w:rsidR="00F052BA">
        <w:rPr>
          <w:rFonts w:ascii="Times New Roman" w:hAnsi="Times New Roman" w:cs="Times New Roman"/>
          <w:b/>
          <w:sz w:val="24"/>
          <w:szCs w:val="24"/>
        </w:rPr>
        <w:t>i, skaičiavimai ar paaiškinimai:</w:t>
      </w:r>
    </w:p>
    <w:p w14:paraId="6FF0E065" w14:textId="5FBF05E9" w:rsidR="00A52DA8" w:rsidRDefault="00F052BA" w:rsidP="006E6C46">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tab/>
      </w:r>
    </w:p>
    <w:p w14:paraId="33F8B3F3" w14:textId="5D66DD37" w:rsidR="00456E16" w:rsidRPr="006E6C46" w:rsidRDefault="00EA23AD" w:rsidP="00EA23AD">
      <w:pPr>
        <w:spacing w:line="360" w:lineRule="auto"/>
        <w:ind w:left="-709" w:firstLine="851"/>
        <w:jc w:val="center"/>
        <w:rPr>
          <w:rFonts w:ascii="Times New Roman" w:hAnsi="Times New Roman" w:cs="Times New Roman"/>
          <w:sz w:val="24"/>
          <w:szCs w:val="24"/>
        </w:rPr>
      </w:pPr>
      <w:r w:rsidRPr="006E6C46">
        <w:rPr>
          <w:rFonts w:ascii="Times New Roman" w:hAnsi="Times New Roman" w:cs="Times New Roman"/>
          <w:sz w:val="24"/>
          <w:szCs w:val="24"/>
        </w:rPr>
        <w:t>___________________________________________</w:t>
      </w:r>
    </w:p>
    <w:p w14:paraId="2C64161C" w14:textId="77777777" w:rsidR="00456E16" w:rsidRPr="006E6C46" w:rsidRDefault="00456E16" w:rsidP="006E6C46">
      <w:pPr>
        <w:tabs>
          <w:tab w:val="left" w:pos="720"/>
        </w:tabs>
        <w:spacing w:after="0" w:line="360" w:lineRule="auto"/>
        <w:jc w:val="both"/>
        <w:rPr>
          <w:rFonts w:ascii="Times New Roman" w:hAnsi="Times New Roman" w:cs="Times New Roman"/>
          <w:b/>
          <w:sz w:val="24"/>
          <w:szCs w:val="24"/>
        </w:rPr>
      </w:pPr>
    </w:p>
    <w:sectPr w:rsidR="00456E16" w:rsidRPr="006E6C4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579A7"/>
    <w:multiLevelType w:val="hybridMultilevel"/>
    <w:tmpl w:val="B254CEEE"/>
    <w:lvl w:ilvl="0" w:tplc="C46C173C">
      <w:start w:val="1"/>
      <w:numFmt w:val="decimal"/>
      <w:lvlText w:val="%1."/>
      <w:lvlJc w:val="left"/>
      <w:pPr>
        <w:ind w:left="720" w:hanging="360"/>
      </w:pPr>
      <w:rPr>
        <w:rFonts w:asciiTheme="minorHAnsi" w:eastAsiaTheme="minorHAnsi" w:hAnsiTheme="minorHAnsi" w:cstheme="minorBidi"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FB54994"/>
    <w:multiLevelType w:val="hybridMultilevel"/>
    <w:tmpl w:val="D1680DBE"/>
    <w:lvl w:ilvl="0" w:tplc="227C5CAE">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4C801DE"/>
    <w:multiLevelType w:val="hybridMultilevel"/>
    <w:tmpl w:val="31E8D744"/>
    <w:lvl w:ilvl="0" w:tplc="2B4A0236">
      <w:start w:val="1"/>
      <w:numFmt w:val="decimal"/>
      <w:lvlText w:val="%1."/>
      <w:lvlJc w:val="left"/>
      <w:pPr>
        <w:ind w:left="720" w:hanging="360"/>
      </w:pPr>
      <w:rPr>
        <w:rFonts w:eastAsiaTheme="minorHAnsi" w:cstheme="minorBid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AFD5A41"/>
    <w:multiLevelType w:val="hybridMultilevel"/>
    <w:tmpl w:val="3760E298"/>
    <w:lvl w:ilvl="0" w:tplc="C46A8A96">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4"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9122A16"/>
    <w:multiLevelType w:val="hybridMultilevel"/>
    <w:tmpl w:val="85E64DF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3EB852AF"/>
    <w:multiLevelType w:val="hybridMultilevel"/>
    <w:tmpl w:val="A1F6FF6A"/>
    <w:lvl w:ilvl="0" w:tplc="8D16223C">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66F4BDC"/>
    <w:multiLevelType w:val="hybridMultilevel"/>
    <w:tmpl w:val="D298D1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9544166"/>
    <w:multiLevelType w:val="hybridMultilevel"/>
    <w:tmpl w:val="B166383A"/>
    <w:lvl w:ilvl="0" w:tplc="6FA0E188">
      <w:start w:val="1"/>
      <w:numFmt w:val="decimal"/>
      <w:lvlText w:val="%1."/>
      <w:lvlJc w:val="left"/>
      <w:pPr>
        <w:ind w:left="720" w:hanging="360"/>
      </w:pPr>
      <w:rPr>
        <w:rFonts w:eastAsiaTheme="minorHAnsi" w:cstheme="minorBid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A1B1171"/>
    <w:multiLevelType w:val="hybridMultilevel"/>
    <w:tmpl w:val="BCEE8CB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7B67EBA"/>
    <w:multiLevelType w:val="hybridMultilevel"/>
    <w:tmpl w:val="DCAC56DC"/>
    <w:lvl w:ilvl="0" w:tplc="399093E2">
      <w:start w:val="1"/>
      <w:numFmt w:val="decimal"/>
      <w:lvlText w:val="%1."/>
      <w:lvlJc w:val="left"/>
      <w:pPr>
        <w:ind w:left="720" w:hanging="360"/>
      </w:pPr>
      <w:rPr>
        <w:rFonts w:eastAsiaTheme="minorHAnsi" w:cstheme="minorBid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A9E71C1"/>
    <w:multiLevelType w:val="hybridMultilevel"/>
    <w:tmpl w:val="E28A59B4"/>
    <w:lvl w:ilvl="0" w:tplc="42D66520">
      <w:start w:val="1"/>
      <w:numFmt w:val="decimal"/>
      <w:lvlText w:val="%1."/>
      <w:lvlJc w:val="left"/>
      <w:pPr>
        <w:ind w:left="720" w:hanging="360"/>
      </w:pPr>
      <w:rPr>
        <w:rFonts w:eastAsiaTheme="minorHAnsi" w:cstheme="minorBid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CA257F0"/>
    <w:multiLevelType w:val="hybridMultilevel"/>
    <w:tmpl w:val="892AA8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EF33A09"/>
    <w:multiLevelType w:val="hybridMultilevel"/>
    <w:tmpl w:val="710069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A821332"/>
    <w:multiLevelType w:val="hybridMultilevel"/>
    <w:tmpl w:val="1766186C"/>
    <w:lvl w:ilvl="0" w:tplc="9E3A842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A927A82"/>
    <w:multiLevelType w:val="hybridMultilevel"/>
    <w:tmpl w:val="B1F21286"/>
    <w:lvl w:ilvl="0" w:tplc="421A4692">
      <w:start w:val="7"/>
      <w:numFmt w:val="decimal"/>
      <w:lvlText w:val="%1."/>
      <w:lvlJc w:val="left"/>
      <w:pPr>
        <w:ind w:left="720" w:hanging="360"/>
      </w:pPr>
      <w:rPr>
        <w:rFonts w:eastAsiaTheme="minorHAnsi" w:cstheme="minorBidi"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180242614">
    <w:abstractNumId w:val="4"/>
  </w:num>
  <w:num w:numId="2" w16cid:durableId="405078271">
    <w:abstractNumId w:val="13"/>
  </w:num>
  <w:num w:numId="3" w16cid:durableId="863707399">
    <w:abstractNumId w:val="0"/>
  </w:num>
  <w:num w:numId="4" w16cid:durableId="1306082566">
    <w:abstractNumId w:val="15"/>
  </w:num>
  <w:num w:numId="5" w16cid:durableId="9395300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11371116">
    <w:abstractNumId w:val="6"/>
  </w:num>
  <w:num w:numId="7" w16cid:durableId="1648898464">
    <w:abstractNumId w:val="1"/>
  </w:num>
  <w:num w:numId="8" w16cid:durableId="2038501557">
    <w:abstractNumId w:val="7"/>
  </w:num>
  <w:num w:numId="9" w16cid:durableId="582497317">
    <w:abstractNumId w:val="12"/>
  </w:num>
  <w:num w:numId="10" w16cid:durableId="1031033127">
    <w:abstractNumId w:val="2"/>
  </w:num>
  <w:num w:numId="11" w16cid:durableId="332414394">
    <w:abstractNumId w:val="8"/>
  </w:num>
  <w:num w:numId="12" w16cid:durableId="1042752003">
    <w:abstractNumId w:val="11"/>
  </w:num>
  <w:num w:numId="13" w16cid:durableId="1951355887">
    <w:abstractNumId w:val="10"/>
  </w:num>
  <w:num w:numId="14" w16cid:durableId="1827280327">
    <w:abstractNumId w:val="9"/>
  </w:num>
  <w:num w:numId="15" w16cid:durableId="64572219">
    <w:abstractNumId w:val="14"/>
  </w:num>
  <w:num w:numId="16" w16cid:durableId="3984095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123F7B"/>
    <w:rsid w:val="00141772"/>
    <w:rsid w:val="00147184"/>
    <w:rsid w:val="00172E00"/>
    <w:rsid w:val="00276C39"/>
    <w:rsid w:val="00391828"/>
    <w:rsid w:val="00456E16"/>
    <w:rsid w:val="0046743C"/>
    <w:rsid w:val="00480635"/>
    <w:rsid w:val="004F2FFB"/>
    <w:rsid w:val="00523ADE"/>
    <w:rsid w:val="005469B3"/>
    <w:rsid w:val="005733D6"/>
    <w:rsid w:val="006516DE"/>
    <w:rsid w:val="006728AE"/>
    <w:rsid w:val="006806B0"/>
    <w:rsid w:val="006E6C46"/>
    <w:rsid w:val="006F4E62"/>
    <w:rsid w:val="00770D16"/>
    <w:rsid w:val="007962C2"/>
    <w:rsid w:val="0081630D"/>
    <w:rsid w:val="0085393C"/>
    <w:rsid w:val="008E11CD"/>
    <w:rsid w:val="00942A40"/>
    <w:rsid w:val="0097726B"/>
    <w:rsid w:val="00994174"/>
    <w:rsid w:val="00A00AF8"/>
    <w:rsid w:val="00A274B9"/>
    <w:rsid w:val="00A52DA8"/>
    <w:rsid w:val="00A62CB9"/>
    <w:rsid w:val="00A65D01"/>
    <w:rsid w:val="00B63339"/>
    <w:rsid w:val="00B96896"/>
    <w:rsid w:val="00BB25BA"/>
    <w:rsid w:val="00BC5A32"/>
    <w:rsid w:val="00BD72A6"/>
    <w:rsid w:val="00BF11C3"/>
    <w:rsid w:val="00CF3A10"/>
    <w:rsid w:val="00CF4A15"/>
    <w:rsid w:val="00D35502"/>
    <w:rsid w:val="00DB5F83"/>
    <w:rsid w:val="00DB6A9C"/>
    <w:rsid w:val="00DE3C58"/>
    <w:rsid w:val="00DF4E87"/>
    <w:rsid w:val="00E052E7"/>
    <w:rsid w:val="00E07ECC"/>
    <w:rsid w:val="00E130B7"/>
    <w:rsid w:val="00E151A8"/>
    <w:rsid w:val="00E97605"/>
    <w:rsid w:val="00EA23AD"/>
    <w:rsid w:val="00EF313C"/>
    <w:rsid w:val="00F052BA"/>
    <w:rsid w:val="00F10862"/>
    <w:rsid w:val="00F4142A"/>
    <w:rsid w:val="00FC53C0"/>
    <w:rsid w:val="00FF40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paragraph" w:styleId="Antrat4">
    <w:name w:val="heading 4"/>
    <w:basedOn w:val="prastasis"/>
    <w:next w:val="prastasis"/>
    <w:link w:val="Antrat4Diagrama"/>
    <w:qFormat/>
    <w:rsid w:val="00456E16"/>
    <w:pPr>
      <w:keepNext/>
      <w:spacing w:after="0" w:line="240" w:lineRule="auto"/>
      <w:outlineLvl w:val="3"/>
    </w:pPr>
    <w:rPr>
      <w:rFonts w:ascii="Times New Roman" w:eastAsia="Times New Roman" w:hAnsi="Times New Roman" w:cs="Times New Roman"/>
      <w:b/>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 w:type="paragraph" w:customStyle="1" w:styleId="Default">
    <w:name w:val="Default"/>
    <w:rsid w:val="00F052BA"/>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prastasiniatinklio">
    <w:name w:val="Normal (Web)"/>
    <w:basedOn w:val="prastasis"/>
    <w:uiPriority w:val="99"/>
    <w:unhideWhenUsed/>
    <w:rsid w:val="00F052B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ntrat4Diagrama">
    <w:name w:val="Antraštė 4 Diagrama"/>
    <w:basedOn w:val="Numatytasispastraiposriftas"/>
    <w:link w:val="Antrat4"/>
    <w:rsid w:val="00456E16"/>
    <w:rPr>
      <w:rFonts w:ascii="Times New Roman" w:eastAsia="Times New Roman" w:hAnsi="Times New Roman" w:cs="Times New Roman"/>
      <w:b/>
      <w:sz w:val="24"/>
      <w:szCs w:val="20"/>
      <w:lang w:eastAsia="lt-LT"/>
    </w:rPr>
  </w:style>
  <w:style w:type="table" w:styleId="Lentelstinklelis">
    <w:name w:val="Table Grid"/>
    <w:basedOn w:val="prastojilentel"/>
    <w:uiPriority w:val="59"/>
    <w:rsid w:val="00456E16"/>
    <w:pPr>
      <w:spacing w:after="0" w:line="240" w:lineRule="auto"/>
      <w:jc w:val="center"/>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456E16"/>
    <w:pPr>
      <w:spacing w:after="0" w:line="240" w:lineRule="auto"/>
      <w:jc w:val="center"/>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56E16"/>
    <w:rPr>
      <w:rFonts w:ascii="Tahoma" w:hAnsi="Tahoma" w:cs="Tahoma"/>
      <w:sz w:val="16"/>
      <w:szCs w:val="16"/>
    </w:rPr>
  </w:style>
  <w:style w:type="paragraph" w:styleId="Antrats">
    <w:name w:val="header"/>
    <w:basedOn w:val="prastasis"/>
    <w:link w:val="AntratsDiagrama"/>
    <w:uiPriority w:val="99"/>
    <w:unhideWhenUsed/>
    <w:rsid w:val="00456E16"/>
    <w:pPr>
      <w:tabs>
        <w:tab w:val="center" w:pos="4819"/>
        <w:tab w:val="right" w:pos="9638"/>
      </w:tabs>
      <w:spacing w:after="0" w:line="240" w:lineRule="auto"/>
      <w:jc w:val="center"/>
    </w:pPr>
    <w:rPr>
      <w:rFonts w:ascii="Times New Roman" w:hAnsi="Times New Roman"/>
      <w:sz w:val="24"/>
    </w:rPr>
  </w:style>
  <w:style w:type="character" w:customStyle="1" w:styleId="AntratsDiagrama">
    <w:name w:val="Antraštės Diagrama"/>
    <w:basedOn w:val="Numatytasispastraiposriftas"/>
    <w:link w:val="Antrats"/>
    <w:uiPriority w:val="99"/>
    <w:rsid w:val="00456E16"/>
    <w:rPr>
      <w:rFonts w:ascii="Times New Roman" w:hAnsi="Times New Roman"/>
      <w:sz w:val="24"/>
    </w:rPr>
  </w:style>
  <w:style w:type="paragraph" w:styleId="Porat">
    <w:name w:val="footer"/>
    <w:basedOn w:val="prastasis"/>
    <w:link w:val="PoratDiagrama"/>
    <w:uiPriority w:val="99"/>
    <w:unhideWhenUsed/>
    <w:rsid w:val="00456E16"/>
    <w:pPr>
      <w:tabs>
        <w:tab w:val="center" w:pos="4819"/>
        <w:tab w:val="right" w:pos="9638"/>
      </w:tabs>
      <w:spacing w:after="0" w:line="240" w:lineRule="auto"/>
      <w:jc w:val="center"/>
    </w:pPr>
    <w:rPr>
      <w:rFonts w:ascii="Times New Roman" w:hAnsi="Times New Roman"/>
      <w:sz w:val="24"/>
    </w:rPr>
  </w:style>
  <w:style w:type="character" w:customStyle="1" w:styleId="PoratDiagrama">
    <w:name w:val="Poraštė Diagrama"/>
    <w:basedOn w:val="Numatytasispastraiposriftas"/>
    <w:link w:val="Porat"/>
    <w:uiPriority w:val="99"/>
    <w:rsid w:val="00456E1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47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1803</Words>
  <Characters>1028</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Gintautas Matkevičius</cp:lastModifiedBy>
  <cp:revision>4</cp:revision>
  <dcterms:created xsi:type="dcterms:W3CDTF">2022-11-16T11:37:00Z</dcterms:created>
  <dcterms:modified xsi:type="dcterms:W3CDTF">2022-11-16T12:13:00Z</dcterms:modified>
</cp:coreProperties>
</file>