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A0A5A75" w14:textId="77777777" w:rsidR="009B2D43" w:rsidRPr="009B2D43" w:rsidRDefault="009B2D43" w:rsidP="009B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D43">
        <w:rPr>
          <w:rFonts w:ascii="Times New Roman" w:eastAsia="Times New Roman" w:hAnsi="Times New Roman" w:cs="Times New Roman"/>
          <w:sz w:val="24"/>
          <w:szCs w:val="24"/>
        </w:rPr>
        <w:t>Dėl Molėtų rajono savivaldybės tarybos 2020 m. sausio 30 d. sprendimo Nr. B1-12 „Dėl uždarosios akcinės bendrovės „Molėtų vanduo“ 2020-2022 metų geriamojo vandens tiekimo ir nuotekų tvarkymo veiklos ir plėtros plano patvirtinimo“ pakeitimo</w:t>
      </w:r>
    </w:p>
    <w:p w14:paraId="4662D50C" w14:textId="77777777" w:rsidR="0088135E" w:rsidRPr="0088135E" w:rsidRDefault="0088135E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F2A9D55" w14:textId="5AF6EDC0" w:rsidR="009B2D43" w:rsidRPr="00A34F13" w:rsidRDefault="00AC404D" w:rsidP="009B2D43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A34F13">
        <w:rPr>
          <w:lang w:val="lt-LT"/>
        </w:rPr>
        <w:t xml:space="preserve">Parengto sprendimo projekto tikslas </w:t>
      </w:r>
      <w:r w:rsidR="00925D2F" w:rsidRPr="00A34F13">
        <w:rPr>
          <w:lang w:val="lt-LT"/>
        </w:rPr>
        <w:t>–</w:t>
      </w:r>
      <w:r w:rsidRPr="00A34F13">
        <w:rPr>
          <w:lang w:val="lt-LT"/>
        </w:rPr>
        <w:t xml:space="preserve"> </w:t>
      </w:r>
      <w:r w:rsidR="009B2D43" w:rsidRPr="00A34F13">
        <w:rPr>
          <w:noProof/>
          <w:lang w:val="lt-LT"/>
        </w:rPr>
        <w:t>pakeisti</w:t>
      </w:r>
      <w:r w:rsidR="009B2D43" w:rsidRPr="00A34F13">
        <w:rPr>
          <w:color w:val="000000"/>
          <w:lang w:val="lt-LT"/>
        </w:rPr>
        <w:t xml:space="preserve"> </w:t>
      </w:r>
      <w:r w:rsidR="009D1B54">
        <w:rPr>
          <w:color w:val="000000"/>
          <w:lang w:val="lt-LT"/>
        </w:rPr>
        <w:t>u</w:t>
      </w:r>
      <w:r w:rsidR="009B2D43" w:rsidRPr="00A34F13">
        <w:rPr>
          <w:color w:val="000000"/>
          <w:lang w:val="lt-LT"/>
        </w:rPr>
        <w:t xml:space="preserve">ždarosios akcinės bendrovės „Molėtų vanduo“ </w:t>
      </w:r>
      <w:r w:rsidR="009B2D43" w:rsidRPr="00A34F13">
        <w:rPr>
          <w:lang w:val="lt-LT"/>
        </w:rPr>
        <w:t>2020-2022 metų geriamojo vandens tiekimo ir nuotekų tvarkymo veiklos ir plėtros planą, patvirtintą</w:t>
      </w:r>
      <w:r w:rsidR="009B2D43" w:rsidRPr="00A34F13">
        <w:rPr>
          <w:noProof/>
          <w:lang w:val="lt-LT"/>
        </w:rPr>
        <w:t xml:space="preserve"> </w:t>
      </w:r>
      <w:r w:rsidR="009B2D43" w:rsidRPr="00A34F13">
        <w:rPr>
          <w:lang w:val="lt-LT"/>
        </w:rPr>
        <w:t>Molėtų rajono savivaldybės tarybos 2020 m. sausio 30 d. sprendimu Nr. B1-12 „Dėl uždarosios akcinės bendrovės „Molėtų vanduo“ 2020-2022 metų geriamojo vandens tiekimo ir nuotekų tvarkymo veiklos ir plėtros plano patvirtinimo“ (toliau -</w:t>
      </w:r>
      <w:r w:rsidR="0012091F">
        <w:rPr>
          <w:lang w:val="lt-LT"/>
        </w:rPr>
        <w:t xml:space="preserve"> </w:t>
      </w:r>
      <w:r w:rsidR="00F467A0">
        <w:rPr>
          <w:lang w:val="lt-LT"/>
        </w:rPr>
        <w:t>p</w:t>
      </w:r>
      <w:r w:rsidR="009B2D43" w:rsidRPr="00A34F13">
        <w:rPr>
          <w:lang w:val="lt-LT"/>
        </w:rPr>
        <w:t>lanas),</w:t>
      </w:r>
      <w:r w:rsidR="009B2D43" w:rsidRPr="00A34F13">
        <w:rPr>
          <w:b/>
          <w:lang w:val="lt-LT"/>
        </w:rPr>
        <w:t xml:space="preserve"> </w:t>
      </w:r>
      <w:r w:rsidR="009B2D43" w:rsidRPr="00A34F13">
        <w:rPr>
          <w:lang w:val="lt-LT"/>
        </w:rPr>
        <w:t>ir jį išdėstyti nauja redakcija.</w:t>
      </w:r>
    </w:p>
    <w:p w14:paraId="43DBAE5F" w14:textId="7BFD6027" w:rsidR="00A34F13" w:rsidRPr="00A34F13" w:rsidRDefault="00A34F13" w:rsidP="009B2D43">
      <w:pPr>
        <w:pStyle w:val="Pagrindinistekstas"/>
        <w:spacing w:line="360" w:lineRule="auto"/>
        <w:ind w:firstLine="720"/>
        <w:contextualSpacing/>
        <w:jc w:val="both"/>
        <w:rPr>
          <w:kern w:val="28"/>
          <w:lang w:val="lt-LT"/>
        </w:rPr>
      </w:pPr>
      <w:r w:rsidRPr="00A34F13">
        <w:rPr>
          <w:lang w:val="lt-LT"/>
        </w:rPr>
        <w:t>Uždavin</w:t>
      </w:r>
      <w:r w:rsidR="0012091F">
        <w:rPr>
          <w:lang w:val="lt-LT"/>
        </w:rPr>
        <w:t>ys</w:t>
      </w:r>
      <w:r w:rsidRPr="00A34F13">
        <w:rPr>
          <w:lang w:val="lt-LT"/>
        </w:rPr>
        <w:t xml:space="preserve"> - </w:t>
      </w:r>
      <w:r w:rsidRPr="00A34F13">
        <w:rPr>
          <w:rFonts w:eastAsia="Calibri"/>
          <w:lang w:val="lt-LT"/>
        </w:rPr>
        <w:t xml:space="preserve">planuoti geriamojo vandens tiekimo ir nuotekų tvarkymo, paviršinių nuotekų tvarkymo veiklą taip, kad būtų įgyvendintas Lietuvos Respublikos geriamojo vandens tiekimo ir nuotekų tvarkymo įstatymo 12 straipsnio 2 dalyje įtvirtintas siekis, </w:t>
      </w:r>
      <w:r w:rsidRPr="00A34F13">
        <w:rPr>
          <w:rFonts w:eastAsia="Lucida Sans Unicode"/>
          <w:lang w:val="lt-LT" w:bidi="en-US"/>
        </w:rPr>
        <w:t xml:space="preserve">kad </w:t>
      </w:r>
      <w:r w:rsidRPr="00A34F13">
        <w:rPr>
          <w:rFonts w:eastAsia="Courier New"/>
          <w:lang w:val="lt-LT" w:bidi="en-US"/>
        </w:rPr>
        <w:t xml:space="preserve">ne mažiau kaip 95 procentai savivaldybės viešojo geriamojo vandens tiekimo teritorijos gyventojų gautų saugos ir kokybės reikalavimus atitinkantį </w:t>
      </w:r>
      <w:r w:rsidRPr="00A34F13">
        <w:rPr>
          <w:rFonts w:eastAsia="Lucida Sans Unicode"/>
          <w:lang w:val="lt-LT" w:bidi="en-US"/>
        </w:rPr>
        <w:t>geriamąjį vandenį ir nuotekų tvarkymo paslaugas arba turėtų galimybę individualiai apsirūpinti geriamuoju vandeniu ir (arba) individualiai tvarkyti nuotekas, taip pat užtikrintas aplinkos taršos mažinimas nuotekomis.</w:t>
      </w:r>
    </w:p>
    <w:p w14:paraId="3E83D6EC" w14:textId="40E27E13" w:rsidR="003403C5" w:rsidRPr="002700CB" w:rsidRDefault="00925D2F" w:rsidP="009B2D43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587A03">
        <w:rPr>
          <w:rFonts w:ascii="Times New Roman" w:eastAsia="SimSun" w:hAnsi="Times New Roman" w:cs="Times New Roman"/>
          <w:sz w:val="24"/>
          <w:szCs w:val="24"/>
        </w:rPr>
        <w:t>Siūlomos teisinio reguliavimo nuostatos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:</w:t>
      </w:r>
    </w:p>
    <w:p w14:paraId="2910AB3A" w14:textId="76A64BF6" w:rsidR="00EA00B6" w:rsidRPr="00993265" w:rsidRDefault="00EA00B6" w:rsidP="00EA00B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5">
        <w:rPr>
          <w:rFonts w:ascii="Times New Roman" w:eastAsia="Times New Roman" w:hAnsi="Times New Roman" w:cs="Times New Roman"/>
          <w:sz w:val="24"/>
          <w:szCs w:val="24"/>
        </w:rPr>
        <w:t xml:space="preserve">Plane bus patvirtinta Savivaldybės </w:t>
      </w:r>
      <w:r w:rsidRPr="00993265">
        <w:rPr>
          <w:rFonts w:ascii="Times New Roman" w:eastAsia="Calibri" w:hAnsi="Times New Roman" w:cs="Times New Roman"/>
          <w:sz w:val="24"/>
          <w:szCs w:val="24"/>
        </w:rPr>
        <w:t>teritorijoje vykdoma geriamojo vandens tiekimo ir nuotekų tvarkymo, paviršinių nuotekų tvarkymo veikla</w:t>
      </w:r>
      <w:r w:rsidR="00993265" w:rsidRPr="009932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3265">
        <w:rPr>
          <w:rFonts w:ascii="Times New Roman" w:hAnsi="Times New Roman" w:cs="Times New Roman"/>
          <w:sz w:val="24"/>
          <w:szCs w:val="24"/>
        </w:rPr>
        <w:t>infrastruktūros plėtros kryptys, nurodant šios infrastruktūros plėtros įgyvendinimo etapus (eigą, eiliškumą) ir finansavimą.</w:t>
      </w:r>
    </w:p>
    <w:p w14:paraId="5F34F71C" w14:textId="45C3032F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61B05EF3" w14:textId="5A1ACD96" w:rsidR="000C52C9" w:rsidRPr="002700CB" w:rsidRDefault="00993265" w:rsidP="000C52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A34F13">
        <w:rPr>
          <w:rFonts w:ascii="Times New Roman" w:hAnsi="Times New Roman" w:cs="Times New Roman"/>
          <w:sz w:val="24"/>
          <w:szCs w:val="24"/>
          <w:lang w:bidi="en-US"/>
        </w:rPr>
        <w:t>avivaldybės viešojo geriamojo vandens tiekimo teritorijos gyventoj</w:t>
      </w:r>
      <w:r>
        <w:rPr>
          <w:rFonts w:ascii="Times New Roman" w:hAnsi="Times New Roman" w:cs="Times New Roman"/>
          <w:sz w:val="24"/>
          <w:szCs w:val="24"/>
          <w:lang w:bidi="en-US"/>
        </w:rPr>
        <w:t>ai</w:t>
      </w:r>
      <w:r w:rsidRPr="00A34F13">
        <w:rPr>
          <w:rFonts w:ascii="Times New Roman" w:hAnsi="Times New Roman" w:cs="Times New Roman"/>
          <w:sz w:val="24"/>
          <w:szCs w:val="24"/>
          <w:lang w:bidi="en-US"/>
        </w:rPr>
        <w:t xml:space="preserve"> gau</w:t>
      </w:r>
      <w:r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A34F13">
        <w:rPr>
          <w:rFonts w:ascii="Times New Roman" w:hAnsi="Times New Roman" w:cs="Times New Roman"/>
          <w:sz w:val="24"/>
          <w:szCs w:val="24"/>
          <w:lang w:bidi="en-US"/>
        </w:rPr>
        <w:t xml:space="preserve"> saugos ir kokybės reikalavimus atitinkantį geriamąjį vandenį ir nuotekų tvarkymo paslaugas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4B559E53" w14:textId="77777777" w:rsidR="00587A03" w:rsidRDefault="00925D2F" w:rsidP="00587A03">
      <w:pPr>
        <w:tabs>
          <w:tab w:val="left" w:pos="993"/>
        </w:tabs>
        <w:spacing w:after="120" w:line="360" w:lineRule="auto"/>
        <w:ind w:left="106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</w:t>
      </w:r>
      <w:r w:rsidR="00587A03">
        <w:rPr>
          <w:rFonts w:ascii="Times New Roman" w:hAnsi="Times New Roman" w:cs="Times New Roman"/>
          <w:sz w:val="24"/>
          <w:szCs w:val="24"/>
        </w:rPr>
        <w:t>ai:</w:t>
      </w:r>
    </w:p>
    <w:p w14:paraId="4DE5EAFC" w14:textId="31E93F2D" w:rsidR="00F467A0" w:rsidRPr="00F467A0" w:rsidRDefault="00F467A0" w:rsidP="00F467A0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UAB</w:t>
      </w:r>
      <w:r w:rsidRPr="00F467A0">
        <w:rPr>
          <w:rFonts w:ascii="Times New Roman" w:eastAsia="Times New Roman" w:hAnsi="Times New Roman" w:cs="Times New Roman"/>
          <w:color w:val="000000"/>
          <w:lang w:eastAsia="lt-LT"/>
        </w:rPr>
        <w:t xml:space="preserve"> „Molėtų vanduo“ 2022 m. lapkričio 15 d. rašt</w:t>
      </w:r>
      <w:r>
        <w:rPr>
          <w:rFonts w:ascii="Times New Roman" w:eastAsia="Times New Roman" w:hAnsi="Times New Roman" w:cs="Times New Roman"/>
          <w:color w:val="000000"/>
          <w:lang w:eastAsia="lt-LT"/>
        </w:rPr>
        <w:t>u</w:t>
      </w:r>
      <w:r w:rsidRPr="00F467A0">
        <w:rPr>
          <w:rFonts w:ascii="Times New Roman" w:eastAsia="Times New Roman" w:hAnsi="Times New Roman" w:cs="Times New Roman"/>
          <w:color w:val="000000"/>
          <w:lang w:eastAsia="lt-LT"/>
        </w:rPr>
        <w:t xml:space="preserve"> Nr. IS-149 „Dėl uždarosios akcinės bendrovės „Molėtų vanduo“ </w:t>
      </w:r>
      <w:r w:rsidRPr="00F467A0">
        <w:rPr>
          <w:rFonts w:ascii="Times New Roman" w:eastAsia="Times New Roman" w:hAnsi="Times New Roman" w:cs="Times New Roman"/>
          <w:lang w:eastAsia="lt-LT"/>
        </w:rPr>
        <w:t>2020–2022 metų geriamojo vandens tiekimo ir nuotekų tvarkymo veiklos ir plėtros plano pakeitimo</w:t>
      </w:r>
      <w:r w:rsidRPr="00F467A0">
        <w:rPr>
          <w:rFonts w:ascii="Times New Roman" w:eastAsia="Times New Roman" w:hAnsi="Times New Roman" w:cs="Times New Roman"/>
          <w:color w:val="000000"/>
          <w:lang w:eastAsia="lt-LT"/>
        </w:rPr>
        <w:t>“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prašo patvirtinti pakeistą planą.</w:t>
      </w:r>
    </w:p>
    <w:p w14:paraId="5148368E" w14:textId="176ACCE3" w:rsidR="00E83725" w:rsidRPr="0012091F" w:rsidRDefault="00E83725" w:rsidP="001209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 pakeitimai išdėstyti </w:t>
      </w:r>
      <w:r w:rsidR="00F467A0">
        <w:rPr>
          <w:rFonts w:ascii="Times New Roman" w:eastAsia="Times New Roman" w:hAnsi="Times New Roman" w:cs="Times New Roman"/>
          <w:color w:val="000000"/>
          <w:sz w:val="24"/>
          <w:szCs w:val="24"/>
        </w:rPr>
        <w:t>UAB</w:t>
      </w:r>
      <w:r w:rsidRPr="00A34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„Molėtų vanduo“</w:t>
      </w:r>
      <w:r w:rsid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  <w:r w:rsidR="001B3C03" w:rsidRP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>aiškinamajame</w:t>
      </w:r>
      <w:r w:rsidRP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C03" w:rsidRPr="001B3C03">
        <w:rPr>
          <w:rFonts w:ascii="Times New Roman" w:eastAsia="Times New Roman" w:hAnsi="Times New Roman" w:cs="Times New Roman"/>
          <w:sz w:val="24"/>
          <w:szCs w:val="24"/>
        </w:rPr>
        <w:t xml:space="preserve">rašte „Dėl </w:t>
      </w:r>
      <w:r w:rsidR="0012091F">
        <w:rPr>
          <w:rFonts w:ascii="Times New Roman" w:eastAsia="Times New Roman" w:hAnsi="Times New Roman" w:cs="Times New Roman"/>
          <w:color w:val="000000"/>
          <w:sz w:val="24"/>
          <w:szCs w:val="24"/>
        </w:rPr>
        <w:t>UAB</w:t>
      </w:r>
      <w:r w:rsidR="001B3C03" w:rsidRP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„Molėtų vanduo“ </w:t>
      </w:r>
      <w:r w:rsidRPr="009B2D43">
        <w:rPr>
          <w:rFonts w:ascii="Times New Roman" w:eastAsia="Times New Roman" w:hAnsi="Times New Roman" w:cs="Times New Roman"/>
          <w:sz w:val="24"/>
          <w:szCs w:val="24"/>
        </w:rPr>
        <w:t>2020-2022 metų geriamojo vandens tiekimo ir nuotekų tvarkymo veiklos ir plėtros plano</w:t>
      </w:r>
      <w:r w:rsidR="001B3C03">
        <w:rPr>
          <w:rFonts w:ascii="Times New Roman" w:eastAsia="Times New Roman" w:hAnsi="Times New Roman" w:cs="Times New Roman"/>
          <w:sz w:val="24"/>
          <w:szCs w:val="24"/>
        </w:rPr>
        <w:t>“ (pridedama).</w:t>
      </w:r>
    </w:p>
    <w:p w14:paraId="63B44574" w14:textId="5E4FF537" w:rsidR="00B45D25" w:rsidRPr="007268C9" w:rsidRDefault="00B45D25" w:rsidP="0012091F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1B3C03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87315">
    <w:abstractNumId w:val="2"/>
  </w:num>
  <w:num w:numId="2" w16cid:durableId="1148983406">
    <w:abstractNumId w:val="1"/>
  </w:num>
  <w:num w:numId="3" w16cid:durableId="105096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A5E"/>
    <w:rsid w:val="000914A6"/>
    <w:rsid w:val="000B3FC7"/>
    <w:rsid w:val="000C52C9"/>
    <w:rsid w:val="000E7DDD"/>
    <w:rsid w:val="00114D0D"/>
    <w:rsid w:val="0012091F"/>
    <w:rsid w:val="001235C5"/>
    <w:rsid w:val="00123F7B"/>
    <w:rsid w:val="0012537E"/>
    <w:rsid w:val="001A00C7"/>
    <w:rsid w:val="001A026F"/>
    <w:rsid w:val="001B3C03"/>
    <w:rsid w:val="001C2751"/>
    <w:rsid w:val="001C4DF9"/>
    <w:rsid w:val="001E2D52"/>
    <w:rsid w:val="00220CCB"/>
    <w:rsid w:val="00262CCB"/>
    <w:rsid w:val="00263151"/>
    <w:rsid w:val="002700CB"/>
    <w:rsid w:val="002A29C0"/>
    <w:rsid w:val="002B036C"/>
    <w:rsid w:val="002C35CA"/>
    <w:rsid w:val="002F7B85"/>
    <w:rsid w:val="00305B37"/>
    <w:rsid w:val="00322842"/>
    <w:rsid w:val="003403C5"/>
    <w:rsid w:val="00354127"/>
    <w:rsid w:val="003D7809"/>
    <w:rsid w:val="003F51C7"/>
    <w:rsid w:val="00402A0D"/>
    <w:rsid w:val="0041514C"/>
    <w:rsid w:val="00415F86"/>
    <w:rsid w:val="004276BD"/>
    <w:rsid w:val="00440DEB"/>
    <w:rsid w:val="00454141"/>
    <w:rsid w:val="00485342"/>
    <w:rsid w:val="0049241C"/>
    <w:rsid w:val="004A0B7D"/>
    <w:rsid w:val="004B32DC"/>
    <w:rsid w:val="004B5A82"/>
    <w:rsid w:val="00500963"/>
    <w:rsid w:val="00544A43"/>
    <w:rsid w:val="00546CBB"/>
    <w:rsid w:val="005472EC"/>
    <w:rsid w:val="005722D5"/>
    <w:rsid w:val="00577DA9"/>
    <w:rsid w:val="00587A03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B784C"/>
    <w:rsid w:val="006D4AF7"/>
    <w:rsid w:val="006D5833"/>
    <w:rsid w:val="006F3525"/>
    <w:rsid w:val="00700880"/>
    <w:rsid w:val="00700EE7"/>
    <w:rsid w:val="00707B6E"/>
    <w:rsid w:val="00710447"/>
    <w:rsid w:val="007139ED"/>
    <w:rsid w:val="007244E2"/>
    <w:rsid w:val="007268C9"/>
    <w:rsid w:val="00735ECE"/>
    <w:rsid w:val="0078679C"/>
    <w:rsid w:val="00796E06"/>
    <w:rsid w:val="007B2A31"/>
    <w:rsid w:val="007B5A6A"/>
    <w:rsid w:val="007F3E8C"/>
    <w:rsid w:val="008078A9"/>
    <w:rsid w:val="0082766B"/>
    <w:rsid w:val="00857C21"/>
    <w:rsid w:val="00857DB6"/>
    <w:rsid w:val="00862CF4"/>
    <w:rsid w:val="00870D88"/>
    <w:rsid w:val="0088135E"/>
    <w:rsid w:val="008A4610"/>
    <w:rsid w:val="008C2FD7"/>
    <w:rsid w:val="008C5EAF"/>
    <w:rsid w:val="008D2E29"/>
    <w:rsid w:val="008E0CAC"/>
    <w:rsid w:val="008E2394"/>
    <w:rsid w:val="008F2FA7"/>
    <w:rsid w:val="00912C04"/>
    <w:rsid w:val="009210CF"/>
    <w:rsid w:val="0092278F"/>
    <w:rsid w:val="00925D2F"/>
    <w:rsid w:val="00956AAE"/>
    <w:rsid w:val="00965F52"/>
    <w:rsid w:val="0096759F"/>
    <w:rsid w:val="00974C91"/>
    <w:rsid w:val="00980D08"/>
    <w:rsid w:val="009822C6"/>
    <w:rsid w:val="00991C11"/>
    <w:rsid w:val="00993265"/>
    <w:rsid w:val="00994174"/>
    <w:rsid w:val="009A38D9"/>
    <w:rsid w:val="009A66C6"/>
    <w:rsid w:val="009B2D43"/>
    <w:rsid w:val="009B389F"/>
    <w:rsid w:val="009D1B54"/>
    <w:rsid w:val="009D298C"/>
    <w:rsid w:val="009E7840"/>
    <w:rsid w:val="00A13CD6"/>
    <w:rsid w:val="00A23012"/>
    <w:rsid w:val="00A34F13"/>
    <w:rsid w:val="00A43985"/>
    <w:rsid w:val="00A43E05"/>
    <w:rsid w:val="00A4409D"/>
    <w:rsid w:val="00A93E2C"/>
    <w:rsid w:val="00AB086A"/>
    <w:rsid w:val="00AB2B21"/>
    <w:rsid w:val="00AB301B"/>
    <w:rsid w:val="00AB7B9A"/>
    <w:rsid w:val="00AC404D"/>
    <w:rsid w:val="00AC5A6D"/>
    <w:rsid w:val="00AD33E8"/>
    <w:rsid w:val="00B00A1E"/>
    <w:rsid w:val="00B021D5"/>
    <w:rsid w:val="00B03501"/>
    <w:rsid w:val="00B0794E"/>
    <w:rsid w:val="00B345E2"/>
    <w:rsid w:val="00B45D25"/>
    <w:rsid w:val="00B53D3E"/>
    <w:rsid w:val="00BA2BAA"/>
    <w:rsid w:val="00BB0603"/>
    <w:rsid w:val="00BB1CEE"/>
    <w:rsid w:val="00BC76B0"/>
    <w:rsid w:val="00BF2921"/>
    <w:rsid w:val="00BF5803"/>
    <w:rsid w:val="00C04D55"/>
    <w:rsid w:val="00C1305F"/>
    <w:rsid w:val="00C32297"/>
    <w:rsid w:val="00C33714"/>
    <w:rsid w:val="00C34D98"/>
    <w:rsid w:val="00C36947"/>
    <w:rsid w:val="00C50D44"/>
    <w:rsid w:val="00C747A5"/>
    <w:rsid w:val="00C91638"/>
    <w:rsid w:val="00C94CEA"/>
    <w:rsid w:val="00CA5FB4"/>
    <w:rsid w:val="00CB0E8E"/>
    <w:rsid w:val="00CD2924"/>
    <w:rsid w:val="00CF6A0E"/>
    <w:rsid w:val="00D01DBF"/>
    <w:rsid w:val="00D04F46"/>
    <w:rsid w:val="00D26964"/>
    <w:rsid w:val="00D35502"/>
    <w:rsid w:val="00D42E05"/>
    <w:rsid w:val="00D4349A"/>
    <w:rsid w:val="00D447BE"/>
    <w:rsid w:val="00D44FBF"/>
    <w:rsid w:val="00D46C71"/>
    <w:rsid w:val="00D949C9"/>
    <w:rsid w:val="00DD3D53"/>
    <w:rsid w:val="00DE4E6A"/>
    <w:rsid w:val="00E0192D"/>
    <w:rsid w:val="00E15AA4"/>
    <w:rsid w:val="00E172AC"/>
    <w:rsid w:val="00E2648F"/>
    <w:rsid w:val="00E460E2"/>
    <w:rsid w:val="00E467F9"/>
    <w:rsid w:val="00E55983"/>
    <w:rsid w:val="00E6031F"/>
    <w:rsid w:val="00E616D3"/>
    <w:rsid w:val="00E61E19"/>
    <w:rsid w:val="00E66D49"/>
    <w:rsid w:val="00E83725"/>
    <w:rsid w:val="00E86EA4"/>
    <w:rsid w:val="00EA00B6"/>
    <w:rsid w:val="00EA324F"/>
    <w:rsid w:val="00EC134F"/>
    <w:rsid w:val="00EC4B3E"/>
    <w:rsid w:val="00ED3D1D"/>
    <w:rsid w:val="00EF67A0"/>
    <w:rsid w:val="00F3057C"/>
    <w:rsid w:val="00F3761D"/>
    <w:rsid w:val="00F467A0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  <w:style w:type="paragraph" w:styleId="Pagrindinistekstas">
    <w:name w:val="Body Text"/>
    <w:basedOn w:val="prastasis"/>
    <w:link w:val="PagrindinistekstasDiagrama"/>
    <w:rsid w:val="009B2D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B2D4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2022-11-14T14:52:00Z</dcterms:created>
  <dcterms:modified xsi:type="dcterms:W3CDTF">2022-11-16T06:59:00Z</dcterms:modified>
</cp:coreProperties>
</file>