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520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C6F051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A2358E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916D1C4" w14:textId="7E4A609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116654354"/>
      <w:r w:rsidR="00F52AE4" w:rsidRPr="00F52AE4">
        <w:rPr>
          <w:b/>
          <w:caps/>
          <w:noProof/>
        </w:rPr>
        <w:t xml:space="preserve">DĖL SOCIALINĖS GLOBOS </w:t>
      </w:r>
      <w:r w:rsidR="00063799">
        <w:rPr>
          <w:b/>
          <w:caps/>
          <w:noProof/>
        </w:rPr>
        <w:t xml:space="preserve">ir socialinės priežiūros paslaugų </w:t>
      </w:r>
      <w:r w:rsidR="00F52AE4" w:rsidRPr="00F52AE4">
        <w:rPr>
          <w:b/>
          <w:caps/>
          <w:noProof/>
        </w:rPr>
        <w:t>IŠLAIDŲ FINANSAVIMO MOLĖTŲ RAJONO SAVIVALDYBĖS GYVENTOJAMS MAKSIMAL</w:t>
      </w:r>
      <w:r w:rsidR="00650428">
        <w:rPr>
          <w:b/>
          <w:caps/>
          <w:noProof/>
        </w:rPr>
        <w:t>ių</w:t>
      </w:r>
      <w:r w:rsidR="00F52AE4" w:rsidRPr="00F52AE4">
        <w:rPr>
          <w:b/>
          <w:caps/>
          <w:noProof/>
        </w:rPr>
        <w:t xml:space="preserve"> DYDŽI</w:t>
      </w:r>
      <w:r w:rsidR="00650428">
        <w:rPr>
          <w:b/>
          <w:caps/>
          <w:noProof/>
        </w:rPr>
        <w:t>ų</w:t>
      </w:r>
      <w:r w:rsidR="00F52AE4" w:rsidRPr="00F52AE4">
        <w:rPr>
          <w:b/>
          <w:caps/>
          <w:noProof/>
        </w:rPr>
        <w:t xml:space="preserve"> NUSTATYMO </w:t>
      </w:r>
      <w:r w:rsidR="0023497F">
        <w:rPr>
          <w:b/>
          <w:caps/>
          <w:noProof/>
        </w:rPr>
        <w:t xml:space="preserve"> </w:t>
      </w:r>
      <w:r>
        <w:rPr>
          <w:b/>
          <w:caps/>
          <w:noProof/>
        </w:rPr>
        <w:t xml:space="preserve"> 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B7A0DFE" w14:textId="5214C7DB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63799">
        <w:rPr>
          <w:noProof/>
        </w:rPr>
        <w:t>2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2F2EF8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14:paraId="34778F2F" w14:textId="77777777" w:rsidR="00C16EA1" w:rsidRDefault="00C16EA1" w:rsidP="00D74773">
      <w:pPr>
        <w:jc w:val="center"/>
      </w:pPr>
      <w:r>
        <w:t>Molėtai</w:t>
      </w:r>
    </w:p>
    <w:p w14:paraId="69BCC39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9A900B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38DBD3B" w14:textId="77777777" w:rsidR="00C16EA1" w:rsidRDefault="00C16EA1" w:rsidP="00D74773">
      <w:pPr>
        <w:tabs>
          <w:tab w:val="left" w:pos="1674"/>
        </w:tabs>
        <w:ind w:firstLine="1247"/>
      </w:pPr>
    </w:p>
    <w:p w14:paraId="5FA15C38" w14:textId="77777777" w:rsidR="00E83F6B" w:rsidRDefault="00E83F6B" w:rsidP="00E83F6B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 ir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spalio 10 d. nutarimu Nr. 978 „Dėl </w:t>
      </w:r>
      <w:r w:rsidR="00BB7D7A" w:rsidRPr="00AD7C2B">
        <w:t>S</w:t>
      </w:r>
      <w:r w:rsidRPr="00AD7C2B">
        <w:t>o</w:t>
      </w:r>
      <w:r>
        <w:t>cialinių paslaugų finansavimo ir lėšų apskaičiavimo metodikos patvirtinimo“, 32 punktu,</w:t>
      </w:r>
    </w:p>
    <w:p w14:paraId="4C5BBDBD" w14:textId="77777777" w:rsidR="00E83F6B" w:rsidRDefault="00E83F6B" w:rsidP="00E83F6B">
      <w:pPr>
        <w:spacing w:line="360" w:lineRule="auto"/>
        <w:ind w:firstLine="680"/>
        <w:jc w:val="both"/>
        <w:rPr>
          <w:spacing w:val="80"/>
        </w:rPr>
      </w:pPr>
      <w:r>
        <w:t xml:space="preserve">Molėtų rajono savivaldybės taryba  </w:t>
      </w:r>
      <w:r>
        <w:rPr>
          <w:spacing w:val="80"/>
        </w:rPr>
        <w:t>nusprendžia:</w:t>
      </w:r>
    </w:p>
    <w:p w14:paraId="26F410E1" w14:textId="68870D4B" w:rsidR="00E83F6B" w:rsidRDefault="00E83F6B" w:rsidP="00A675FC">
      <w:pPr>
        <w:spacing w:line="360" w:lineRule="auto"/>
        <w:ind w:firstLine="680"/>
        <w:jc w:val="both"/>
      </w:pPr>
      <w:r>
        <w:t xml:space="preserve">1. </w:t>
      </w:r>
      <w:r w:rsidRPr="00EA25E2">
        <w:t>Nustatyti socialinės globos</w:t>
      </w:r>
      <w:r w:rsidR="00A675FC" w:rsidRPr="00EA25E2">
        <w:t xml:space="preserve"> ir socialinės priežiūros paslaugų</w:t>
      </w:r>
      <w:r w:rsidRPr="00EA25E2">
        <w:t xml:space="preserve"> išlaidų finansavimo Molėtų rajono savivaldybės gyventojams</w:t>
      </w:r>
      <w:r w:rsidR="00B13DB9">
        <w:t xml:space="preserve"> </w:t>
      </w:r>
      <w:r w:rsidRPr="00EA25E2">
        <w:t>maksimal</w:t>
      </w:r>
      <w:r w:rsidR="00650428">
        <w:t>ius</w:t>
      </w:r>
      <w:r w:rsidRPr="00EA25E2">
        <w:t xml:space="preserve"> dyd</w:t>
      </w:r>
      <w:r w:rsidR="00650428">
        <w:t>žius</w:t>
      </w:r>
      <w:r w:rsidR="00A675FC" w:rsidRPr="00EA25E2">
        <w:t xml:space="preserve"> (pridedama).</w:t>
      </w:r>
      <w:r w:rsidR="00256B83">
        <w:t xml:space="preserve">       </w:t>
      </w:r>
    </w:p>
    <w:p w14:paraId="7C385F8D" w14:textId="0BBD0821" w:rsidR="00E83F6B" w:rsidRDefault="00E83F6B" w:rsidP="00E83F6B">
      <w:pPr>
        <w:spacing w:line="360" w:lineRule="auto"/>
        <w:ind w:firstLine="680"/>
        <w:jc w:val="both"/>
      </w:pPr>
      <w:r>
        <w:t>2. Pripažinti netekusiu galios Molėtų rajono savivaldybės tarybos 20</w:t>
      </w:r>
      <w:r w:rsidR="00A675FC">
        <w:t>20</w:t>
      </w:r>
      <w:r>
        <w:t xml:space="preserve"> m. </w:t>
      </w:r>
      <w:r w:rsidR="00A675FC">
        <w:t xml:space="preserve">birželio </w:t>
      </w:r>
      <w:r w:rsidR="00E92A48">
        <w:t>25</w:t>
      </w:r>
      <w:r>
        <w:t xml:space="preserve"> d. sprendimą Nr. B1-</w:t>
      </w:r>
      <w:r w:rsidR="00E92A48">
        <w:t>172</w:t>
      </w:r>
      <w:r>
        <w:t xml:space="preserve"> „Dėl trumpalaikės ar ilgalaikės socialinės globos išlaidų finansavimo Molėtų rajono savivaldybės gyventojams maksimalaus dydžio nustatymo“.</w:t>
      </w:r>
    </w:p>
    <w:p w14:paraId="19B69FE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E22431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3752DE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16E377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C523CC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E8F0276F5894CB0858382C178D4084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9F162E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C6BE08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9373B48" w14:textId="766626BC" w:rsidR="00256B83" w:rsidRDefault="00256B83" w:rsidP="00650428"/>
    <w:sectPr w:rsidR="00256B8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3EB6" w14:textId="77777777" w:rsidR="004F2128" w:rsidRDefault="004F2128">
      <w:r>
        <w:separator/>
      </w:r>
    </w:p>
  </w:endnote>
  <w:endnote w:type="continuationSeparator" w:id="0">
    <w:p w14:paraId="5105DE42" w14:textId="77777777" w:rsidR="004F2128" w:rsidRDefault="004F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F608" w14:textId="77777777" w:rsidR="004F2128" w:rsidRDefault="004F2128">
      <w:r>
        <w:separator/>
      </w:r>
    </w:p>
  </w:footnote>
  <w:footnote w:type="continuationSeparator" w:id="0">
    <w:p w14:paraId="462B22A7" w14:textId="77777777" w:rsidR="004F2128" w:rsidRDefault="004F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4C5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0B8F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6DE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C09933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2A1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5BFDD3D" wp14:editId="4C973B7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7F"/>
    <w:rsid w:val="00063799"/>
    <w:rsid w:val="000F25E4"/>
    <w:rsid w:val="001156B7"/>
    <w:rsid w:val="0012091C"/>
    <w:rsid w:val="00132437"/>
    <w:rsid w:val="00211F14"/>
    <w:rsid w:val="0023497F"/>
    <w:rsid w:val="00256B83"/>
    <w:rsid w:val="002F2EF8"/>
    <w:rsid w:val="00305758"/>
    <w:rsid w:val="00341D56"/>
    <w:rsid w:val="00351E75"/>
    <w:rsid w:val="00384B4D"/>
    <w:rsid w:val="003975CE"/>
    <w:rsid w:val="003A762C"/>
    <w:rsid w:val="00476E30"/>
    <w:rsid w:val="004968FC"/>
    <w:rsid w:val="004A724A"/>
    <w:rsid w:val="004D19A6"/>
    <w:rsid w:val="004F2128"/>
    <w:rsid w:val="004F285B"/>
    <w:rsid w:val="00503B36"/>
    <w:rsid w:val="00504780"/>
    <w:rsid w:val="00561916"/>
    <w:rsid w:val="005A4424"/>
    <w:rsid w:val="005F2841"/>
    <w:rsid w:val="005F38B6"/>
    <w:rsid w:val="00602633"/>
    <w:rsid w:val="006213AE"/>
    <w:rsid w:val="00650428"/>
    <w:rsid w:val="007231D3"/>
    <w:rsid w:val="00776F64"/>
    <w:rsid w:val="00794407"/>
    <w:rsid w:val="00794C2F"/>
    <w:rsid w:val="007951EA"/>
    <w:rsid w:val="00796C66"/>
    <w:rsid w:val="007A3F5C"/>
    <w:rsid w:val="007E4516"/>
    <w:rsid w:val="007F2A1A"/>
    <w:rsid w:val="008629BF"/>
    <w:rsid w:val="00872337"/>
    <w:rsid w:val="008A401C"/>
    <w:rsid w:val="0093412A"/>
    <w:rsid w:val="009B4614"/>
    <w:rsid w:val="009D5549"/>
    <w:rsid w:val="009E70D9"/>
    <w:rsid w:val="00A675FC"/>
    <w:rsid w:val="00A81C9D"/>
    <w:rsid w:val="00AD7C2B"/>
    <w:rsid w:val="00AE325A"/>
    <w:rsid w:val="00B07EAD"/>
    <w:rsid w:val="00B13DB9"/>
    <w:rsid w:val="00B8407C"/>
    <w:rsid w:val="00BA65BB"/>
    <w:rsid w:val="00BB70B1"/>
    <w:rsid w:val="00BB7D7A"/>
    <w:rsid w:val="00C16EA1"/>
    <w:rsid w:val="00C3229B"/>
    <w:rsid w:val="00C47AE2"/>
    <w:rsid w:val="00CA1F2C"/>
    <w:rsid w:val="00CC1DF9"/>
    <w:rsid w:val="00D03D5A"/>
    <w:rsid w:val="00D74773"/>
    <w:rsid w:val="00D8136A"/>
    <w:rsid w:val="00DB7660"/>
    <w:rsid w:val="00DC0992"/>
    <w:rsid w:val="00DC6469"/>
    <w:rsid w:val="00E00ECA"/>
    <w:rsid w:val="00E032E8"/>
    <w:rsid w:val="00E83F6B"/>
    <w:rsid w:val="00E86924"/>
    <w:rsid w:val="00E92A48"/>
    <w:rsid w:val="00EA25E2"/>
    <w:rsid w:val="00EE645F"/>
    <w:rsid w:val="00EF6A79"/>
    <w:rsid w:val="00F52AE4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4AAA98B6"/>
  <w15:chartTrackingRefBased/>
  <w15:docId w15:val="{B7AEB217-8EA5-4210-9E17-903DD52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F0276F5894CB0858382C178D408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3CD0BF-30BA-4003-A608-E372598292FB}"/>
      </w:docPartPr>
      <w:docPartBody>
        <w:p w:rsidR="00127760" w:rsidRDefault="00B85B5F">
          <w:pPr>
            <w:pStyle w:val="9E8F0276F5894CB0858382C178D408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5F"/>
    <w:rsid w:val="00127760"/>
    <w:rsid w:val="0031698C"/>
    <w:rsid w:val="004E5021"/>
    <w:rsid w:val="00B85B5F"/>
    <w:rsid w:val="00D00E4F"/>
    <w:rsid w:val="00D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E8F0276F5894CB0858382C178D40841">
    <w:name w:val="9E8F0276F5894CB0858382C178D40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Rasa Karūžaitė</cp:lastModifiedBy>
  <cp:revision>5</cp:revision>
  <cp:lastPrinted>2022-10-18T05:42:00Z</cp:lastPrinted>
  <dcterms:created xsi:type="dcterms:W3CDTF">2022-10-18T05:11:00Z</dcterms:created>
  <dcterms:modified xsi:type="dcterms:W3CDTF">2022-10-18T05:52:00Z</dcterms:modified>
</cp:coreProperties>
</file>