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782D7" w14:textId="59B20743" w:rsidR="00E77E28" w:rsidRDefault="0029693C" w:rsidP="00E77E28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</w:pPr>
      <w:r>
        <w:t xml:space="preserve"> </w:t>
      </w:r>
      <w:r w:rsidR="00E77E28">
        <w:t>AIŠKINAMASIS RAŠTAS</w:t>
      </w:r>
    </w:p>
    <w:p w14:paraId="1DCD8B94" w14:textId="57AC886F" w:rsidR="0029135A" w:rsidRPr="0008717D" w:rsidRDefault="0008717D" w:rsidP="003C26B1">
      <w:pPr>
        <w:tabs>
          <w:tab w:val="num" w:pos="0"/>
          <w:tab w:val="left" w:pos="720"/>
        </w:tabs>
        <w:jc w:val="center"/>
        <w:outlineLvl w:val="0"/>
        <w:rPr>
          <w:bCs/>
        </w:rPr>
      </w:pPr>
      <w:r>
        <w:rPr>
          <w:bCs/>
          <w:noProof/>
        </w:rPr>
        <w:t>D</w:t>
      </w:r>
      <w:r w:rsidRPr="0008717D">
        <w:rPr>
          <w:bCs/>
          <w:noProof/>
        </w:rPr>
        <w:t>ėl uždarosios akcinės bendrovės „</w:t>
      </w:r>
      <w:r>
        <w:rPr>
          <w:bCs/>
          <w:noProof/>
        </w:rPr>
        <w:t>M</w:t>
      </w:r>
      <w:r w:rsidRPr="0008717D">
        <w:rPr>
          <w:bCs/>
          <w:noProof/>
        </w:rPr>
        <w:t>olėtų vanduo“ apskaitos prietaisų priežiūros ir nuotekų transportavimo asenizacijos transporto priemonėmis paslaugos kainų nustatymo</w:t>
      </w:r>
    </w:p>
    <w:p w14:paraId="404CE736" w14:textId="614EEAFE" w:rsidR="007457B4" w:rsidRDefault="007457B4" w:rsidP="00255E38">
      <w:pPr>
        <w:tabs>
          <w:tab w:val="left" w:pos="720"/>
          <w:tab w:val="num" w:pos="3960"/>
        </w:tabs>
        <w:jc w:val="center"/>
        <w:rPr>
          <w:noProof/>
        </w:rPr>
      </w:pPr>
    </w:p>
    <w:p w14:paraId="4B294487" w14:textId="77777777" w:rsidR="007457B4" w:rsidRPr="00613706" w:rsidRDefault="007457B4" w:rsidP="007457B4">
      <w:pPr>
        <w:pStyle w:val="Sraopastraipa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</w:pPr>
      <w:r w:rsidRPr="00613706">
        <w:t>Parengto tarybos sprendimo projekto tikslai ir uždaviniai:</w:t>
      </w:r>
    </w:p>
    <w:p w14:paraId="485C1DBD" w14:textId="77777777" w:rsidR="0008717D" w:rsidRDefault="0008717D" w:rsidP="007457B4">
      <w:pPr>
        <w:pStyle w:val="Sraopastraipa"/>
        <w:tabs>
          <w:tab w:val="left" w:pos="993"/>
        </w:tabs>
        <w:spacing w:line="360" w:lineRule="auto"/>
        <w:ind w:left="0" w:firstLine="709"/>
        <w:jc w:val="both"/>
        <w:rPr>
          <w:rFonts w:eastAsia="Calibri"/>
        </w:rPr>
      </w:pPr>
      <w:r w:rsidRPr="0008717D">
        <w:rPr>
          <w:rFonts w:eastAsia="Calibri"/>
        </w:rPr>
        <w:t>Parengto sprendimo projekto tiksla</w:t>
      </w:r>
      <w:r>
        <w:rPr>
          <w:rFonts w:eastAsia="Calibri"/>
        </w:rPr>
        <w:t>i:</w:t>
      </w:r>
    </w:p>
    <w:p w14:paraId="75DB2138" w14:textId="15396999" w:rsidR="0008717D" w:rsidRDefault="0008717D" w:rsidP="00A31485">
      <w:pPr>
        <w:pStyle w:val="Sraopastraipa"/>
        <w:numPr>
          <w:ilvl w:val="1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lang w:eastAsia="lt-LT"/>
        </w:rPr>
      </w:pPr>
      <w:r>
        <w:t xml:space="preserve"> </w:t>
      </w:r>
      <w:r w:rsidR="00B9562D">
        <w:t>p</w:t>
      </w:r>
      <w:r w:rsidRPr="0008717D">
        <w:t xml:space="preserve">atvirtinti </w:t>
      </w:r>
      <w:r w:rsidRPr="0008717D">
        <w:rPr>
          <w:lang w:eastAsia="lt-LT"/>
        </w:rPr>
        <w:t xml:space="preserve">UAB „Molėtų vanduo“ </w:t>
      </w:r>
      <w:r w:rsidR="00734444">
        <w:rPr>
          <w:lang w:eastAsia="lt-LT"/>
        </w:rPr>
        <w:t>a</w:t>
      </w:r>
      <w:r w:rsidRPr="009A59AB">
        <w:rPr>
          <w:lang w:eastAsia="lt-LT"/>
        </w:rPr>
        <w:t xml:space="preserve">bonentams ir </w:t>
      </w:r>
      <w:r w:rsidR="00734444">
        <w:rPr>
          <w:lang w:eastAsia="lt-LT"/>
        </w:rPr>
        <w:t>v</w:t>
      </w:r>
      <w:r w:rsidRPr="009A59AB">
        <w:rPr>
          <w:lang w:eastAsia="lt-LT"/>
        </w:rPr>
        <w:t xml:space="preserve">artotojams </w:t>
      </w:r>
      <w:r w:rsidRPr="0008717D">
        <w:t>geriamojo vandens apskaitos prietaisų įsigijimo, įrengimo, eksploatavimo kainas</w:t>
      </w:r>
      <w:r w:rsidRPr="0008717D">
        <w:rPr>
          <w:lang w:eastAsia="lt-LT"/>
        </w:rPr>
        <w:t xml:space="preserve"> (be pridėtinės vertės mokesčio) </w:t>
      </w:r>
      <w:r w:rsidRPr="009A59AB">
        <w:rPr>
          <w:lang w:eastAsia="lt-LT"/>
        </w:rPr>
        <w:t>pagal apskaitos prietaisų nusidėvėjimo sąnaudų proporciją</w:t>
      </w:r>
      <w:r>
        <w:rPr>
          <w:lang w:eastAsia="lt-LT"/>
        </w:rPr>
        <w:t>;</w:t>
      </w:r>
    </w:p>
    <w:p w14:paraId="728247FD" w14:textId="16174FDF" w:rsidR="0008717D" w:rsidRDefault="0008717D" w:rsidP="00A31485">
      <w:pPr>
        <w:pStyle w:val="Sraopastraipa"/>
        <w:numPr>
          <w:ilvl w:val="1"/>
          <w:numId w:val="7"/>
        </w:numPr>
        <w:tabs>
          <w:tab w:val="left" w:pos="769"/>
        </w:tabs>
        <w:spacing w:line="360" w:lineRule="auto"/>
        <w:ind w:left="0" w:firstLine="709"/>
        <w:jc w:val="both"/>
        <w:rPr>
          <w:lang w:eastAsia="lt-LT"/>
        </w:rPr>
      </w:pPr>
      <w:r>
        <w:rPr>
          <w:lang w:eastAsia="lt-LT"/>
        </w:rPr>
        <w:t xml:space="preserve"> </w:t>
      </w:r>
      <w:r w:rsidR="00B9562D">
        <w:t>p</w:t>
      </w:r>
      <w:r w:rsidR="00B9562D" w:rsidRPr="00B9562D">
        <w:t xml:space="preserve">atvirtinti nuotekų transportavimo asenizacijos transporto priemonėmis paslaugos kainas </w:t>
      </w:r>
      <w:r w:rsidR="00B9562D" w:rsidRPr="00B9562D">
        <w:rPr>
          <w:lang w:eastAsia="lt-LT"/>
        </w:rPr>
        <w:t>(be pridėtinės vertės mokesčio)</w:t>
      </w:r>
      <w:r w:rsidR="00B9562D">
        <w:t>.</w:t>
      </w:r>
    </w:p>
    <w:p w14:paraId="4748AD2C" w14:textId="683E9F7B" w:rsidR="007457B4" w:rsidRDefault="007457B4" w:rsidP="00B9562D">
      <w:pPr>
        <w:pStyle w:val="Sraopastraipa"/>
        <w:numPr>
          <w:ilvl w:val="0"/>
          <w:numId w:val="7"/>
        </w:numPr>
        <w:tabs>
          <w:tab w:val="left" w:pos="993"/>
        </w:tabs>
        <w:spacing w:line="360" w:lineRule="auto"/>
        <w:ind w:hanging="11"/>
        <w:jc w:val="both"/>
      </w:pPr>
      <w:r w:rsidRPr="00A074D8">
        <w:t>Siūlomos teisinio reguliavimo nuostatos:</w:t>
      </w:r>
    </w:p>
    <w:p w14:paraId="3E9BD58B" w14:textId="05131885" w:rsidR="006615C1" w:rsidRDefault="006615C1" w:rsidP="00D75B92">
      <w:pPr>
        <w:tabs>
          <w:tab w:val="left" w:pos="709"/>
        </w:tabs>
        <w:spacing w:line="360" w:lineRule="auto"/>
        <w:jc w:val="both"/>
      </w:pPr>
      <w:r>
        <w:tab/>
        <w:t xml:space="preserve">Sprendimu </w:t>
      </w:r>
      <w:r w:rsidR="00845330">
        <w:t>ne</w:t>
      </w:r>
      <w:r>
        <w:t>nustat</w:t>
      </w:r>
      <w:r w:rsidR="0095057C">
        <w:t xml:space="preserve">omos </w:t>
      </w:r>
      <w:r w:rsidR="00845330">
        <w:t>teisinio reguliavimo nuostatos.</w:t>
      </w:r>
    </w:p>
    <w:p w14:paraId="04D16917" w14:textId="77777777" w:rsidR="007457B4" w:rsidRPr="00613706" w:rsidRDefault="007457B4" w:rsidP="007457B4">
      <w:pPr>
        <w:pStyle w:val="Sraopastraipa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</w:pPr>
      <w:r w:rsidRPr="00613706">
        <w:t>Laukiami rezultatai:</w:t>
      </w:r>
    </w:p>
    <w:p w14:paraId="7B9F740C" w14:textId="29E6C3C8" w:rsidR="00845330" w:rsidRDefault="00734444" w:rsidP="00A31485">
      <w:pPr>
        <w:spacing w:line="360" w:lineRule="auto"/>
        <w:ind w:firstLine="720"/>
        <w:jc w:val="both"/>
        <w:rPr>
          <w:lang w:eastAsia="lt-LT"/>
        </w:rPr>
      </w:pPr>
      <w:r>
        <w:t>Tvirtinamos</w:t>
      </w:r>
      <w:r w:rsidR="00845330">
        <w:t xml:space="preserve"> naujos UAB „Molėtų vanduo“ geriamojo vandens apskaitos prietaisų įsigijimo, įrengimo, eksploatavimo </w:t>
      </w:r>
      <w:r>
        <w:t xml:space="preserve">kainos yra mažesnės, negu </w:t>
      </w:r>
      <w:r w:rsidR="00261BE1">
        <w:t xml:space="preserve">yra šiuo metu taikomos, todėl </w:t>
      </w:r>
      <w:r w:rsidR="00261BE1">
        <w:rPr>
          <w:lang w:eastAsia="lt-LT"/>
        </w:rPr>
        <w:t>a</w:t>
      </w:r>
      <w:r w:rsidR="00261BE1" w:rsidRPr="009A59AB">
        <w:rPr>
          <w:lang w:eastAsia="lt-LT"/>
        </w:rPr>
        <w:t xml:space="preserve">bonentams ir </w:t>
      </w:r>
      <w:r w:rsidR="00261BE1">
        <w:rPr>
          <w:lang w:eastAsia="lt-LT"/>
        </w:rPr>
        <w:t>v</w:t>
      </w:r>
      <w:r w:rsidR="00261BE1" w:rsidRPr="009A59AB">
        <w:rPr>
          <w:lang w:eastAsia="lt-LT"/>
        </w:rPr>
        <w:t xml:space="preserve">artotojams </w:t>
      </w:r>
      <w:r w:rsidR="00261BE1">
        <w:rPr>
          <w:lang w:eastAsia="lt-LT"/>
        </w:rPr>
        <w:t xml:space="preserve">bus palengvinta finansinė mokesčių našta. </w:t>
      </w:r>
      <w:r w:rsidR="00261BE1">
        <w:t>N</w:t>
      </w:r>
      <w:r w:rsidR="00845330">
        <w:t>uotekų transportavimo asenizacijos transporto priemonėmis</w:t>
      </w:r>
      <w:r w:rsidR="00840C8A">
        <w:t xml:space="preserve"> </w:t>
      </w:r>
      <w:r w:rsidR="00845330">
        <w:t>paslaugos kain</w:t>
      </w:r>
      <w:r w:rsidR="00A31485">
        <w:t>a</w:t>
      </w:r>
      <w:r w:rsidR="00261BE1">
        <w:t xml:space="preserve"> perskaičiuot</w:t>
      </w:r>
      <w:r w:rsidR="00A31485">
        <w:t>a</w:t>
      </w:r>
      <w:r w:rsidR="00261BE1">
        <w:t xml:space="preserve"> į </w:t>
      </w:r>
      <w:r w:rsidR="00A31485">
        <w:t>kainą</w:t>
      </w:r>
      <w:r w:rsidR="00A31485" w:rsidRPr="00A31485">
        <w:t xml:space="preserve"> </w:t>
      </w:r>
      <w:r w:rsidR="00A31485" w:rsidRPr="00A31485">
        <w:rPr>
          <w:lang w:eastAsia="lt-LT"/>
        </w:rPr>
        <w:t xml:space="preserve">už nuotekų vieno kubinio metro ištraukimą </w:t>
      </w:r>
      <w:r w:rsidR="00A31485">
        <w:rPr>
          <w:lang w:eastAsia="lt-LT"/>
        </w:rPr>
        <w:t>ir</w:t>
      </w:r>
      <w:r w:rsidR="00A31485" w:rsidRPr="00A31485">
        <w:rPr>
          <w:lang w:eastAsia="lt-LT"/>
        </w:rPr>
        <w:t xml:space="preserve"> vien</w:t>
      </w:r>
      <w:r w:rsidR="00A31485">
        <w:rPr>
          <w:lang w:eastAsia="lt-LT"/>
        </w:rPr>
        <w:t>o</w:t>
      </w:r>
      <w:r w:rsidR="00A31485" w:rsidRPr="00A31485">
        <w:rPr>
          <w:lang w:eastAsia="lt-LT"/>
        </w:rPr>
        <w:t xml:space="preserve"> kilometr</w:t>
      </w:r>
      <w:r w:rsidR="00A31485">
        <w:rPr>
          <w:lang w:eastAsia="lt-LT"/>
        </w:rPr>
        <w:t>o kainą</w:t>
      </w:r>
      <w:r w:rsidR="00A31485" w:rsidRPr="00A31485">
        <w:rPr>
          <w:lang w:eastAsia="lt-LT"/>
        </w:rPr>
        <w:t xml:space="preserve"> </w:t>
      </w:r>
      <w:r w:rsidR="00A31485" w:rsidRPr="00A31485">
        <w:rPr>
          <w:lang w:eastAsia="lt-LT"/>
        </w:rPr>
        <w:t>už nuotekų išvežimą</w:t>
      </w:r>
      <w:r w:rsidR="00A31485">
        <w:rPr>
          <w:lang w:eastAsia="lt-LT"/>
        </w:rPr>
        <w:t xml:space="preserve">. </w:t>
      </w:r>
      <w:r w:rsidR="0059677C">
        <w:rPr>
          <w:lang w:eastAsia="lt-LT"/>
        </w:rPr>
        <w:t>Tikimasi pritraukti daugiau klientų, kurie pasinaudos šia teikiama paslauga.</w:t>
      </w:r>
    </w:p>
    <w:p w14:paraId="0EDD660A" w14:textId="6966E22F" w:rsidR="007457B4" w:rsidRPr="00613706" w:rsidRDefault="007457B4" w:rsidP="00845330">
      <w:pPr>
        <w:pStyle w:val="Sraopastraipa"/>
        <w:numPr>
          <w:ilvl w:val="0"/>
          <w:numId w:val="7"/>
        </w:numPr>
        <w:tabs>
          <w:tab w:val="left" w:pos="993"/>
        </w:tabs>
        <w:spacing w:line="360" w:lineRule="auto"/>
        <w:ind w:hanging="11"/>
      </w:pPr>
      <w:r w:rsidRPr="00613706">
        <w:t>Lėšų poreikis ir jų šaltiniai:</w:t>
      </w:r>
    </w:p>
    <w:p w14:paraId="5EA03904" w14:textId="77777777" w:rsidR="007457B4" w:rsidRPr="00613706" w:rsidRDefault="007457B4" w:rsidP="004B5F23">
      <w:pPr>
        <w:pStyle w:val="Sraopastraipa"/>
        <w:spacing w:line="360" w:lineRule="auto"/>
        <w:ind w:left="0" w:firstLine="709"/>
      </w:pPr>
      <w:r w:rsidRPr="00613706">
        <w:t>Lėšų poreikio nėra.</w:t>
      </w:r>
    </w:p>
    <w:p w14:paraId="43B82ED0" w14:textId="77777777" w:rsidR="007457B4" w:rsidRDefault="007457B4" w:rsidP="007457B4">
      <w:pPr>
        <w:pStyle w:val="Sraopastraipa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</w:pPr>
      <w:r w:rsidRPr="00613706">
        <w:t>Kiti sprendimui priimti reikalingi pagrindimai, skaičiavimai ar paaiškinimai.</w:t>
      </w:r>
    </w:p>
    <w:p w14:paraId="44FB04A6" w14:textId="7F69A3CC" w:rsidR="00F8664A" w:rsidRDefault="00840C8A" w:rsidP="00840C8A">
      <w:pPr>
        <w:pStyle w:val="Pagrindinistekstas"/>
        <w:spacing w:line="360" w:lineRule="auto"/>
        <w:ind w:firstLine="709"/>
        <w:rPr>
          <w:color w:val="000000"/>
          <w:shd w:val="clear" w:color="auto" w:fill="FFFFFF"/>
        </w:rPr>
      </w:pPr>
      <w:bookmarkStart w:id="0" w:name="_Hlk106217385"/>
      <w:bookmarkStart w:id="1" w:name="_Hlk106216570"/>
      <w:r w:rsidRPr="00840C8A">
        <w:t xml:space="preserve">2022 m. rugsėjo 16 d. </w:t>
      </w:r>
      <w:r>
        <w:t xml:space="preserve">Administracija gavo </w:t>
      </w:r>
      <w:r w:rsidRPr="00840C8A">
        <w:t>uždarosios akcinės bendrovės „Molėtų vanduo“ raštą Nr. IS-113 „</w:t>
      </w:r>
      <w:r w:rsidRPr="00840C8A">
        <w:rPr>
          <w:bCs/>
        </w:rPr>
        <w:t>Dėl apskaitos prietaisų priežiūros mokesčio ir nuotekų transportavimo asenizacijos transporto priemonėmis paslaugos kainos skaičiavimų</w:t>
      </w:r>
      <w:r w:rsidRPr="00840C8A">
        <w:t>“</w:t>
      </w:r>
      <w:r w:rsidR="0071530E">
        <w:t>,</w:t>
      </w:r>
      <w:r>
        <w:t xml:space="preserve"> kuriame prašoma nustatyti kainas ir pateikiami paaiškinamai bei skaičiavimai (pridedama).</w:t>
      </w:r>
    </w:p>
    <w:bookmarkEnd w:id="0"/>
    <w:bookmarkEnd w:id="1"/>
    <w:p w14:paraId="26051099" w14:textId="77777777" w:rsidR="00DA1C41" w:rsidRDefault="00DA1C41" w:rsidP="00F8664A">
      <w:pPr>
        <w:spacing w:line="360" w:lineRule="auto"/>
        <w:ind w:firstLine="709"/>
        <w:jc w:val="both"/>
      </w:pPr>
    </w:p>
    <w:p w14:paraId="5CF10AB9" w14:textId="77777777" w:rsidR="00DA1C41" w:rsidRDefault="00DA1C41" w:rsidP="00244412">
      <w:pPr>
        <w:spacing w:line="360" w:lineRule="auto"/>
        <w:ind w:firstLine="709"/>
        <w:jc w:val="both"/>
      </w:pPr>
    </w:p>
    <w:p w14:paraId="6420E96F" w14:textId="77777777" w:rsidR="00DA1C41" w:rsidRDefault="00DA1C41" w:rsidP="00244412">
      <w:pPr>
        <w:spacing w:line="360" w:lineRule="auto"/>
        <w:ind w:firstLine="709"/>
        <w:jc w:val="both"/>
      </w:pPr>
    </w:p>
    <w:p w14:paraId="2B99ED17" w14:textId="77777777" w:rsidR="007457B4" w:rsidRDefault="007457B4" w:rsidP="00255E38">
      <w:pPr>
        <w:tabs>
          <w:tab w:val="left" w:pos="720"/>
          <w:tab w:val="num" w:pos="3960"/>
        </w:tabs>
        <w:jc w:val="center"/>
        <w:rPr>
          <w:noProof/>
        </w:rPr>
      </w:pPr>
    </w:p>
    <w:p w14:paraId="64F97867" w14:textId="518CFDBB" w:rsidR="00306EBE" w:rsidRDefault="00306EBE" w:rsidP="00255E38">
      <w:pPr>
        <w:tabs>
          <w:tab w:val="left" w:pos="720"/>
          <w:tab w:val="num" w:pos="3960"/>
        </w:tabs>
        <w:jc w:val="center"/>
        <w:rPr>
          <w:noProof/>
        </w:rPr>
      </w:pPr>
    </w:p>
    <w:p w14:paraId="28EEC182" w14:textId="6A825225" w:rsidR="00306EBE" w:rsidRDefault="00306EBE" w:rsidP="00255E38">
      <w:pPr>
        <w:tabs>
          <w:tab w:val="left" w:pos="720"/>
          <w:tab w:val="num" w:pos="3960"/>
        </w:tabs>
        <w:jc w:val="center"/>
        <w:rPr>
          <w:noProof/>
        </w:rPr>
      </w:pPr>
    </w:p>
    <w:p w14:paraId="24963EF1" w14:textId="77777777" w:rsidR="00306EBE" w:rsidRDefault="00306EBE" w:rsidP="00255E38">
      <w:pPr>
        <w:tabs>
          <w:tab w:val="left" w:pos="720"/>
          <w:tab w:val="num" w:pos="3960"/>
        </w:tabs>
        <w:jc w:val="center"/>
      </w:pPr>
    </w:p>
    <w:p w14:paraId="7A5DFDF9" w14:textId="77777777" w:rsidR="00255E38" w:rsidRPr="00255E38" w:rsidRDefault="00255E38" w:rsidP="00255E38">
      <w:pPr>
        <w:tabs>
          <w:tab w:val="left" w:pos="720"/>
          <w:tab w:val="num" w:pos="3960"/>
        </w:tabs>
        <w:jc w:val="center"/>
      </w:pPr>
    </w:p>
    <w:sectPr w:rsidR="00255E38" w:rsidRPr="00255E38" w:rsidSect="00E84370">
      <w:headerReference w:type="default" r:id="rId7"/>
      <w:pgSz w:w="11906" w:h="16838"/>
      <w:pgMar w:top="993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CCEF4" w14:textId="77777777" w:rsidR="004768D3" w:rsidRDefault="004768D3" w:rsidP="00E84370">
      <w:r>
        <w:separator/>
      </w:r>
    </w:p>
  </w:endnote>
  <w:endnote w:type="continuationSeparator" w:id="0">
    <w:p w14:paraId="2C7EF899" w14:textId="77777777" w:rsidR="004768D3" w:rsidRDefault="004768D3" w:rsidP="00E8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3307A" w14:textId="77777777" w:rsidR="004768D3" w:rsidRDefault="004768D3" w:rsidP="00E84370">
      <w:r>
        <w:separator/>
      </w:r>
    </w:p>
  </w:footnote>
  <w:footnote w:type="continuationSeparator" w:id="0">
    <w:p w14:paraId="423E5ED4" w14:textId="77777777" w:rsidR="004768D3" w:rsidRDefault="004768D3" w:rsidP="00E84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9849590"/>
      <w:docPartObj>
        <w:docPartGallery w:val="Page Numbers (Top of Page)"/>
        <w:docPartUnique/>
      </w:docPartObj>
    </w:sdtPr>
    <w:sdtContent>
      <w:p w14:paraId="554E62DE" w14:textId="77777777" w:rsidR="00E84370" w:rsidRDefault="00E8437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45C">
          <w:rPr>
            <w:noProof/>
          </w:rPr>
          <w:t>2</w:t>
        </w:r>
        <w:r>
          <w:fldChar w:fldCharType="end"/>
        </w:r>
      </w:p>
    </w:sdtContent>
  </w:sdt>
  <w:p w14:paraId="3B33C59A" w14:textId="77777777" w:rsidR="00E84370" w:rsidRDefault="00E8437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D68E4"/>
    <w:multiLevelType w:val="hybridMultilevel"/>
    <w:tmpl w:val="3CCA97B0"/>
    <w:lvl w:ilvl="0" w:tplc="7C52C4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FB7C12"/>
    <w:multiLevelType w:val="hybridMultilevel"/>
    <w:tmpl w:val="8A72CF86"/>
    <w:lvl w:ilvl="0" w:tplc="C1649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AF3615"/>
    <w:multiLevelType w:val="multilevel"/>
    <w:tmpl w:val="6AEEA97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2CCB325D"/>
    <w:multiLevelType w:val="hybridMultilevel"/>
    <w:tmpl w:val="A140A3E0"/>
    <w:lvl w:ilvl="0" w:tplc="B6D485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6B926A2"/>
    <w:multiLevelType w:val="hybridMultilevel"/>
    <w:tmpl w:val="47B45014"/>
    <w:lvl w:ilvl="0" w:tplc="C1649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F34F93"/>
    <w:multiLevelType w:val="hybridMultilevel"/>
    <w:tmpl w:val="1B700FA8"/>
    <w:lvl w:ilvl="0" w:tplc="608C3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87469D7"/>
    <w:multiLevelType w:val="multilevel"/>
    <w:tmpl w:val="D71854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2" w:hanging="1800"/>
      </w:pPr>
      <w:rPr>
        <w:rFonts w:hint="default"/>
      </w:rPr>
    </w:lvl>
  </w:abstractNum>
  <w:num w:numId="1" w16cid:durableId="21194421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0133337">
    <w:abstractNumId w:val="5"/>
  </w:num>
  <w:num w:numId="3" w16cid:durableId="1120612344">
    <w:abstractNumId w:val="0"/>
  </w:num>
  <w:num w:numId="4" w16cid:durableId="83233427">
    <w:abstractNumId w:val="4"/>
  </w:num>
  <w:num w:numId="5" w16cid:durableId="192963258">
    <w:abstractNumId w:val="1"/>
  </w:num>
  <w:num w:numId="6" w16cid:durableId="19839948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4837725">
    <w:abstractNumId w:val="6"/>
  </w:num>
  <w:num w:numId="8" w16cid:durableId="16405289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E28"/>
    <w:rsid w:val="00000EA2"/>
    <w:rsid w:val="000247E3"/>
    <w:rsid w:val="000357AF"/>
    <w:rsid w:val="000542C4"/>
    <w:rsid w:val="00060F89"/>
    <w:rsid w:val="000617C4"/>
    <w:rsid w:val="000654B7"/>
    <w:rsid w:val="0008717D"/>
    <w:rsid w:val="00091BCC"/>
    <w:rsid w:val="00095C41"/>
    <w:rsid w:val="0009781D"/>
    <w:rsid w:val="000D0C5F"/>
    <w:rsid w:val="000E259E"/>
    <w:rsid w:val="000F245E"/>
    <w:rsid w:val="000F337E"/>
    <w:rsid w:val="00125693"/>
    <w:rsid w:val="001266D4"/>
    <w:rsid w:val="001572DA"/>
    <w:rsid w:val="00161162"/>
    <w:rsid w:val="001701DB"/>
    <w:rsid w:val="00193E0D"/>
    <w:rsid w:val="001E0B29"/>
    <w:rsid w:val="001E31A0"/>
    <w:rsid w:val="001F0681"/>
    <w:rsid w:val="001F51FC"/>
    <w:rsid w:val="0020279E"/>
    <w:rsid w:val="0023286D"/>
    <w:rsid w:val="00244412"/>
    <w:rsid w:val="00255E38"/>
    <w:rsid w:val="00260EFA"/>
    <w:rsid w:val="00261BE1"/>
    <w:rsid w:val="00263FC5"/>
    <w:rsid w:val="00280CC6"/>
    <w:rsid w:val="00285D15"/>
    <w:rsid w:val="0029135A"/>
    <w:rsid w:val="0029693C"/>
    <w:rsid w:val="002A17D2"/>
    <w:rsid w:val="002D2851"/>
    <w:rsid w:val="002D59F8"/>
    <w:rsid w:val="002F1C4E"/>
    <w:rsid w:val="002F49E6"/>
    <w:rsid w:val="00306EBE"/>
    <w:rsid w:val="00314AC8"/>
    <w:rsid w:val="00315C28"/>
    <w:rsid w:val="00321CB7"/>
    <w:rsid w:val="00340CAD"/>
    <w:rsid w:val="00370A3D"/>
    <w:rsid w:val="00381D23"/>
    <w:rsid w:val="00381DD4"/>
    <w:rsid w:val="003925A7"/>
    <w:rsid w:val="00397A67"/>
    <w:rsid w:val="003C26B1"/>
    <w:rsid w:val="003D2129"/>
    <w:rsid w:val="003D2983"/>
    <w:rsid w:val="003D4849"/>
    <w:rsid w:val="003E0537"/>
    <w:rsid w:val="003F2EF7"/>
    <w:rsid w:val="003F78FD"/>
    <w:rsid w:val="0040012C"/>
    <w:rsid w:val="004254E5"/>
    <w:rsid w:val="0042677C"/>
    <w:rsid w:val="00467D94"/>
    <w:rsid w:val="004768D3"/>
    <w:rsid w:val="004A0F9E"/>
    <w:rsid w:val="004A3E7F"/>
    <w:rsid w:val="004B5F23"/>
    <w:rsid w:val="004B61EE"/>
    <w:rsid w:val="004F06E1"/>
    <w:rsid w:val="005012C7"/>
    <w:rsid w:val="00502578"/>
    <w:rsid w:val="00530382"/>
    <w:rsid w:val="00552649"/>
    <w:rsid w:val="00571F0A"/>
    <w:rsid w:val="00576739"/>
    <w:rsid w:val="0059677C"/>
    <w:rsid w:val="005A6C81"/>
    <w:rsid w:val="005A716A"/>
    <w:rsid w:val="005B5779"/>
    <w:rsid w:val="005B78D6"/>
    <w:rsid w:val="005C2A1A"/>
    <w:rsid w:val="005F23ED"/>
    <w:rsid w:val="006001CA"/>
    <w:rsid w:val="006233A5"/>
    <w:rsid w:val="00632952"/>
    <w:rsid w:val="006473C6"/>
    <w:rsid w:val="006476AE"/>
    <w:rsid w:val="006615C1"/>
    <w:rsid w:val="00681297"/>
    <w:rsid w:val="006C2A51"/>
    <w:rsid w:val="00707A2B"/>
    <w:rsid w:val="0071163A"/>
    <w:rsid w:val="00714DAE"/>
    <w:rsid w:val="0071530E"/>
    <w:rsid w:val="00734444"/>
    <w:rsid w:val="00734C56"/>
    <w:rsid w:val="007457B4"/>
    <w:rsid w:val="007B274B"/>
    <w:rsid w:val="007B4786"/>
    <w:rsid w:val="007F4BA5"/>
    <w:rsid w:val="007F72B8"/>
    <w:rsid w:val="00840C8A"/>
    <w:rsid w:val="00843005"/>
    <w:rsid w:val="008433AD"/>
    <w:rsid w:val="00845330"/>
    <w:rsid w:val="008460AF"/>
    <w:rsid w:val="0084645C"/>
    <w:rsid w:val="00876E9B"/>
    <w:rsid w:val="00884B69"/>
    <w:rsid w:val="008C5CC9"/>
    <w:rsid w:val="008D23DC"/>
    <w:rsid w:val="008E1B51"/>
    <w:rsid w:val="008F0012"/>
    <w:rsid w:val="00935FF1"/>
    <w:rsid w:val="0095057C"/>
    <w:rsid w:val="00971E6B"/>
    <w:rsid w:val="0098213D"/>
    <w:rsid w:val="00984BC8"/>
    <w:rsid w:val="009913FE"/>
    <w:rsid w:val="009A02F1"/>
    <w:rsid w:val="009B625B"/>
    <w:rsid w:val="009C7A0C"/>
    <w:rsid w:val="00A31485"/>
    <w:rsid w:val="00A50053"/>
    <w:rsid w:val="00A55951"/>
    <w:rsid w:val="00A76437"/>
    <w:rsid w:val="00A77B38"/>
    <w:rsid w:val="00A9604E"/>
    <w:rsid w:val="00AB4443"/>
    <w:rsid w:val="00AD0FBA"/>
    <w:rsid w:val="00AE5530"/>
    <w:rsid w:val="00AF5ED8"/>
    <w:rsid w:val="00B03D6C"/>
    <w:rsid w:val="00B05DE4"/>
    <w:rsid w:val="00B0606E"/>
    <w:rsid w:val="00B1777F"/>
    <w:rsid w:val="00B30BAC"/>
    <w:rsid w:val="00B31B0B"/>
    <w:rsid w:val="00B36AA0"/>
    <w:rsid w:val="00B9562D"/>
    <w:rsid w:val="00BA1556"/>
    <w:rsid w:val="00BB52FE"/>
    <w:rsid w:val="00BF3E7B"/>
    <w:rsid w:val="00BF5129"/>
    <w:rsid w:val="00C02F7E"/>
    <w:rsid w:val="00C712F1"/>
    <w:rsid w:val="00C76E32"/>
    <w:rsid w:val="00C8407D"/>
    <w:rsid w:val="00CB585C"/>
    <w:rsid w:val="00CE1EB2"/>
    <w:rsid w:val="00CF6B2A"/>
    <w:rsid w:val="00D05F33"/>
    <w:rsid w:val="00D66DD5"/>
    <w:rsid w:val="00D75B92"/>
    <w:rsid w:val="00D92056"/>
    <w:rsid w:val="00DA1C41"/>
    <w:rsid w:val="00DA74B1"/>
    <w:rsid w:val="00DC3F76"/>
    <w:rsid w:val="00DE782C"/>
    <w:rsid w:val="00E05A04"/>
    <w:rsid w:val="00E127C6"/>
    <w:rsid w:val="00E145AF"/>
    <w:rsid w:val="00E36D06"/>
    <w:rsid w:val="00E4247F"/>
    <w:rsid w:val="00E569AD"/>
    <w:rsid w:val="00E62B24"/>
    <w:rsid w:val="00E70EB2"/>
    <w:rsid w:val="00E76A0D"/>
    <w:rsid w:val="00E77E28"/>
    <w:rsid w:val="00E84370"/>
    <w:rsid w:val="00EB47FE"/>
    <w:rsid w:val="00EB6E4E"/>
    <w:rsid w:val="00ED39A1"/>
    <w:rsid w:val="00F10768"/>
    <w:rsid w:val="00F5260E"/>
    <w:rsid w:val="00F57331"/>
    <w:rsid w:val="00F63519"/>
    <w:rsid w:val="00F8664A"/>
    <w:rsid w:val="00FA15D4"/>
    <w:rsid w:val="00FD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B7166"/>
  <w15:chartTrackingRefBased/>
  <w15:docId w15:val="{C2700E31-B0C4-4C2E-A6B9-66021973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77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D1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D15"/>
    <w:rPr>
      <w:rFonts w:ascii="Segoe UI" w:eastAsia="Times New Roman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E8437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84370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8437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84370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98213D"/>
    <w:pPr>
      <w:ind w:left="720"/>
      <w:contextualSpacing/>
    </w:pPr>
  </w:style>
  <w:style w:type="paragraph" w:styleId="prastasiniatinklio">
    <w:name w:val="Normal (Web)"/>
    <w:basedOn w:val="prastasis"/>
    <w:unhideWhenUsed/>
    <w:rsid w:val="00314AC8"/>
    <w:pPr>
      <w:spacing w:before="100" w:beforeAutospacing="1" w:after="100" w:afterAutospacing="1"/>
    </w:pPr>
    <w:rPr>
      <w:lang w:eastAsia="lt-LT"/>
    </w:rPr>
  </w:style>
  <w:style w:type="paragraph" w:styleId="Pagrindinistekstas">
    <w:name w:val="Body Text"/>
    <w:basedOn w:val="prastasis"/>
    <w:link w:val="PagrindinistekstasDiagrama"/>
    <w:uiPriority w:val="99"/>
    <w:rsid w:val="00DA1C41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DA1C41"/>
    <w:rPr>
      <w:rFonts w:ascii="Times New Roman" w:eastAsia="Times New Roman" w:hAnsi="Times New Roman" w:cs="Times New Roman"/>
      <w:sz w:val="24"/>
      <w:szCs w:val="24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DA1C41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DA1C41"/>
    <w:rPr>
      <w:rFonts w:ascii="Times New Roman" w:eastAsia="Times New Roman" w:hAnsi="Times New Roman" w:cs="Times New Roman"/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DA1C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1097</Words>
  <Characters>626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Aleksiejūnienė Vanda</dc:creator>
  <cp:keywords/>
  <dc:description/>
  <cp:lastModifiedBy>Aldona Rusteikienė</cp:lastModifiedBy>
  <cp:revision>6</cp:revision>
  <cp:lastPrinted>2018-05-18T11:07:00Z</cp:lastPrinted>
  <dcterms:created xsi:type="dcterms:W3CDTF">2022-09-19T11:39:00Z</dcterms:created>
  <dcterms:modified xsi:type="dcterms:W3CDTF">2022-09-20T08:49:00Z</dcterms:modified>
</cp:coreProperties>
</file>