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4D4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58F6C8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A42E7F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3CA74D5" w14:textId="5EE67B0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60E98" w:rsidRPr="00E60E98">
        <w:rPr>
          <w:b/>
          <w:caps/>
          <w:noProof/>
        </w:rPr>
        <w:t xml:space="preserve">Molėtų rajono savivaldybės tarybos 2021 m. gegužės 27 d. sprendimo Nr. B1-137 „Dėl Molėtų rajono savivaldybės smulkiojo ir vidutinio verslo subjektų rėmimo tvarkos aprašo patvirtinimo"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8F0D165" w14:textId="4664915E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E60E98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60E98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99DC425" w14:textId="77777777" w:rsidR="00C16EA1" w:rsidRDefault="00C16EA1" w:rsidP="00D74773">
      <w:pPr>
        <w:jc w:val="center"/>
      </w:pPr>
      <w:r>
        <w:t>Molėtai</w:t>
      </w:r>
    </w:p>
    <w:p w14:paraId="547A789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971E93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20CB614" w14:textId="77777777" w:rsidR="00C16EA1" w:rsidRDefault="00C16EA1" w:rsidP="00D74773">
      <w:pPr>
        <w:tabs>
          <w:tab w:val="left" w:pos="1674"/>
        </w:tabs>
        <w:ind w:firstLine="1247"/>
      </w:pPr>
    </w:p>
    <w:p w14:paraId="78950A13" w14:textId="00544F5B" w:rsidR="00E60E98" w:rsidRDefault="00E60E98" w:rsidP="00E60E98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</w:pPr>
      <w:r>
        <w:rPr>
          <w:rFonts w:cs="Mangal"/>
          <w:kern w:val="3"/>
          <w:lang w:eastAsia="zh-CN" w:bidi="hi-IN"/>
        </w:rPr>
        <w:t xml:space="preserve">Vadovaudamasi Lietuvos Respublikos vietos savivaldos įstatymo 18 straipsnio 1 dalimi, Molėtų rajono savivaldybės smulkiojo ir vidutinio verslo subjektų rėmimo tvarkos aprašo, </w:t>
      </w:r>
      <w:r>
        <w:t xml:space="preserve">patvirtinto Molėtų rajono savivaldybės tarybos 2021 m. gegužės 27 d. sprendimu Nr. B1-137 „Dėl Molėtų rajono savivaldybės smulkiojo ir vidutinio verslo subjektų rėmimo tvarkos aprašo patvirtinimo“, </w:t>
      </w:r>
      <w:r>
        <w:rPr>
          <w:rFonts w:cs="Mangal"/>
          <w:kern w:val="3"/>
          <w:lang w:eastAsia="zh-CN" w:bidi="hi-IN"/>
        </w:rPr>
        <w:t>4</w:t>
      </w:r>
      <w:r w:rsidR="00601556">
        <w:rPr>
          <w:rFonts w:cs="Mangal"/>
          <w:kern w:val="3"/>
          <w:lang w:eastAsia="zh-CN" w:bidi="hi-IN"/>
        </w:rPr>
        <w:t>7</w:t>
      </w:r>
      <w:r>
        <w:rPr>
          <w:rFonts w:cs="Mangal"/>
          <w:kern w:val="3"/>
          <w:lang w:eastAsia="zh-CN" w:bidi="hi-IN"/>
        </w:rPr>
        <w:t xml:space="preserve"> punktu,</w:t>
      </w:r>
      <w:r w:rsidR="00712C46">
        <w:rPr>
          <w:rFonts w:cs="Mangal"/>
          <w:kern w:val="3"/>
          <w:lang w:eastAsia="zh-CN" w:bidi="hi-IN"/>
        </w:rPr>
        <w:t xml:space="preserve"> siekiant ištaisyti neatitikimą,</w:t>
      </w:r>
    </w:p>
    <w:p w14:paraId="77A0CCB8" w14:textId="403CD3C5" w:rsidR="00E60E98" w:rsidRDefault="00E60E98" w:rsidP="00E60E98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</w:pPr>
      <w:r w:rsidRPr="00BE090B">
        <w:t>Molėtų rajono savivaldybės taryba  n u s p r e n d ž i a:</w:t>
      </w:r>
    </w:p>
    <w:p w14:paraId="6EDAB796" w14:textId="0E488D7B" w:rsidR="00E60E98" w:rsidRDefault="00081C64" w:rsidP="00E60E98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</w:pPr>
      <w:r>
        <w:t>Pakeisti</w:t>
      </w:r>
      <w:r w:rsidRPr="00D063FF">
        <w:t xml:space="preserve"> Molėtų rajono savivaldybės smulkiojo ir vidutinio verslo subjektų rėmimo tvarkos aprašą</w:t>
      </w:r>
      <w:r>
        <w:t>,</w:t>
      </w:r>
      <w:r w:rsidRPr="00D063FF">
        <w:t xml:space="preserve"> </w:t>
      </w:r>
      <w:r>
        <w:t xml:space="preserve">patvirtintą Molėtų rajono tarybos 2021 m. gegužės 27 d. sprendimu Nr. B1-137 </w:t>
      </w:r>
      <w:r w:rsidRPr="004C2E03">
        <w:t>„</w:t>
      </w:r>
      <w:r>
        <w:t>Dėl Molėtų rajono savivaldybės smulkiojo ir vidutinio verslo subjektų rėmimo tvarkos aprašo patvirtinimo</w:t>
      </w:r>
      <w:r w:rsidRPr="00F31441">
        <w:t>“</w:t>
      </w:r>
      <w:r w:rsidR="007A5693">
        <w:t>,</w:t>
      </w:r>
      <w:r>
        <w:t xml:space="preserve"> ir </w:t>
      </w:r>
      <w:r w:rsidR="00A51C31">
        <w:t>2</w:t>
      </w:r>
      <w:r w:rsidR="00A8155B">
        <w:t>3</w:t>
      </w:r>
      <w:r w:rsidR="00A51C31">
        <w:t>.5 papunktį išdėstyti nauja redakcija</w:t>
      </w:r>
      <w:r>
        <w:t>:</w:t>
      </w:r>
    </w:p>
    <w:p w14:paraId="6FDFA1BA" w14:textId="106861D5" w:rsidR="00601556" w:rsidRPr="00F736B8" w:rsidRDefault="006A4937" w:rsidP="00601556">
      <w:pPr>
        <w:spacing w:line="360" w:lineRule="auto"/>
        <w:ind w:firstLine="709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„</w:t>
      </w:r>
      <w:bookmarkStart w:id="6" w:name="_Hlk114056891"/>
      <w:r w:rsidR="00601556" w:rsidRPr="00275AF3">
        <w:rPr>
          <w:color w:val="000000" w:themeColor="text1"/>
        </w:rPr>
        <w:t>2</w:t>
      </w:r>
      <w:r w:rsidR="00601556">
        <w:rPr>
          <w:color w:val="000000" w:themeColor="text1"/>
          <w:lang w:val="en-US"/>
        </w:rPr>
        <w:t>3</w:t>
      </w:r>
      <w:r w:rsidR="00601556" w:rsidRPr="00275AF3">
        <w:rPr>
          <w:color w:val="000000" w:themeColor="text1"/>
        </w:rPr>
        <w:t xml:space="preserve">.5. </w:t>
      </w:r>
      <w:r w:rsidR="00601556" w:rsidRPr="00275AF3">
        <w:rPr>
          <w:rFonts w:eastAsia="Calibri"/>
          <w:color w:val="000000" w:themeColor="text1"/>
        </w:rPr>
        <w:t xml:space="preserve">nekilnojamojo turto (arba negyvenamųjų patalpų) (išskyrus valstybės ir savivaldybės turtą), privačios žemės nuomos Molėtų rajono savivaldybėje išlaidoms padengti SVV subjektams </w:t>
      </w:r>
      <w:r w:rsidR="00601556" w:rsidRPr="00601556">
        <w:rPr>
          <w:rFonts w:eastAsia="Calibri"/>
          <w:color w:val="000000" w:themeColor="text1"/>
        </w:rPr>
        <w:t>atitinkantiems 24.3</w:t>
      </w:r>
      <w:r w:rsidR="00601556">
        <w:rPr>
          <w:rFonts w:eastAsia="Calibri"/>
          <w:color w:val="000000" w:themeColor="text1"/>
        </w:rPr>
        <w:t xml:space="preserve"> punkto prioritetą </w:t>
      </w:r>
      <w:r w:rsidR="00601556" w:rsidRPr="00F736B8">
        <w:rPr>
          <w:rFonts w:eastAsia="Calibri"/>
          <w:color w:val="000000" w:themeColor="text1"/>
        </w:rPr>
        <w:t>(paraiškoje naudojamas trumpinys -</w:t>
      </w:r>
      <w:r w:rsidR="00601556" w:rsidRPr="00F736B8">
        <w:rPr>
          <w:color w:val="000000" w:themeColor="text1"/>
        </w:rPr>
        <w:t xml:space="preserve"> </w:t>
      </w:r>
      <w:r w:rsidR="00601556" w:rsidRPr="00F736B8">
        <w:rPr>
          <w:rFonts w:eastAsia="Calibri"/>
          <w:color w:val="000000" w:themeColor="text1"/>
        </w:rPr>
        <w:t xml:space="preserve">nekilnojamojo turto </w:t>
      </w:r>
      <w:r w:rsidR="00601556" w:rsidRPr="001469F4">
        <w:rPr>
          <w:rFonts w:eastAsia="Calibri"/>
          <w:color w:val="000000" w:themeColor="text1"/>
        </w:rPr>
        <w:t>nuoma).</w:t>
      </w:r>
      <w:r w:rsidR="00601556" w:rsidRPr="001469F4">
        <w:t xml:space="preserve"> Nuomos sutartis </w:t>
      </w:r>
      <w:r w:rsidR="00601556" w:rsidRPr="001469F4">
        <w:rPr>
          <w:rFonts w:eastAsia="Calibri"/>
          <w:color w:val="000000" w:themeColor="text1"/>
        </w:rPr>
        <w:t>turi būti įregistruota valstybės įmonėje Registrų centre</w:t>
      </w:r>
      <w:r w:rsidR="00601556">
        <w:rPr>
          <w:rFonts w:eastAsia="Calibri"/>
          <w:color w:val="000000" w:themeColor="text1"/>
        </w:rPr>
        <w:t>;“</w:t>
      </w:r>
      <w:r w:rsidR="007A5693">
        <w:rPr>
          <w:rFonts w:eastAsia="Calibri"/>
          <w:color w:val="000000" w:themeColor="text1"/>
        </w:rPr>
        <w:t>.</w:t>
      </w:r>
    </w:p>
    <w:bookmarkEnd w:id="6"/>
    <w:p w14:paraId="29DD9A1C" w14:textId="714C520E" w:rsidR="00081C64" w:rsidRPr="00081C64" w:rsidRDefault="00081C64" w:rsidP="00081C64">
      <w:pPr>
        <w:spacing w:line="360" w:lineRule="auto"/>
        <w:ind w:firstLine="709"/>
        <w:jc w:val="both"/>
        <w:rPr>
          <w:rFonts w:eastAsia="Calibri"/>
          <w:color w:val="000000" w:themeColor="text1"/>
        </w:rPr>
      </w:pPr>
    </w:p>
    <w:p w14:paraId="32793358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EB38D2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93A4D3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CAA6051C7184E5E8F4FE8A9D949F1D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CB0CDD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5D54DA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10E160" w14:textId="3D750843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3B89" w14:textId="77777777" w:rsidR="00E60E98" w:rsidRDefault="00E60E98">
      <w:r>
        <w:separator/>
      </w:r>
    </w:p>
  </w:endnote>
  <w:endnote w:type="continuationSeparator" w:id="0">
    <w:p w14:paraId="39DF0FFF" w14:textId="77777777" w:rsidR="00E60E98" w:rsidRDefault="00E6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F452" w14:textId="77777777" w:rsidR="00E60E98" w:rsidRDefault="00E60E98">
      <w:r>
        <w:separator/>
      </w:r>
    </w:p>
  </w:footnote>
  <w:footnote w:type="continuationSeparator" w:id="0">
    <w:p w14:paraId="57E1F06E" w14:textId="77777777" w:rsidR="00E60E98" w:rsidRDefault="00E6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971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4268C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30F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D9FC5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BCE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84685F5" wp14:editId="048DD6F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98"/>
    <w:rsid w:val="00081C64"/>
    <w:rsid w:val="001156B7"/>
    <w:rsid w:val="0012091C"/>
    <w:rsid w:val="00132437"/>
    <w:rsid w:val="00211F14"/>
    <w:rsid w:val="0028242C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C073E"/>
    <w:rsid w:val="005F38B6"/>
    <w:rsid w:val="00601556"/>
    <w:rsid w:val="006213AE"/>
    <w:rsid w:val="006775AD"/>
    <w:rsid w:val="006A4937"/>
    <w:rsid w:val="006F2D5E"/>
    <w:rsid w:val="00712C46"/>
    <w:rsid w:val="00734087"/>
    <w:rsid w:val="00776F64"/>
    <w:rsid w:val="00790617"/>
    <w:rsid w:val="00794407"/>
    <w:rsid w:val="00794C2F"/>
    <w:rsid w:val="007951EA"/>
    <w:rsid w:val="00796C66"/>
    <w:rsid w:val="007A3F5C"/>
    <w:rsid w:val="007A5693"/>
    <w:rsid w:val="007E4516"/>
    <w:rsid w:val="00872337"/>
    <w:rsid w:val="008A401C"/>
    <w:rsid w:val="0093412A"/>
    <w:rsid w:val="009B4614"/>
    <w:rsid w:val="009E70D9"/>
    <w:rsid w:val="00A51C31"/>
    <w:rsid w:val="00A8155B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60E9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D5D52"/>
  <w15:chartTrackingRefBased/>
  <w15:docId w15:val="{4CC328F1-744F-4FF1-9678-C5BAA4EF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A6051C7184E5E8F4FE8A9D949F1D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AF970F-7A2C-4D2D-8E77-F2AD3A7BB9A5}"/>
      </w:docPartPr>
      <w:docPartBody>
        <w:p w:rsidR="009D0050" w:rsidRDefault="009D0050">
          <w:pPr>
            <w:pStyle w:val="3CAA6051C7184E5E8F4FE8A9D949F1D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50"/>
    <w:rsid w:val="009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CAA6051C7184E5E8F4FE8A9D949F1D0">
    <w:name w:val="3CAA6051C7184E5E8F4FE8A9D949F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Ugnė Vytaitė</dc:creator>
  <cp:keywords/>
  <dc:description/>
  <cp:lastModifiedBy>Ugnė Vytaitė</cp:lastModifiedBy>
  <cp:revision>6</cp:revision>
  <cp:lastPrinted>2001-06-05T13:05:00Z</cp:lastPrinted>
  <dcterms:created xsi:type="dcterms:W3CDTF">2022-09-14T13:07:00Z</dcterms:created>
  <dcterms:modified xsi:type="dcterms:W3CDTF">2022-09-15T12:09:00Z</dcterms:modified>
</cp:coreProperties>
</file>