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B4BD" w14:textId="6F5B07CA" w:rsidR="003E260A" w:rsidRPr="000D7895" w:rsidRDefault="00050BB3" w:rsidP="00C50482">
      <w:pPr>
        <w:pStyle w:val="P68B1DB1-Normal1"/>
        <w:tabs>
          <w:tab w:val="left" w:pos="5606"/>
        </w:tabs>
        <w:rPr>
          <w:rFonts w:ascii="Times New Roman" w:hAnsi="Times New Roman" w:cs="Times New Roman"/>
          <w:color w:val="000000" w:themeColor="text1"/>
        </w:rPr>
      </w:pPr>
      <w:r w:rsidRPr="000D7895">
        <w:rPr>
          <w:rFonts w:ascii="Times New Roman" w:hAnsi="Times New Roman" w:cs="Times New Roman"/>
          <w:noProof/>
          <w:color w:val="000000" w:themeColor="text1"/>
        </w:rPr>
        <mc:AlternateContent>
          <mc:Choice Requires="wps">
            <w:drawing>
              <wp:anchor distT="0" distB="0" distL="114300" distR="114300" simplePos="0" relativeHeight="251657728" behindDoc="0" locked="0" layoutInCell="1" allowOverlap="1" wp14:anchorId="3AD280D2" wp14:editId="60D4D33F">
                <wp:simplePos x="0" y="0"/>
                <wp:positionH relativeFrom="column">
                  <wp:posOffset>3509433</wp:posOffset>
                </wp:positionH>
                <wp:positionV relativeFrom="paragraph">
                  <wp:posOffset>29633</wp:posOffset>
                </wp:positionV>
                <wp:extent cx="3039534" cy="626534"/>
                <wp:effectExtent l="0" t="0" r="8890" b="2540"/>
                <wp:wrapNone/>
                <wp:docPr id="2" name="Text Box 2"/>
                <wp:cNvGraphicFramePr/>
                <a:graphic xmlns:a="http://schemas.openxmlformats.org/drawingml/2006/main">
                  <a:graphicData uri="http://schemas.microsoft.com/office/word/2010/wordprocessingShape">
                    <wps:wsp>
                      <wps:cNvSpPr txBox="1"/>
                      <wps:spPr>
                        <a:xfrm>
                          <a:off x="0" y="0"/>
                          <a:ext cx="3039534" cy="626534"/>
                        </a:xfrm>
                        <a:prstGeom prst="rect">
                          <a:avLst/>
                        </a:prstGeom>
                        <a:solidFill>
                          <a:schemeClr val="lt1"/>
                        </a:solidFill>
                        <a:ln w="6350">
                          <a:noFill/>
                        </a:ln>
                      </wps:spPr>
                      <wps:txbx>
                        <w:txbxContent>
                          <w:p w14:paraId="5CEC5CA4" w14:textId="0B5D0DF6" w:rsidR="00050BB3" w:rsidRPr="00FE39FF" w:rsidRDefault="00050BB3" w:rsidP="00050BB3">
                            <w:pPr>
                              <w:rPr>
                                <w:rFonts w:ascii="Times New Roman" w:hAnsi="Times New Roman" w:cs="Times New Roman"/>
                                <w:b/>
                                <w:bCs/>
                              </w:rPr>
                            </w:pPr>
                            <w:r w:rsidRPr="00FE39FF">
                              <w:rPr>
                                <w:rFonts w:ascii="Times New Roman" w:hAnsi="Times New Roman" w:cs="Times New Roman"/>
                                <w:b/>
                                <w:bCs/>
                              </w:rPr>
                              <w:t>Piliečių, lygybės, teisių ir vertybių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280D2" id="_x0000_t202" coordsize="21600,21600" o:spt="202" path="m,l,21600r21600,l21600,xe">
                <v:stroke joinstyle="miter"/>
                <v:path gradientshapeok="t" o:connecttype="rect"/>
              </v:shapetype>
              <v:shape id="Text Box 2" o:spid="_x0000_s1026" type="#_x0000_t202" style="position:absolute;margin-left:276.35pt;margin-top:2.35pt;width:239.35pt;height:4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4sKg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" fillcolor="white [3201]" stroked="f" strokeweight=".5pt">
                <v:textbox>
                  <w:txbxContent>
                    <w:p w14:paraId="5CEC5CA4" w14:textId="0B5D0DF6" w:rsidR="00050BB3" w:rsidRPr="00FE39FF" w:rsidRDefault="00050BB3" w:rsidP="00050BB3">
                      <w:pPr>
                        <w:rPr>
                          <w:rFonts w:ascii="Times New Roman" w:hAnsi="Times New Roman" w:cs="Times New Roman"/>
                          <w:b/>
                          <w:bCs/>
                        </w:rPr>
                      </w:pPr>
                      <w:r w:rsidRPr="00FE39FF">
                        <w:rPr>
                          <w:rFonts w:ascii="Times New Roman" w:hAnsi="Times New Roman" w:cs="Times New Roman"/>
                          <w:b/>
                          <w:bCs/>
                        </w:rPr>
                        <w:t>Piliečių, lygybės, teisių ir vertybių programa</w:t>
                      </w:r>
                    </w:p>
                  </w:txbxContent>
                </v:textbox>
              </v:shape>
            </w:pict>
          </mc:Fallback>
        </mc:AlternateContent>
      </w:r>
      <w:r w:rsidR="00376EFE" w:rsidRPr="000D7895">
        <w:rPr>
          <w:rFonts w:ascii="Times New Roman" w:hAnsi="Times New Roman" w:cs="Times New Roman"/>
          <w:color w:val="000000" w:themeColor="text1"/>
        </w:rPr>
        <w:t xml:space="preserve"> </w:t>
      </w:r>
      <w:r w:rsidR="00376EFE" w:rsidRPr="000D7895">
        <w:rPr>
          <w:rFonts w:ascii="Times New Roman" w:hAnsi="Times New Roman" w:cs="Times New Roman"/>
          <w:color w:val="000000" w:themeColor="text1"/>
          <w:sz w:val="28"/>
          <w:szCs w:val="28"/>
        </w:rPr>
        <w:t>Jaunimo asociacija „Vrenza“</w:t>
      </w:r>
      <w:r w:rsidR="003130F0" w:rsidRPr="000D7895">
        <w:rPr>
          <w:rFonts w:ascii="Times New Roman" w:hAnsi="Times New Roman" w:cs="Times New Roman"/>
          <w:color w:val="000000" w:themeColor="text1"/>
        </w:rPr>
        <w:tab/>
      </w:r>
    </w:p>
    <w:p w14:paraId="6FFEB4BE" w14:textId="77777777" w:rsidR="003E260A" w:rsidRPr="000D7895" w:rsidRDefault="003E260A">
      <w:pPr>
        <w:pStyle w:val="BodyText"/>
        <w:spacing w:before="2"/>
        <w:rPr>
          <w:rFonts w:ascii="Times New Roman" w:hAnsi="Times New Roman" w:cs="Times New Roman"/>
          <w:color w:val="000000" w:themeColor="text1"/>
          <w:sz w:val="9"/>
        </w:rPr>
      </w:pPr>
    </w:p>
    <w:p w14:paraId="6FFEB4BF" w14:textId="2FBA5059" w:rsidR="003E260A" w:rsidRPr="000D7895" w:rsidRDefault="003130F0">
      <w:pPr>
        <w:pStyle w:val="P68B1DB1-Normal2"/>
        <w:spacing w:before="93"/>
        <w:ind w:left="300"/>
        <w:rPr>
          <w:rFonts w:ascii="Times New Roman" w:hAnsi="Times New Roman" w:cs="Times New Roman"/>
          <w:color w:val="000000" w:themeColor="text1"/>
        </w:rPr>
      </w:pPr>
      <w:r w:rsidRPr="000D7895">
        <w:rPr>
          <w:rFonts w:ascii="Times New Roman" w:hAnsi="Times New Roman" w:cs="Times New Roman"/>
          <w:color w:val="000000" w:themeColor="text1"/>
        </w:rPr>
        <w:t>Sollans 50 - 15866 T</w:t>
      </w:r>
      <w:r w:rsidR="00C50482" w:rsidRPr="000D7895">
        <w:rPr>
          <w:rFonts w:ascii="Times New Roman" w:hAnsi="Times New Roman" w:cs="Times New Roman"/>
          <w:color w:val="000000" w:themeColor="text1"/>
        </w:rPr>
        <w:t>eo</w:t>
      </w:r>
    </w:p>
    <w:p w14:paraId="6FFEB4C0" w14:textId="77777777" w:rsidR="003E260A" w:rsidRPr="000D7895" w:rsidRDefault="003130F0" w:rsidP="00C50482">
      <w:pPr>
        <w:pStyle w:val="P68B1DB1-Normal2"/>
        <w:spacing w:before="1"/>
        <w:ind w:left="300" w:right="6948"/>
        <w:rPr>
          <w:rFonts w:ascii="Times New Roman" w:hAnsi="Times New Roman" w:cs="Times New Roman"/>
          <w:color w:val="000000" w:themeColor="text1"/>
        </w:rPr>
      </w:pPr>
      <w:r w:rsidRPr="000D7895">
        <w:rPr>
          <w:rFonts w:ascii="Times New Roman" w:hAnsi="Times New Roman" w:cs="Times New Roman"/>
          <w:color w:val="000000" w:themeColor="text1"/>
        </w:rPr>
        <w:t xml:space="preserve">Telefonas / faksas: 981 806 412 El. paštas: </w:t>
      </w:r>
      <w:hyperlink r:id="rId5">
        <w:r w:rsidRPr="000D7895">
          <w:rPr>
            <w:rFonts w:ascii="Times New Roman" w:hAnsi="Times New Roman" w:cs="Times New Roman"/>
            <w:color w:val="000000" w:themeColor="text1"/>
            <w:u w:val="single" w:color="0000FF"/>
          </w:rPr>
          <w:t>vrenza@gmail.com</w:t>
        </w:r>
      </w:hyperlink>
    </w:p>
    <w:p w14:paraId="6FFEB4C1" w14:textId="77777777" w:rsidR="003E260A" w:rsidRPr="000D7895" w:rsidRDefault="003E260A">
      <w:pPr>
        <w:pStyle w:val="BodyText"/>
        <w:rPr>
          <w:rFonts w:ascii="Times New Roman" w:hAnsi="Times New Roman" w:cs="Times New Roman"/>
          <w:color w:val="000000" w:themeColor="text1"/>
          <w:sz w:val="20"/>
        </w:rPr>
      </w:pPr>
    </w:p>
    <w:p w14:paraId="6FFEB4C2" w14:textId="77777777" w:rsidR="003E260A" w:rsidRPr="000D7895" w:rsidRDefault="003E260A">
      <w:pPr>
        <w:pStyle w:val="BodyText"/>
        <w:rPr>
          <w:rFonts w:ascii="Times New Roman" w:hAnsi="Times New Roman" w:cs="Times New Roman"/>
          <w:color w:val="000000" w:themeColor="text1"/>
          <w:sz w:val="18"/>
        </w:rPr>
      </w:pPr>
    </w:p>
    <w:p w14:paraId="6FFEB4C3" w14:textId="77777777" w:rsidR="003E260A" w:rsidRPr="000D7895" w:rsidRDefault="003130F0">
      <w:pPr>
        <w:pStyle w:val="P68B1DB1-Heading13"/>
        <w:spacing w:before="91"/>
        <w:ind w:right="3316"/>
        <w:rPr>
          <w:rFonts w:ascii="Times New Roman" w:hAnsi="Times New Roman" w:cs="Times New Roman"/>
          <w:color w:val="000000" w:themeColor="text1"/>
          <w:u w:val="none"/>
        </w:rPr>
      </w:pPr>
      <w:r w:rsidRPr="000D7895">
        <w:rPr>
          <w:rFonts w:ascii="Times New Roman" w:hAnsi="Times New Roman" w:cs="Times New Roman"/>
          <w:color w:val="000000" w:themeColor="text1"/>
        </w:rPr>
        <w:t>MOTYVŲ IŠDĖSTYMAS</w:t>
      </w:r>
    </w:p>
    <w:p w14:paraId="6FFEB4C4" w14:textId="77777777" w:rsidR="003E260A" w:rsidRPr="000D7895" w:rsidRDefault="003E260A">
      <w:pPr>
        <w:pStyle w:val="BodyText"/>
        <w:rPr>
          <w:rFonts w:ascii="Times New Roman" w:hAnsi="Times New Roman" w:cs="Times New Roman"/>
          <w:b/>
          <w:color w:val="000000" w:themeColor="text1"/>
          <w:sz w:val="20"/>
        </w:rPr>
      </w:pPr>
    </w:p>
    <w:p w14:paraId="6FFEB4C5" w14:textId="77777777" w:rsidR="003E260A" w:rsidRPr="000D7895" w:rsidRDefault="003E260A">
      <w:pPr>
        <w:pStyle w:val="BodyText"/>
        <w:rPr>
          <w:rFonts w:ascii="Times New Roman" w:hAnsi="Times New Roman" w:cs="Times New Roman"/>
          <w:b/>
          <w:color w:val="000000" w:themeColor="text1"/>
          <w:sz w:val="20"/>
        </w:rPr>
      </w:pPr>
    </w:p>
    <w:p w14:paraId="6FFEB4C6" w14:textId="77777777" w:rsidR="003E260A" w:rsidRPr="000D7895" w:rsidRDefault="003E260A">
      <w:pPr>
        <w:pStyle w:val="BodyText"/>
        <w:spacing w:before="4"/>
        <w:rPr>
          <w:rFonts w:ascii="Times New Roman" w:hAnsi="Times New Roman" w:cs="Times New Roman"/>
          <w:b/>
          <w:color w:val="000000" w:themeColor="text1"/>
          <w:sz w:val="21"/>
        </w:rPr>
      </w:pPr>
    </w:p>
    <w:p w14:paraId="6FFEB4C7" w14:textId="7BC1896F" w:rsidR="003E260A" w:rsidRPr="000D7895" w:rsidRDefault="003130F0">
      <w:pPr>
        <w:pStyle w:val="BodyText"/>
        <w:spacing w:line="276" w:lineRule="auto"/>
        <w:ind w:left="300" w:right="297"/>
        <w:jc w:val="both"/>
        <w:rPr>
          <w:rFonts w:ascii="Times New Roman" w:hAnsi="Times New Roman" w:cs="Times New Roman"/>
          <w:color w:val="000000" w:themeColor="text1"/>
        </w:rPr>
      </w:pPr>
      <w:r w:rsidRPr="000D7895">
        <w:rPr>
          <w:rFonts w:ascii="Times New Roman" w:hAnsi="Times New Roman" w:cs="Times New Roman"/>
          <w:color w:val="000000" w:themeColor="text1"/>
        </w:rPr>
        <w:t xml:space="preserve">Europos programos yra praturtinimo šaltinis tiek dalyviams, tiek jas </w:t>
      </w:r>
      <w:r w:rsidR="00171A40" w:rsidRPr="000D7895">
        <w:rPr>
          <w:rFonts w:ascii="Times New Roman" w:hAnsi="Times New Roman" w:cs="Times New Roman"/>
          <w:color w:val="000000" w:themeColor="text1"/>
        </w:rPr>
        <w:t>skatinančioms organizacijoms</w:t>
      </w:r>
      <w:r w:rsidRPr="000D7895">
        <w:rPr>
          <w:rFonts w:ascii="Times New Roman" w:hAnsi="Times New Roman" w:cs="Times New Roman"/>
          <w:color w:val="000000" w:themeColor="text1"/>
        </w:rPr>
        <w:t>.</w:t>
      </w:r>
      <w:r w:rsidR="004D244C" w:rsidRPr="000D7895">
        <w:rPr>
          <w:rFonts w:ascii="Times New Roman" w:hAnsi="Times New Roman" w:cs="Times New Roman"/>
          <w:color w:val="000000" w:themeColor="text1"/>
        </w:rPr>
        <w:t xml:space="preserve"> </w:t>
      </w:r>
      <w:r w:rsidRPr="000D7895">
        <w:rPr>
          <w:rFonts w:ascii="Times New Roman" w:hAnsi="Times New Roman" w:cs="Times New Roman"/>
          <w:color w:val="000000" w:themeColor="text1"/>
        </w:rPr>
        <w:t xml:space="preserve">Atsižvelgiant į jus dominančią sritį, Europos lygmeniu yra keletas programų: „Erasmus plius“, „Horizontas Europai“, „Kūrybiška Europa“, „Skaitmeninė Europa“ ir </w:t>
      </w:r>
      <w:r w:rsidRPr="000D7895">
        <w:rPr>
          <w:rFonts w:ascii="Times New Roman" w:hAnsi="Times New Roman" w:cs="Times New Roman"/>
          <w:b/>
          <w:color w:val="000000" w:themeColor="text1"/>
        </w:rPr>
        <w:t>„Piliečiai, lygybė, teisės ir vertybės“ (</w:t>
      </w:r>
      <w:r w:rsidR="004D244C" w:rsidRPr="000D7895">
        <w:rPr>
          <w:rFonts w:ascii="Times New Roman" w:hAnsi="Times New Roman" w:cs="Times New Roman"/>
          <w:b/>
          <w:color w:val="000000" w:themeColor="text1"/>
        </w:rPr>
        <w:t>CERV</w:t>
      </w:r>
      <w:r w:rsidRPr="000D7895">
        <w:rPr>
          <w:rFonts w:ascii="Times New Roman" w:hAnsi="Times New Roman" w:cs="Times New Roman"/>
          <w:b/>
          <w:color w:val="000000" w:themeColor="text1"/>
        </w:rPr>
        <w:t xml:space="preserve">). </w:t>
      </w:r>
    </w:p>
    <w:p w14:paraId="6FFEB4C8" w14:textId="77777777" w:rsidR="003E260A" w:rsidRPr="000D7895" w:rsidRDefault="003E260A">
      <w:pPr>
        <w:pStyle w:val="BodyText"/>
        <w:spacing w:before="6"/>
        <w:rPr>
          <w:rFonts w:ascii="Times New Roman" w:hAnsi="Times New Roman" w:cs="Times New Roman"/>
          <w:color w:val="000000" w:themeColor="text1"/>
          <w:sz w:val="27"/>
        </w:rPr>
      </w:pPr>
    </w:p>
    <w:p w14:paraId="6FFEB4C9" w14:textId="4AC26787" w:rsidR="003E260A" w:rsidRPr="000D7895" w:rsidRDefault="003130F0">
      <w:pPr>
        <w:pStyle w:val="BodyText"/>
        <w:spacing w:line="273" w:lineRule="auto"/>
        <w:ind w:left="300" w:right="297"/>
        <w:jc w:val="both"/>
        <w:rPr>
          <w:rFonts w:ascii="Times New Roman" w:hAnsi="Times New Roman" w:cs="Times New Roman"/>
          <w:color w:val="000000" w:themeColor="text1"/>
        </w:rPr>
      </w:pPr>
      <w:r w:rsidRPr="000D7895">
        <w:rPr>
          <w:rFonts w:ascii="Times New Roman" w:hAnsi="Times New Roman" w:cs="Times New Roman"/>
          <w:color w:val="000000" w:themeColor="text1"/>
        </w:rPr>
        <w:t xml:space="preserve">Įvairiuose programos „Piliečiai, lygybė, teisės ir vertybės“ skyriuose yra </w:t>
      </w:r>
      <w:r w:rsidRPr="000D7895">
        <w:rPr>
          <w:rFonts w:ascii="Times New Roman" w:hAnsi="Times New Roman" w:cs="Times New Roman"/>
          <w:b/>
          <w:color w:val="000000" w:themeColor="text1"/>
        </w:rPr>
        <w:t>3 skyrius „Piliečių</w:t>
      </w:r>
      <w:r w:rsidRPr="000D7895">
        <w:rPr>
          <w:rFonts w:ascii="Times New Roman" w:hAnsi="Times New Roman" w:cs="Times New Roman"/>
          <w:color w:val="000000" w:themeColor="text1"/>
        </w:rPr>
        <w:t xml:space="preserve"> įsipareigojimai </w:t>
      </w:r>
      <w:r w:rsidRPr="000D7895">
        <w:rPr>
          <w:rFonts w:ascii="Times New Roman" w:hAnsi="Times New Roman" w:cs="Times New Roman"/>
          <w:b/>
          <w:color w:val="000000" w:themeColor="text1"/>
        </w:rPr>
        <w:t>ir dalyvavimas“</w:t>
      </w:r>
      <w:r w:rsidRPr="000D7895">
        <w:rPr>
          <w:rFonts w:ascii="Times New Roman" w:hAnsi="Times New Roman" w:cs="Times New Roman"/>
          <w:color w:val="000000" w:themeColor="text1"/>
        </w:rPr>
        <w:t xml:space="preserve">, kurį finansuoja Švietimo ir kultūros vykdomoji įstaiga (toliau </w:t>
      </w:r>
      <w:r w:rsidR="006E5F71" w:rsidRPr="000D7895">
        <w:rPr>
          <w:rFonts w:ascii="Times New Roman" w:hAnsi="Times New Roman" w:cs="Times New Roman"/>
          <w:color w:val="000000" w:themeColor="text1"/>
        </w:rPr>
        <w:t>–</w:t>
      </w:r>
      <w:r w:rsidRPr="000D7895">
        <w:rPr>
          <w:rFonts w:ascii="Times New Roman" w:hAnsi="Times New Roman" w:cs="Times New Roman"/>
          <w:color w:val="000000" w:themeColor="text1"/>
        </w:rPr>
        <w:t xml:space="preserve"> EACEA).</w:t>
      </w:r>
    </w:p>
    <w:p w14:paraId="6FFEB4CA" w14:textId="77777777" w:rsidR="003E260A" w:rsidRPr="000D7895" w:rsidRDefault="003E260A">
      <w:pPr>
        <w:pStyle w:val="BodyText"/>
        <w:spacing w:before="2"/>
        <w:rPr>
          <w:rFonts w:ascii="Times New Roman" w:hAnsi="Times New Roman" w:cs="Times New Roman"/>
          <w:color w:val="000000" w:themeColor="text1"/>
          <w:sz w:val="28"/>
        </w:rPr>
      </w:pPr>
    </w:p>
    <w:p w14:paraId="6FFEB4CB" w14:textId="01CBF994" w:rsidR="003E260A" w:rsidRPr="000D7895" w:rsidRDefault="003130F0">
      <w:pPr>
        <w:pStyle w:val="BodyText"/>
        <w:spacing w:line="276" w:lineRule="auto"/>
        <w:ind w:left="300" w:right="348"/>
        <w:jc w:val="both"/>
        <w:rPr>
          <w:rFonts w:ascii="Times New Roman" w:hAnsi="Times New Roman" w:cs="Times New Roman"/>
          <w:color w:val="000000" w:themeColor="text1"/>
        </w:rPr>
      </w:pPr>
      <w:r w:rsidRPr="000D7895">
        <w:rPr>
          <w:rFonts w:ascii="Times New Roman" w:hAnsi="Times New Roman" w:cs="Times New Roman"/>
          <w:color w:val="000000" w:themeColor="text1"/>
        </w:rPr>
        <w:t>Konkre</w:t>
      </w:r>
      <w:r w:rsidR="00B41E93" w:rsidRPr="000D7895">
        <w:rPr>
          <w:rFonts w:ascii="Times New Roman" w:hAnsi="Times New Roman" w:cs="Times New Roman"/>
          <w:color w:val="000000" w:themeColor="text1"/>
        </w:rPr>
        <w:t>tus</w:t>
      </w:r>
      <w:r w:rsidRPr="000D7895">
        <w:rPr>
          <w:rFonts w:ascii="Times New Roman" w:hAnsi="Times New Roman" w:cs="Times New Roman"/>
          <w:color w:val="000000" w:themeColor="text1"/>
        </w:rPr>
        <w:t xml:space="preserve"> šio skyriaus pagrindinis tikslas </w:t>
      </w:r>
      <w:r w:rsidR="00B41E93" w:rsidRPr="000D7895">
        <w:rPr>
          <w:rFonts w:ascii="Times New Roman" w:hAnsi="Times New Roman" w:cs="Times New Roman"/>
          <w:color w:val="000000" w:themeColor="text1"/>
        </w:rPr>
        <w:t>–</w:t>
      </w:r>
      <w:r w:rsidRPr="000D7895">
        <w:rPr>
          <w:rFonts w:ascii="Times New Roman" w:hAnsi="Times New Roman" w:cs="Times New Roman"/>
          <w:color w:val="000000" w:themeColor="text1"/>
        </w:rPr>
        <w:t xml:space="preserve"> skatinti piliečių dalyvavimą demokratiniame Sąjungos gyvenime ir mainus tarp skirtingų valstybių narių piliečių, žinant kitas Europos realijas.</w:t>
      </w:r>
    </w:p>
    <w:p w14:paraId="6FFEB4CC" w14:textId="77777777" w:rsidR="003E260A" w:rsidRPr="000D7895" w:rsidRDefault="003E260A">
      <w:pPr>
        <w:pStyle w:val="BodyText"/>
        <w:spacing w:before="7"/>
        <w:rPr>
          <w:rFonts w:ascii="Times New Roman" w:hAnsi="Times New Roman" w:cs="Times New Roman"/>
          <w:color w:val="000000" w:themeColor="text1"/>
          <w:sz w:val="27"/>
        </w:rPr>
      </w:pPr>
    </w:p>
    <w:p w14:paraId="6FFEB4CD" w14:textId="09F298FA" w:rsidR="003E260A" w:rsidRPr="000D7895" w:rsidRDefault="003130F0">
      <w:pPr>
        <w:pStyle w:val="BodyText"/>
        <w:ind w:left="300"/>
        <w:jc w:val="both"/>
        <w:rPr>
          <w:rFonts w:ascii="Times New Roman" w:hAnsi="Times New Roman" w:cs="Times New Roman"/>
          <w:color w:val="000000" w:themeColor="text1"/>
        </w:rPr>
      </w:pPr>
      <w:r w:rsidRPr="000D7895">
        <w:rPr>
          <w:rFonts w:ascii="Times New Roman" w:hAnsi="Times New Roman" w:cs="Times New Roman"/>
          <w:color w:val="000000" w:themeColor="text1"/>
        </w:rPr>
        <w:t xml:space="preserve">Trečiojo </w:t>
      </w:r>
      <w:r w:rsidR="00B41E93" w:rsidRPr="000D7895">
        <w:rPr>
          <w:rFonts w:ascii="Times New Roman" w:hAnsi="Times New Roman" w:cs="Times New Roman"/>
          <w:color w:val="000000" w:themeColor="text1"/>
        </w:rPr>
        <w:t>CERV</w:t>
      </w:r>
      <w:r w:rsidRPr="000D7895">
        <w:rPr>
          <w:rFonts w:ascii="Times New Roman" w:hAnsi="Times New Roman" w:cs="Times New Roman"/>
          <w:color w:val="000000" w:themeColor="text1"/>
        </w:rPr>
        <w:t xml:space="preserve"> programos skyriaus </w:t>
      </w:r>
      <w:r w:rsidR="005A7D56" w:rsidRPr="000D7895">
        <w:rPr>
          <w:rFonts w:ascii="Times New Roman" w:hAnsi="Times New Roman" w:cs="Times New Roman"/>
          <w:color w:val="000000" w:themeColor="text1"/>
        </w:rPr>
        <w:t>projektai</w:t>
      </w:r>
      <w:r w:rsidRPr="000D7895">
        <w:rPr>
          <w:rFonts w:ascii="Times New Roman" w:hAnsi="Times New Roman" w:cs="Times New Roman"/>
          <w:color w:val="000000" w:themeColor="text1"/>
        </w:rPr>
        <w:t>:</w:t>
      </w:r>
    </w:p>
    <w:p w14:paraId="6FFEB4CE" w14:textId="77777777" w:rsidR="003E260A" w:rsidRPr="000D7895" w:rsidRDefault="003E260A">
      <w:pPr>
        <w:pStyle w:val="BodyText"/>
        <w:spacing w:before="1"/>
        <w:rPr>
          <w:rFonts w:ascii="Times New Roman" w:hAnsi="Times New Roman" w:cs="Times New Roman"/>
          <w:color w:val="000000" w:themeColor="text1"/>
          <w:sz w:val="31"/>
        </w:rPr>
      </w:pPr>
    </w:p>
    <w:p w14:paraId="6FFEB4CF" w14:textId="77777777" w:rsidR="003E260A" w:rsidRPr="000D7895" w:rsidRDefault="003130F0">
      <w:pPr>
        <w:pStyle w:val="P68B1DB1-ListParagraph4"/>
        <w:numPr>
          <w:ilvl w:val="0"/>
          <w:numId w:val="2"/>
        </w:numPr>
        <w:tabs>
          <w:tab w:val="left" w:pos="1021"/>
        </w:tabs>
        <w:spacing w:before="1" w:line="276" w:lineRule="auto"/>
        <w:ind w:right="349"/>
        <w:jc w:val="both"/>
        <w:rPr>
          <w:rFonts w:ascii="Times New Roman" w:hAnsi="Times New Roman" w:cs="Times New Roman"/>
          <w:color w:val="000000" w:themeColor="text1"/>
        </w:rPr>
      </w:pPr>
      <w:r w:rsidRPr="000D7895">
        <w:rPr>
          <w:rFonts w:ascii="Times New Roman" w:hAnsi="Times New Roman" w:cs="Times New Roman"/>
          <w:color w:val="000000" w:themeColor="text1"/>
        </w:rPr>
        <w:t>Sutelkti dėmesį į naujausių Europos istorijos įvykių, įskaitant autoritarinių ir totalitarinių režimų priežastis ir pasekmes, atminimą, tyrimą ir švietimą apie juos, taip pat Europos piliečių informuotumo apie jų istoriją, kultūrą, kultūros paveldą ir bendras vertybes didinimą, taip gerinant jų supratimą apie Sąjungą, jos kilmę, tikslą ir įvairovę;</w:t>
      </w:r>
    </w:p>
    <w:p w14:paraId="6FFEB4D0" w14:textId="77777777" w:rsidR="003E260A" w:rsidRPr="000D7895" w:rsidRDefault="003E260A">
      <w:pPr>
        <w:pStyle w:val="BodyText"/>
        <w:spacing w:before="8"/>
        <w:rPr>
          <w:rFonts w:ascii="Times New Roman" w:hAnsi="Times New Roman" w:cs="Times New Roman"/>
          <w:color w:val="000000" w:themeColor="text1"/>
          <w:sz w:val="27"/>
        </w:rPr>
      </w:pPr>
    </w:p>
    <w:p w14:paraId="6FFEB4D1" w14:textId="77777777" w:rsidR="003E260A" w:rsidRPr="000D7895" w:rsidRDefault="003130F0">
      <w:pPr>
        <w:pStyle w:val="P68B1DB1-ListParagraph4"/>
        <w:numPr>
          <w:ilvl w:val="0"/>
          <w:numId w:val="2"/>
        </w:numPr>
        <w:tabs>
          <w:tab w:val="left" w:pos="1021"/>
        </w:tabs>
        <w:spacing w:line="276" w:lineRule="auto"/>
        <w:ind w:right="357"/>
        <w:jc w:val="both"/>
        <w:rPr>
          <w:rFonts w:ascii="Times New Roman" w:hAnsi="Times New Roman" w:cs="Times New Roman"/>
          <w:color w:val="000000" w:themeColor="text1"/>
        </w:rPr>
      </w:pPr>
      <w:r w:rsidRPr="000D7895">
        <w:rPr>
          <w:rFonts w:ascii="Times New Roman" w:hAnsi="Times New Roman" w:cs="Times New Roman"/>
          <w:color w:val="000000" w:themeColor="text1"/>
        </w:rPr>
        <w:t>skatinti piliečių ir jiems atstovaujančių asociacijų dalyvavimą ir indėlį į demokratinį ir pilietinį Sąjungos gyvenimą, viešai skelbiant ir keičiantis nuomonėmis visose Sąjungos veiklos srityse;</w:t>
      </w:r>
    </w:p>
    <w:p w14:paraId="6FFEB4D2" w14:textId="77777777" w:rsidR="003E260A" w:rsidRPr="000D7895" w:rsidRDefault="003E260A">
      <w:pPr>
        <w:pStyle w:val="BodyText"/>
        <w:spacing w:before="7"/>
        <w:rPr>
          <w:rFonts w:ascii="Times New Roman" w:hAnsi="Times New Roman" w:cs="Times New Roman"/>
          <w:color w:val="000000" w:themeColor="text1"/>
          <w:sz w:val="27"/>
        </w:rPr>
      </w:pPr>
    </w:p>
    <w:p w14:paraId="6FFEB4D3" w14:textId="77777777" w:rsidR="003E260A" w:rsidRPr="000D7895" w:rsidRDefault="003130F0">
      <w:pPr>
        <w:pStyle w:val="P68B1DB1-ListParagraph4"/>
        <w:numPr>
          <w:ilvl w:val="0"/>
          <w:numId w:val="2"/>
        </w:numPr>
        <w:tabs>
          <w:tab w:val="left" w:pos="1021"/>
        </w:tabs>
        <w:spacing w:line="276" w:lineRule="auto"/>
        <w:ind w:right="296"/>
        <w:jc w:val="both"/>
        <w:rPr>
          <w:rFonts w:ascii="Times New Roman" w:hAnsi="Times New Roman" w:cs="Times New Roman"/>
          <w:color w:val="000000" w:themeColor="text1"/>
          <w:sz w:val="20"/>
        </w:rPr>
      </w:pPr>
      <w:r w:rsidRPr="000D7895">
        <w:rPr>
          <w:rFonts w:ascii="Times New Roman" w:hAnsi="Times New Roman" w:cs="Times New Roman"/>
          <w:color w:val="000000" w:themeColor="text1"/>
        </w:rPr>
        <w:t xml:space="preserve">skatina įvairių šalių piliečių mainus, visų pirma per </w:t>
      </w:r>
      <w:r w:rsidRPr="000D7895">
        <w:rPr>
          <w:rFonts w:ascii="Times New Roman" w:hAnsi="Times New Roman" w:cs="Times New Roman"/>
          <w:b/>
          <w:color w:val="000000" w:themeColor="text1"/>
        </w:rPr>
        <w:t xml:space="preserve">miestų </w:t>
      </w:r>
      <w:r w:rsidRPr="000D7895">
        <w:rPr>
          <w:rFonts w:ascii="Times New Roman" w:hAnsi="Times New Roman" w:cs="Times New Roman"/>
          <w:color w:val="000000" w:themeColor="text1"/>
        </w:rPr>
        <w:t xml:space="preserve">giminiavimosi ryšius ir </w:t>
      </w:r>
      <w:r w:rsidRPr="000D7895">
        <w:rPr>
          <w:rFonts w:ascii="Times New Roman" w:hAnsi="Times New Roman" w:cs="Times New Roman"/>
          <w:b/>
          <w:color w:val="000000" w:themeColor="text1"/>
        </w:rPr>
        <w:t>miestų tinklą</w:t>
      </w:r>
      <w:r w:rsidRPr="000D7895">
        <w:rPr>
          <w:rFonts w:ascii="Times New Roman" w:hAnsi="Times New Roman" w:cs="Times New Roman"/>
          <w:color w:val="000000" w:themeColor="text1"/>
        </w:rPr>
        <w:t>, kad jie įgytų praktinės patirties apie Sąjungos bendro paveldo turtingumą ir įvairovę ir žinotų, kad jie sudaro bendros ateities pagrindą.</w:t>
      </w:r>
    </w:p>
    <w:p w14:paraId="6FFEB4D4" w14:textId="77777777" w:rsidR="003E260A" w:rsidRPr="000D7895" w:rsidRDefault="003E260A">
      <w:pPr>
        <w:spacing w:line="276" w:lineRule="auto"/>
        <w:jc w:val="both"/>
        <w:rPr>
          <w:rFonts w:ascii="Times New Roman" w:hAnsi="Times New Roman" w:cs="Times New Roman"/>
          <w:color w:val="000000" w:themeColor="text1"/>
          <w:sz w:val="20"/>
        </w:rPr>
        <w:sectPr w:rsidR="003E260A" w:rsidRPr="000D7895">
          <w:type w:val="continuous"/>
          <w:pgSz w:w="11910" w:h="16840"/>
          <w:pgMar w:top="780" w:right="780" w:bottom="280" w:left="780" w:header="720" w:footer="720" w:gutter="0"/>
          <w:cols w:space="720"/>
        </w:sectPr>
      </w:pPr>
    </w:p>
    <w:p w14:paraId="6FFEB4D5" w14:textId="52B0294A" w:rsidR="003E260A" w:rsidRPr="000D7895" w:rsidRDefault="003130F0">
      <w:pPr>
        <w:pStyle w:val="BodyText"/>
        <w:spacing w:before="79" w:line="276" w:lineRule="auto"/>
        <w:ind w:left="300" w:right="273" w:hanging="1"/>
        <w:rPr>
          <w:rFonts w:ascii="Times New Roman" w:hAnsi="Times New Roman" w:cs="Times New Roman"/>
          <w:color w:val="000000" w:themeColor="text1"/>
        </w:rPr>
      </w:pPr>
      <w:r w:rsidRPr="000D7895">
        <w:rPr>
          <w:rFonts w:ascii="Times New Roman" w:hAnsi="Times New Roman" w:cs="Times New Roman"/>
          <w:color w:val="000000" w:themeColor="text1"/>
        </w:rPr>
        <w:lastRenderedPageBreak/>
        <w:t>Šių Projektų realizavimas ir dalyvavimas</w:t>
      </w:r>
      <w:r w:rsidR="00B41E93" w:rsidRPr="000D7895">
        <w:rPr>
          <w:rFonts w:ascii="Times New Roman" w:hAnsi="Times New Roman" w:cs="Times New Roman"/>
          <w:color w:val="000000" w:themeColor="text1"/>
        </w:rPr>
        <w:t xml:space="preserve"> juose</w:t>
      </w:r>
      <w:r w:rsidRPr="000D7895">
        <w:rPr>
          <w:rFonts w:ascii="Times New Roman" w:hAnsi="Times New Roman" w:cs="Times New Roman"/>
          <w:color w:val="000000" w:themeColor="text1"/>
        </w:rPr>
        <w:t xml:space="preserve"> suteikia daug privalumų, tarp kurių mes randame:</w:t>
      </w:r>
    </w:p>
    <w:p w14:paraId="6FFEB4D6" w14:textId="77777777" w:rsidR="003E260A" w:rsidRPr="000D7895" w:rsidRDefault="003E260A">
      <w:pPr>
        <w:pStyle w:val="BodyText"/>
        <w:rPr>
          <w:rFonts w:ascii="Times New Roman" w:hAnsi="Times New Roman" w:cs="Times New Roman"/>
          <w:color w:val="000000" w:themeColor="text1"/>
          <w:sz w:val="26"/>
        </w:rPr>
      </w:pPr>
    </w:p>
    <w:p w14:paraId="6FFEB4D7" w14:textId="5AB664D7" w:rsidR="003E260A" w:rsidRPr="000D7895" w:rsidRDefault="00B41E93">
      <w:pPr>
        <w:pStyle w:val="P68B1DB1-ListParagraph4"/>
        <w:numPr>
          <w:ilvl w:val="1"/>
          <w:numId w:val="2"/>
        </w:numPr>
        <w:tabs>
          <w:tab w:val="left" w:pos="1366"/>
          <w:tab w:val="left" w:pos="1367"/>
        </w:tabs>
        <w:spacing w:before="1" w:line="312" w:lineRule="auto"/>
        <w:ind w:right="298" w:hanging="358"/>
        <w:rPr>
          <w:rFonts w:ascii="Times New Roman" w:hAnsi="Times New Roman" w:cs="Times New Roman"/>
          <w:color w:val="000000" w:themeColor="text1"/>
        </w:rPr>
      </w:pPr>
      <w:r w:rsidRPr="000D7895">
        <w:rPr>
          <w:rFonts w:ascii="Times New Roman" w:hAnsi="Times New Roman" w:cs="Times New Roman"/>
          <w:color w:val="000000" w:themeColor="text1"/>
        </w:rPr>
        <w:t>S</w:t>
      </w:r>
      <w:r w:rsidR="003130F0" w:rsidRPr="000D7895">
        <w:rPr>
          <w:rFonts w:ascii="Times New Roman" w:hAnsi="Times New Roman" w:cs="Times New Roman"/>
          <w:color w:val="000000" w:themeColor="text1"/>
        </w:rPr>
        <w:t xml:space="preserve">katina miesto tarybos gyventojų </w:t>
      </w:r>
      <w:r w:rsidR="00171A40" w:rsidRPr="000D7895">
        <w:rPr>
          <w:rFonts w:ascii="Times New Roman" w:hAnsi="Times New Roman" w:cs="Times New Roman"/>
          <w:color w:val="000000" w:themeColor="text1"/>
        </w:rPr>
        <w:t>judumą</w:t>
      </w:r>
      <w:r w:rsidR="003130F0" w:rsidRPr="000D7895">
        <w:rPr>
          <w:rFonts w:ascii="Times New Roman" w:hAnsi="Times New Roman" w:cs="Times New Roman"/>
          <w:color w:val="000000" w:themeColor="text1"/>
        </w:rPr>
        <w:t xml:space="preserve"> ateinančiais metais, </w:t>
      </w:r>
      <w:r w:rsidRPr="000D7895">
        <w:rPr>
          <w:rFonts w:ascii="Times New Roman" w:hAnsi="Times New Roman" w:cs="Times New Roman"/>
          <w:color w:val="000000" w:themeColor="text1"/>
        </w:rPr>
        <w:t>siūlant</w:t>
      </w:r>
      <w:r w:rsidR="003130F0" w:rsidRPr="000D7895">
        <w:rPr>
          <w:rFonts w:ascii="Times New Roman" w:hAnsi="Times New Roman" w:cs="Times New Roman"/>
          <w:color w:val="000000" w:themeColor="text1"/>
        </w:rPr>
        <w:t xml:space="preserve"> formaliojo ir neformaliojo švietimo patirtį Europos Sąjungos šalyse.</w:t>
      </w:r>
    </w:p>
    <w:p w14:paraId="6FFEB4D8" w14:textId="7E630051" w:rsidR="003E260A" w:rsidRPr="000D7895" w:rsidRDefault="00B41E93">
      <w:pPr>
        <w:pStyle w:val="P68B1DB1-ListParagraph4"/>
        <w:numPr>
          <w:ilvl w:val="1"/>
          <w:numId w:val="2"/>
        </w:numPr>
        <w:tabs>
          <w:tab w:val="left" w:pos="1366"/>
          <w:tab w:val="left" w:pos="1367"/>
        </w:tabs>
        <w:spacing w:line="312" w:lineRule="auto"/>
        <w:ind w:right="376" w:hanging="358"/>
        <w:rPr>
          <w:rFonts w:ascii="Times New Roman" w:hAnsi="Times New Roman" w:cs="Times New Roman"/>
          <w:color w:val="000000" w:themeColor="text1"/>
        </w:rPr>
      </w:pPr>
      <w:r w:rsidRPr="000D7895">
        <w:rPr>
          <w:rFonts w:ascii="Times New Roman" w:hAnsi="Times New Roman" w:cs="Times New Roman"/>
          <w:color w:val="000000" w:themeColor="text1"/>
        </w:rPr>
        <w:t>S</w:t>
      </w:r>
      <w:r w:rsidR="003130F0" w:rsidRPr="000D7895">
        <w:rPr>
          <w:rFonts w:ascii="Times New Roman" w:hAnsi="Times New Roman" w:cs="Times New Roman"/>
          <w:color w:val="000000" w:themeColor="text1"/>
        </w:rPr>
        <w:t>katina atrasti su Europos piliečiais bendrus dalykus ir skirtumus, dėl kurių jie yra unikalūs.</w:t>
      </w:r>
    </w:p>
    <w:p w14:paraId="6FFEB4D9" w14:textId="77777777" w:rsidR="003E260A" w:rsidRPr="000D7895" w:rsidRDefault="003130F0">
      <w:pPr>
        <w:pStyle w:val="P68B1DB1-ListParagraph4"/>
        <w:numPr>
          <w:ilvl w:val="1"/>
          <w:numId w:val="2"/>
        </w:numPr>
        <w:tabs>
          <w:tab w:val="left" w:pos="1365"/>
          <w:tab w:val="left" w:pos="1366"/>
        </w:tabs>
        <w:spacing w:line="276" w:lineRule="exact"/>
        <w:ind w:hanging="358"/>
        <w:rPr>
          <w:rFonts w:ascii="Times New Roman" w:hAnsi="Times New Roman" w:cs="Times New Roman"/>
          <w:color w:val="000000" w:themeColor="text1"/>
        </w:rPr>
      </w:pPr>
      <w:r w:rsidRPr="000D7895">
        <w:rPr>
          <w:rFonts w:ascii="Times New Roman" w:hAnsi="Times New Roman" w:cs="Times New Roman"/>
          <w:color w:val="000000" w:themeColor="text1"/>
        </w:rPr>
        <w:t>Dalyvaujančių subjektų keitimasis gerąja patirtimi</w:t>
      </w:r>
    </w:p>
    <w:p w14:paraId="6FFEB4DA" w14:textId="049609F7" w:rsidR="003E260A" w:rsidRPr="000D7895" w:rsidRDefault="00B41E93">
      <w:pPr>
        <w:pStyle w:val="P68B1DB1-ListParagraph4"/>
        <w:numPr>
          <w:ilvl w:val="1"/>
          <w:numId w:val="2"/>
        </w:numPr>
        <w:tabs>
          <w:tab w:val="left" w:pos="1366"/>
          <w:tab w:val="left" w:pos="1367"/>
        </w:tabs>
        <w:spacing w:before="78"/>
        <w:rPr>
          <w:rFonts w:ascii="Times New Roman" w:hAnsi="Times New Roman" w:cs="Times New Roman"/>
          <w:color w:val="000000" w:themeColor="text1"/>
        </w:rPr>
      </w:pPr>
      <w:r w:rsidRPr="000D7895">
        <w:rPr>
          <w:rFonts w:ascii="Times New Roman" w:hAnsi="Times New Roman" w:cs="Times New Roman"/>
          <w:color w:val="000000" w:themeColor="text1"/>
        </w:rPr>
        <w:t>S</w:t>
      </w:r>
      <w:r w:rsidR="003130F0" w:rsidRPr="000D7895">
        <w:rPr>
          <w:rFonts w:ascii="Times New Roman" w:hAnsi="Times New Roman" w:cs="Times New Roman"/>
          <w:color w:val="000000" w:themeColor="text1"/>
        </w:rPr>
        <w:t>katinama nauja Europos tautų bendradarbiavimo forma.</w:t>
      </w:r>
    </w:p>
    <w:p w14:paraId="6FFEB4DB" w14:textId="77777777" w:rsidR="003E260A" w:rsidRPr="000D7895" w:rsidRDefault="003130F0">
      <w:pPr>
        <w:pStyle w:val="P68B1DB1-ListParagraph4"/>
        <w:numPr>
          <w:ilvl w:val="1"/>
          <w:numId w:val="2"/>
        </w:numPr>
        <w:tabs>
          <w:tab w:val="left" w:pos="1366"/>
          <w:tab w:val="left" w:pos="1367"/>
        </w:tabs>
        <w:spacing w:before="83"/>
        <w:rPr>
          <w:rFonts w:ascii="Times New Roman" w:hAnsi="Times New Roman" w:cs="Times New Roman"/>
          <w:color w:val="000000" w:themeColor="text1"/>
        </w:rPr>
      </w:pPr>
      <w:r w:rsidRPr="000D7895">
        <w:rPr>
          <w:rFonts w:ascii="Times New Roman" w:hAnsi="Times New Roman" w:cs="Times New Roman"/>
          <w:color w:val="000000" w:themeColor="text1"/>
        </w:rPr>
        <w:t>plėtros personalo srityje, siūlo naujas žinias ir įgūdžius</w:t>
      </w:r>
    </w:p>
    <w:p w14:paraId="6FFEB4DC" w14:textId="77777777" w:rsidR="003E260A" w:rsidRPr="000D7895" w:rsidRDefault="003130F0">
      <w:pPr>
        <w:pStyle w:val="P68B1DB1-ListParagraph4"/>
        <w:numPr>
          <w:ilvl w:val="1"/>
          <w:numId w:val="2"/>
        </w:numPr>
        <w:tabs>
          <w:tab w:val="left" w:pos="1365"/>
          <w:tab w:val="left" w:pos="1366"/>
        </w:tabs>
        <w:spacing w:before="81"/>
        <w:ind w:hanging="358"/>
        <w:rPr>
          <w:rFonts w:ascii="Times New Roman" w:hAnsi="Times New Roman" w:cs="Times New Roman"/>
          <w:color w:val="000000" w:themeColor="text1"/>
        </w:rPr>
      </w:pPr>
      <w:r w:rsidRPr="000D7895">
        <w:rPr>
          <w:rFonts w:ascii="Times New Roman" w:hAnsi="Times New Roman" w:cs="Times New Roman"/>
          <w:color w:val="000000" w:themeColor="text1"/>
        </w:rPr>
        <w:t>Padeda pašalinti bet kokius prietarus ir stigmatizaciją</w:t>
      </w:r>
    </w:p>
    <w:p w14:paraId="6FFEB4DD" w14:textId="7B29F10E" w:rsidR="003E260A" w:rsidRPr="000D7895" w:rsidRDefault="004B3A42">
      <w:pPr>
        <w:pStyle w:val="P68B1DB1-ListParagraph4"/>
        <w:numPr>
          <w:ilvl w:val="1"/>
          <w:numId w:val="2"/>
        </w:numPr>
        <w:tabs>
          <w:tab w:val="left" w:pos="1366"/>
          <w:tab w:val="left" w:pos="1367"/>
        </w:tabs>
        <w:spacing w:before="83"/>
        <w:rPr>
          <w:rFonts w:ascii="Times New Roman" w:hAnsi="Times New Roman" w:cs="Times New Roman"/>
          <w:color w:val="000000" w:themeColor="text1"/>
        </w:rPr>
      </w:pPr>
      <w:r w:rsidRPr="000D7895">
        <w:rPr>
          <w:rFonts w:ascii="Times New Roman" w:hAnsi="Times New Roman" w:cs="Times New Roman"/>
          <w:color w:val="000000" w:themeColor="text1"/>
        </w:rPr>
        <w:t>S</w:t>
      </w:r>
      <w:r w:rsidR="003130F0" w:rsidRPr="000D7895">
        <w:rPr>
          <w:rFonts w:ascii="Times New Roman" w:hAnsi="Times New Roman" w:cs="Times New Roman"/>
          <w:color w:val="000000" w:themeColor="text1"/>
        </w:rPr>
        <w:t>katina bendradarbiavimą, solidarumą, lygybę, integraciją, lygybę...</w:t>
      </w:r>
    </w:p>
    <w:p w14:paraId="6FFEB4DE" w14:textId="77777777" w:rsidR="003E260A" w:rsidRPr="000D7895" w:rsidRDefault="003130F0">
      <w:pPr>
        <w:pStyle w:val="P68B1DB1-ListParagraph4"/>
        <w:numPr>
          <w:ilvl w:val="1"/>
          <w:numId w:val="2"/>
        </w:numPr>
        <w:tabs>
          <w:tab w:val="left" w:pos="1365"/>
          <w:tab w:val="left" w:pos="1366"/>
        </w:tabs>
        <w:spacing w:before="81" w:line="312" w:lineRule="auto"/>
        <w:ind w:right="349"/>
        <w:rPr>
          <w:rFonts w:ascii="Times New Roman" w:hAnsi="Times New Roman" w:cs="Times New Roman"/>
          <w:color w:val="000000" w:themeColor="text1"/>
        </w:rPr>
      </w:pPr>
      <w:r w:rsidRPr="000D7895">
        <w:rPr>
          <w:rFonts w:ascii="Times New Roman" w:hAnsi="Times New Roman" w:cs="Times New Roman"/>
          <w:color w:val="000000" w:themeColor="text1"/>
        </w:rPr>
        <w:t>Visoje Europoje propaguoja prašančiosios miesto tarybos, šiuo atveju Molėtų, įvaizdį.</w:t>
      </w:r>
    </w:p>
    <w:p w14:paraId="6FFEB4DF" w14:textId="77777777" w:rsidR="003E260A" w:rsidRPr="000D7895" w:rsidRDefault="003E260A">
      <w:pPr>
        <w:pStyle w:val="BodyText"/>
        <w:rPr>
          <w:rFonts w:ascii="Times New Roman" w:hAnsi="Times New Roman" w:cs="Times New Roman"/>
          <w:color w:val="000000" w:themeColor="text1"/>
          <w:sz w:val="23"/>
        </w:rPr>
      </w:pPr>
    </w:p>
    <w:p w14:paraId="6FFEB4E0" w14:textId="1F6FBDCA" w:rsidR="003E260A" w:rsidRPr="000D7895" w:rsidRDefault="003130F0">
      <w:pPr>
        <w:pStyle w:val="BodyText"/>
        <w:spacing w:before="1" w:line="276" w:lineRule="auto"/>
        <w:ind w:left="300"/>
        <w:rPr>
          <w:rFonts w:ascii="Times New Roman" w:hAnsi="Times New Roman" w:cs="Times New Roman"/>
          <w:color w:val="000000" w:themeColor="text1"/>
        </w:rPr>
      </w:pPr>
      <w:r w:rsidRPr="000D7895">
        <w:rPr>
          <w:rFonts w:ascii="Times New Roman" w:hAnsi="Times New Roman" w:cs="Times New Roman"/>
          <w:color w:val="000000" w:themeColor="text1"/>
        </w:rPr>
        <w:t xml:space="preserve">Vykdomoji </w:t>
      </w:r>
      <w:r w:rsidR="004B3A42" w:rsidRPr="000D7895">
        <w:rPr>
          <w:rFonts w:ascii="Times New Roman" w:hAnsi="Times New Roman" w:cs="Times New Roman"/>
          <w:color w:val="000000" w:themeColor="text1"/>
        </w:rPr>
        <w:t>įstaiga</w:t>
      </w:r>
      <w:r w:rsidRPr="000D7895">
        <w:rPr>
          <w:rFonts w:ascii="Times New Roman" w:hAnsi="Times New Roman" w:cs="Times New Roman"/>
          <w:color w:val="000000" w:themeColor="text1"/>
        </w:rPr>
        <w:t xml:space="preserve"> (EACEA) finansuodama projektą užtikrina, kad visi prašymą teikiantys ir paramą gaunantys subjektai patirtų </w:t>
      </w:r>
      <w:r w:rsidRPr="000D7895">
        <w:rPr>
          <w:rFonts w:ascii="Times New Roman" w:hAnsi="Times New Roman" w:cs="Times New Roman"/>
          <w:b/>
          <w:color w:val="000000" w:themeColor="text1"/>
        </w:rPr>
        <w:t>nulines ekonomines išlaidas</w:t>
      </w:r>
      <w:r w:rsidRPr="000D7895">
        <w:rPr>
          <w:rFonts w:ascii="Times New Roman" w:hAnsi="Times New Roman" w:cs="Times New Roman"/>
          <w:color w:val="000000" w:themeColor="text1"/>
        </w:rPr>
        <w:t>.</w:t>
      </w:r>
    </w:p>
    <w:p w14:paraId="6FFEB4E1" w14:textId="77777777" w:rsidR="003E260A" w:rsidRPr="000D7895" w:rsidRDefault="003E260A">
      <w:pPr>
        <w:pStyle w:val="BodyText"/>
        <w:rPr>
          <w:rFonts w:ascii="Times New Roman" w:hAnsi="Times New Roman" w:cs="Times New Roman"/>
          <w:color w:val="000000" w:themeColor="text1"/>
          <w:sz w:val="26"/>
        </w:rPr>
      </w:pPr>
    </w:p>
    <w:p w14:paraId="6FFEB4E2" w14:textId="77777777" w:rsidR="003E260A" w:rsidRPr="000D7895" w:rsidRDefault="003E260A">
      <w:pPr>
        <w:pStyle w:val="BodyText"/>
        <w:spacing w:before="6"/>
        <w:rPr>
          <w:rFonts w:ascii="Times New Roman" w:hAnsi="Times New Roman" w:cs="Times New Roman"/>
          <w:color w:val="000000" w:themeColor="text1"/>
          <w:sz w:val="31"/>
        </w:rPr>
      </w:pPr>
    </w:p>
    <w:p w14:paraId="6FFEB4E3" w14:textId="4E39F210" w:rsidR="003E260A" w:rsidRPr="000D7895" w:rsidRDefault="006827B4" w:rsidP="006827B4">
      <w:pPr>
        <w:jc w:val="center"/>
        <w:rPr>
          <w:rFonts w:ascii="Times New Roman" w:hAnsi="Times New Roman" w:cs="Times New Roman"/>
          <w:b/>
          <w:bCs/>
          <w:color w:val="000000" w:themeColor="text1"/>
          <w:u w:val="single"/>
        </w:rPr>
      </w:pPr>
      <w:r w:rsidRPr="000D7895">
        <w:rPr>
          <w:rFonts w:ascii="Times New Roman" w:hAnsi="Times New Roman" w:cs="Times New Roman"/>
          <w:b/>
          <w:bCs/>
          <w:color w:val="000000" w:themeColor="text1"/>
          <w:u w:val="single"/>
        </w:rPr>
        <w:t>1 DALIS. PROJEKTO PASIŪLYMAS</w:t>
      </w:r>
    </w:p>
    <w:p w14:paraId="6FFEB4E4" w14:textId="77777777" w:rsidR="003E260A" w:rsidRPr="000D7895" w:rsidRDefault="003E260A">
      <w:pPr>
        <w:pStyle w:val="BodyText"/>
        <w:rPr>
          <w:rFonts w:ascii="Times New Roman" w:hAnsi="Times New Roman" w:cs="Times New Roman"/>
          <w:b/>
          <w:color w:val="000000" w:themeColor="text1"/>
          <w:sz w:val="20"/>
        </w:rPr>
      </w:pPr>
    </w:p>
    <w:p w14:paraId="6FFEB4E5" w14:textId="77777777" w:rsidR="003E260A" w:rsidRPr="000D7895" w:rsidRDefault="003E260A">
      <w:pPr>
        <w:pStyle w:val="BodyText"/>
        <w:rPr>
          <w:rFonts w:ascii="Times New Roman" w:hAnsi="Times New Roman" w:cs="Times New Roman"/>
          <w:b/>
          <w:color w:val="000000" w:themeColor="text1"/>
          <w:sz w:val="20"/>
        </w:rPr>
      </w:pPr>
    </w:p>
    <w:p w14:paraId="6FFEB4E6" w14:textId="77777777" w:rsidR="003E260A" w:rsidRPr="000D7895" w:rsidRDefault="003E260A">
      <w:pPr>
        <w:pStyle w:val="BodyText"/>
        <w:spacing w:before="4"/>
        <w:rPr>
          <w:rFonts w:ascii="Times New Roman" w:hAnsi="Times New Roman" w:cs="Times New Roman"/>
          <w:b/>
          <w:color w:val="000000" w:themeColor="text1"/>
          <w:sz w:val="21"/>
        </w:rPr>
      </w:pPr>
    </w:p>
    <w:p w14:paraId="6FFEB4E7" w14:textId="77777777" w:rsidR="003E260A" w:rsidRPr="000D7895" w:rsidRDefault="003130F0">
      <w:pPr>
        <w:pStyle w:val="P68B1DB1-Normal5"/>
        <w:spacing w:before="1"/>
        <w:ind w:left="300"/>
        <w:rPr>
          <w:rFonts w:ascii="Times New Roman" w:hAnsi="Times New Roman" w:cs="Times New Roman"/>
          <w:color w:val="000000" w:themeColor="text1"/>
        </w:rPr>
      </w:pPr>
      <w:r w:rsidRPr="000D7895">
        <w:rPr>
          <w:rFonts w:ascii="Times New Roman" w:hAnsi="Times New Roman" w:cs="Times New Roman"/>
          <w:color w:val="000000" w:themeColor="text1"/>
        </w:rPr>
        <w:t>APRAŠYMAS:</w:t>
      </w:r>
    </w:p>
    <w:p w14:paraId="6FFEB4E8" w14:textId="77777777" w:rsidR="003E260A" w:rsidRPr="000D7895" w:rsidRDefault="003E260A">
      <w:pPr>
        <w:pStyle w:val="BodyText"/>
        <w:spacing w:before="9"/>
        <w:rPr>
          <w:rFonts w:ascii="Times New Roman" w:hAnsi="Times New Roman" w:cs="Times New Roman"/>
          <w:b/>
          <w:color w:val="000000" w:themeColor="text1"/>
          <w:sz w:val="30"/>
        </w:rPr>
      </w:pPr>
    </w:p>
    <w:p w14:paraId="6FFEB4E9" w14:textId="77777777" w:rsidR="003E260A" w:rsidRPr="000D7895" w:rsidRDefault="003130F0">
      <w:pPr>
        <w:pStyle w:val="P68B1DB1-ListParagraph4"/>
        <w:numPr>
          <w:ilvl w:val="0"/>
          <w:numId w:val="2"/>
        </w:numPr>
        <w:tabs>
          <w:tab w:val="left" w:pos="1013"/>
          <w:tab w:val="left" w:pos="1014"/>
        </w:tabs>
        <w:spacing w:line="312" w:lineRule="auto"/>
        <w:ind w:left="1013" w:right="366" w:hanging="356"/>
        <w:rPr>
          <w:rFonts w:ascii="Times New Roman" w:hAnsi="Times New Roman" w:cs="Times New Roman"/>
          <w:color w:val="000000" w:themeColor="text1"/>
        </w:rPr>
      </w:pPr>
      <w:r w:rsidRPr="000D7895">
        <w:rPr>
          <w:rFonts w:ascii="Times New Roman" w:hAnsi="Times New Roman" w:cs="Times New Roman"/>
          <w:color w:val="000000" w:themeColor="text1"/>
        </w:rPr>
        <w:t>Bus atliktas pradinis projekto planavimas, atsižvelgiant į išlaidas, dalyvaujančias šalis, dalyvių skaičių, galimas sklaidos priemones...</w:t>
      </w:r>
    </w:p>
    <w:p w14:paraId="6FFEB4EA" w14:textId="2247639E" w:rsidR="003E260A" w:rsidRPr="000D7895" w:rsidRDefault="003130F0">
      <w:pPr>
        <w:pStyle w:val="P68B1DB1-ListParagraph4"/>
        <w:numPr>
          <w:ilvl w:val="0"/>
          <w:numId w:val="2"/>
        </w:numPr>
        <w:tabs>
          <w:tab w:val="left" w:pos="1013"/>
          <w:tab w:val="left" w:pos="1014"/>
        </w:tabs>
        <w:spacing w:line="312" w:lineRule="auto"/>
        <w:ind w:left="1013" w:right="380" w:hanging="356"/>
        <w:rPr>
          <w:rFonts w:ascii="Times New Roman" w:hAnsi="Times New Roman" w:cs="Times New Roman"/>
          <w:color w:val="000000" w:themeColor="text1"/>
        </w:rPr>
      </w:pPr>
      <w:r w:rsidRPr="000D7895">
        <w:rPr>
          <w:rFonts w:ascii="Times New Roman" w:hAnsi="Times New Roman" w:cs="Times New Roman"/>
          <w:color w:val="000000" w:themeColor="text1"/>
        </w:rPr>
        <w:t>Projekto tema bus suderinta su Savivaldybe, atsižvelgiant į jos poreikius ir interesus, pagal kvietime nustatytas temas</w:t>
      </w:r>
    </w:p>
    <w:p w14:paraId="6FFEB4EB" w14:textId="77777777" w:rsidR="003E260A" w:rsidRPr="000D7895" w:rsidRDefault="003130F0">
      <w:pPr>
        <w:pStyle w:val="P68B1DB1-ListParagraph4"/>
        <w:numPr>
          <w:ilvl w:val="0"/>
          <w:numId w:val="2"/>
        </w:numPr>
        <w:tabs>
          <w:tab w:val="left" w:pos="1013"/>
          <w:tab w:val="left" w:pos="1014"/>
        </w:tabs>
        <w:ind w:left="1013" w:hanging="356"/>
        <w:rPr>
          <w:rFonts w:ascii="Times New Roman" w:hAnsi="Times New Roman" w:cs="Times New Roman"/>
          <w:color w:val="000000" w:themeColor="text1"/>
        </w:rPr>
      </w:pPr>
      <w:r w:rsidRPr="000D7895">
        <w:rPr>
          <w:rFonts w:ascii="Times New Roman" w:hAnsi="Times New Roman" w:cs="Times New Roman"/>
          <w:color w:val="000000" w:themeColor="text1"/>
        </w:rPr>
        <w:t>Partnerių paieška per įvairius komunikacijos tinklus</w:t>
      </w:r>
    </w:p>
    <w:p w14:paraId="6FFEB4EC" w14:textId="77777777" w:rsidR="003E260A" w:rsidRPr="000D7895" w:rsidRDefault="003130F0">
      <w:pPr>
        <w:pStyle w:val="P68B1DB1-ListParagraph4"/>
        <w:numPr>
          <w:ilvl w:val="0"/>
          <w:numId w:val="2"/>
        </w:numPr>
        <w:tabs>
          <w:tab w:val="left" w:pos="1013"/>
          <w:tab w:val="left" w:pos="1014"/>
        </w:tabs>
        <w:spacing w:before="82"/>
        <w:ind w:left="1013" w:hanging="356"/>
        <w:rPr>
          <w:rFonts w:ascii="Times New Roman" w:hAnsi="Times New Roman" w:cs="Times New Roman"/>
          <w:color w:val="000000" w:themeColor="text1"/>
        </w:rPr>
      </w:pPr>
      <w:r w:rsidRPr="000D7895">
        <w:rPr>
          <w:rFonts w:ascii="Times New Roman" w:hAnsi="Times New Roman" w:cs="Times New Roman"/>
          <w:color w:val="000000" w:themeColor="text1"/>
        </w:rPr>
        <w:t>Dalyvio ir (arba) išlaidų atitiktis visam projektui</w:t>
      </w:r>
    </w:p>
    <w:p w14:paraId="6FFEB4ED" w14:textId="77777777" w:rsidR="003E260A" w:rsidRPr="000D7895" w:rsidRDefault="003130F0">
      <w:pPr>
        <w:pStyle w:val="P68B1DB1-ListParagraph4"/>
        <w:numPr>
          <w:ilvl w:val="0"/>
          <w:numId w:val="2"/>
        </w:numPr>
        <w:tabs>
          <w:tab w:val="left" w:pos="1013"/>
          <w:tab w:val="left" w:pos="1014"/>
        </w:tabs>
        <w:spacing w:before="84"/>
        <w:ind w:left="1013" w:hanging="356"/>
        <w:rPr>
          <w:rFonts w:ascii="Times New Roman" w:hAnsi="Times New Roman" w:cs="Times New Roman"/>
          <w:color w:val="000000" w:themeColor="text1"/>
        </w:rPr>
      </w:pPr>
      <w:r w:rsidRPr="000D7895">
        <w:rPr>
          <w:rFonts w:ascii="Times New Roman" w:hAnsi="Times New Roman" w:cs="Times New Roman"/>
          <w:color w:val="000000" w:themeColor="text1"/>
        </w:rPr>
        <w:t>Veiklos, kuri turi būti vykdoma kiekviename renginyje, aprašymas pagal formą</w:t>
      </w:r>
    </w:p>
    <w:p w14:paraId="6FFEB4EE" w14:textId="77777777" w:rsidR="003E260A" w:rsidRPr="000D7895" w:rsidRDefault="003130F0">
      <w:pPr>
        <w:pStyle w:val="P68B1DB1-ListParagraph4"/>
        <w:numPr>
          <w:ilvl w:val="0"/>
          <w:numId w:val="2"/>
        </w:numPr>
        <w:tabs>
          <w:tab w:val="left" w:pos="1013"/>
          <w:tab w:val="left" w:pos="1014"/>
        </w:tabs>
        <w:spacing w:before="82"/>
        <w:ind w:left="1013" w:hanging="356"/>
        <w:rPr>
          <w:rFonts w:ascii="Times New Roman" w:hAnsi="Times New Roman" w:cs="Times New Roman"/>
          <w:color w:val="000000" w:themeColor="text1"/>
        </w:rPr>
      </w:pPr>
      <w:r w:rsidRPr="000D7895">
        <w:rPr>
          <w:rFonts w:ascii="Times New Roman" w:hAnsi="Times New Roman" w:cs="Times New Roman"/>
          <w:color w:val="000000" w:themeColor="text1"/>
        </w:rPr>
        <w:t>Prašomų klausimų rašymas formoje ir jų siuntimas per platformą</w:t>
      </w:r>
    </w:p>
    <w:p w14:paraId="6FFEB4EF" w14:textId="77777777" w:rsidR="003E260A" w:rsidRPr="000D7895" w:rsidRDefault="003130F0">
      <w:pPr>
        <w:pStyle w:val="P68B1DB1-ListParagraph4"/>
        <w:numPr>
          <w:ilvl w:val="0"/>
          <w:numId w:val="2"/>
        </w:numPr>
        <w:tabs>
          <w:tab w:val="left" w:pos="1013"/>
          <w:tab w:val="left" w:pos="1014"/>
        </w:tabs>
        <w:spacing w:before="84" w:line="312" w:lineRule="auto"/>
        <w:ind w:left="1013" w:right="381" w:hanging="356"/>
        <w:rPr>
          <w:rFonts w:ascii="Times New Roman" w:hAnsi="Times New Roman" w:cs="Times New Roman"/>
          <w:color w:val="000000" w:themeColor="text1"/>
        </w:rPr>
      </w:pPr>
      <w:r w:rsidRPr="000D7895">
        <w:rPr>
          <w:rFonts w:ascii="Times New Roman" w:hAnsi="Times New Roman" w:cs="Times New Roman"/>
          <w:color w:val="000000" w:themeColor="text1"/>
        </w:rPr>
        <w:t>Atlikus visus renginius, rezultatai ir medžiaga bus surinkta galutinei projekto ataskaitai.</w:t>
      </w:r>
    </w:p>
    <w:p w14:paraId="6FFEB4F0" w14:textId="77777777" w:rsidR="003E260A" w:rsidRPr="000D7895" w:rsidRDefault="003E260A">
      <w:pPr>
        <w:pStyle w:val="BodyText"/>
        <w:rPr>
          <w:rFonts w:ascii="Times New Roman" w:hAnsi="Times New Roman" w:cs="Times New Roman"/>
          <w:color w:val="000000" w:themeColor="text1"/>
          <w:sz w:val="26"/>
        </w:rPr>
      </w:pPr>
    </w:p>
    <w:p w14:paraId="6FFEB4F1" w14:textId="77777777" w:rsidR="003E260A" w:rsidRPr="000D7895" w:rsidRDefault="003E260A">
      <w:pPr>
        <w:pStyle w:val="BodyText"/>
        <w:spacing w:before="1"/>
        <w:rPr>
          <w:rFonts w:ascii="Times New Roman" w:hAnsi="Times New Roman" w:cs="Times New Roman"/>
          <w:color w:val="000000" w:themeColor="text1"/>
          <w:sz w:val="29"/>
        </w:rPr>
      </w:pPr>
    </w:p>
    <w:p w14:paraId="6FFEB4F2" w14:textId="77777777" w:rsidR="003E260A" w:rsidRPr="000D7895" w:rsidRDefault="003130F0">
      <w:pPr>
        <w:pStyle w:val="P68B1DB1-Normal5"/>
        <w:ind w:left="300"/>
        <w:rPr>
          <w:rFonts w:ascii="Times New Roman" w:hAnsi="Times New Roman" w:cs="Times New Roman"/>
          <w:color w:val="000000" w:themeColor="text1"/>
        </w:rPr>
      </w:pPr>
      <w:r w:rsidRPr="000D7895">
        <w:rPr>
          <w:rFonts w:ascii="Times New Roman" w:hAnsi="Times New Roman" w:cs="Times New Roman"/>
          <w:color w:val="000000" w:themeColor="text1"/>
        </w:rPr>
        <w:t>DOTACIJOS SĄMATA:</w:t>
      </w:r>
    </w:p>
    <w:p w14:paraId="6FFEB4F3" w14:textId="77777777" w:rsidR="003E260A" w:rsidRPr="000D7895" w:rsidRDefault="003E260A">
      <w:pPr>
        <w:pStyle w:val="BodyText"/>
        <w:spacing w:before="2"/>
        <w:rPr>
          <w:rFonts w:ascii="Times New Roman" w:hAnsi="Times New Roman" w:cs="Times New Roman"/>
          <w:b/>
          <w:color w:val="000000" w:themeColor="text1"/>
        </w:rPr>
      </w:pPr>
    </w:p>
    <w:p w14:paraId="6FFEB4F4" w14:textId="77777777" w:rsidR="003E260A" w:rsidRPr="000D7895" w:rsidRDefault="003130F0">
      <w:pPr>
        <w:pStyle w:val="BodyText"/>
        <w:ind w:left="300"/>
        <w:rPr>
          <w:rFonts w:ascii="Times New Roman" w:hAnsi="Times New Roman" w:cs="Times New Roman"/>
          <w:color w:val="000000" w:themeColor="text1"/>
        </w:rPr>
      </w:pPr>
      <w:r w:rsidRPr="000D7895">
        <w:rPr>
          <w:rFonts w:ascii="Times New Roman" w:hAnsi="Times New Roman" w:cs="Times New Roman"/>
          <w:color w:val="000000" w:themeColor="text1"/>
        </w:rPr>
        <w:t>Numatoma, kad projekto biudžetas sieks iki 138 600,00 EUR.</w:t>
      </w:r>
    </w:p>
    <w:p w14:paraId="6FFEB4F5" w14:textId="77777777" w:rsidR="003E260A" w:rsidRPr="000D7895" w:rsidRDefault="003E260A">
      <w:pPr>
        <w:rPr>
          <w:rFonts w:ascii="Times New Roman" w:hAnsi="Times New Roman" w:cs="Times New Roman"/>
          <w:color w:val="000000" w:themeColor="text1"/>
        </w:rPr>
        <w:sectPr w:rsidR="003E260A" w:rsidRPr="000D7895">
          <w:pgSz w:w="11910" w:h="16840"/>
          <w:pgMar w:top="1340" w:right="780" w:bottom="280" w:left="780" w:header="720" w:footer="720" w:gutter="0"/>
          <w:cols w:space="720"/>
        </w:sectPr>
      </w:pPr>
    </w:p>
    <w:p w14:paraId="6FFEB4F6" w14:textId="77777777" w:rsidR="003E260A" w:rsidRPr="000D7895" w:rsidRDefault="003130F0">
      <w:pPr>
        <w:pStyle w:val="P68B1DB1-Normal5"/>
        <w:spacing w:before="75"/>
        <w:ind w:left="300"/>
        <w:rPr>
          <w:rFonts w:ascii="Times New Roman" w:hAnsi="Times New Roman" w:cs="Times New Roman"/>
          <w:color w:val="000000" w:themeColor="text1"/>
        </w:rPr>
      </w:pPr>
      <w:r w:rsidRPr="000D7895">
        <w:rPr>
          <w:rFonts w:ascii="Times New Roman" w:hAnsi="Times New Roman" w:cs="Times New Roman"/>
          <w:color w:val="000000" w:themeColor="text1"/>
        </w:rPr>
        <w:lastRenderedPageBreak/>
        <w:t>GALUTINĖS ATASKAITOS RENGIMAS:</w:t>
      </w:r>
    </w:p>
    <w:p w14:paraId="6FFEB4F7" w14:textId="77777777" w:rsidR="003E260A" w:rsidRPr="000D7895" w:rsidRDefault="003E260A">
      <w:pPr>
        <w:pStyle w:val="BodyText"/>
        <w:rPr>
          <w:rFonts w:ascii="Times New Roman" w:hAnsi="Times New Roman" w:cs="Times New Roman"/>
          <w:b/>
          <w:color w:val="000000" w:themeColor="text1"/>
        </w:rPr>
      </w:pPr>
    </w:p>
    <w:p w14:paraId="6FFEB4F8" w14:textId="77777777" w:rsidR="003E260A" w:rsidRPr="000D7895" w:rsidRDefault="003130F0">
      <w:pPr>
        <w:pStyle w:val="BodyText"/>
        <w:ind w:left="300" w:right="273"/>
        <w:rPr>
          <w:rFonts w:ascii="Times New Roman" w:hAnsi="Times New Roman" w:cs="Times New Roman"/>
          <w:color w:val="000000" w:themeColor="text1"/>
        </w:rPr>
      </w:pPr>
      <w:r w:rsidRPr="000D7895">
        <w:rPr>
          <w:rFonts w:ascii="Times New Roman" w:hAnsi="Times New Roman" w:cs="Times New Roman"/>
          <w:color w:val="000000" w:themeColor="text1"/>
        </w:rPr>
        <w:t>Kartu su 5 renginių rezultatais ir surinkta medžiaga bus parengta galutinė ataskaita ir išsiųsta į EACEA kartu su visais reikiamais dokumentais, kaip nurodyta pateiktame projekte, pagrindžiančiais patvirtintą dotaciją projektui įgyvendinti.</w:t>
      </w:r>
    </w:p>
    <w:p w14:paraId="6FFEB4F9" w14:textId="77777777" w:rsidR="003E260A" w:rsidRPr="000D7895" w:rsidRDefault="003E260A">
      <w:pPr>
        <w:pStyle w:val="BodyText"/>
        <w:rPr>
          <w:rFonts w:ascii="Times New Roman" w:hAnsi="Times New Roman" w:cs="Times New Roman"/>
          <w:color w:val="000000" w:themeColor="text1"/>
          <w:sz w:val="26"/>
        </w:rPr>
      </w:pPr>
    </w:p>
    <w:p w14:paraId="6FFEB4FA" w14:textId="77777777" w:rsidR="003E260A" w:rsidRPr="000D7895" w:rsidRDefault="003E260A">
      <w:pPr>
        <w:pStyle w:val="BodyText"/>
        <w:spacing w:before="2"/>
        <w:rPr>
          <w:rFonts w:ascii="Times New Roman" w:hAnsi="Times New Roman" w:cs="Times New Roman"/>
          <w:color w:val="000000" w:themeColor="text1"/>
          <w:sz w:val="26"/>
        </w:rPr>
      </w:pPr>
    </w:p>
    <w:p w14:paraId="6FFEB4FB" w14:textId="0474E2DB" w:rsidR="003E260A" w:rsidRPr="000D7895" w:rsidRDefault="003130F0" w:rsidP="00C42487">
      <w:pPr>
        <w:jc w:val="center"/>
        <w:rPr>
          <w:rFonts w:ascii="Times New Roman" w:hAnsi="Times New Roman" w:cs="Times New Roman"/>
          <w:b/>
          <w:bCs/>
          <w:color w:val="000000" w:themeColor="text1"/>
          <w:u w:val="single"/>
        </w:rPr>
      </w:pPr>
      <w:r w:rsidRPr="000D7895">
        <w:rPr>
          <w:rFonts w:ascii="Times New Roman" w:hAnsi="Times New Roman" w:cs="Times New Roman"/>
          <w:b/>
          <w:bCs/>
          <w:color w:val="000000" w:themeColor="text1"/>
          <w:u w:val="single"/>
        </w:rPr>
        <w:t>2 DALIS. PROJEKTO RENGIMAS IR ĮGYVENDINIMAS</w:t>
      </w:r>
    </w:p>
    <w:p w14:paraId="6FFEB4FC" w14:textId="77777777" w:rsidR="003E260A" w:rsidRPr="000D7895" w:rsidRDefault="003E260A">
      <w:pPr>
        <w:pStyle w:val="BodyText"/>
        <w:rPr>
          <w:rFonts w:ascii="Times New Roman" w:hAnsi="Times New Roman" w:cs="Times New Roman"/>
          <w:b/>
          <w:color w:val="000000" w:themeColor="text1"/>
          <w:sz w:val="20"/>
        </w:rPr>
      </w:pPr>
    </w:p>
    <w:p w14:paraId="6FFEB4FD" w14:textId="77777777" w:rsidR="003E260A" w:rsidRPr="000D7895" w:rsidRDefault="003E260A">
      <w:pPr>
        <w:pStyle w:val="BodyText"/>
        <w:spacing w:before="9"/>
        <w:rPr>
          <w:rFonts w:ascii="Times New Roman" w:hAnsi="Times New Roman" w:cs="Times New Roman"/>
          <w:b/>
          <w:color w:val="000000" w:themeColor="text1"/>
          <w:sz w:val="23"/>
        </w:rPr>
      </w:pPr>
    </w:p>
    <w:p w14:paraId="6FFEB4FE" w14:textId="77777777" w:rsidR="003E260A" w:rsidRPr="000D7895" w:rsidRDefault="003130F0">
      <w:pPr>
        <w:pStyle w:val="BodyText"/>
        <w:spacing w:before="93"/>
        <w:ind w:left="300"/>
        <w:rPr>
          <w:rFonts w:ascii="Times New Roman" w:hAnsi="Times New Roman" w:cs="Times New Roman"/>
          <w:color w:val="000000" w:themeColor="text1"/>
        </w:rPr>
      </w:pPr>
      <w:r w:rsidRPr="000D7895">
        <w:rPr>
          <w:rFonts w:ascii="Times New Roman" w:hAnsi="Times New Roman" w:cs="Times New Roman"/>
          <w:color w:val="000000" w:themeColor="text1"/>
        </w:rPr>
        <w:t>Jaunimo asociacija „Vrenza“ siūlo galimybę rengti ir valdyti projekto renginius, jei jie bus patvirtinti, remiantis tokiu aprašymu:</w:t>
      </w:r>
    </w:p>
    <w:p w14:paraId="6FFEB4FF" w14:textId="77777777" w:rsidR="003E260A" w:rsidRPr="000D7895" w:rsidRDefault="003E260A">
      <w:pPr>
        <w:pStyle w:val="BodyText"/>
        <w:rPr>
          <w:rFonts w:ascii="Times New Roman" w:hAnsi="Times New Roman" w:cs="Times New Roman"/>
          <w:color w:val="000000" w:themeColor="text1"/>
          <w:sz w:val="26"/>
        </w:rPr>
      </w:pPr>
    </w:p>
    <w:p w14:paraId="6FFEB500" w14:textId="77777777" w:rsidR="003E260A" w:rsidRPr="000D7895" w:rsidRDefault="003E260A">
      <w:pPr>
        <w:pStyle w:val="BodyText"/>
        <w:rPr>
          <w:rFonts w:ascii="Times New Roman" w:hAnsi="Times New Roman" w:cs="Times New Roman"/>
          <w:color w:val="000000" w:themeColor="text1"/>
          <w:sz w:val="22"/>
        </w:rPr>
      </w:pPr>
    </w:p>
    <w:p w14:paraId="6FFEB501" w14:textId="77777777" w:rsidR="003E260A" w:rsidRPr="000D7895" w:rsidRDefault="003130F0">
      <w:pPr>
        <w:pStyle w:val="P68B1DB1-Normal5"/>
        <w:ind w:left="300"/>
        <w:rPr>
          <w:rFonts w:ascii="Times New Roman" w:hAnsi="Times New Roman" w:cs="Times New Roman"/>
          <w:color w:val="000000" w:themeColor="text1"/>
          <w:sz w:val="24"/>
        </w:rPr>
      </w:pPr>
      <w:r w:rsidRPr="000D7895">
        <w:rPr>
          <w:rFonts w:ascii="Times New Roman" w:hAnsi="Times New Roman" w:cs="Times New Roman"/>
          <w:color w:val="000000" w:themeColor="text1"/>
        </w:rPr>
        <w:t>VEIKLA, SKIRTA KOORDINUOTI IR PLĖTOTI</w:t>
      </w:r>
      <w:r w:rsidRPr="000D7895">
        <w:rPr>
          <w:rFonts w:ascii="Times New Roman" w:hAnsi="Times New Roman" w:cs="Times New Roman"/>
          <w:color w:val="000000" w:themeColor="text1"/>
          <w:sz w:val="24"/>
        </w:rPr>
        <w:t>:</w:t>
      </w:r>
    </w:p>
    <w:p w14:paraId="6FFEB502" w14:textId="77777777" w:rsidR="003E260A" w:rsidRPr="000D7895" w:rsidRDefault="003E260A">
      <w:pPr>
        <w:pStyle w:val="BodyText"/>
        <w:spacing w:before="7"/>
        <w:rPr>
          <w:rFonts w:ascii="Times New Roman" w:hAnsi="Times New Roman" w:cs="Times New Roman"/>
          <w:b/>
          <w:color w:val="000000" w:themeColor="text1"/>
          <w:sz w:val="27"/>
        </w:rPr>
      </w:pPr>
    </w:p>
    <w:p w14:paraId="6FFEB503" w14:textId="77777777" w:rsidR="003E260A" w:rsidRPr="000D7895" w:rsidRDefault="003130F0">
      <w:pPr>
        <w:pStyle w:val="P68B1DB1-ListParagraph4"/>
        <w:numPr>
          <w:ilvl w:val="0"/>
          <w:numId w:val="2"/>
        </w:numPr>
        <w:tabs>
          <w:tab w:val="left" w:pos="1020"/>
          <w:tab w:val="left" w:pos="1021"/>
        </w:tabs>
        <w:ind w:hanging="361"/>
        <w:rPr>
          <w:rFonts w:ascii="Times New Roman" w:hAnsi="Times New Roman" w:cs="Times New Roman"/>
          <w:color w:val="000000" w:themeColor="text1"/>
        </w:rPr>
      </w:pPr>
      <w:r w:rsidRPr="000D7895">
        <w:rPr>
          <w:rFonts w:ascii="Times New Roman" w:hAnsi="Times New Roman" w:cs="Times New Roman"/>
          <w:color w:val="000000" w:themeColor="text1"/>
        </w:rPr>
        <w:t>Veiklos koordinavimas, planavimas, įgyvendinimas ir plėtojimas</w:t>
      </w:r>
    </w:p>
    <w:p w14:paraId="6FFEB504" w14:textId="77777777" w:rsidR="003E260A" w:rsidRPr="000D7895" w:rsidRDefault="003130F0">
      <w:pPr>
        <w:pStyle w:val="P68B1DB1-ListParagraph4"/>
        <w:numPr>
          <w:ilvl w:val="0"/>
          <w:numId w:val="2"/>
        </w:numPr>
        <w:tabs>
          <w:tab w:val="left" w:pos="1020"/>
          <w:tab w:val="left" w:pos="1022"/>
        </w:tabs>
        <w:spacing w:before="84" w:line="312" w:lineRule="auto"/>
        <w:ind w:left="1021" w:right="304" w:hanging="361"/>
        <w:rPr>
          <w:rFonts w:ascii="Times New Roman" w:hAnsi="Times New Roman" w:cs="Times New Roman"/>
          <w:color w:val="000000" w:themeColor="text1"/>
        </w:rPr>
      </w:pPr>
      <w:r w:rsidRPr="000D7895">
        <w:rPr>
          <w:rFonts w:ascii="Times New Roman" w:hAnsi="Times New Roman" w:cs="Times New Roman"/>
          <w:color w:val="000000" w:themeColor="text1"/>
        </w:rPr>
        <w:t>Šių renginių (ar kitų pagal mero potvarkį ir Europos Sąjungos patvirtinimą) įgyvendinimas ir stebėsena:</w:t>
      </w:r>
    </w:p>
    <w:p w14:paraId="6C96A652" w14:textId="77777777" w:rsidR="00B40E8C" w:rsidRPr="000D7895" w:rsidRDefault="003130F0" w:rsidP="00B40E8C">
      <w:pPr>
        <w:pStyle w:val="BodyText"/>
        <w:spacing w:line="312" w:lineRule="auto"/>
        <w:ind w:left="1020" w:right="4821"/>
        <w:rPr>
          <w:rFonts w:ascii="Times New Roman" w:hAnsi="Times New Roman" w:cs="Times New Roman"/>
          <w:color w:val="000000" w:themeColor="text1"/>
        </w:rPr>
      </w:pPr>
      <w:r w:rsidRPr="000D7895">
        <w:rPr>
          <w:rFonts w:ascii="Times New Roman" w:hAnsi="Times New Roman" w:cs="Times New Roman"/>
          <w:color w:val="000000" w:themeColor="text1"/>
        </w:rPr>
        <w:t>1.- Konferencija Molėtuose, Lietuvoje</w:t>
      </w:r>
    </w:p>
    <w:p w14:paraId="6FFEB505" w14:textId="4BB90755" w:rsidR="003E260A" w:rsidRPr="000D7895" w:rsidRDefault="003130F0" w:rsidP="00B40E8C">
      <w:pPr>
        <w:pStyle w:val="BodyText"/>
        <w:spacing w:line="312" w:lineRule="auto"/>
        <w:ind w:left="1020" w:right="4821"/>
        <w:rPr>
          <w:rFonts w:ascii="Times New Roman" w:hAnsi="Times New Roman" w:cs="Times New Roman"/>
          <w:color w:val="000000" w:themeColor="text1"/>
        </w:rPr>
      </w:pPr>
      <w:r w:rsidRPr="000D7895">
        <w:rPr>
          <w:rFonts w:ascii="Times New Roman" w:hAnsi="Times New Roman" w:cs="Times New Roman"/>
          <w:color w:val="000000" w:themeColor="text1"/>
        </w:rPr>
        <w:t>2.- Konferencija Martin</w:t>
      </w:r>
      <w:r w:rsidR="00B40E8C" w:rsidRPr="000D7895">
        <w:rPr>
          <w:rFonts w:ascii="Times New Roman" w:hAnsi="Times New Roman" w:cs="Times New Roman"/>
          <w:color w:val="000000" w:themeColor="text1"/>
        </w:rPr>
        <w:t>que</w:t>
      </w:r>
      <w:r w:rsidRPr="000D7895">
        <w:rPr>
          <w:rFonts w:ascii="Times New Roman" w:hAnsi="Times New Roman" w:cs="Times New Roman"/>
          <w:color w:val="000000" w:themeColor="text1"/>
        </w:rPr>
        <w:t>, Prancūzijoje</w:t>
      </w:r>
    </w:p>
    <w:p w14:paraId="4712D6A7" w14:textId="0D5A8FFB" w:rsidR="00B40E8C" w:rsidRPr="000D7895" w:rsidRDefault="003130F0" w:rsidP="00B40E8C">
      <w:pPr>
        <w:pStyle w:val="BodyText"/>
        <w:spacing w:line="312" w:lineRule="auto"/>
        <w:ind w:left="1020" w:right="3262"/>
        <w:rPr>
          <w:rFonts w:ascii="Times New Roman" w:hAnsi="Times New Roman" w:cs="Times New Roman"/>
          <w:color w:val="000000" w:themeColor="text1"/>
        </w:rPr>
      </w:pPr>
      <w:r w:rsidRPr="000D7895">
        <w:rPr>
          <w:rFonts w:ascii="Times New Roman" w:hAnsi="Times New Roman" w:cs="Times New Roman"/>
          <w:color w:val="000000" w:themeColor="text1"/>
        </w:rPr>
        <w:t>3.- Konferencija Sant</w:t>
      </w:r>
      <w:r w:rsidR="00B40E8C" w:rsidRPr="000D7895">
        <w:rPr>
          <w:rFonts w:ascii="Times New Roman" w:hAnsi="Times New Roman" w:cs="Times New Roman"/>
          <w:color w:val="000000" w:themeColor="text1"/>
        </w:rPr>
        <w:t>i</w:t>
      </w:r>
      <w:r w:rsidRPr="000D7895">
        <w:rPr>
          <w:rFonts w:ascii="Times New Roman" w:hAnsi="Times New Roman" w:cs="Times New Roman"/>
          <w:color w:val="000000" w:themeColor="text1"/>
        </w:rPr>
        <w:t xml:space="preserve">ago de </w:t>
      </w:r>
      <w:r w:rsidR="004E0A18" w:rsidRPr="000D7895">
        <w:rPr>
          <w:rFonts w:ascii="Times New Roman" w:hAnsi="Times New Roman" w:cs="Times New Roman"/>
          <w:color w:val="000000" w:themeColor="text1"/>
        </w:rPr>
        <w:t>Compostela</w:t>
      </w:r>
      <w:r w:rsidRPr="000D7895">
        <w:rPr>
          <w:rFonts w:ascii="Times New Roman" w:hAnsi="Times New Roman" w:cs="Times New Roman"/>
          <w:color w:val="000000" w:themeColor="text1"/>
        </w:rPr>
        <w:t>, Ispanijoje</w:t>
      </w:r>
    </w:p>
    <w:p w14:paraId="6FFEB506" w14:textId="054EE3FB" w:rsidR="003E260A" w:rsidRPr="000D7895" w:rsidRDefault="003130F0" w:rsidP="00B40E8C">
      <w:pPr>
        <w:pStyle w:val="BodyText"/>
        <w:spacing w:line="312" w:lineRule="auto"/>
        <w:ind w:left="1020" w:right="3262"/>
        <w:rPr>
          <w:rFonts w:ascii="Times New Roman" w:hAnsi="Times New Roman" w:cs="Times New Roman"/>
          <w:color w:val="000000" w:themeColor="text1"/>
        </w:rPr>
      </w:pPr>
      <w:r w:rsidRPr="000D7895">
        <w:rPr>
          <w:rFonts w:ascii="Times New Roman" w:hAnsi="Times New Roman" w:cs="Times New Roman"/>
          <w:color w:val="000000" w:themeColor="text1"/>
        </w:rPr>
        <w:t>4.- Konferencija Val</w:t>
      </w:r>
      <w:r w:rsidR="00B40E8C" w:rsidRPr="000D7895">
        <w:rPr>
          <w:rFonts w:ascii="Times New Roman" w:hAnsi="Times New Roman" w:cs="Times New Roman"/>
          <w:color w:val="000000" w:themeColor="text1"/>
        </w:rPr>
        <w:t>letta</w:t>
      </w:r>
      <w:r w:rsidRPr="000D7895">
        <w:rPr>
          <w:rFonts w:ascii="Times New Roman" w:hAnsi="Times New Roman" w:cs="Times New Roman"/>
          <w:color w:val="000000" w:themeColor="text1"/>
        </w:rPr>
        <w:t>, Maltoje</w:t>
      </w:r>
    </w:p>
    <w:p w14:paraId="6FFEB507" w14:textId="7660B91A" w:rsidR="003E260A" w:rsidRPr="000D7895" w:rsidRDefault="003130F0">
      <w:pPr>
        <w:pStyle w:val="BodyText"/>
        <w:ind w:left="1020"/>
        <w:rPr>
          <w:rFonts w:ascii="Times New Roman" w:hAnsi="Times New Roman" w:cs="Times New Roman"/>
          <w:color w:val="000000" w:themeColor="text1"/>
        </w:rPr>
      </w:pPr>
      <w:r w:rsidRPr="000D7895">
        <w:rPr>
          <w:rFonts w:ascii="Times New Roman" w:hAnsi="Times New Roman" w:cs="Times New Roman"/>
          <w:color w:val="000000" w:themeColor="text1"/>
        </w:rPr>
        <w:t>5.- Konferencija Port</w:t>
      </w:r>
      <w:r w:rsidR="00B40E8C" w:rsidRPr="000D7895">
        <w:rPr>
          <w:rFonts w:ascii="Times New Roman" w:hAnsi="Times New Roman" w:cs="Times New Roman"/>
          <w:color w:val="000000" w:themeColor="text1"/>
        </w:rPr>
        <w:t>o</w:t>
      </w:r>
      <w:r w:rsidRPr="000D7895">
        <w:rPr>
          <w:rFonts w:ascii="Times New Roman" w:hAnsi="Times New Roman" w:cs="Times New Roman"/>
          <w:color w:val="000000" w:themeColor="text1"/>
        </w:rPr>
        <w:t>, Portugalijoje</w:t>
      </w:r>
    </w:p>
    <w:p w14:paraId="6FFEB508" w14:textId="77777777" w:rsidR="003E260A" w:rsidRPr="000D7895" w:rsidRDefault="003130F0">
      <w:pPr>
        <w:pStyle w:val="P68B1DB1-ListParagraph4"/>
        <w:numPr>
          <w:ilvl w:val="0"/>
          <w:numId w:val="2"/>
        </w:numPr>
        <w:tabs>
          <w:tab w:val="left" w:pos="1020"/>
          <w:tab w:val="left" w:pos="1021"/>
        </w:tabs>
        <w:spacing w:before="82"/>
        <w:ind w:hanging="361"/>
        <w:rPr>
          <w:rFonts w:ascii="Times New Roman" w:hAnsi="Times New Roman" w:cs="Times New Roman"/>
          <w:color w:val="000000" w:themeColor="text1"/>
        </w:rPr>
      </w:pPr>
      <w:r w:rsidRPr="000D7895">
        <w:rPr>
          <w:rFonts w:ascii="Times New Roman" w:hAnsi="Times New Roman" w:cs="Times New Roman"/>
          <w:color w:val="000000" w:themeColor="text1"/>
        </w:rPr>
        <w:t>Rezultatų sklaida ir matomumas</w:t>
      </w:r>
    </w:p>
    <w:p w14:paraId="6FFEB509" w14:textId="77777777" w:rsidR="003E260A" w:rsidRPr="000D7895" w:rsidRDefault="003E260A">
      <w:pPr>
        <w:pStyle w:val="BodyText"/>
        <w:rPr>
          <w:rFonts w:ascii="Times New Roman" w:hAnsi="Times New Roman" w:cs="Times New Roman"/>
          <w:color w:val="000000" w:themeColor="text1"/>
          <w:sz w:val="26"/>
        </w:rPr>
      </w:pPr>
    </w:p>
    <w:p w14:paraId="6FFEB50A" w14:textId="77777777" w:rsidR="003E260A" w:rsidRPr="000D7895" w:rsidRDefault="003E260A">
      <w:pPr>
        <w:pStyle w:val="BodyText"/>
        <w:spacing w:before="4"/>
        <w:rPr>
          <w:rFonts w:ascii="Times New Roman" w:hAnsi="Times New Roman" w:cs="Times New Roman"/>
          <w:color w:val="000000" w:themeColor="text1"/>
          <w:sz w:val="36"/>
        </w:rPr>
      </w:pPr>
    </w:p>
    <w:p w14:paraId="6FFEB50B" w14:textId="77777777" w:rsidR="003E260A" w:rsidRPr="000D7895" w:rsidRDefault="003130F0">
      <w:pPr>
        <w:pStyle w:val="P68B1DB1-Normal5"/>
        <w:spacing w:before="1"/>
        <w:ind w:left="300"/>
        <w:rPr>
          <w:rFonts w:ascii="Times New Roman" w:hAnsi="Times New Roman" w:cs="Times New Roman"/>
          <w:color w:val="000000" w:themeColor="text1"/>
          <w:sz w:val="24"/>
        </w:rPr>
      </w:pPr>
      <w:r w:rsidRPr="000D7895">
        <w:rPr>
          <w:rFonts w:ascii="Times New Roman" w:hAnsi="Times New Roman" w:cs="Times New Roman"/>
          <w:color w:val="000000" w:themeColor="text1"/>
        </w:rPr>
        <w:t>UŽDUOČIŲ, KURIAS TURI ATLIKTI MŪSŲ SUBJEKTAS, APRAŠYMAS</w:t>
      </w:r>
      <w:r w:rsidRPr="000D7895">
        <w:rPr>
          <w:rFonts w:ascii="Times New Roman" w:hAnsi="Times New Roman" w:cs="Times New Roman"/>
          <w:color w:val="000000" w:themeColor="text1"/>
          <w:sz w:val="24"/>
        </w:rPr>
        <w:t>:</w:t>
      </w:r>
    </w:p>
    <w:p w14:paraId="6FFEB50C" w14:textId="77777777" w:rsidR="003E260A" w:rsidRPr="000D7895" w:rsidRDefault="003E260A">
      <w:pPr>
        <w:pStyle w:val="BodyText"/>
        <w:rPr>
          <w:rFonts w:ascii="Times New Roman" w:hAnsi="Times New Roman" w:cs="Times New Roman"/>
          <w:b/>
          <w:color w:val="000000" w:themeColor="text1"/>
          <w:sz w:val="26"/>
        </w:rPr>
      </w:pPr>
    </w:p>
    <w:p w14:paraId="6FFEB50D" w14:textId="77777777" w:rsidR="003E260A" w:rsidRPr="000D7895" w:rsidRDefault="003E260A">
      <w:pPr>
        <w:pStyle w:val="BodyText"/>
        <w:spacing w:before="5"/>
        <w:rPr>
          <w:rFonts w:ascii="Times New Roman" w:hAnsi="Times New Roman" w:cs="Times New Roman"/>
          <w:b/>
          <w:color w:val="000000" w:themeColor="text1"/>
          <w:sz w:val="23"/>
        </w:rPr>
      </w:pPr>
    </w:p>
    <w:p w14:paraId="6FFEB50E" w14:textId="77777777" w:rsidR="003E260A" w:rsidRPr="000D7895" w:rsidRDefault="003130F0">
      <w:pPr>
        <w:pStyle w:val="P68B1DB1-ListParagraph4"/>
        <w:numPr>
          <w:ilvl w:val="0"/>
          <w:numId w:val="1"/>
        </w:numPr>
        <w:tabs>
          <w:tab w:val="left" w:pos="1020"/>
          <w:tab w:val="left" w:pos="1021"/>
        </w:tabs>
        <w:ind w:right="318"/>
        <w:rPr>
          <w:rFonts w:ascii="Times New Roman" w:hAnsi="Times New Roman" w:cs="Times New Roman"/>
          <w:color w:val="000000" w:themeColor="text1"/>
        </w:rPr>
      </w:pPr>
      <w:r w:rsidRPr="000D7895">
        <w:rPr>
          <w:rFonts w:ascii="Times New Roman" w:hAnsi="Times New Roman" w:cs="Times New Roman"/>
          <w:color w:val="000000" w:themeColor="text1"/>
        </w:rPr>
        <w:t>Pranešimas EACEA apie projekto užbaigimo datą ir dokumentų, kurių prašoma, parengimas. Techninė pagalba miesto tarybos technikams.</w:t>
      </w:r>
    </w:p>
    <w:p w14:paraId="6FFEB50F" w14:textId="77777777" w:rsidR="003E260A" w:rsidRPr="000D7895" w:rsidRDefault="003E260A">
      <w:pPr>
        <w:pStyle w:val="BodyText"/>
        <w:spacing w:before="5"/>
        <w:rPr>
          <w:rFonts w:ascii="Times New Roman" w:hAnsi="Times New Roman" w:cs="Times New Roman"/>
          <w:color w:val="000000" w:themeColor="text1"/>
          <w:sz w:val="25"/>
        </w:rPr>
      </w:pPr>
    </w:p>
    <w:p w14:paraId="6FFEB510" w14:textId="77777777" w:rsidR="003E260A" w:rsidRPr="000D7895" w:rsidRDefault="003130F0">
      <w:pPr>
        <w:pStyle w:val="P68B1DB1-ListParagraph4"/>
        <w:numPr>
          <w:ilvl w:val="0"/>
          <w:numId w:val="1"/>
        </w:numPr>
        <w:tabs>
          <w:tab w:val="left" w:pos="1021"/>
        </w:tabs>
        <w:spacing w:line="242" w:lineRule="auto"/>
        <w:ind w:right="380"/>
        <w:jc w:val="both"/>
        <w:rPr>
          <w:rFonts w:ascii="Times New Roman" w:hAnsi="Times New Roman" w:cs="Times New Roman"/>
          <w:color w:val="000000" w:themeColor="text1"/>
        </w:rPr>
      </w:pPr>
      <w:r w:rsidRPr="000D7895">
        <w:rPr>
          <w:rFonts w:ascii="Times New Roman" w:hAnsi="Times New Roman" w:cs="Times New Roman"/>
          <w:color w:val="000000" w:themeColor="text1"/>
        </w:rPr>
        <w:t>Projekto informacinio paketo su veiklų datomis, programomis, vietomis, veiklų sąlygomis, dalyvių profiliais ir dalyvaujančių partnerių įsipareigojimais sukūrimas. Tai bus pagrindinis dokumentas pasirašant veiklos sutartį.</w:t>
      </w:r>
    </w:p>
    <w:p w14:paraId="6FFEB511" w14:textId="77777777" w:rsidR="003E260A" w:rsidRPr="000D7895" w:rsidRDefault="003E260A">
      <w:pPr>
        <w:pStyle w:val="BodyText"/>
        <w:rPr>
          <w:rFonts w:ascii="Times New Roman" w:hAnsi="Times New Roman" w:cs="Times New Roman"/>
          <w:color w:val="000000" w:themeColor="text1"/>
          <w:sz w:val="25"/>
        </w:rPr>
      </w:pPr>
    </w:p>
    <w:p w14:paraId="6FFEB512" w14:textId="77777777" w:rsidR="003E260A" w:rsidRPr="000D7895" w:rsidRDefault="003130F0">
      <w:pPr>
        <w:pStyle w:val="P68B1DB1-ListParagraph4"/>
        <w:numPr>
          <w:ilvl w:val="0"/>
          <w:numId w:val="1"/>
        </w:numPr>
        <w:tabs>
          <w:tab w:val="left" w:pos="1020"/>
          <w:tab w:val="left" w:pos="1021"/>
        </w:tabs>
        <w:spacing w:before="1"/>
        <w:ind w:right="359"/>
        <w:rPr>
          <w:rFonts w:ascii="Times New Roman" w:hAnsi="Times New Roman" w:cs="Times New Roman"/>
          <w:color w:val="000000" w:themeColor="text1"/>
        </w:rPr>
      </w:pPr>
      <w:r w:rsidRPr="000D7895">
        <w:rPr>
          <w:rFonts w:ascii="Times New Roman" w:hAnsi="Times New Roman" w:cs="Times New Roman"/>
          <w:color w:val="000000" w:themeColor="text1"/>
        </w:rPr>
        <w:t>Bendravimas su projekto partneriais dėl pritarimo galutinės partnerystės įtraukimui ir dalyvavimui.</w:t>
      </w:r>
    </w:p>
    <w:p w14:paraId="6FFEB513" w14:textId="77777777" w:rsidR="003E260A" w:rsidRPr="000D7895" w:rsidRDefault="003E260A">
      <w:pPr>
        <w:pStyle w:val="BodyText"/>
        <w:spacing w:before="5"/>
        <w:rPr>
          <w:rFonts w:ascii="Times New Roman" w:hAnsi="Times New Roman" w:cs="Times New Roman"/>
          <w:color w:val="000000" w:themeColor="text1"/>
          <w:sz w:val="25"/>
        </w:rPr>
      </w:pPr>
    </w:p>
    <w:p w14:paraId="6FFEB514" w14:textId="77777777" w:rsidR="003E260A" w:rsidRPr="000D7895" w:rsidRDefault="003130F0">
      <w:pPr>
        <w:pStyle w:val="P68B1DB1-ListParagraph4"/>
        <w:numPr>
          <w:ilvl w:val="0"/>
          <w:numId w:val="1"/>
        </w:numPr>
        <w:tabs>
          <w:tab w:val="left" w:pos="1020"/>
          <w:tab w:val="left" w:pos="1021"/>
        </w:tabs>
        <w:ind w:right="304"/>
        <w:rPr>
          <w:rFonts w:ascii="Times New Roman" w:hAnsi="Times New Roman" w:cs="Times New Roman"/>
          <w:color w:val="000000" w:themeColor="text1"/>
        </w:rPr>
      </w:pPr>
      <w:r w:rsidRPr="000D7895">
        <w:rPr>
          <w:rFonts w:ascii="Times New Roman" w:hAnsi="Times New Roman" w:cs="Times New Roman"/>
          <w:color w:val="000000" w:themeColor="text1"/>
        </w:rPr>
        <w:t>Kiekvienoje šalyje partnerėje surengti vaizdo konferenciją su už projektą atsakingais asmenimis, siekiant apibrėžti praktinius projekto aspektus.</w:t>
      </w:r>
    </w:p>
    <w:p w14:paraId="6FFEB515" w14:textId="77777777" w:rsidR="003E260A" w:rsidRPr="000D7895" w:rsidRDefault="003E260A">
      <w:pPr>
        <w:pStyle w:val="BodyText"/>
        <w:spacing w:before="5"/>
        <w:rPr>
          <w:rFonts w:ascii="Times New Roman" w:hAnsi="Times New Roman" w:cs="Times New Roman"/>
          <w:color w:val="000000" w:themeColor="text1"/>
          <w:sz w:val="25"/>
        </w:rPr>
      </w:pPr>
    </w:p>
    <w:p w14:paraId="6FFEB516" w14:textId="77777777" w:rsidR="003E260A" w:rsidRPr="000D7895" w:rsidRDefault="003130F0">
      <w:pPr>
        <w:pStyle w:val="P68B1DB1-ListParagraph4"/>
        <w:numPr>
          <w:ilvl w:val="0"/>
          <w:numId w:val="1"/>
        </w:numPr>
        <w:tabs>
          <w:tab w:val="left" w:pos="1020"/>
          <w:tab w:val="left" w:pos="1021"/>
        </w:tabs>
        <w:ind w:right="344"/>
        <w:rPr>
          <w:rFonts w:ascii="Times New Roman" w:hAnsi="Times New Roman" w:cs="Times New Roman"/>
          <w:color w:val="000000" w:themeColor="text1"/>
        </w:rPr>
      </w:pPr>
      <w:r w:rsidRPr="000D7895">
        <w:rPr>
          <w:rFonts w:ascii="Times New Roman" w:hAnsi="Times New Roman" w:cs="Times New Roman"/>
          <w:color w:val="000000" w:themeColor="text1"/>
        </w:rPr>
        <w:t>Kiekvieno planuojamo renginio darbo biudžeto sudarymas, įskaitant veiklos kokybę užtikrinančius elementus.</w:t>
      </w:r>
    </w:p>
    <w:p w14:paraId="6FFEB517" w14:textId="77777777" w:rsidR="003E260A" w:rsidRPr="000D7895" w:rsidRDefault="003E260A">
      <w:pPr>
        <w:rPr>
          <w:rFonts w:ascii="Times New Roman" w:hAnsi="Times New Roman" w:cs="Times New Roman"/>
          <w:color w:val="000000" w:themeColor="text1"/>
          <w:sz w:val="24"/>
        </w:rPr>
        <w:sectPr w:rsidR="003E260A" w:rsidRPr="000D7895">
          <w:pgSz w:w="11910" w:h="16840"/>
          <w:pgMar w:top="1620" w:right="780" w:bottom="280" w:left="780" w:header="720" w:footer="720" w:gutter="0"/>
          <w:cols w:space="720"/>
        </w:sectPr>
      </w:pPr>
    </w:p>
    <w:p w14:paraId="6FFEB518" w14:textId="08DB3ED0" w:rsidR="003E260A" w:rsidRPr="000D7895" w:rsidRDefault="003130F0">
      <w:pPr>
        <w:pStyle w:val="P68B1DB1-Normal5"/>
        <w:spacing w:before="79"/>
        <w:ind w:left="300"/>
        <w:rPr>
          <w:rFonts w:ascii="Times New Roman" w:hAnsi="Times New Roman" w:cs="Times New Roman"/>
          <w:color w:val="000000" w:themeColor="text1"/>
        </w:rPr>
      </w:pPr>
      <w:r w:rsidRPr="000D7895">
        <w:rPr>
          <w:rFonts w:ascii="Times New Roman" w:hAnsi="Times New Roman" w:cs="Times New Roman"/>
          <w:color w:val="000000" w:themeColor="text1"/>
        </w:rPr>
        <w:lastRenderedPageBreak/>
        <w:t>EUROPOS KONFERENCIJŲ ORGANIZAVIMAS IR ĮGYVENDINIMAS:</w:t>
      </w:r>
    </w:p>
    <w:p w14:paraId="6FFEB519" w14:textId="77777777" w:rsidR="003E260A" w:rsidRPr="000D7895" w:rsidRDefault="003E260A">
      <w:pPr>
        <w:pStyle w:val="BodyText"/>
        <w:rPr>
          <w:rFonts w:ascii="Times New Roman" w:hAnsi="Times New Roman" w:cs="Times New Roman"/>
          <w:b/>
          <w:color w:val="000000" w:themeColor="text1"/>
        </w:rPr>
      </w:pPr>
    </w:p>
    <w:p w14:paraId="6FFEB51A" w14:textId="77777777" w:rsidR="003E260A" w:rsidRPr="000D7895" w:rsidRDefault="003130F0">
      <w:pPr>
        <w:pStyle w:val="BodyText"/>
        <w:ind w:left="300" w:right="273"/>
        <w:rPr>
          <w:rFonts w:ascii="Times New Roman" w:hAnsi="Times New Roman" w:cs="Times New Roman"/>
          <w:color w:val="000000" w:themeColor="text1"/>
        </w:rPr>
      </w:pPr>
      <w:r w:rsidRPr="000D7895">
        <w:rPr>
          <w:rFonts w:ascii="Times New Roman" w:hAnsi="Times New Roman" w:cs="Times New Roman"/>
          <w:color w:val="000000" w:themeColor="text1"/>
        </w:rPr>
        <w:t>Veiklos parengimas ir organizavimas kiekvienoje šalyje (Lietuvoje, Martinikoje, Ispanijoje, Maltoje, Portugalijoje) bendradarbiaujant su priimančiais partneriais pagal patvirtintą projektą: veiklos programų uždarymas, restauravimo vietos pagal turimą biudžetą, posėdžių salės, vietiniai pervežimai ir pervežimai iš oro uosto / stoties į apgyvendinimo vietą.</w:t>
      </w:r>
    </w:p>
    <w:p w14:paraId="6FFEB51B" w14:textId="77777777" w:rsidR="003E260A" w:rsidRPr="000D7895" w:rsidRDefault="003E260A">
      <w:pPr>
        <w:pStyle w:val="BodyText"/>
        <w:rPr>
          <w:rFonts w:ascii="Times New Roman" w:hAnsi="Times New Roman" w:cs="Times New Roman"/>
          <w:color w:val="000000" w:themeColor="text1"/>
        </w:rPr>
      </w:pPr>
    </w:p>
    <w:p w14:paraId="6FFEB51C" w14:textId="77777777" w:rsidR="003E260A" w:rsidRPr="000D7895" w:rsidRDefault="003130F0">
      <w:pPr>
        <w:pStyle w:val="BodyText"/>
        <w:ind w:left="300"/>
        <w:rPr>
          <w:rFonts w:ascii="Times New Roman" w:hAnsi="Times New Roman" w:cs="Times New Roman"/>
          <w:color w:val="000000" w:themeColor="text1"/>
        </w:rPr>
      </w:pPr>
      <w:r w:rsidRPr="000D7895">
        <w:rPr>
          <w:rFonts w:ascii="Times New Roman" w:hAnsi="Times New Roman" w:cs="Times New Roman"/>
          <w:color w:val="000000" w:themeColor="text1"/>
        </w:rPr>
        <w:t>Kiekvieno renginio informacinio paketo parengimas partneriams, kuriame jie bus informuoti apie numatomą surengti konferenciją: veiklos santrauka, programa, apgyvendinimo vieta, priežiūra, draudimas, tokie aspektai kaip perkėlimas iš savo šalių, taip pat dalyvių apsauga ir saugumas.</w:t>
      </w:r>
    </w:p>
    <w:p w14:paraId="6FFEB51D" w14:textId="77777777" w:rsidR="003E260A" w:rsidRPr="000D7895" w:rsidRDefault="003E260A">
      <w:pPr>
        <w:pStyle w:val="BodyText"/>
        <w:rPr>
          <w:rFonts w:ascii="Times New Roman" w:hAnsi="Times New Roman" w:cs="Times New Roman"/>
          <w:color w:val="000000" w:themeColor="text1"/>
        </w:rPr>
      </w:pPr>
    </w:p>
    <w:p w14:paraId="6FFEB51E" w14:textId="77777777" w:rsidR="003E260A" w:rsidRPr="000D7895" w:rsidRDefault="003130F0">
      <w:pPr>
        <w:pStyle w:val="BodyText"/>
        <w:ind w:left="300" w:right="309" w:hanging="1"/>
        <w:rPr>
          <w:rFonts w:ascii="Times New Roman" w:hAnsi="Times New Roman" w:cs="Times New Roman"/>
          <w:color w:val="000000" w:themeColor="text1"/>
        </w:rPr>
      </w:pPr>
      <w:r w:rsidRPr="000D7895">
        <w:rPr>
          <w:rFonts w:ascii="Times New Roman" w:hAnsi="Times New Roman" w:cs="Times New Roman"/>
          <w:color w:val="000000" w:themeColor="text1"/>
        </w:rPr>
        <w:t>Dalyvių sąrašų rinkimas ir tarpinių ataskaitų pateikimas EACEA agentūrai, kad ji būtų prižiūrima ir platinama oficialiais kanalais .</w:t>
      </w:r>
    </w:p>
    <w:p w14:paraId="6FFEB51F" w14:textId="77777777" w:rsidR="003E260A" w:rsidRPr="000D7895" w:rsidRDefault="003E260A">
      <w:pPr>
        <w:pStyle w:val="BodyText"/>
        <w:spacing w:before="1"/>
        <w:rPr>
          <w:rFonts w:ascii="Times New Roman" w:hAnsi="Times New Roman" w:cs="Times New Roman"/>
          <w:color w:val="000000" w:themeColor="text1"/>
        </w:rPr>
      </w:pPr>
    </w:p>
    <w:p w14:paraId="6FFEB520" w14:textId="77777777" w:rsidR="003E260A" w:rsidRPr="000D7895" w:rsidRDefault="003130F0">
      <w:pPr>
        <w:pStyle w:val="BodyText"/>
        <w:ind w:left="300"/>
        <w:rPr>
          <w:rFonts w:ascii="Times New Roman" w:hAnsi="Times New Roman" w:cs="Times New Roman"/>
          <w:color w:val="000000" w:themeColor="text1"/>
        </w:rPr>
      </w:pPr>
      <w:r w:rsidRPr="000D7895">
        <w:rPr>
          <w:rFonts w:ascii="Times New Roman" w:hAnsi="Times New Roman" w:cs="Times New Roman"/>
          <w:color w:val="000000" w:themeColor="text1"/>
        </w:rPr>
        <w:t>Veiklos vertinimas ir medžiagos, skirtos sklaidai žiniasklaidoje, kūrimas (pranešimai spaudai, įrašai socialiniuose tinkluose ir nuotraukų albumai).</w:t>
      </w:r>
    </w:p>
    <w:p w14:paraId="6FFEB521" w14:textId="77777777" w:rsidR="003E260A" w:rsidRPr="000D7895" w:rsidRDefault="003E260A">
      <w:pPr>
        <w:pStyle w:val="BodyText"/>
        <w:rPr>
          <w:rFonts w:ascii="Times New Roman" w:hAnsi="Times New Roman" w:cs="Times New Roman"/>
          <w:color w:val="000000" w:themeColor="text1"/>
        </w:rPr>
      </w:pPr>
    </w:p>
    <w:p w14:paraId="6FFEB522" w14:textId="77777777" w:rsidR="003E260A" w:rsidRPr="000D7895" w:rsidRDefault="003130F0">
      <w:pPr>
        <w:pStyle w:val="BodyText"/>
        <w:ind w:left="300"/>
        <w:rPr>
          <w:rFonts w:ascii="Times New Roman" w:hAnsi="Times New Roman" w:cs="Times New Roman"/>
          <w:color w:val="000000" w:themeColor="text1"/>
        </w:rPr>
      </w:pPr>
      <w:r w:rsidRPr="000D7895">
        <w:rPr>
          <w:rFonts w:ascii="Times New Roman" w:hAnsi="Times New Roman" w:cs="Times New Roman"/>
          <w:color w:val="000000" w:themeColor="text1"/>
        </w:rPr>
        <w:t>Nuolatiniai ryšiai su partneriais, siekiant tobulinti projektą ir pasiekti jo tikslus.</w:t>
      </w:r>
    </w:p>
    <w:p w14:paraId="6FFEB523" w14:textId="77777777" w:rsidR="003E260A" w:rsidRPr="000D7895" w:rsidRDefault="003E260A">
      <w:pPr>
        <w:pStyle w:val="BodyText"/>
        <w:rPr>
          <w:rFonts w:ascii="Times New Roman" w:hAnsi="Times New Roman" w:cs="Times New Roman"/>
          <w:color w:val="000000" w:themeColor="text1"/>
          <w:sz w:val="26"/>
        </w:rPr>
      </w:pPr>
    </w:p>
    <w:p w14:paraId="6FFEB524" w14:textId="77777777" w:rsidR="003E260A" w:rsidRPr="000D7895" w:rsidRDefault="003E260A">
      <w:pPr>
        <w:pStyle w:val="BodyText"/>
        <w:spacing w:before="11"/>
        <w:rPr>
          <w:rFonts w:ascii="Times New Roman" w:hAnsi="Times New Roman" w:cs="Times New Roman"/>
          <w:color w:val="000000" w:themeColor="text1"/>
          <w:sz w:val="21"/>
        </w:rPr>
      </w:pPr>
    </w:p>
    <w:p w14:paraId="6FFEB525" w14:textId="77777777" w:rsidR="003E260A" w:rsidRPr="000D7895" w:rsidRDefault="003130F0">
      <w:pPr>
        <w:pStyle w:val="P68B1DB1-Normal5"/>
        <w:ind w:left="300"/>
        <w:rPr>
          <w:rFonts w:ascii="Times New Roman" w:hAnsi="Times New Roman" w:cs="Times New Roman"/>
          <w:color w:val="000000" w:themeColor="text1"/>
        </w:rPr>
      </w:pPr>
      <w:r w:rsidRPr="000D7895">
        <w:rPr>
          <w:rFonts w:ascii="Times New Roman" w:hAnsi="Times New Roman" w:cs="Times New Roman"/>
          <w:color w:val="000000" w:themeColor="text1"/>
        </w:rPr>
        <w:t>VEIKLOS VERTINIMAS:</w:t>
      </w:r>
    </w:p>
    <w:p w14:paraId="6FFEB526" w14:textId="77777777" w:rsidR="003E260A" w:rsidRPr="000D7895" w:rsidRDefault="003E260A">
      <w:pPr>
        <w:pStyle w:val="BodyText"/>
        <w:spacing w:before="2"/>
        <w:rPr>
          <w:rFonts w:ascii="Times New Roman" w:hAnsi="Times New Roman" w:cs="Times New Roman"/>
          <w:b/>
          <w:color w:val="000000" w:themeColor="text1"/>
        </w:rPr>
      </w:pPr>
    </w:p>
    <w:p w14:paraId="6FFEB527" w14:textId="77777777" w:rsidR="003E260A" w:rsidRPr="000D7895" w:rsidRDefault="003130F0">
      <w:pPr>
        <w:pStyle w:val="BodyText"/>
        <w:ind w:left="300" w:right="273"/>
        <w:rPr>
          <w:rFonts w:ascii="Times New Roman" w:hAnsi="Times New Roman" w:cs="Times New Roman"/>
          <w:color w:val="000000" w:themeColor="text1"/>
        </w:rPr>
      </w:pPr>
      <w:r w:rsidRPr="000D7895">
        <w:rPr>
          <w:rFonts w:ascii="Times New Roman" w:hAnsi="Times New Roman" w:cs="Times New Roman"/>
          <w:color w:val="000000" w:themeColor="text1"/>
        </w:rPr>
        <w:t>Bus atlikti kiekvieno renginio vertinimai ir gauta suvestinė savivaldybei su dalyvio padarytomis išvadomis.</w:t>
      </w:r>
    </w:p>
    <w:p w14:paraId="6FFEB528" w14:textId="77777777" w:rsidR="003E260A" w:rsidRPr="000D7895" w:rsidRDefault="003E260A">
      <w:pPr>
        <w:pStyle w:val="BodyText"/>
        <w:rPr>
          <w:rFonts w:ascii="Times New Roman" w:hAnsi="Times New Roman" w:cs="Times New Roman"/>
          <w:color w:val="000000" w:themeColor="text1"/>
          <w:sz w:val="26"/>
        </w:rPr>
      </w:pPr>
    </w:p>
    <w:p w14:paraId="6FFEB529" w14:textId="77777777" w:rsidR="003E260A" w:rsidRPr="000D7895" w:rsidRDefault="003E260A">
      <w:pPr>
        <w:pStyle w:val="BodyText"/>
        <w:rPr>
          <w:rFonts w:ascii="Times New Roman" w:hAnsi="Times New Roman" w:cs="Times New Roman"/>
          <w:color w:val="000000" w:themeColor="text1"/>
          <w:sz w:val="22"/>
        </w:rPr>
      </w:pPr>
    </w:p>
    <w:p w14:paraId="6FFEB52A" w14:textId="77777777" w:rsidR="003E260A" w:rsidRPr="000D7895" w:rsidRDefault="003130F0">
      <w:pPr>
        <w:pStyle w:val="P68B1DB1-Normal5"/>
        <w:ind w:left="300"/>
        <w:rPr>
          <w:rFonts w:ascii="Times New Roman" w:hAnsi="Times New Roman" w:cs="Times New Roman"/>
          <w:color w:val="000000" w:themeColor="text1"/>
        </w:rPr>
      </w:pPr>
      <w:r w:rsidRPr="000D7895">
        <w:rPr>
          <w:rFonts w:ascii="Times New Roman" w:hAnsi="Times New Roman" w:cs="Times New Roman"/>
          <w:color w:val="000000" w:themeColor="text1"/>
        </w:rPr>
        <w:t>REZULTATŲ SKLAIDA IR MATOMUMAS:</w:t>
      </w:r>
    </w:p>
    <w:p w14:paraId="6FFEB52B" w14:textId="77777777" w:rsidR="003E260A" w:rsidRPr="000D7895" w:rsidRDefault="003E260A">
      <w:pPr>
        <w:pStyle w:val="BodyText"/>
        <w:spacing w:before="11"/>
        <w:rPr>
          <w:rFonts w:ascii="Times New Roman" w:hAnsi="Times New Roman" w:cs="Times New Roman"/>
          <w:b/>
          <w:color w:val="000000" w:themeColor="text1"/>
          <w:sz w:val="23"/>
        </w:rPr>
      </w:pPr>
    </w:p>
    <w:p w14:paraId="6FFEB52C" w14:textId="77777777" w:rsidR="003E260A" w:rsidRPr="000D7895" w:rsidRDefault="003130F0">
      <w:pPr>
        <w:pStyle w:val="BodyText"/>
        <w:ind w:left="300" w:right="387"/>
        <w:jc w:val="both"/>
        <w:rPr>
          <w:rFonts w:ascii="Times New Roman" w:hAnsi="Times New Roman" w:cs="Times New Roman"/>
          <w:color w:val="000000" w:themeColor="text1"/>
        </w:rPr>
      </w:pPr>
      <w:r w:rsidRPr="000D7895">
        <w:rPr>
          <w:rFonts w:ascii="Times New Roman" w:hAnsi="Times New Roman" w:cs="Times New Roman"/>
          <w:color w:val="000000" w:themeColor="text1"/>
        </w:rPr>
        <w:t>Mes surinksime kiekvienos konferencijos dokumentus ir išvadas, kad paskelbtume dokumentų rinkinį. Tokiu būdu galima informuoti socialinius, švietimo, politikos ir kultūros subjektus, kurie domisi nagrinėjama tema.</w:t>
      </w:r>
    </w:p>
    <w:p w14:paraId="6FFEB52D" w14:textId="77777777" w:rsidR="003E260A" w:rsidRPr="000D7895" w:rsidRDefault="003E260A">
      <w:pPr>
        <w:pStyle w:val="BodyText"/>
        <w:rPr>
          <w:rFonts w:ascii="Times New Roman" w:hAnsi="Times New Roman" w:cs="Times New Roman"/>
          <w:color w:val="000000" w:themeColor="text1"/>
          <w:sz w:val="26"/>
        </w:rPr>
      </w:pPr>
    </w:p>
    <w:p w14:paraId="6FFEB52E" w14:textId="77777777" w:rsidR="003E260A" w:rsidRPr="000D7895" w:rsidRDefault="003E260A">
      <w:pPr>
        <w:pStyle w:val="BodyText"/>
        <w:spacing w:before="11"/>
        <w:rPr>
          <w:rFonts w:ascii="Times New Roman" w:hAnsi="Times New Roman" w:cs="Times New Roman"/>
          <w:color w:val="000000" w:themeColor="text1"/>
          <w:sz w:val="21"/>
        </w:rPr>
      </w:pPr>
    </w:p>
    <w:p w14:paraId="6FFEB52F" w14:textId="77777777" w:rsidR="003E260A" w:rsidRPr="000D7895" w:rsidRDefault="003130F0">
      <w:pPr>
        <w:pStyle w:val="P68B1DB1-Normal5"/>
        <w:ind w:left="300"/>
        <w:rPr>
          <w:rFonts w:ascii="Times New Roman" w:hAnsi="Times New Roman" w:cs="Times New Roman"/>
          <w:color w:val="000000" w:themeColor="text1"/>
        </w:rPr>
      </w:pPr>
      <w:r w:rsidRPr="000D7895">
        <w:rPr>
          <w:rFonts w:ascii="Times New Roman" w:hAnsi="Times New Roman" w:cs="Times New Roman"/>
          <w:color w:val="000000" w:themeColor="text1"/>
        </w:rPr>
        <w:t>ATEITIES PLANAI IR VEIKLOS STEBĖSENA:</w:t>
      </w:r>
    </w:p>
    <w:p w14:paraId="6FFEB530" w14:textId="77777777" w:rsidR="003E260A" w:rsidRPr="000D7895" w:rsidRDefault="003E260A">
      <w:pPr>
        <w:pStyle w:val="BodyText"/>
        <w:spacing w:before="11"/>
        <w:rPr>
          <w:rFonts w:ascii="Times New Roman" w:hAnsi="Times New Roman" w:cs="Times New Roman"/>
          <w:b/>
          <w:color w:val="000000" w:themeColor="text1"/>
          <w:sz w:val="23"/>
        </w:rPr>
      </w:pPr>
    </w:p>
    <w:p w14:paraId="6FFEB531" w14:textId="05A88C6E" w:rsidR="003E260A" w:rsidRPr="000D7895" w:rsidRDefault="003130F0">
      <w:pPr>
        <w:pStyle w:val="BodyText"/>
        <w:ind w:left="300" w:right="293"/>
        <w:jc w:val="both"/>
        <w:rPr>
          <w:rFonts w:ascii="Times New Roman" w:hAnsi="Times New Roman" w:cs="Times New Roman"/>
          <w:color w:val="000000" w:themeColor="text1"/>
        </w:rPr>
      </w:pPr>
      <w:r w:rsidRPr="000D7895">
        <w:rPr>
          <w:rFonts w:ascii="Times New Roman" w:hAnsi="Times New Roman" w:cs="Times New Roman"/>
          <w:color w:val="000000" w:themeColor="text1"/>
        </w:rPr>
        <w:t>Molėtų savivaldybės įtraukimas į panašias partnerystes kvietimuose teikti paraiškas pagal programą „Erasmus plius“ (Jaunimas), Europos solidarumo korpusą ir Europos savanorių tarnybą kaip partnerę kituose kvietimuose teikti paraiškas.</w:t>
      </w:r>
    </w:p>
    <w:p w14:paraId="6FFEB532" w14:textId="77777777" w:rsidR="003E260A" w:rsidRPr="000D7895" w:rsidRDefault="003E260A">
      <w:pPr>
        <w:pStyle w:val="BodyText"/>
        <w:rPr>
          <w:rFonts w:ascii="Times New Roman" w:hAnsi="Times New Roman" w:cs="Times New Roman"/>
          <w:color w:val="000000" w:themeColor="text1"/>
        </w:rPr>
      </w:pPr>
    </w:p>
    <w:p w14:paraId="6FFEB533" w14:textId="77777777" w:rsidR="003E260A" w:rsidRPr="000D7895" w:rsidRDefault="003130F0">
      <w:pPr>
        <w:pStyle w:val="BodyText"/>
        <w:ind w:left="300" w:right="345"/>
        <w:jc w:val="both"/>
        <w:rPr>
          <w:rFonts w:ascii="Times New Roman" w:hAnsi="Times New Roman" w:cs="Times New Roman"/>
          <w:color w:val="000000" w:themeColor="text1"/>
        </w:rPr>
      </w:pPr>
      <w:r w:rsidRPr="000D7895">
        <w:rPr>
          <w:rFonts w:ascii="Times New Roman" w:hAnsi="Times New Roman" w:cs="Times New Roman"/>
          <w:color w:val="000000" w:themeColor="text1"/>
        </w:rPr>
        <w:t>Tai įmanoma, nes turime Europos ryšių tinklą su daugiau nei 300 aktyvių partnerių 27 Europos Sąjungos šalyse.</w:t>
      </w:r>
    </w:p>
    <w:p w14:paraId="6FFEB534" w14:textId="77777777" w:rsidR="003E260A" w:rsidRPr="000D7895" w:rsidRDefault="003E260A">
      <w:pPr>
        <w:pStyle w:val="BodyText"/>
        <w:rPr>
          <w:rFonts w:ascii="Times New Roman" w:hAnsi="Times New Roman" w:cs="Times New Roman"/>
          <w:color w:val="000000" w:themeColor="text1"/>
          <w:sz w:val="26"/>
        </w:rPr>
      </w:pPr>
    </w:p>
    <w:p w14:paraId="6FFEB535" w14:textId="620C1C5A" w:rsidR="003E260A" w:rsidRPr="000D7895" w:rsidRDefault="003130F0">
      <w:pPr>
        <w:pStyle w:val="P68B1DB1-Normal5"/>
        <w:spacing w:before="208"/>
        <w:ind w:left="300"/>
        <w:rPr>
          <w:rFonts w:ascii="Times New Roman" w:hAnsi="Times New Roman" w:cs="Times New Roman"/>
          <w:color w:val="000000" w:themeColor="text1"/>
        </w:rPr>
      </w:pPr>
      <w:r w:rsidRPr="000D7895">
        <w:rPr>
          <w:rFonts w:ascii="Times New Roman" w:hAnsi="Times New Roman" w:cs="Times New Roman"/>
          <w:color w:val="000000" w:themeColor="text1"/>
        </w:rPr>
        <w:t>B</w:t>
      </w:r>
      <w:r w:rsidR="007975F7" w:rsidRPr="000D7895">
        <w:rPr>
          <w:rFonts w:ascii="Times New Roman" w:hAnsi="Times New Roman" w:cs="Times New Roman"/>
          <w:color w:val="000000" w:themeColor="text1"/>
        </w:rPr>
        <w:t>IUDŽETAS</w:t>
      </w:r>
    </w:p>
    <w:p w14:paraId="6FFEB536" w14:textId="77777777" w:rsidR="003E260A" w:rsidRPr="000D7895" w:rsidRDefault="003E260A">
      <w:pPr>
        <w:pStyle w:val="BodyText"/>
        <w:spacing w:before="11"/>
        <w:rPr>
          <w:rFonts w:ascii="Times New Roman" w:hAnsi="Times New Roman" w:cs="Times New Roman"/>
          <w:b/>
          <w:color w:val="000000" w:themeColor="text1"/>
          <w:sz w:val="23"/>
        </w:rPr>
      </w:pPr>
    </w:p>
    <w:p w14:paraId="6FFEB537" w14:textId="77777777" w:rsidR="003E260A" w:rsidRPr="000D7895" w:rsidRDefault="003130F0">
      <w:pPr>
        <w:pStyle w:val="BodyText"/>
        <w:ind w:left="300" w:right="373"/>
        <w:jc w:val="both"/>
        <w:rPr>
          <w:rFonts w:ascii="Times New Roman" w:hAnsi="Times New Roman" w:cs="Times New Roman"/>
          <w:color w:val="000000" w:themeColor="text1"/>
        </w:rPr>
      </w:pPr>
      <w:r w:rsidRPr="000D7895">
        <w:rPr>
          <w:rFonts w:ascii="Times New Roman" w:hAnsi="Times New Roman" w:cs="Times New Roman"/>
          <w:color w:val="000000" w:themeColor="text1"/>
        </w:rPr>
        <w:t>Projekto parengimo ir pateikimo EACEA su visais reikiamais duomenimis išlaidos bus 5 000,00 EUR. Jei projektas bus patvirtintas, ši suma bus sumokėta pagal sąskaitą faktūrą su sąvoka „Parama ir konsultacijos rengiant projektą “ pasibaigus Renginiui Nr. 1.</w:t>
      </w:r>
    </w:p>
    <w:p w14:paraId="6FFEB538" w14:textId="77777777" w:rsidR="003E260A" w:rsidRPr="000D7895" w:rsidRDefault="003E260A">
      <w:pPr>
        <w:pStyle w:val="BodyText"/>
        <w:spacing w:before="10"/>
        <w:rPr>
          <w:rFonts w:ascii="Times New Roman" w:hAnsi="Times New Roman" w:cs="Times New Roman"/>
          <w:color w:val="000000" w:themeColor="text1"/>
          <w:sz w:val="23"/>
        </w:rPr>
      </w:pPr>
    </w:p>
    <w:p w14:paraId="6FFEB539" w14:textId="77777777" w:rsidR="003E260A" w:rsidRPr="000D7895" w:rsidRDefault="003130F0">
      <w:pPr>
        <w:pStyle w:val="BodyText"/>
        <w:ind w:left="300" w:right="342"/>
        <w:jc w:val="both"/>
        <w:rPr>
          <w:rFonts w:ascii="Times New Roman" w:hAnsi="Times New Roman" w:cs="Times New Roman"/>
          <w:color w:val="000000" w:themeColor="text1"/>
        </w:rPr>
      </w:pPr>
      <w:r w:rsidRPr="000D7895">
        <w:rPr>
          <w:rFonts w:ascii="Times New Roman" w:hAnsi="Times New Roman" w:cs="Times New Roman"/>
          <w:color w:val="000000" w:themeColor="text1"/>
        </w:rPr>
        <w:t>Remiantis patirtimi, siūloma galimybė nemokamai koordinuoti ir valdyti 5 projekto renginių, kuriuos vykdys Jaunimo asociacija „Vrenza“ , įgyvendinimą</w:t>
      </w:r>
    </w:p>
    <w:p w14:paraId="6FFEB53A" w14:textId="77777777" w:rsidR="003E260A" w:rsidRPr="000D7895" w:rsidRDefault="003E260A">
      <w:pPr>
        <w:jc w:val="both"/>
        <w:rPr>
          <w:rFonts w:ascii="Times New Roman" w:hAnsi="Times New Roman" w:cs="Times New Roman"/>
          <w:color w:val="000000" w:themeColor="text1"/>
        </w:rPr>
        <w:sectPr w:rsidR="003E260A" w:rsidRPr="000D7895">
          <w:pgSz w:w="11910" w:h="16840"/>
          <w:pgMar w:top="1340" w:right="780" w:bottom="280" w:left="780" w:header="720" w:footer="720" w:gutter="0"/>
          <w:cols w:space="720"/>
        </w:sectPr>
      </w:pPr>
    </w:p>
    <w:p w14:paraId="6FFEB53B" w14:textId="77777777" w:rsidR="003E260A" w:rsidRPr="000D7895" w:rsidRDefault="003130F0">
      <w:pPr>
        <w:pStyle w:val="P68B1DB1-Normal6"/>
        <w:spacing w:before="79"/>
        <w:ind w:left="526"/>
        <w:rPr>
          <w:rFonts w:ascii="Times New Roman" w:hAnsi="Times New Roman" w:cs="Times New Roman"/>
          <w:color w:val="000000" w:themeColor="text1"/>
        </w:rPr>
      </w:pPr>
      <w:r w:rsidRPr="000D7895">
        <w:rPr>
          <w:rFonts w:ascii="Times New Roman" w:hAnsi="Times New Roman" w:cs="Times New Roman"/>
          <w:color w:val="000000" w:themeColor="text1"/>
        </w:rPr>
        <w:lastRenderedPageBreak/>
        <w:t>PATIRTIS VALDANT EUROPOS PROGRAMAS PASTARAISIAIS METAIS</w:t>
      </w:r>
    </w:p>
    <w:p w14:paraId="6FFEB53C" w14:textId="77777777" w:rsidR="003E260A" w:rsidRPr="000D7895" w:rsidRDefault="003E260A">
      <w:pPr>
        <w:pStyle w:val="BodyText"/>
        <w:rPr>
          <w:rFonts w:ascii="Times New Roman" w:hAnsi="Times New Roman" w:cs="Times New Roman"/>
          <w:b/>
          <w:color w:val="000000" w:themeColor="text1"/>
          <w:sz w:val="20"/>
        </w:rPr>
      </w:pPr>
    </w:p>
    <w:p w14:paraId="6FFEB53D" w14:textId="77777777" w:rsidR="003E260A" w:rsidRPr="000D7895" w:rsidRDefault="003E260A">
      <w:pPr>
        <w:pStyle w:val="BodyText"/>
        <w:spacing w:before="3"/>
        <w:rPr>
          <w:rFonts w:ascii="Times New Roman" w:hAnsi="Times New Roman" w:cs="Times New Roman"/>
          <w:b/>
          <w:color w:val="000000" w:themeColor="text1"/>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2470"/>
        <w:gridCol w:w="1829"/>
        <w:gridCol w:w="3262"/>
      </w:tblGrid>
      <w:tr w:rsidR="00F613AD" w:rsidRPr="000D7895" w14:paraId="6FFEB542" w14:textId="77777777">
        <w:trPr>
          <w:trHeight w:val="275"/>
        </w:trPr>
        <w:tc>
          <w:tcPr>
            <w:tcW w:w="2472" w:type="dxa"/>
          </w:tcPr>
          <w:p w14:paraId="6FFEB53E" w14:textId="77777777" w:rsidR="003E260A" w:rsidRPr="000D7895" w:rsidRDefault="003130F0">
            <w:pPr>
              <w:pStyle w:val="P68B1DB1-TableParagraph7"/>
              <w:spacing w:line="256" w:lineRule="exact"/>
              <w:ind w:left="107"/>
              <w:rPr>
                <w:rFonts w:ascii="Times New Roman" w:hAnsi="Times New Roman" w:cs="Times New Roman"/>
                <w:color w:val="000000" w:themeColor="text1"/>
              </w:rPr>
            </w:pPr>
            <w:r w:rsidRPr="000D7895">
              <w:rPr>
                <w:rFonts w:ascii="Times New Roman" w:hAnsi="Times New Roman" w:cs="Times New Roman"/>
                <w:color w:val="000000" w:themeColor="text1"/>
              </w:rPr>
              <w:t>PROGRAMA</w:t>
            </w:r>
          </w:p>
        </w:tc>
        <w:tc>
          <w:tcPr>
            <w:tcW w:w="2470" w:type="dxa"/>
          </w:tcPr>
          <w:p w14:paraId="6FFEB53F" w14:textId="77777777" w:rsidR="003E260A" w:rsidRPr="000D7895" w:rsidRDefault="003130F0">
            <w:pPr>
              <w:pStyle w:val="P68B1DB1-TableParagraph7"/>
              <w:spacing w:line="256" w:lineRule="exact"/>
              <w:rPr>
                <w:rFonts w:ascii="Times New Roman" w:hAnsi="Times New Roman" w:cs="Times New Roman"/>
                <w:color w:val="000000" w:themeColor="text1"/>
              </w:rPr>
            </w:pPr>
            <w:r w:rsidRPr="000D7895">
              <w:rPr>
                <w:rFonts w:ascii="Times New Roman" w:hAnsi="Times New Roman" w:cs="Times New Roman"/>
                <w:color w:val="000000" w:themeColor="text1"/>
              </w:rPr>
              <w:t>PAREIŠKĖJAS</w:t>
            </w:r>
          </w:p>
        </w:tc>
        <w:tc>
          <w:tcPr>
            <w:tcW w:w="1829" w:type="dxa"/>
          </w:tcPr>
          <w:p w14:paraId="6FFEB540" w14:textId="497AC4D7" w:rsidR="003E260A" w:rsidRPr="000D7895" w:rsidRDefault="007975F7">
            <w:pPr>
              <w:pStyle w:val="P68B1DB1-TableParagraph7"/>
              <w:spacing w:line="256" w:lineRule="exact"/>
              <w:rPr>
                <w:rFonts w:ascii="Times New Roman" w:hAnsi="Times New Roman" w:cs="Times New Roman"/>
                <w:color w:val="000000" w:themeColor="text1"/>
              </w:rPr>
            </w:pPr>
            <w:r w:rsidRPr="000D7895">
              <w:rPr>
                <w:rFonts w:ascii="Times New Roman" w:hAnsi="Times New Roman" w:cs="Times New Roman"/>
                <w:color w:val="000000" w:themeColor="text1"/>
              </w:rPr>
              <w:t>BIUDŽETAS</w:t>
            </w:r>
          </w:p>
        </w:tc>
        <w:tc>
          <w:tcPr>
            <w:tcW w:w="3262" w:type="dxa"/>
          </w:tcPr>
          <w:p w14:paraId="6FFEB541" w14:textId="0F86294B" w:rsidR="003E260A" w:rsidRPr="000D7895" w:rsidRDefault="007975F7">
            <w:pPr>
              <w:pStyle w:val="P68B1DB1-TableParagraph7"/>
              <w:spacing w:line="256" w:lineRule="exact"/>
              <w:ind w:left="109"/>
              <w:rPr>
                <w:rFonts w:ascii="Times New Roman" w:hAnsi="Times New Roman" w:cs="Times New Roman"/>
                <w:color w:val="000000" w:themeColor="text1"/>
              </w:rPr>
            </w:pPr>
            <w:r w:rsidRPr="000D7895">
              <w:rPr>
                <w:rFonts w:ascii="Times New Roman" w:hAnsi="Times New Roman" w:cs="Times New Roman"/>
                <w:color w:val="000000" w:themeColor="text1"/>
              </w:rPr>
              <w:t>ANTRAŠTĖ</w:t>
            </w:r>
          </w:p>
        </w:tc>
      </w:tr>
      <w:tr w:rsidR="00F613AD" w:rsidRPr="000D7895" w14:paraId="6FFEB547" w14:textId="77777777">
        <w:trPr>
          <w:trHeight w:val="551"/>
        </w:trPr>
        <w:tc>
          <w:tcPr>
            <w:tcW w:w="2472" w:type="dxa"/>
          </w:tcPr>
          <w:p w14:paraId="6FFEB543" w14:textId="77777777" w:rsidR="003E260A" w:rsidRPr="000D7895" w:rsidRDefault="003130F0">
            <w:pPr>
              <w:pStyle w:val="P68B1DB1-TableParagraph8"/>
              <w:spacing w:line="274" w:lineRule="exact"/>
              <w:ind w:left="107"/>
              <w:rPr>
                <w:rFonts w:ascii="Times New Roman" w:hAnsi="Times New Roman" w:cs="Times New Roman"/>
                <w:color w:val="000000" w:themeColor="text1"/>
              </w:rPr>
            </w:pPr>
            <w:r w:rsidRPr="000D7895">
              <w:rPr>
                <w:rFonts w:ascii="Times New Roman" w:hAnsi="Times New Roman" w:cs="Times New Roman"/>
                <w:color w:val="000000" w:themeColor="text1"/>
              </w:rPr>
              <w:t>„Erasmus Plus“</w:t>
            </w:r>
          </w:p>
        </w:tc>
        <w:tc>
          <w:tcPr>
            <w:tcW w:w="2470" w:type="dxa"/>
          </w:tcPr>
          <w:p w14:paraId="6FFEB544" w14:textId="77777777" w:rsidR="003E260A" w:rsidRPr="000D7895" w:rsidRDefault="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Studijų ir analizės fondas</w:t>
            </w:r>
          </w:p>
        </w:tc>
        <w:tc>
          <w:tcPr>
            <w:tcW w:w="1829" w:type="dxa"/>
          </w:tcPr>
          <w:p w14:paraId="6FFEB545" w14:textId="77777777" w:rsidR="003E260A" w:rsidRPr="000D7895" w:rsidRDefault="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73 528,00 EUR</w:t>
            </w:r>
          </w:p>
        </w:tc>
        <w:tc>
          <w:tcPr>
            <w:tcW w:w="3262" w:type="dxa"/>
          </w:tcPr>
          <w:p w14:paraId="6FFEB546" w14:textId="60C5F466" w:rsidR="003E260A" w:rsidRPr="000D7895" w:rsidRDefault="003130F0">
            <w:pPr>
              <w:pStyle w:val="P68B1DB1-TableParagraph8"/>
              <w:ind w:right="478"/>
              <w:rPr>
                <w:rFonts w:ascii="Times New Roman" w:hAnsi="Times New Roman" w:cs="Times New Roman"/>
                <w:color w:val="000000" w:themeColor="text1"/>
              </w:rPr>
            </w:pPr>
            <w:r w:rsidRPr="000D7895">
              <w:rPr>
                <w:rFonts w:ascii="Times New Roman" w:hAnsi="Times New Roman" w:cs="Times New Roman"/>
                <w:color w:val="000000" w:themeColor="text1"/>
              </w:rPr>
              <w:t>Europos verslumo mokyklos projektai</w:t>
            </w:r>
          </w:p>
        </w:tc>
      </w:tr>
      <w:tr w:rsidR="00F613AD" w:rsidRPr="000D7895" w14:paraId="6FFEB54C" w14:textId="77777777">
        <w:trPr>
          <w:trHeight w:val="551"/>
        </w:trPr>
        <w:tc>
          <w:tcPr>
            <w:tcW w:w="2472" w:type="dxa"/>
          </w:tcPr>
          <w:p w14:paraId="6FFEB548" w14:textId="77777777" w:rsidR="003E260A" w:rsidRPr="000D7895" w:rsidRDefault="003130F0">
            <w:pPr>
              <w:pStyle w:val="P68B1DB1-TableParagraph8"/>
              <w:spacing w:line="273" w:lineRule="exact"/>
              <w:ind w:left="107"/>
              <w:rPr>
                <w:rFonts w:ascii="Times New Roman" w:hAnsi="Times New Roman" w:cs="Times New Roman"/>
                <w:color w:val="000000" w:themeColor="text1"/>
              </w:rPr>
            </w:pPr>
            <w:r w:rsidRPr="000D7895">
              <w:rPr>
                <w:rFonts w:ascii="Times New Roman" w:hAnsi="Times New Roman" w:cs="Times New Roman"/>
                <w:color w:val="000000" w:themeColor="text1"/>
              </w:rPr>
              <w:t>„Erasmus Plus“</w:t>
            </w:r>
          </w:p>
        </w:tc>
        <w:tc>
          <w:tcPr>
            <w:tcW w:w="2470" w:type="dxa"/>
          </w:tcPr>
          <w:p w14:paraId="6FFEB549" w14:textId="408D5DA3" w:rsidR="003E260A" w:rsidRPr="000D7895" w:rsidRDefault="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„Vrenza“ jaunimo asociacija</w:t>
            </w:r>
          </w:p>
        </w:tc>
        <w:tc>
          <w:tcPr>
            <w:tcW w:w="1829" w:type="dxa"/>
          </w:tcPr>
          <w:p w14:paraId="6FFEB54A" w14:textId="77777777" w:rsidR="003E260A" w:rsidRPr="000D7895" w:rsidRDefault="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38 412,00 EUR</w:t>
            </w:r>
          </w:p>
        </w:tc>
        <w:tc>
          <w:tcPr>
            <w:tcW w:w="3262" w:type="dxa"/>
          </w:tcPr>
          <w:p w14:paraId="6FFEB54B" w14:textId="4E0CB07A" w:rsidR="003E260A" w:rsidRPr="000D7895" w:rsidRDefault="003130F0">
            <w:pPr>
              <w:pStyle w:val="P68B1DB1-TableParagraph8"/>
              <w:spacing w:line="273" w:lineRule="exact"/>
              <w:rPr>
                <w:rFonts w:ascii="Times New Roman" w:hAnsi="Times New Roman" w:cs="Times New Roman"/>
                <w:color w:val="000000" w:themeColor="text1"/>
              </w:rPr>
            </w:pPr>
            <w:r w:rsidRPr="000D7895">
              <w:rPr>
                <w:rFonts w:ascii="Times New Roman" w:hAnsi="Times New Roman" w:cs="Times New Roman"/>
                <w:color w:val="000000" w:themeColor="text1"/>
              </w:rPr>
              <w:t>Nepilnamečių sveikata: dėmesys + ti</w:t>
            </w:r>
            <w:r w:rsidR="00D405F3" w:rsidRPr="000D7895">
              <w:rPr>
                <w:rFonts w:ascii="Times New Roman" w:hAnsi="Times New Roman" w:cs="Times New Roman"/>
                <w:color w:val="000000" w:themeColor="text1"/>
              </w:rPr>
              <w:t>c</w:t>
            </w:r>
          </w:p>
        </w:tc>
      </w:tr>
      <w:tr w:rsidR="00F613AD" w:rsidRPr="000D7895" w14:paraId="6FFEB551" w14:textId="77777777">
        <w:trPr>
          <w:trHeight w:val="552"/>
        </w:trPr>
        <w:tc>
          <w:tcPr>
            <w:tcW w:w="2472" w:type="dxa"/>
          </w:tcPr>
          <w:p w14:paraId="6FFEB54D" w14:textId="5D499599" w:rsidR="003E260A" w:rsidRPr="000D7895" w:rsidRDefault="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4E" w14:textId="0CB71149" w:rsidR="003E260A" w:rsidRPr="000D7895" w:rsidRDefault="003130F0">
            <w:pPr>
              <w:pStyle w:val="P68B1DB1-TableParagraph8"/>
              <w:ind w:right="118"/>
              <w:rPr>
                <w:rFonts w:ascii="Times New Roman" w:hAnsi="Times New Roman" w:cs="Times New Roman"/>
                <w:color w:val="000000" w:themeColor="text1"/>
              </w:rPr>
            </w:pPr>
            <w:r w:rsidRPr="000D7895">
              <w:rPr>
                <w:rFonts w:ascii="Times New Roman" w:hAnsi="Times New Roman" w:cs="Times New Roman"/>
                <w:color w:val="000000" w:themeColor="text1"/>
              </w:rPr>
              <w:t>Lara</w:t>
            </w:r>
            <w:r w:rsidR="00D405F3" w:rsidRPr="000D7895">
              <w:rPr>
                <w:rFonts w:ascii="Times New Roman" w:hAnsi="Times New Roman" w:cs="Times New Roman"/>
                <w:color w:val="000000" w:themeColor="text1"/>
              </w:rPr>
              <w:t>cha</w:t>
            </w:r>
            <w:r w:rsidRPr="000D7895">
              <w:rPr>
                <w:rFonts w:ascii="Times New Roman" w:hAnsi="Times New Roman" w:cs="Times New Roman"/>
                <w:color w:val="000000" w:themeColor="text1"/>
              </w:rPr>
              <w:t xml:space="preserve"> </w:t>
            </w:r>
            <w:r w:rsidR="005E5617" w:rsidRPr="000D7895">
              <w:rPr>
                <w:rFonts w:ascii="Times New Roman" w:hAnsi="Times New Roman" w:cs="Times New Roman"/>
                <w:color w:val="000000" w:themeColor="text1"/>
              </w:rPr>
              <w:t>savivaldybė</w:t>
            </w:r>
          </w:p>
        </w:tc>
        <w:tc>
          <w:tcPr>
            <w:tcW w:w="1829" w:type="dxa"/>
          </w:tcPr>
          <w:p w14:paraId="6FFEB54F" w14:textId="77777777" w:rsidR="003E260A" w:rsidRPr="000D7895" w:rsidRDefault="003130F0">
            <w:pPr>
              <w:pStyle w:val="P68B1DB1-TableParagraph9"/>
              <w:spacing w:line="240" w:lineRule="auto"/>
              <w:rPr>
                <w:rFonts w:ascii="Times New Roman" w:hAnsi="Times New Roman" w:cs="Times New Roman"/>
                <w:color w:val="000000" w:themeColor="text1"/>
              </w:rPr>
            </w:pPr>
            <w:r w:rsidRPr="000D7895">
              <w:rPr>
                <w:rFonts w:ascii="Times New Roman" w:hAnsi="Times New Roman" w:cs="Times New Roman"/>
                <w:color w:val="000000" w:themeColor="text1"/>
              </w:rPr>
              <w:t>7 500,00 €</w:t>
            </w:r>
          </w:p>
        </w:tc>
        <w:tc>
          <w:tcPr>
            <w:tcW w:w="3262" w:type="dxa"/>
          </w:tcPr>
          <w:p w14:paraId="6FFEB550" w14:textId="77777777" w:rsidR="003E260A" w:rsidRPr="000D7895" w:rsidRDefault="003130F0">
            <w:pPr>
              <w:pStyle w:val="P68B1DB1-TableParagraph8"/>
              <w:ind w:right="478"/>
              <w:rPr>
                <w:rFonts w:ascii="Times New Roman" w:hAnsi="Times New Roman" w:cs="Times New Roman"/>
                <w:color w:val="000000" w:themeColor="text1"/>
              </w:rPr>
            </w:pPr>
            <w:r w:rsidRPr="000D7895">
              <w:rPr>
                <w:rFonts w:ascii="Times New Roman" w:hAnsi="Times New Roman" w:cs="Times New Roman"/>
                <w:color w:val="000000" w:themeColor="text1"/>
              </w:rPr>
              <w:t>Pilietinės ir demokratinės Europos tiltų tiesimas</w:t>
            </w:r>
          </w:p>
        </w:tc>
      </w:tr>
      <w:tr w:rsidR="00F613AD" w:rsidRPr="000D7895" w14:paraId="6FFEB556" w14:textId="77777777">
        <w:trPr>
          <w:trHeight w:val="551"/>
        </w:trPr>
        <w:tc>
          <w:tcPr>
            <w:tcW w:w="2472" w:type="dxa"/>
          </w:tcPr>
          <w:p w14:paraId="6FFEB552" w14:textId="34241983" w:rsidR="003130F0" w:rsidRPr="000D7895" w:rsidRDefault="003130F0" w:rsidP="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53" w14:textId="443B4DC8" w:rsidR="003130F0" w:rsidRPr="000D7895" w:rsidRDefault="003130F0" w:rsidP="003130F0">
            <w:pPr>
              <w:pStyle w:val="P68B1DB1-TableParagraph8"/>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 xml:space="preserve">Padron </w:t>
            </w:r>
            <w:r w:rsidR="005E5617" w:rsidRPr="000D7895">
              <w:rPr>
                <w:rFonts w:ascii="Times New Roman" w:hAnsi="Times New Roman" w:cs="Times New Roman"/>
                <w:color w:val="000000" w:themeColor="text1"/>
              </w:rPr>
              <w:t>savivaldybė</w:t>
            </w:r>
          </w:p>
        </w:tc>
        <w:tc>
          <w:tcPr>
            <w:tcW w:w="1829" w:type="dxa"/>
          </w:tcPr>
          <w:p w14:paraId="6FFEB554" w14:textId="77777777" w:rsidR="003130F0" w:rsidRPr="000D7895" w:rsidRDefault="003130F0" w:rsidP="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7 500,00 €</w:t>
            </w:r>
          </w:p>
        </w:tc>
        <w:tc>
          <w:tcPr>
            <w:tcW w:w="3262" w:type="dxa"/>
          </w:tcPr>
          <w:p w14:paraId="6FFEB555" w14:textId="77777777" w:rsidR="003130F0" w:rsidRPr="000D7895" w:rsidRDefault="003130F0" w:rsidP="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Solidarumo dėl geresnės Europos skatinimas</w:t>
            </w:r>
          </w:p>
        </w:tc>
      </w:tr>
      <w:tr w:rsidR="00F613AD" w:rsidRPr="000D7895" w14:paraId="6FFEB55B" w14:textId="77777777">
        <w:trPr>
          <w:trHeight w:val="552"/>
        </w:trPr>
        <w:tc>
          <w:tcPr>
            <w:tcW w:w="2472" w:type="dxa"/>
          </w:tcPr>
          <w:p w14:paraId="6FFEB557" w14:textId="020A8AE7" w:rsidR="003130F0" w:rsidRPr="000D7895" w:rsidRDefault="003130F0" w:rsidP="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58" w14:textId="1A48EF9E" w:rsidR="003130F0" w:rsidRPr="000D7895" w:rsidRDefault="003130F0" w:rsidP="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 xml:space="preserve">Santa </w:t>
            </w:r>
            <w:r w:rsidR="00D405F3" w:rsidRPr="000D7895">
              <w:rPr>
                <w:rFonts w:ascii="Times New Roman" w:hAnsi="Times New Roman" w:cs="Times New Roman"/>
                <w:color w:val="000000" w:themeColor="text1"/>
              </w:rPr>
              <w:t>Comba</w:t>
            </w:r>
            <w:r w:rsidRPr="000D7895">
              <w:rPr>
                <w:rFonts w:ascii="Times New Roman" w:hAnsi="Times New Roman" w:cs="Times New Roman"/>
                <w:color w:val="000000" w:themeColor="text1"/>
              </w:rPr>
              <w:t xml:space="preserve"> savivaldybė</w:t>
            </w:r>
          </w:p>
        </w:tc>
        <w:tc>
          <w:tcPr>
            <w:tcW w:w="1829" w:type="dxa"/>
          </w:tcPr>
          <w:p w14:paraId="6FFEB559" w14:textId="77777777" w:rsidR="003130F0" w:rsidRPr="000D7895" w:rsidRDefault="003130F0" w:rsidP="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5 000,00 EUR</w:t>
            </w:r>
          </w:p>
        </w:tc>
        <w:tc>
          <w:tcPr>
            <w:tcW w:w="3262" w:type="dxa"/>
          </w:tcPr>
          <w:p w14:paraId="6FFEB55A" w14:textId="41188028" w:rsidR="003130F0" w:rsidRPr="000D7895" w:rsidRDefault="003130F0" w:rsidP="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 xml:space="preserve">Lyčių lygybė </w:t>
            </w:r>
            <w:r w:rsidR="00D405F3" w:rsidRPr="000D7895">
              <w:rPr>
                <w:rFonts w:ascii="Times New Roman" w:hAnsi="Times New Roman" w:cs="Times New Roman"/>
                <w:i/>
                <w:iCs/>
                <w:color w:val="000000" w:themeColor="text1"/>
                <w:highlight w:val="yellow"/>
              </w:rPr>
              <w:t>fai unha</w:t>
            </w:r>
            <w:r w:rsidRPr="000D7895">
              <w:rPr>
                <w:rFonts w:ascii="Times New Roman" w:hAnsi="Times New Roman" w:cs="Times New Roman"/>
                <w:i/>
                <w:iCs/>
                <w:color w:val="000000" w:themeColor="text1"/>
                <w:highlight w:val="yellow"/>
              </w:rPr>
              <w:t xml:space="preserve"> europa mellor</w:t>
            </w:r>
            <w:r w:rsidR="00E40879" w:rsidRPr="000D7895">
              <w:rPr>
                <w:rFonts w:ascii="Times New Roman" w:hAnsi="Times New Roman" w:cs="Times New Roman"/>
                <w:i/>
                <w:iCs/>
                <w:color w:val="000000" w:themeColor="text1"/>
              </w:rPr>
              <w:t xml:space="preserve"> </w:t>
            </w:r>
          </w:p>
        </w:tc>
      </w:tr>
      <w:tr w:rsidR="00F613AD" w:rsidRPr="000D7895" w14:paraId="6FFEB560" w14:textId="77777777">
        <w:trPr>
          <w:trHeight w:val="827"/>
        </w:trPr>
        <w:tc>
          <w:tcPr>
            <w:tcW w:w="2472" w:type="dxa"/>
          </w:tcPr>
          <w:p w14:paraId="6FFEB55C" w14:textId="571956C8" w:rsidR="003130F0" w:rsidRPr="000D7895" w:rsidRDefault="003130F0" w:rsidP="003130F0">
            <w:pPr>
              <w:pStyle w:val="P68B1DB1-TableParagraph8"/>
              <w:spacing w:line="240" w:lineRule="auto"/>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5D" w14:textId="77777777" w:rsidR="003130F0" w:rsidRPr="000D7895" w:rsidRDefault="003130F0" w:rsidP="003130F0">
            <w:pPr>
              <w:pStyle w:val="P68B1DB1-TableParagraph8"/>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Rodeiro taryba</w:t>
            </w:r>
          </w:p>
        </w:tc>
        <w:tc>
          <w:tcPr>
            <w:tcW w:w="1829" w:type="dxa"/>
          </w:tcPr>
          <w:p w14:paraId="6FFEB55E" w14:textId="77777777" w:rsidR="003130F0" w:rsidRPr="000D7895" w:rsidRDefault="003130F0" w:rsidP="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7 500,00 €</w:t>
            </w:r>
          </w:p>
        </w:tc>
        <w:tc>
          <w:tcPr>
            <w:tcW w:w="3262" w:type="dxa"/>
          </w:tcPr>
          <w:p w14:paraId="6FFEB55F" w14:textId="2F40B6F2" w:rsidR="003130F0" w:rsidRPr="000D7895" w:rsidRDefault="003130F0" w:rsidP="003130F0">
            <w:pPr>
              <w:pStyle w:val="P68B1DB1-TableParagraph8"/>
              <w:ind w:right="478"/>
              <w:rPr>
                <w:rFonts w:ascii="Times New Roman" w:hAnsi="Times New Roman" w:cs="Times New Roman"/>
                <w:color w:val="000000" w:themeColor="text1"/>
              </w:rPr>
            </w:pPr>
            <w:r w:rsidRPr="000D7895">
              <w:rPr>
                <w:rFonts w:ascii="Times New Roman" w:hAnsi="Times New Roman" w:cs="Times New Roman"/>
                <w:color w:val="000000" w:themeColor="text1"/>
              </w:rPr>
              <w:t xml:space="preserve">Europietiškumas ir euroskepticizmas : </w:t>
            </w:r>
            <w:r w:rsidR="00E40879" w:rsidRPr="000D7895">
              <w:rPr>
                <w:rFonts w:ascii="Times New Roman" w:hAnsi="Times New Roman" w:cs="Times New Roman"/>
                <w:i/>
                <w:iCs/>
                <w:color w:val="000000" w:themeColor="text1"/>
                <w:highlight w:val="yellow"/>
              </w:rPr>
              <w:t>seen desde the municipalismo</w:t>
            </w:r>
            <w:r w:rsidR="00E40879" w:rsidRPr="000D7895">
              <w:rPr>
                <w:rFonts w:ascii="Times New Roman" w:hAnsi="Times New Roman" w:cs="Times New Roman"/>
                <w:color w:val="000000" w:themeColor="text1"/>
              </w:rPr>
              <w:t xml:space="preserve"> </w:t>
            </w:r>
          </w:p>
        </w:tc>
      </w:tr>
      <w:tr w:rsidR="00F613AD" w:rsidRPr="000D7895" w14:paraId="6FFEB565" w14:textId="77777777">
        <w:trPr>
          <w:trHeight w:val="550"/>
        </w:trPr>
        <w:tc>
          <w:tcPr>
            <w:tcW w:w="2472" w:type="dxa"/>
          </w:tcPr>
          <w:p w14:paraId="6FFEB561" w14:textId="185071E3" w:rsidR="003130F0" w:rsidRPr="000D7895" w:rsidRDefault="003130F0" w:rsidP="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62" w14:textId="3223BD09" w:rsidR="003130F0" w:rsidRPr="000D7895" w:rsidRDefault="003130F0" w:rsidP="003130F0">
            <w:pPr>
              <w:pStyle w:val="P68B1DB1-TableParagraph8"/>
              <w:spacing w:line="273" w:lineRule="exact"/>
              <w:rPr>
                <w:rFonts w:ascii="Times New Roman" w:hAnsi="Times New Roman" w:cs="Times New Roman"/>
                <w:color w:val="000000" w:themeColor="text1"/>
              </w:rPr>
            </w:pPr>
            <w:r w:rsidRPr="000D7895">
              <w:rPr>
                <w:rFonts w:ascii="Times New Roman" w:hAnsi="Times New Roman" w:cs="Times New Roman"/>
                <w:color w:val="000000" w:themeColor="text1"/>
              </w:rPr>
              <w:t>Cabanas taryba</w:t>
            </w:r>
          </w:p>
        </w:tc>
        <w:tc>
          <w:tcPr>
            <w:tcW w:w="1829" w:type="dxa"/>
          </w:tcPr>
          <w:p w14:paraId="6FFEB563" w14:textId="77777777" w:rsidR="003130F0" w:rsidRPr="000D7895" w:rsidRDefault="003130F0" w:rsidP="003130F0">
            <w:pPr>
              <w:pStyle w:val="P68B1DB1-TableParagraph9"/>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5 000,00 EUR</w:t>
            </w:r>
          </w:p>
        </w:tc>
        <w:tc>
          <w:tcPr>
            <w:tcW w:w="3262" w:type="dxa"/>
          </w:tcPr>
          <w:p w14:paraId="6FFEB564" w14:textId="77777777" w:rsidR="003130F0" w:rsidRPr="000D7895" w:rsidRDefault="003130F0" w:rsidP="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Įnašas į didesnį Europos solidarumą</w:t>
            </w:r>
          </w:p>
        </w:tc>
      </w:tr>
      <w:tr w:rsidR="00F613AD" w:rsidRPr="000D7895" w14:paraId="6FFEB56A" w14:textId="77777777">
        <w:trPr>
          <w:trHeight w:val="550"/>
        </w:trPr>
        <w:tc>
          <w:tcPr>
            <w:tcW w:w="2472" w:type="dxa"/>
          </w:tcPr>
          <w:p w14:paraId="6FFEB566" w14:textId="3492D299" w:rsidR="003130F0" w:rsidRPr="000D7895" w:rsidRDefault="003130F0" w:rsidP="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67" w14:textId="77777777" w:rsidR="003130F0" w:rsidRPr="000D7895" w:rsidRDefault="003130F0" w:rsidP="003130F0">
            <w:pPr>
              <w:pStyle w:val="P68B1DB1-TableParagraph8"/>
              <w:spacing w:line="273" w:lineRule="exact"/>
              <w:rPr>
                <w:rFonts w:ascii="Times New Roman" w:hAnsi="Times New Roman" w:cs="Times New Roman"/>
                <w:color w:val="000000" w:themeColor="text1"/>
              </w:rPr>
            </w:pPr>
            <w:r w:rsidRPr="000D7895">
              <w:rPr>
                <w:rFonts w:ascii="Times New Roman" w:hAnsi="Times New Roman" w:cs="Times New Roman"/>
                <w:color w:val="000000" w:themeColor="text1"/>
              </w:rPr>
              <w:t>Baña savivaldybė</w:t>
            </w:r>
          </w:p>
        </w:tc>
        <w:tc>
          <w:tcPr>
            <w:tcW w:w="1829" w:type="dxa"/>
          </w:tcPr>
          <w:p w14:paraId="6FFEB568" w14:textId="77777777" w:rsidR="003130F0" w:rsidRPr="000D7895" w:rsidRDefault="003130F0" w:rsidP="003130F0">
            <w:pPr>
              <w:pStyle w:val="P68B1DB1-TableParagraph9"/>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7 500,00 €</w:t>
            </w:r>
          </w:p>
        </w:tc>
        <w:tc>
          <w:tcPr>
            <w:tcW w:w="3262" w:type="dxa"/>
          </w:tcPr>
          <w:p w14:paraId="6FFEB569" w14:textId="77777777" w:rsidR="003130F0" w:rsidRPr="000D7895" w:rsidRDefault="003130F0" w:rsidP="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Tarpkultūrinis sambūvis. Europos stiprybė.</w:t>
            </w:r>
          </w:p>
        </w:tc>
      </w:tr>
      <w:tr w:rsidR="00F613AD" w:rsidRPr="000D7895" w14:paraId="6FFEB56F" w14:textId="77777777">
        <w:trPr>
          <w:trHeight w:val="550"/>
        </w:trPr>
        <w:tc>
          <w:tcPr>
            <w:tcW w:w="2472" w:type="dxa"/>
          </w:tcPr>
          <w:p w14:paraId="6FFEB56B" w14:textId="1D98D4B5" w:rsidR="003130F0" w:rsidRPr="000D7895" w:rsidRDefault="003130F0" w:rsidP="003130F0">
            <w:pPr>
              <w:pStyle w:val="P68B1DB1-TableParagraph8"/>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6C" w14:textId="77777777" w:rsidR="003130F0" w:rsidRPr="000D7895" w:rsidRDefault="003130F0" w:rsidP="003130F0">
            <w:pPr>
              <w:pStyle w:val="P68B1DB1-TableParagraph8"/>
              <w:spacing w:line="272" w:lineRule="exact"/>
              <w:rPr>
                <w:rFonts w:ascii="Times New Roman" w:hAnsi="Times New Roman" w:cs="Times New Roman"/>
                <w:color w:val="000000" w:themeColor="text1"/>
              </w:rPr>
            </w:pPr>
            <w:r w:rsidRPr="000D7895">
              <w:rPr>
                <w:rFonts w:ascii="Times New Roman" w:hAnsi="Times New Roman" w:cs="Times New Roman"/>
                <w:color w:val="000000" w:themeColor="text1"/>
              </w:rPr>
              <w:t>Curtis taryba</w:t>
            </w:r>
          </w:p>
        </w:tc>
        <w:tc>
          <w:tcPr>
            <w:tcW w:w="1829" w:type="dxa"/>
          </w:tcPr>
          <w:p w14:paraId="6FFEB56D" w14:textId="77777777" w:rsidR="003130F0" w:rsidRPr="000D7895" w:rsidRDefault="003130F0" w:rsidP="003130F0">
            <w:pPr>
              <w:pStyle w:val="P68B1DB1-TableParagraph9"/>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138 000,00 EUR</w:t>
            </w:r>
          </w:p>
        </w:tc>
        <w:tc>
          <w:tcPr>
            <w:tcW w:w="3262" w:type="dxa"/>
          </w:tcPr>
          <w:p w14:paraId="6FFEB56E" w14:textId="2017D1C5" w:rsidR="003130F0" w:rsidRPr="000D7895" w:rsidRDefault="00E40879" w:rsidP="003130F0">
            <w:pPr>
              <w:pStyle w:val="P68B1DB1-TableParagraph8"/>
              <w:ind w:left="109" w:hanging="1"/>
              <w:rPr>
                <w:rFonts w:ascii="Times New Roman" w:hAnsi="Times New Roman" w:cs="Times New Roman"/>
                <w:color w:val="000000" w:themeColor="text1"/>
              </w:rPr>
            </w:pPr>
            <w:r w:rsidRPr="000D7895">
              <w:rPr>
                <w:rFonts w:ascii="Times New Roman" w:hAnsi="Times New Roman" w:cs="Times New Roman"/>
                <w:i/>
                <w:iCs/>
                <w:color w:val="000000" w:themeColor="text1"/>
                <w:highlight w:val="yellow"/>
              </w:rPr>
              <w:t>Desde I‘Migration to Integration</w:t>
            </w:r>
            <w:r w:rsidRPr="000D7895">
              <w:rPr>
                <w:rFonts w:ascii="Times New Roman" w:hAnsi="Times New Roman" w:cs="Times New Roman"/>
                <w:color w:val="000000" w:themeColor="text1"/>
              </w:rPr>
              <w:t xml:space="preserve"> </w:t>
            </w:r>
          </w:p>
        </w:tc>
      </w:tr>
      <w:tr w:rsidR="00F613AD" w:rsidRPr="000D7895" w14:paraId="6FFEB574" w14:textId="77777777">
        <w:trPr>
          <w:trHeight w:val="828"/>
        </w:trPr>
        <w:tc>
          <w:tcPr>
            <w:tcW w:w="2472" w:type="dxa"/>
          </w:tcPr>
          <w:p w14:paraId="6FFEB570" w14:textId="20A3B5A0" w:rsidR="003130F0" w:rsidRPr="000D7895" w:rsidRDefault="003130F0" w:rsidP="003130F0">
            <w:pPr>
              <w:pStyle w:val="P68B1DB1-TableParagraph8"/>
              <w:spacing w:line="240" w:lineRule="auto"/>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71" w14:textId="55FBA632" w:rsidR="003130F0" w:rsidRPr="000D7895" w:rsidRDefault="003130F0" w:rsidP="003130F0">
            <w:pPr>
              <w:pStyle w:val="P68B1DB1-TableParagraph8"/>
              <w:spacing w:line="240" w:lineRule="auto"/>
              <w:rPr>
                <w:rFonts w:ascii="Times New Roman" w:hAnsi="Times New Roman" w:cs="Times New Roman"/>
                <w:color w:val="000000" w:themeColor="text1"/>
              </w:rPr>
            </w:pPr>
            <w:r w:rsidRPr="000D7895">
              <w:rPr>
                <w:rFonts w:ascii="Times New Roman" w:hAnsi="Times New Roman" w:cs="Times New Roman"/>
                <w:color w:val="000000" w:themeColor="text1"/>
              </w:rPr>
              <w:t>A Lara</w:t>
            </w:r>
            <w:r w:rsidR="00D405F3" w:rsidRPr="000D7895">
              <w:rPr>
                <w:rFonts w:ascii="Times New Roman" w:hAnsi="Times New Roman" w:cs="Times New Roman"/>
                <w:color w:val="000000" w:themeColor="text1"/>
              </w:rPr>
              <w:t>cha</w:t>
            </w:r>
            <w:r w:rsidRPr="000D7895">
              <w:rPr>
                <w:rFonts w:ascii="Times New Roman" w:hAnsi="Times New Roman" w:cs="Times New Roman"/>
                <w:color w:val="000000" w:themeColor="text1"/>
              </w:rPr>
              <w:t xml:space="preserve"> savivaldybė</w:t>
            </w:r>
          </w:p>
        </w:tc>
        <w:tc>
          <w:tcPr>
            <w:tcW w:w="1829" w:type="dxa"/>
          </w:tcPr>
          <w:p w14:paraId="6FFEB572" w14:textId="77777777" w:rsidR="003130F0" w:rsidRPr="000D7895" w:rsidRDefault="003130F0" w:rsidP="003130F0">
            <w:pPr>
              <w:pStyle w:val="P68B1DB1-TableParagraph9"/>
              <w:rPr>
                <w:rFonts w:ascii="Times New Roman" w:hAnsi="Times New Roman" w:cs="Times New Roman"/>
                <w:color w:val="000000" w:themeColor="text1"/>
              </w:rPr>
            </w:pPr>
            <w:r w:rsidRPr="000D7895">
              <w:rPr>
                <w:rFonts w:ascii="Times New Roman" w:hAnsi="Times New Roman" w:cs="Times New Roman"/>
                <w:color w:val="000000" w:themeColor="text1"/>
              </w:rPr>
              <w:t>151 200,00 EUR</w:t>
            </w:r>
          </w:p>
        </w:tc>
        <w:tc>
          <w:tcPr>
            <w:tcW w:w="3262" w:type="dxa"/>
          </w:tcPr>
          <w:p w14:paraId="6FFEB573" w14:textId="77777777" w:rsidR="003130F0" w:rsidRPr="000D7895" w:rsidRDefault="003130F0" w:rsidP="003130F0">
            <w:pPr>
              <w:pStyle w:val="P68B1DB1-TableParagraph8"/>
              <w:spacing w:line="240" w:lineRule="auto"/>
              <w:rPr>
                <w:rFonts w:ascii="Times New Roman" w:hAnsi="Times New Roman" w:cs="Times New Roman"/>
                <w:color w:val="000000" w:themeColor="text1"/>
              </w:rPr>
            </w:pPr>
            <w:r w:rsidRPr="000D7895">
              <w:rPr>
                <w:rFonts w:ascii="Times New Roman" w:hAnsi="Times New Roman" w:cs="Times New Roman"/>
                <w:color w:val="000000" w:themeColor="text1"/>
              </w:rPr>
              <w:t>Solidarios Europos stiprinimas migracijos metu</w:t>
            </w:r>
          </w:p>
        </w:tc>
      </w:tr>
      <w:tr w:rsidR="00F613AD" w:rsidRPr="000D7895" w14:paraId="6FFEB579" w14:textId="77777777">
        <w:trPr>
          <w:trHeight w:val="827"/>
        </w:trPr>
        <w:tc>
          <w:tcPr>
            <w:tcW w:w="2472" w:type="dxa"/>
          </w:tcPr>
          <w:p w14:paraId="6FFEB575" w14:textId="710F9E76" w:rsidR="003130F0" w:rsidRPr="000D7895" w:rsidRDefault="003130F0" w:rsidP="003130F0">
            <w:pPr>
              <w:pStyle w:val="P68B1DB1-TableParagraph8"/>
              <w:spacing w:line="240" w:lineRule="auto"/>
              <w:ind w:left="107"/>
              <w:rPr>
                <w:rFonts w:ascii="Times New Roman" w:hAnsi="Times New Roman" w:cs="Times New Roman"/>
                <w:color w:val="000000" w:themeColor="text1"/>
              </w:rPr>
            </w:pPr>
            <w:r w:rsidRPr="000D7895">
              <w:rPr>
                <w:rFonts w:ascii="Times New Roman" w:hAnsi="Times New Roman" w:cs="Times New Roman"/>
                <w:color w:val="000000" w:themeColor="text1"/>
              </w:rPr>
              <w:t>Europa piliečiams – miestų partnerystė</w:t>
            </w:r>
          </w:p>
        </w:tc>
        <w:tc>
          <w:tcPr>
            <w:tcW w:w="2470" w:type="dxa"/>
          </w:tcPr>
          <w:p w14:paraId="6FFEB576" w14:textId="1D1C4669" w:rsidR="003130F0" w:rsidRPr="000D7895" w:rsidRDefault="00D405F3" w:rsidP="003130F0">
            <w:pPr>
              <w:pStyle w:val="P68B1DB1-TableParagraph8"/>
              <w:spacing w:line="274" w:lineRule="exact"/>
              <w:rPr>
                <w:rFonts w:ascii="Times New Roman" w:hAnsi="Times New Roman" w:cs="Times New Roman"/>
                <w:color w:val="000000" w:themeColor="text1"/>
              </w:rPr>
            </w:pPr>
            <w:r w:rsidRPr="000D7895">
              <w:rPr>
                <w:rFonts w:ascii="Times New Roman" w:hAnsi="Times New Roman" w:cs="Times New Roman"/>
                <w:color w:val="000000" w:themeColor="text1"/>
              </w:rPr>
              <w:t>Rois taryba</w:t>
            </w:r>
          </w:p>
        </w:tc>
        <w:tc>
          <w:tcPr>
            <w:tcW w:w="1829" w:type="dxa"/>
          </w:tcPr>
          <w:p w14:paraId="6FFEB577" w14:textId="77777777" w:rsidR="003130F0" w:rsidRPr="000D7895" w:rsidRDefault="003130F0" w:rsidP="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151 200,00 EUR</w:t>
            </w:r>
          </w:p>
        </w:tc>
        <w:tc>
          <w:tcPr>
            <w:tcW w:w="3262" w:type="dxa"/>
          </w:tcPr>
          <w:p w14:paraId="6FFEB578" w14:textId="77777777" w:rsidR="003130F0" w:rsidRPr="000D7895" w:rsidRDefault="003130F0" w:rsidP="003130F0">
            <w:pPr>
              <w:pStyle w:val="P68B1DB1-TableParagraph8"/>
              <w:spacing w:line="240" w:lineRule="auto"/>
              <w:rPr>
                <w:rFonts w:ascii="Times New Roman" w:hAnsi="Times New Roman" w:cs="Times New Roman"/>
                <w:color w:val="000000" w:themeColor="text1"/>
              </w:rPr>
            </w:pPr>
            <w:r w:rsidRPr="000D7895">
              <w:rPr>
                <w:rFonts w:ascii="Times New Roman" w:hAnsi="Times New Roman" w:cs="Times New Roman"/>
                <w:color w:val="000000" w:themeColor="text1"/>
              </w:rPr>
              <w:t>Europiečių balsai meta iššūkį euroskepticizmui</w:t>
            </w:r>
          </w:p>
        </w:tc>
      </w:tr>
      <w:tr w:rsidR="003E260A" w:rsidRPr="000D7895" w14:paraId="6FFEB57E" w14:textId="77777777">
        <w:trPr>
          <w:trHeight w:val="827"/>
        </w:trPr>
        <w:tc>
          <w:tcPr>
            <w:tcW w:w="2472" w:type="dxa"/>
          </w:tcPr>
          <w:p w14:paraId="6FFEB57A" w14:textId="619675AA" w:rsidR="003E260A" w:rsidRPr="000D7895" w:rsidRDefault="003130F0">
            <w:pPr>
              <w:pStyle w:val="P68B1DB1-TableParagraph8"/>
              <w:spacing w:line="240" w:lineRule="auto"/>
              <w:ind w:left="107"/>
              <w:rPr>
                <w:rFonts w:ascii="Times New Roman" w:hAnsi="Times New Roman" w:cs="Times New Roman"/>
                <w:color w:val="000000" w:themeColor="text1"/>
              </w:rPr>
            </w:pPr>
            <w:r w:rsidRPr="000D7895">
              <w:rPr>
                <w:rFonts w:ascii="Times New Roman" w:hAnsi="Times New Roman" w:cs="Times New Roman"/>
                <w:color w:val="000000" w:themeColor="text1"/>
              </w:rPr>
              <w:t xml:space="preserve">Europa piliečiams </w:t>
            </w:r>
            <w:r w:rsidR="00531F7C" w:rsidRPr="000D7895">
              <w:rPr>
                <w:rFonts w:ascii="Times New Roman" w:hAnsi="Times New Roman" w:cs="Times New Roman"/>
                <w:color w:val="000000" w:themeColor="text1"/>
              </w:rPr>
              <w:t>–</w:t>
            </w:r>
            <w:r w:rsidRPr="000D7895">
              <w:rPr>
                <w:rFonts w:ascii="Times New Roman" w:hAnsi="Times New Roman" w:cs="Times New Roman"/>
                <w:color w:val="000000" w:themeColor="text1"/>
              </w:rPr>
              <w:t>miestelių bendruomenių tinklas</w:t>
            </w:r>
          </w:p>
        </w:tc>
        <w:tc>
          <w:tcPr>
            <w:tcW w:w="2470" w:type="dxa"/>
          </w:tcPr>
          <w:p w14:paraId="6FFEB57B" w14:textId="36787B06" w:rsidR="003E260A" w:rsidRPr="000D7895" w:rsidRDefault="003130F0">
            <w:pPr>
              <w:pStyle w:val="P68B1DB1-TableParagraph8"/>
              <w:spacing w:line="240" w:lineRule="auto"/>
              <w:ind w:right="118"/>
              <w:rPr>
                <w:rFonts w:ascii="Times New Roman" w:hAnsi="Times New Roman" w:cs="Times New Roman"/>
                <w:color w:val="000000" w:themeColor="text1"/>
              </w:rPr>
            </w:pPr>
            <w:r w:rsidRPr="000D7895">
              <w:rPr>
                <w:rFonts w:ascii="Times New Roman" w:hAnsi="Times New Roman" w:cs="Times New Roman"/>
                <w:color w:val="000000" w:themeColor="text1"/>
              </w:rPr>
              <w:t>Kne</w:t>
            </w:r>
            <w:r w:rsidR="00D405F3" w:rsidRPr="000D7895">
              <w:rPr>
                <w:rFonts w:ascii="Times New Roman" w:hAnsi="Times New Roman" w:cs="Times New Roman"/>
                <w:color w:val="000000" w:themeColor="text1"/>
              </w:rPr>
              <w:t>zha</w:t>
            </w:r>
            <w:r w:rsidRPr="000D7895">
              <w:rPr>
                <w:rFonts w:ascii="Times New Roman" w:hAnsi="Times New Roman" w:cs="Times New Roman"/>
                <w:color w:val="000000" w:themeColor="text1"/>
              </w:rPr>
              <w:t xml:space="preserve"> savivaldybė (Bulgarija)</w:t>
            </w:r>
          </w:p>
        </w:tc>
        <w:tc>
          <w:tcPr>
            <w:tcW w:w="1829" w:type="dxa"/>
          </w:tcPr>
          <w:p w14:paraId="6FFEB57C" w14:textId="77777777" w:rsidR="003E260A" w:rsidRPr="000D7895" w:rsidRDefault="003130F0">
            <w:pPr>
              <w:pStyle w:val="P68B1DB1-TableParagraph9"/>
              <w:spacing w:line="275" w:lineRule="exact"/>
              <w:rPr>
                <w:rFonts w:ascii="Times New Roman" w:hAnsi="Times New Roman" w:cs="Times New Roman"/>
                <w:color w:val="000000" w:themeColor="text1"/>
              </w:rPr>
            </w:pPr>
            <w:r w:rsidRPr="000D7895">
              <w:rPr>
                <w:rFonts w:ascii="Times New Roman" w:hAnsi="Times New Roman" w:cs="Times New Roman"/>
                <w:color w:val="000000" w:themeColor="text1"/>
              </w:rPr>
              <w:t>138 600,00 EUR</w:t>
            </w:r>
          </w:p>
        </w:tc>
        <w:tc>
          <w:tcPr>
            <w:tcW w:w="3262" w:type="dxa"/>
          </w:tcPr>
          <w:p w14:paraId="6FFEB57D" w14:textId="0E09839E" w:rsidR="003E260A" w:rsidRPr="000D7895" w:rsidRDefault="003130F0">
            <w:pPr>
              <w:pStyle w:val="P68B1DB1-TableParagraph8"/>
              <w:rPr>
                <w:rFonts w:ascii="Times New Roman" w:hAnsi="Times New Roman" w:cs="Times New Roman"/>
                <w:color w:val="000000" w:themeColor="text1"/>
              </w:rPr>
            </w:pPr>
            <w:r w:rsidRPr="000D7895">
              <w:rPr>
                <w:rFonts w:ascii="Times New Roman" w:hAnsi="Times New Roman" w:cs="Times New Roman"/>
                <w:color w:val="000000" w:themeColor="text1"/>
              </w:rPr>
              <w:t xml:space="preserve">Įvairovės Europa </w:t>
            </w:r>
            <w:r w:rsidR="00531F7C" w:rsidRPr="000D7895">
              <w:rPr>
                <w:rFonts w:ascii="Times New Roman" w:hAnsi="Times New Roman" w:cs="Times New Roman"/>
                <w:color w:val="000000" w:themeColor="text1"/>
              </w:rPr>
              <w:t>–</w:t>
            </w:r>
            <w:r w:rsidRPr="000D7895">
              <w:rPr>
                <w:rFonts w:ascii="Times New Roman" w:hAnsi="Times New Roman" w:cs="Times New Roman"/>
                <w:color w:val="000000" w:themeColor="text1"/>
              </w:rPr>
              <w:t xml:space="preserve"> migrantų integracija ir socializacija</w:t>
            </w:r>
          </w:p>
        </w:tc>
      </w:tr>
    </w:tbl>
    <w:p w14:paraId="6FFEB57F" w14:textId="77777777" w:rsidR="000D7B17" w:rsidRPr="000D7895" w:rsidRDefault="000D7B17">
      <w:pPr>
        <w:rPr>
          <w:rFonts w:ascii="Times New Roman" w:hAnsi="Times New Roman" w:cs="Times New Roman"/>
          <w:color w:val="000000" w:themeColor="text1"/>
        </w:rPr>
      </w:pPr>
    </w:p>
    <w:sectPr w:rsidR="000D7B17" w:rsidRPr="000D7895">
      <w:pgSz w:w="11910" w:h="16840"/>
      <w:pgMar w:top="134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EB7"/>
    <w:multiLevelType w:val="hybridMultilevel"/>
    <w:tmpl w:val="B4AA8778"/>
    <w:lvl w:ilvl="0" w:tplc="7226BBE6">
      <w:numFmt w:val="bullet"/>
      <w:lvlText w:val="•"/>
      <w:lvlJc w:val="left"/>
      <w:pPr>
        <w:ind w:left="1020" w:hanging="360"/>
      </w:pPr>
      <w:rPr>
        <w:rFonts w:ascii="Liberation Sans Narrow" w:eastAsia="Liberation Sans Narrow" w:hAnsi="Liberation Sans Narrow" w:cs="Liberation Sans Narrow" w:hint="default"/>
        <w:b w:val="0"/>
        <w:bCs w:val="0"/>
        <w:i w:val="0"/>
        <w:iCs w:val="0"/>
        <w:w w:val="160"/>
        <w:sz w:val="24"/>
        <w:szCs w:val="24"/>
        <w:lang w:val="en-US" w:eastAsia="en-US" w:bidi="ar-SA"/>
      </w:rPr>
    </w:lvl>
    <w:lvl w:ilvl="1" w:tplc="DD5CC1A4">
      <w:numFmt w:val="bullet"/>
      <w:lvlText w:val="•"/>
      <w:lvlJc w:val="left"/>
      <w:pPr>
        <w:ind w:left="1952" w:hanging="360"/>
      </w:pPr>
      <w:rPr>
        <w:rFonts w:hint="default"/>
        <w:lang w:val="en-US" w:eastAsia="en-US" w:bidi="ar-SA"/>
      </w:rPr>
    </w:lvl>
    <w:lvl w:ilvl="2" w:tplc="2596623C">
      <w:numFmt w:val="bullet"/>
      <w:lvlText w:val="•"/>
      <w:lvlJc w:val="left"/>
      <w:pPr>
        <w:ind w:left="2885" w:hanging="360"/>
      </w:pPr>
      <w:rPr>
        <w:rFonts w:hint="default"/>
        <w:lang w:val="en-US" w:eastAsia="en-US" w:bidi="ar-SA"/>
      </w:rPr>
    </w:lvl>
    <w:lvl w:ilvl="3" w:tplc="032C0418">
      <w:numFmt w:val="bullet"/>
      <w:lvlText w:val="•"/>
      <w:lvlJc w:val="left"/>
      <w:pPr>
        <w:ind w:left="3817" w:hanging="360"/>
      </w:pPr>
      <w:rPr>
        <w:rFonts w:hint="default"/>
        <w:lang w:val="en-US" w:eastAsia="en-US" w:bidi="ar-SA"/>
      </w:rPr>
    </w:lvl>
    <w:lvl w:ilvl="4" w:tplc="5DEA688E">
      <w:numFmt w:val="bullet"/>
      <w:lvlText w:val="•"/>
      <w:lvlJc w:val="left"/>
      <w:pPr>
        <w:ind w:left="4750" w:hanging="360"/>
      </w:pPr>
      <w:rPr>
        <w:rFonts w:hint="default"/>
        <w:lang w:val="en-US" w:eastAsia="en-US" w:bidi="ar-SA"/>
      </w:rPr>
    </w:lvl>
    <w:lvl w:ilvl="5" w:tplc="78CEFED4">
      <w:numFmt w:val="bullet"/>
      <w:lvlText w:val="•"/>
      <w:lvlJc w:val="left"/>
      <w:pPr>
        <w:ind w:left="5683" w:hanging="360"/>
      </w:pPr>
      <w:rPr>
        <w:rFonts w:hint="default"/>
        <w:lang w:val="en-US" w:eastAsia="en-US" w:bidi="ar-SA"/>
      </w:rPr>
    </w:lvl>
    <w:lvl w:ilvl="6" w:tplc="B5C83632">
      <w:numFmt w:val="bullet"/>
      <w:lvlText w:val="•"/>
      <w:lvlJc w:val="left"/>
      <w:pPr>
        <w:ind w:left="6615" w:hanging="360"/>
      </w:pPr>
      <w:rPr>
        <w:rFonts w:hint="default"/>
        <w:lang w:val="en-US" w:eastAsia="en-US" w:bidi="ar-SA"/>
      </w:rPr>
    </w:lvl>
    <w:lvl w:ilvl="7" w:tplc="6E540842">
      <w:numFmt w:val="bullet"/>
      <w:lvlText w:val="•"/>
      <w:lvlJc w:val="left"/>
      <w:pPr>
        <w:ind w:left="7548" w:hanging="360"/>
      </w:pPr>
      <w:rPr>
        <w:rFonts w:hint="default"/>
        <w:lang w:val="en-US" w:eastAsia="en-US" w:bidi="ar-SA"/>
      </w:rPr>
    </w:lvl>
    <w:lvl w:ilvl="8" w:tplc="2076B760">
      <w:numFmt w:val="bullet"/>
      <w:lvlText w:val="•"/>
      <w:lvlJc w:val="left"/>
      <w:pPr>
        <w:ind w:left="8481" w:hanging="360"/>
      </w:pPr>
      <w:rPr>
        <w:rFonts w:hint="default"/>
        <w:lang w:val="en-US" w:eastAsia="en-US" w:bidi="ar-SA"/>
      </w:rPr>
    </w:lvl>
  </w:abstractNum>
  <w:abstractNum w:abstractNumId="1" w15:restartNumberingAfterBreak="0">
    <w:nsid w:val="2EBD43D7"/>
    <w:multiLevelType w:val="hybridMultilevel"/>
    <w:tmpl w:val="84843C3C"/>
    <w:lvl w:ilvl="0" w:tplc="4716A810">
      <w:numFmt w:val="bullet"/>
      <w:lvlText w:val="-"/>
      <w:lvlJc w:val="left"/>
      <w:pPr>
        <w:ind w:left="1020" w:hanging="360"/>
      </w:pPr>
      <w:rPr>
        <w:rFonts w:ascii="Liberation Sans" w:eastAsia="Liberation Sans" w:hAnsi="Liberation Sans" w:cs="Liberation Sans" w:hint="default"/>
        <w:w w:val="99"/>
        <w:lang w:val="en-US" w:eastAsia="en-US" w:bidi="ar-SA"/>
      </w:rPr>
    </w:lvl>
    <w:lvl w:ilvl="1" w:tplc="1102F658">
      <w:numFmt w:val="bullet"/>
      <w:lvlText w:val="•"/>
      <w:lvlJc w:val="left"/>
      <w:pPr>
        <w:ind w:left="1366" w:hanging="359"/>
      </w:pPr>
      <w:rPr>
        <w:rFonts w:ascii="Liberation Serif" w:eastAsia="Liberation Serif" w:hAnsi="Liberation Serif" w:cs="Liberation Serif" w:hint="default"/>
        <w:b w:val="0"/>
        <w:bCs w:val="0"/>
        <w:i w:val="0"/>
        <w:iCs w:val="0"/>
        <w:w w:val="100"/>
        <w:sz w:val="24"/>
        <w:szCs w:val="24"/>
        <w:lang w:val="en-US" w:eastAsia="en-US" w:bidi="ar-SA"/>
      </w:rPr>
    </w:lvl>
    <w:lvl w:ilvl="2" w:tplc="18AE447E">
      <w:numFmt w:val="bullet"/>
      <w:lvlText w:val="•"/>
      <w:lvlJc w:val="left"/>
      <w:pPr>
        <w:ind w:left="2358" w:hanging="359"/>
      </w:pPr>
      <w:rPr>
        <w:rFonts w:hint="default"/>
        <w:lang w:val="en-US" w:eastAsia="en-US" w:bidi="ar-SA"/>
      </w:rPr>
    </w:lvl>
    <w:lvl w:ilvl="3" w:tplc="27C61D48">
      <w:numFmt w:val="bullet"/>
      <w:lvlText w:val="•"/>
      <w:lvlJc w:val="left"/>
      <w:pPr>
        <w:ind w:left="3356" w:hanging="359"/>
      </w:pPr>
      <w:rPr>
        <w:rFonts w:hint="default"/>
        <w:lang w:val="en-US" w:eastAsia="en-US" w:bidi="ar-SA"/>
      </w:rPr>
    </w:lvl>
    <w:lvl w:ilvl="4" w:tplc="AECC46F2">
      <w:numFmt w:val="bullet"/>
      <w:lvlText w:val="•"/>
      <w:lvlJc w:val="left"/>
      <w:pPr>
        <w:ind w:left="4355" w:hanging="359"/>
      </w:pPr>
      <w:rPr>
        <w:rFonts w:hint="default"/>
        <w:lang w:val="en-US" w:eastAsia="en-US" w:bidi="ar-SA"/>
      </w:rPr>
    </w:lvl>
    <w:lvl w:ilvl="5" w:tplc="0A1663C4">
      <w:numFmt w:val="bullet"/>
      <w:lvlText w:val="•"/>
      <w:lvlJc w:val="left"/>
      <w:pPr>
        <w:ind w:left="5353" w:hanging="359"/>
      </w:pPr>
      <w:rPr>
        <w:rFonts w:hint="default"/>
        <w:lang w:val="en-US" w:eastAsia="en-US" w:bidi="ar-SA"/>
      </w:rPr>
    </w:lvl>
    <w:lvl w:ilvl="6" w:tplc="C5108AD2">
      <w:numFmt w:val="bullet"/>
      <w:lvlText w:val="•"/>
      <w:lvlJc w:val="left"/>
      <w:pPr>
        <w:ind w:left="6352" w:hanging="359"/>
      </w:pPr>
      <w:rPr>
        <w:rFonts w:hint="default"/>
        <w:lang w:val="en-US" w:eastAsia="en-US" w:bidi="ar-SA"/>
      </w:rPr>
    </w:lvl>
    <w:lvl w:ilvl="7" w:tplc="44F27CD0">
      <w:numFmt w:val="bullet"/>
      <w:lvlText w:val="•"/>
      <w:lvlJc w:val="left"/>
      <w:pPr>
        <w:ind w:left="7350" w:hanging="359"/>
      </w:pPr>
      <w:rPr>
        <w:rFonts w:hint="default"/>
        <w:lang w:val="en-US" w:eastAsia="en-US" w:bidi="ar-SA"/>
      </w:rPr>
    </w:lvl>
    <w:lvl w:ilvl="8" w:tplc="AE30EBFA">
      <w:numFmt w:val="bullet"/>
      <w:lvlText w:val="•"/>
      <w:lvlJc w:val="left"/>
      <w:pPr>
        <w:ind w:left="8349" w:hanging="35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E260A"/>
    <w:rsid w:val="00050BB3"/>
    <w:rsid w:val="000D7895"/>
    <w:rsid w:val="000D7B17"/>
    <w:rsid w:val="000E32C5"/>
    <w:rsid w:val="001414F7"/>
    <w:rsid w:val="00171A40"/>
    <w:rsid w:val="003130F0"/>
    <w:rsid w:val="00376EFE"/>
    <w:rsid w:val="003E260A"/>
    <w:rsid w:val="004322DD"/>
    <w:rsid w:val="004B3A42"/>
    <w:rsid w:val="004D244C"/>
    <w:rsid w:val="004E0A18"/>
    <w:rsid w:val="00531F7C"/>
    <w:rsid w:val="005A7D56"/>
    <w:rsid w:val="005B123F"/>
    <w:rsid w:val="005E0C29"/>
    <w:rsid w:val="005E5617"/>
    <w:rsid w:val="006827B4"/>
    <w:rsid w:val="006E5F71"/>
    <w:rsid w:val="007975F7"/>
    <w:rsid w:val="007C24C7"/>
    <w:rsid w:val="008321E4"/>
    <w:rsid w:val="009B5DF1"/>
    <w:rsid w:val="00B0348F"/>
    <w:rsid w:val="00B40E8C"/>
    <w:rsid w:val="00B41E93"/>
    <w:rsid w:val="00C42487"/>
    <w:rsid w:val="00C50482"/>
    <w:rsid w:val="00D405F3"/>
    <w:rsid w:val="00E40879"/>
    <w:rsid w:val="00F41A82"/>
    <w:rsid w:val="00F613AD"/>
    <w:rsid w:val="00FE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B4BD"/>
  <w15:docId w15:val="{1AB47EA6-4E05-4C42-8A92-391D24E7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lang w:val="lt-LT"/>
    </w:rPr>
  </w:style>
  <w:style w:type="paragraph" w:styleId="Heading1">
    <w:name w:val="heading 1"/>
    <w:basedOn w:val="Normal"/>
    <w:uiPriority w:val="9"/>
    <w:qFormat/>
    <w:pPr>
      <w:ind w:left="3316"/>
      <w:jc w:val="center"/>
      <w:outlineLvl w:val="0"/>
    </w:pPr>
    <w:rPr>
      <w:b/>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76" w:lineRule="exact"/>
      <w:ind w:left="108"/>
    </w:pPr>
  </w:style>
  <w:style w:type="paragraph" w:customStyle="1" w:styleId="P68B1DB1-Normal1">
    <w:name w:val="P68B1DB1-Normal1"/>
    <w:basedOn w:val="Normal"/>
    <w:rPr>
      <w:rFonts w:ascii="Liberation Serif"/>
      <w:sz w:val="20"/>
    </w:rPr>
  </w:style>
  <w:style w:type="paragraph" w:customStyle="1" w:styleId="P68B1DB1-Normal2">
    <w:name w:val="P68B1DB1-Normal2"/>
    <w:basedOn w:val="Normal"/>
    <w:rPr>
      <w:sz w:val="20"/>
    </w:rPr>
  </w:style>
  <w:style w:type="paragraph" w:customStyle="1" w:styleId="P68B1DB1-Heading13">
    <w:name w:val="P68B1DB1-Heading13"/>
    <w:basedOn w:val="Heading1"/>
  </w:style>
  <w:style w:type="paragraph" w:customStyle="1" w:styleId="P68B1DB1-ListParagraph4">
    <w:name w:val="P68B1DB1-ListParagraph4"/>
    <w:basedOn w:val="ListParagraph"/>
    <w:rPr>
      <w:sz w:val="24"/>
    </w:rPr>
  </w:style>
  <w:style w:type="paragraph" w:customStyle="1" w:styleId="P68B1DB1-Normal5">
    <w:name w:val="P68B1DB1-Normal5"/>
    <w:basedOn w:val="Normal"/>
    <w:rPr>
      <w:b/>
    </w:rPr>
  </w:style>
  <w:style w:type="paragraph" w:customStyle="1" w:styleId="P68B1DB1-Normal6">
    <w:name w:val="P68B1DB1-Normal6"/>
    <w:basedOn w:val="Normal"/>
    <w:rPr>
      <w:b/>
      <w:sz w:val="24"/>
    </w:rPr>
  </w:style>
  <w:style w:type="paragraph" w:customStyle="1" w:styleId="P68B1DB1-TableParagraph7">
    <w:name w:val="P68B1DB1-TableParagraph7"/>
    <w:basedOn w:val="TableParagraph"/>
    <w:rPr>
      <w:b/>
      <w:sz w:val="24"/>
    </w:rPr>
  </w:style>
  <w:style w:type="paragraph" w:customStyle="1" w:styleId="P68B1DB1-TableParagraph8">
    <w:name w:val="P68B1DB1-TableParagraph8"/>
    <w:basedOn w:val="TableParagraph"/>
    <w:rPr>
      <w:sz w:val="24"/>
    </w:rPr>
  </w:style>
  <w:style w:type="paragraph" w:customStyle="1" w:styleId="P68B1DB1-TableParagraph9">
    <w:name w:val="P68B1DB1-TableParagraph9"/>
    <w:basedOn w:val="TableParagraph"/>
    <w:rPr>
      <w:rFonts w:ascii="Liberation Serif" w:hAnsi="Liberation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en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1078</Words>
  <Characters>7625</Characters>
  <Application>Microsoft Office Word</Application>
  <DocSecurity>0</DocSecurity>
  <Lines>262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Ai R</cp:lastModifiedBy>
  <cp:revision>28</cp:revision>
  <dcterms:created xsi:type="dcterms:W3CDTF">2022-06-16T15:21:00Z</dcterms:created>
  <dcterms:modified xsi:type="dcterms:W3CDTF">2022-06-21T16:18:00Z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2022-05-22T00:00:00Z</vt:filetime>
  </property>
  <property fmtid="{D5CDD505-2E9C-101B-9397-08002B2CF9AE}" pid="3" name="Creator">
    <vt:lpwstr>Microsoft® Word para Microsoft 365</vt:lpwstr>
  </property>
  <property fmtid="{D5CDD505-2E9C-101B-9397-08002B2CF9AE}" pid="4" name="LastSaved">
    <vt:filetime>2022-06-16T00:00:00Z</vt:filetime>
  </property>
</Properties>
</file>