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3AC9" w14:textId="77777777" w:rsidR="007F5168" w:rsidRPr="00383A98" w:rsidRDefault="007F5168" w:rsidP="007F5168">
      <w:pPr>
        <w:rPr>
          <w:lang w:val="lt-LT"/>
        </w:rPr>
      </w:pPr>
    </w:p>
    <w:p w14:paraId="704A022A" w14:textId="77777777" w:rsidR="007F5168" w:rsidRPr="00383A98" w:rsidRDefault="007F5168" w:rsidP="007F5168">
      <w:pPr>
        <w:tabs>
          <w:tab w:val="left" w:pos="1674"/>
        </w:tabs>
        <w:jc w:val="center"/>
        <w:rPr>
          <w:lang w:val="lt-LT"/>
        </w:rPr>
      </w:pPr>
      <w:r w:rsidRPr="00383A98">
        <w:rPr>
          <w:lang w:val="lt-LT"/>
        </w:rPr>
        <w:t>AIŠKINAMASIS RAŠTAS</w:t>
      </w:r>
    </w:p>
    <w:p w14:paraId="6241FA98" w14:textId="77777777" w:rsidR="00A93764" w:rsidRPr="00383A98" w:rsidRDefault="00A93764" w:rsidP="00423BCF">
      <w:pPr>
        <w:tabs>
          <w:tab w:val="left" w:pos="1674"/>
        </w:tabs>
        <w:jc w:val="both"/>
        <w:rPr>
          <w:lang w:val="lt-LT"/>
        </w:rPr>
      </w:pPr>
    </w:p>
    <w:p w14:paraId="24E0BA1F" w14:textId="23ED9F02" w:rsidR="007F5168" w:rsidRPr="00922CFE" w:rsidRDefault="00FE4F22" w:rsidP="00423BCF">
      <w:pPr>
        <w:ind w:left="1276"/>
        <w:jc w:val="both"/>
        <w:rPr>
          <w:caps/>
          <w:noProof/>
          <w:lang w:val="lt-LT"/>
        </w:rPr>
      </w:pPr>
      <w:r>
        <w:rPr>
          <w:noProof/>
        </w:rPr>
        <w:t>D</w:t>
      </w:r>
      <w:r w:rsidRPr="00383A98">
        <w:rPr>
          <w:noProof/>
        </w:rPr>
        <w:t xml:space="preserve">ėl </w:t>
      </w:r>
      <w:r>
        <w:rPr>
          <w:noProof/>
        </w:rPr>
        <w:t>M</w:t>
      </w:r>
      <w:r w:rsidRPr="00383A98">
        <w:rPr>
          <w:noProof/>
        </w:rPr>
        <w:t xml:space="preserve">olėtų rajono savivaldybės tarybos 2020 m. vasario 28 d. sprendimo </w:t>
      </w:r>
      <w:r>
        <w:rPr>
          <w:noProof/>
        </w:rPr>
        <w:t>N</w:t>
      </w:r>
      <w:r w:rsidRPr="00383A98">
        <w:rPr>
          <w:noProof/>
        </w:rPr>
        <w:t xml:space="preserve">r. </w:t>
      </w:r>
      <w:r>
        <w:rPr>
          <w:noProof/>
        </w:rPr>
        <w:t>B</w:t>
      </w:r>
      <w:r w:rsidRPr="00383A98">
        <w:rPr>
          <w:noProof/>
        </w:rPr>
        <w:t>1-55„</w:t>
      </w:r>
      <w:r>
        <w:rPr>
          <w:noProof/>
        </w:rPr>
        <w:t>D</w:t>
      </w:r>
      <w:r w:rsidRPr="00383A98">
        <w:rPr>
          <w:noProof/>
        </w:rPr>
        <w:t xml:space="preserve">ėl </w:t>
      </w:r>
      <w:r>
        <w:rPr>
          <w:noProof/>
        </w:rPr>
        <w:t>M</w:t>
      </w:r>
      <w:r w:rsidRPr="00383A98">
        <w:rPr>
          <w:noProof/>
        </w:rPr>
        <w:t>olėtų rajono savivaldybės biudžetinių įstaigų vadovų darbo apmokėjimo tvarkos aprašo patvirtinimo“ pakeitimo</w:t>
      </w:r>
    </w:p>
    <w:p w14:paraId="5C50ED49" w14:textId="77777777" w:rsidR="007F5168" w:rsidRPr="00383A98" w:rsidRDefault="007F5168" w:rsidP="00423BCF">
      <w:pPr>
        <w:tabs>
          <w:tab w:val="left" w:pos="1418"/>
        </w:tabs>
        <w:spacing w:line="360" w:lineRule="auto"/>
        <w:ind w:left="1276"/>
        <w:jc w:val="both"/>
        <w:rPr>
          <w:lang w:val="lt-LT"/>
        </w:rPr>
      </w:pPr>
    </w:p>
    <w:p w14:paraId="27ABE1F0" w14:textId="2CFDB9BA" w:rsidR="00513430" w:rsidRPr="00383A98" w:rsidRDefault="007F5168" w:rsidP="00423BCF">
      <w:pPr>
        <w:pStyle w:val="Sraopastraipa"/>
        <w:numPr>
          <w:ilvl w:val="0"/>
          <w:numId w:val="2"/>
        </w:numPr>
        <w:tabs>
          <w:tab w:val="left" w:pos="1843"/>
        </w:tabs>
        <w:spacing w:line="360" w:lineRule="auto"/>
        <w:ind w:left="426" w:firstLine="850"/>
        <w:jc w:val="both"/>
        <w:rPr>
          <w:rFonts w:eastAsia="Calibri"/>
          <w:lang w:val="lt-LT"/>
        </w:rPr>
      </w:pPr>
      <w:r w:rsidRPr="00383A98">
        <w:rPr>
          <w:b/>
          <w:lang w:val="lt-LT"/>
        </w:rPr>
        <w:t>Parengto tarybos sprendimo projekto tikslai ir uždaviniai</w:t>
      </w:r>
      <w:r w:rsidR="00D56ACE">
        <w:rPr>
          <w:b/>
          <w:lang w:val="lt-LT"/>
        </w:rPr>
        <w:t>:</w:t>
      </w:r>
      <w:r w:rsidRPr="00383A98">
        <w:rPr>
          <w:lang w:val="lt-LT"/>
        </w:rPr>
        <w:t xml:space="preserve"> </w:t>
      </w:r>
    </w:p>
    <w:p w14:paraId="0807748E" w14:textId="0FCF2AAE" w:rsidR="001425B0" w:rsidRPr="00383A98" w:rsidRDefault="007F5168" w:rsidP="00423BCF">
      <w:pPr>
        <w:spacing w:line="360" w:lineRule="auto"/>
        <w:ind w:left="1276"/>
        <w:jc w:val="both"/>
        <w:rPr>
          <w:color w:val="000000"/>
        </w:rPr>
      </w:pPr>
      <w:r w:rsidRPr="00383A98">
        <w:rPr>
          <w:lang w:val="lt-LT"/>
        </w:rPr>
        <w:t xml:space="preserve">Tikslas </w:t>
      </w:r>
      <w:r w:rsidR="00A93764" w:rsidRPr="00383A98">
        <w:rPr>
          <w:lang w:val="lt-LT"/>
        </w:rPr>
        <w:t>–</w:t>
      </w:r>
      <w:r w:rsidRPr="00383A98">
        <w:rPr>
          <w:lang w:val="lt-LT"/>
        </w:rPr>
        <w:t xml:space="preserve"> </w:t>
      </w:r>
      <w:r w:rsidR="00A93764" w:rsidRPr="00383A98">
        <w:rPr>
          <w:rFonts w:eastAsia="Calibri"/>
          <w:lang w:val="lt-LT"/>
        </w:rPr>
        <w:t>pakeisti</w:t>
      </w:r>
      <w:r w:rsidR="00A93764" w:rsidRPr="00383A98">
        <w:rPr>
          <w:noProof/>
        </w:rPr>
        <w:t xml:space="preserve"> Molėtų rajono savivaldybės biudžetinių įstaigų vadovų darbo apmokėjimo tvarkos aprašą</w:t>
      </w:r>
      <w:r w:rsidR="00091557">
        <w:rPr>
          <w:noProof/>
        </w:rPr>
        <w:t xml:space="preserve"> (toliau Aprašas)</w:t>
      </w:r>
      <w:r w:rsidR="00922CFE">
        <w:rPr>
          <w:noProof/>
        </w:rPr>
        <w:t xml:space="preserve"> dėl </w:t>
      </w:r>
      <w:r w:rsidR="00EC72B3" w:rsidRPr="00383A98">
        <w:rPr>
          <w:noProof/>
        </w:rPr>
        <w:t xml:space="preserve"> įsigalioj</w:t>
      </w:r>
      <w:r w:rsidR="00922CFE">
        <w:rPr>
          <w:noProof/>
        </w:rPr>
        <w:t>usio</w:t>
      </w:r>
      <w:r w:rsidR="00C54765">
        <w:rPr>
          <w:noProof/>
        </w:rPr>
        <w:t xml:space="preserve"> </w:t>
      </w:r>
      <w:r w:rsidR="00C54765" w:rsidRPr="00567A66">
        <w:rPr>
          <w:color w:val="000000"/>
        </w:rPr>
        <w:t xml:space="preserve">Lietuvos Respublikos valstybės ir savivaldybių įstaigų darbuotojų darbo apmokėjimo ir komisijų narių atlygio už darbą </w:t>
      </w:r>
      <w:r w:rsidR="00C54765">
        <w:rPr>
          <w:color w:val="000000"/>
        </w:rPr>
        <w:t xml:space="preserve"> XIII-198 1, 3, 5, 6, 7, 9, 12, 14 straipsnių ir 1, 2, 3, 4, 5 priedų  pakeitimo </w:t>
      </w:r>
      <w:r w:rsidR="00D42F16">
        <w:rPr>
          <w:color w:val="000000"/>
        </w:rPr>
        <w:t>įstatym</w:t>
      </w:r>
      <w:r w:rsidR="00922CFE">
        <w:rPr>
          <w:color w:val="000000"/>
        </w:rPr>
        <w:t>o</w:t>
      </w:r>
      <w:r w:rsidR="00082FE0">
        <w:rPr>
          <w:color w:val="000000"/>
        </w:rPr>
        <w:t xml:space="preserve"> (toliau Įstatymas)</w:t>
      </w:r>
      <w:r w:rsidR="00C54765">
        <w:rPr>
          <w:color w:val="000000"/>
        </w:rPr>
        <w:t>.</w:t>
      </w:r>
      <w:r w:rsidR="00D42F16">
        <w:rPr>
          <w:color w:val="000000"/>
        </w:rPr>
        <w:t xml:space="preserve"> </w:t>
      </w:r>
      <w:r w:rsidR="00EC72B3" w:rsidRPr="00383A98">
        <w:rPr>
          <w:bCs/>
          <w:color w:val="000000"/>
        </w:rPr>
        <w:t xml:space="preserve"> </w:t>
      </w:r>
    </w:p>
    <w:p w14:paraId="289D2924" w14:textId="44C22C93" w:rsidR="00EA3420" w:rsidRDefault="00C54765" w:rsidP="00423BCF">
      <w:pPr>
        <w:spacing w:line="360" w:lineRule="auto"/>
        <w:ind w:left="1296" w:firstLine="1296"/>
        <w:jc w:val="both"/>
        <w:rPr>
          <w:bCs/>
          <w:color w:val="000000"/>
        </w:rPr>
      </w:pPr>
      <w:r>
        <w:rPr>
          <w:bCs/>
          <w:color w:val="000000"/>
        </w:rPr>
        <w:t>Sprendimo projektas</w:t>
      </w:r>
      <w:r w:rsidR="00082FE0">
        <w:rPr>
          <w:bCs/>
          <w:color w:val="000000"/>
        </w:rPr>
        <w:t xml:space="preserve"> parengtas vadovaujantis </w:t>
      </w:r>
      <w:r w:rsidR="00D908FF">
        <w:rPr>
          <w:bCs/>
          <w:color w:val="000000"/>
        </w:rPr>
        <w:t xml:space="preserve">Lietuvos Respublikos </w:t>
      </w:r>
      <w:r w:rsidR="00D908FF" w:rsidRPr="00C514EE">
        <w:rPr>
          <w:color w:val="000000" w:themeColor="text1"/>
        </w:rPr>
        <w:t>valstybės i</w:t>
      </w:r>
      <w:r w:rsidR="00CD4E86">
        <w:rPr>
          <w:color w:val="000000" w:themeColor="text1"/>
        </w:rPr>
        <w:t xml:space="preserve">r </w:t>
      </w:r>
      <w:r w:rsidR="00D908FF" w:rsidRPr="00C514EE">
        <w:rPr>
          <w:color w:val="000000" w:themeColor="text1"/>
        </w:rPr>
        <w:t>savivaldybių įstaigų darbuotojų darbo apmokėjimo ir komisijų narių atlygio už darbą įstatymo</w:t>
      </w:r>
      <w:r w:rsidR="00D908FF">
        <w:rPr>
          <w:bCs/>
          <w:color w:val="000000"/>
        </w:rPr>
        <w:t xml:space="preserve">  </w:t>
      </w:r>
      <w:r w:rsidR="00082FE0">
        <w:rPr>
          <w:bCs/>
          <w:color w:val="000000"/>
        </w:rPr>
        <w:t xml:space="preserve">5 staripsnio 2 dalies nuostata: savininko teises ir pareigas įgyvendinanti institucija nusatato jos valdymo sričiai </w:t>
      </w:r>
      <w:r w:rsidR="00890F7A">
        <w:rPr>
          <w:bCs/>
          <w:color w:val="000000"/>
        </w:rPr>
        <w:t xml:space="preserve">priskirtų biudžetinių įstaigų vadovų darbo apmokėjimo sistemą. </w:t>
      </w:r>
      <w:r w:rsidR="00620F5E">
        <w:rPr>
          <w:color w:val="000000"/>
        </w:rPr>
        <w:t xml:space="preserve">2021 m. lapkričio 25 d. </w:t>
      </w:r>
      <w:r w:rsidR="00620F5E">
        <w:rPr>
          <w:bCs/>
          <w:color w:val="000000"/>
        </w:rPr>
        <w:t>Įstatymu</w:t>
      </w:r>
      <w:r w:rsidR="00620F5E">
        <w:rPr>
          <w:color w:val="000000"/>
        </w:rPr>
        <w:t xml:space="preserve"> Nr. XIV-710</w:t>
      </w:r>
      <w:r w:rsidR="00620F5E" w:rsidRPr="00620F5E">
        <w:rPr>
          <w:bCs/>
          <w:color w:val="000000"/>
        </w:rPr>
        <w:t xml:space="preserve"> </w:t>
      </w:r>
      <w:r w:rsidR="00620F5E">
        <w:rPr>
          <w:bCs/>
          <w:color w:val="000000"/>
        </w:rPr>
        <w:t>pakeist</w:t>
      </w:r>
      <w:r w:rsidR="00EA3420">
        <w:rPr>
          <w:bCs/>
          <w:color w:val="000000"/>
        </w:rPr>
        <w:t xml:space="preserve">os kai kurios darbo apmokėjimo nuostaos :atlyginimų koeficientų rėžiai, socialinės srities įstaigų vadovų koeficientu padidinimo sąlygos, </w:t>
      </w:r>
      <w:r w:rsidR="00FE4F22">
        <w:rPr>
          <w:bCs/>
          <w:color w:val="000000"/>
        </w:rPr>
        <w:t>tiksliau apibrėžta pareiginės algos kintamosios dallies mokėjimo terminai.</w:t>
      </w:r>
      <w:r w:rsidR="008364AA">
        <w:rPr>
          <w:bCs/>
          <w:color w:val="000000"/>
        </w:rPr>
        <w:t xml:space="preserve"> </w:t>
      </w:r>
    </w:p>
    <w:p w14:paraId="08D2F3EA" w14:textId="0A754959" w:rsidR="00423BCF" w:rsidRPr="00B6489C" w:rsidRDefault="008364AA" w:rsidP="00423BCF">
      <w:pPr>
        <w:spacing w:line="360" w:lineRule="auto"/>
        <w:ind w:left="1296" w:firstLine="1296"/>
        <w:jc w:val="both"/>
        <w:rPr>
          <w:bCs/>
          <w:i/>
          <w:iCs/>
          <w:color w:val="000000"/>
        </w:rPr>
      </w:pPr>
      <w:r w:rsidRPr="00B6489C">
        <w:rPr>
          <w:bCs/>
          <w:i/>
          <w:iCs/>
          <w:color w:val="000000"/>
        </w:rPr>
        <w:t>Siūloma</w:t>
      </w:r>
      <w:r w:rsidR="00423BCF" w:rsidRPr="00B6489C">
        <w:rPr>
          <w:bCs/>
          <w:i/>
          <w:iCs/>
          <w:color w:val="000000"/>
        </w:rPr>
        <w:t xml:space="preserve"> pakeisti Aprašo :</w:t>
      </w:r>
    </w:p>
    <w:p w14:paraId="508B84EB" w14:textId="03758B1A" w:rsidR="00423BCF" w:rsidRDefault="00423BCF" w:rsidP="00423BCF">
      <w:pPr>
        <w:spacing w:line="360" w:lineRule="auto"/>
        <w:ind w:left="1296" w:firstLine="1296"/>
        <w:jc w:val="both"/>
        <w:rPr>
          <w:color w:val="000000"/>
        </w:rPr>
      </w:pPr>
      <w:r>
        <w:rPr>
          <w:bCs/>
          <w:color w:val="000000"/>
        </w:rPr>
        <w:t xml:space="preserve">7 punktą nurodant , kad </w:t>
      </w:r>
      <w:r w:rsidRPr="008C1AB0">
        <w:rPr>
          <w:color w:val="000000"/>
          <w:shd w:val="clear" w:color="auto" w:fill="FFFFFF"/>
        </w:rPr>
        <w:t xml:space="preserve">Socialinių paslaugų srities įstaigų vadovams Aprašo pirmame priede nustatyti minimalieji pareiginės algos pastoviosios dalies koeficientai didinami 30 procentų ir </w:t>
      </w:r>
      <w:r w:rsidRPr="008C1AB0">
        <w:rPr>
          <w:color w:val="00000A"/>
        </w:rPr>
        <w:t>atsižvelgiant į socialinių paslaugų srities įstaigos vadovo turimą kvalifikacinę kategoriją:</w:t>
      </w:r>
      <w:r w:rsidRPr="008C1AB0">
        <w:rPr>
          <w:color w:val="FF0000"/>
        </w:rPr>
        <w:t> </w:t>
      </w:r>
      <w:r w:rsidRPr="008C1AB0">
        <w:rPr>
          <w:color w:val="00000A"/>
        </w:rPr>
        <w:t>už pirmą (žemiausią) kvalifikacinę kategoriją – 15 procentų, už antrą (aukštesnę) kvalifikacinę kategoriją – 20 procentų,</w:t>
      </w:r>
      <w:r w:rsidRPr="008C1AB0">
        <w:rPr>
          <w:color w:val="FF0000"/>
        </w:rPr>
        <w:t> </w:t>
      </w:r>
      <w:r w:rsidRPr="008C1AB0">
        <w:rPr>
          <w:color w:val="00000A"/>
        </w:rPr>
        <w:t>už trečią (aukščiausią) kvalifikacinę kategoriją </w:t>
      </w:r>
      <w:r w:rsidRPr="008C1AB0">
        <w:rPr>
          <w:color w:val="000000"/>
        </w:rPr>
        <w:t>– 30 procentų. Socialinių paslaugų srities įstaigų vadovams, neturintiems kvalifikacinės kategorijos, pareiginės algos pastoviosios dalies koeficientai gali būti didinami iki 10 procentų</w:t>
      </w:r>
      <w:r w:rsidR="00F14DD6">
        <w:rPr>
          <w:color w:val="000000"/>
        </w:rPr>
        <w:t>;</w:t>
      </w:r>
    </w:p>
    <w:p w14:paraId="78E12C9A" w14:textId="13553296" w:rsidR="00B83761" w:rsidRDefault="009B7632" w:rsidP="00423BCF">
      <w:pPr>
        <w:spacing w:line="360" w:lineRule="auto"/>
        <w:ind w:left="1296" w:firstLine="1296"/>
        <w:jc w:val="both"/>
        <w:rPr>
          <w:bCs/>
          <w:color w:val="000000"/>
        </w:rPr>
      </w:pPr>
      <w:r>
        <w:rPr>
          <w:bCs/>
          <w:color w:val="000000"/>
        </w:rPr>
        <w:t xml:space="preserve">11 punktą, </w:t>
      </w:r>
      <w:r w:rsidR="00B83761">
        <w:rPr>
          <w:bCs/>
          <w:color w:val="000000"/>
        </w:rPr>
        <w:t xml:space="preserve">nustatant visoms biudžetinėms įstaigoms vienodą </w:t>
      </w:r>
      <w:r>
        <w:rPr>
          <w:bCs/>
          <w:color w:val="000000"/>
        </w:rPr>
        <w:t xml:space="preserve">kasmetinio vertinimo </w:t>
      </w:r>
      <w:r w:rsidR="00B83761">
        <w:rPr>
          <w:bCs/>
          <w:color w:val="000000"/>
        </w:rPr>
        <w:t>laiką</w:t>
      </w:r>
      <w:r w:rsidR="00F14DD6">
        <w:rPr>
          <w:bCs/>
          <w:color w:val="000000"/>
        </w:rPr>
        <w:t>;</w:t>
      </w:r>
    </w:p>
    <w:p w14:paraId="655AB84A" w14:textId="1CE89DF0" w:rsidR="00423BCF" w:rsidRDefault="00B83761" w:rsidP="00423BCF">
      <w:pPr>
        <w:spacing w:line="360" w:lineRule="auto"/>
        <w:ind w:left="1296" w:firstLine="1296"/>
        <w:jc w:val="both"/>
        <w:rPr>
          <w:bCs/>
          <w:color w:val="000000"/>
        </w:rPr>
      </w:pPr>
      <w:r>
        <w:rPr>
          <w:bCs/>
          <w:color w:val="000000"/>
        </w:rPr>
        <w:t>14, 15  punktus patikslinant pareiginės algos kintamosios dallies mokėjimo laiką</w:t>
      </w:r>
      <w:r w:rsidR="00F14DD6">
        <w:rPr>
          <w:bCs/>
          <w:color w:val="000000"/>
        </w:rPr>
        <w:t>;</w:t>
      </w:r>
    </w:p>
    <w:p w14:paraId="22FFBDC8" w14:textId="6834D765" w:rsidR="00F14DD6" w:rsidRDefault="00F14DD6" w:rsidP="00423BCF">
      <w:pPr>
        <w:spacing w:line="360" w:lineRule="auto"/>
        <w:ind w:left="1296" w:firstLine="1296"/>
        <w:jc w:val="both"/>
        <w:rPr>
          <w:bCs/>
          <w:color w:val="000000"/>
        </w:rPr>
      </w:pPr>
      <w:r>
        <w:rPr>
          <w:bCs/>
          <w:color w:val="000000"/>
        </w:rPr>
        <w:t>30 punktą</w:t>
      </w:r>
      <w:r w:rsidR="00B6489C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="00B6489C">
        <w:rPr>
          <w:bCs/>
          <w:color w:val="000000"/>
        </w:rPr>
        <w:t xml:space="preserve">patikslinant apmokėjimo sąlygas  </w:t>
      </w:r>
      <w:r w:rsidR="00B6489C">
        <w:rPr>
          <w:szCs w:val="22"/>
        </w:rPr>
        <w:t>u</w:t>
      </w:r>
      <w:r w:rsidR="00B6489C" w:rsidRPr="00F657EF">
        <w:rPr>
          <w:szCs w:val="22"/>
        </w:rPr>
        <w:t>ž darbą poilsio ir švenčių dienomis, nakties bei viršvalandinį darbą, budėjimą ir darbą esant nukrypimams nuo normalių darbo sąlygų</w:t>
      </w:r>
      <w:r w:rsidR="00B6489C">
        <w:rPr>
          <w:szCs w:val="22"/>
        </w:rPr>
        <w:t xml:space="preserve">, </w:t>
      </w:r>
    </w:p>
    <w:p w14:paraId="1D8E0568" w14:textId="049C9E81" w:rsidR="00423BCF" w:rsidRPr="00F14DD6" w:rsidRDefault="00F14DD6" w:rsidP="00F14DD6">
      <w:pPr>
        <w:tabs>
          <w:tab w:val="left" w:pos="2977"/>
        </w:tabs>
        <w:spacing w:line="360" w:lineRule="auto"/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8364AA" w:rsidRPr="00F14DD6">
        <w:rPr>
          <w:bCs/>
          <w:color w:val="000000"/>
        </w:rPr>
        <w:t>1 pried</w:t>
      </w:r>
      <w:r w:rsidR="00C62C69">
        <w:rPr>
          <w:bCs/>
          <w:color w:val="000000"/>
        </w:rPr>
        <w:t>e</w:t>
      </w:r>
      <w:r w:rsidR="00CD4E86" w:rsidRPr="00F14DD6">
        <w:rPr>
          <w:bCs/>
          <w:color w:val="000000"/>
        </w:rPr>
        <w:t xml:space="preserve"> siūloma keisti koeficientų rėžiuose nustatytus minimalius</w:t>
      </w:r>
      <w:r w:rsidR="00C62C69">
        <w:rPr>
          <w:bCs/>
          <w:color w:val="000000"/>
        </w:rPr>
        <w:t xml:space="preserve"> koeficientus.</w:t>
      </w:r>
      <w:r w:rsidR="00CD4E86" w:rsidRPr="00F14DD6">
        <w:rPr>
          <w:bCs/>
          <w:color w:val="000000"/>
        </w:rPr>
        <w:t xml:space="preserve">  </w:t>
      </w:r>
    </w:p>
    <w:p w14:paraId="67B2F4CB" w14:textId="37C1ECC7" w:rsidR="00383A98" w:rsidRPr="00B6489C" w:rsidRDefault="00F031F0" w:rsidP="00B6489C">
      <w:pPr>
        <w:pStyle w:val="Sraopastraipa"/>
        <w:numPr>
          <w:ilvl w:val="0"/>
          <w:numId w:val="2"/>
        </w:numPr>
        <w:spacing w:line="360" w:lineRule="auto"/>
        <w:jc w:val="both"/>
        <w:rPr>
          <w:b/>
          <w:bCs/>
          <w:szCs w:val="22"/>
          <w:lang w:val="lt-LT"/>
        </w:rPr>
      </w:pPr>
      <w:r w:rsidRPr="00B6489C">
        <w:rPr>
          <w:b/>
          <w:bCs/>
        </w:rPr>
        <w:t>Siūlomos teisinio reguliavimo nuostatos</w:t>
      </w:r>
      <w:r w:rsidRPr="00B6489C">
        <w:rPr>
          <w:b/>
          <w:bCs/>
          <w:lang w:val="pt-BR"/>
        </w:rPr>
        <w:t xml:space="preserve"> </w:t>
      </w:r>
      <w:r w:rsidR="00D56ACE" w:rsidRPr="00B6489C">
        <w:rPr>
          <w:b/>
          <w:bCs/>
          <w:lang w:val="pt-BR"/>
        </w:rPr>
        <w:t>:</w:t>
      </w:r>
    </w:p>
    <w:p w14:paraId="49115320" w14:textId="5E6F7406" w:rsidR="007F5168" w:rsidRPr="00F84CC2" w:rsidRDefault="001425B0" w:rsidP="00F84CC2">
      <w:pPr>
        <w:pStyle w:val="Sraopastraipa"/>
        <w:tabs>
          <w:tab w:val="left" w:pos="720"/>
        </w:tabs>
        <w:spacing w:line="360" w:lineRule="auto"/>
        <w:ind w:left="1800"/>
        <w:jc w:val="both"/>
        <w:rPr>
          <w:b/>
          <w:lang w:val="lt-LT"/>
        </w:rPr>
      </w:pPr>
      <w:r w:rsidRPr="00383A98">
        <w:rPr>
          <w:lang w:val="pt-BR"/>
        </w:rPr>
        <w:t>Lietuvos Respublikos vietos savivaldos įstaymo 18 st</w:t>
      </w:r>
      <w:r w:rsidR="005E3AC0" w:rsidRPr="00383A98">
        <w:rPr>
          <w:lang w:val="pt-BR"/>
        </w:rPr>
        <w:t>ra</w:t>
      </w:r>
      <w:r w:rsidRPr="00383A98">
        <w:rPr>
          <w:lang w:val="pt-BR"/>
        </w:rPr>
        <w:t>ipsnio 1 dalis.</w:t>
      </w:r>
      <w:r w:rsidR="00D42F16" w:rsidRPr="00D42F16">
        <w:rPr>
          <w:bCs/>
          <w:color w:val="000000"/>
        </w:rPr>
        <w:t xml:space="preserve"> </w:t>
      </w:r>
      <w:r w:rsidR="00D42F16" w:rsidRPr="00383A98">
        <w:rPr>
          <w:bCs/>
          <w:color w:val="000000"/>
        </w:rPr>
        <w:t>Valstybės ir savivaldybių įstaigų darbuotojų darbo apmokėjimo ir komisijų narių atlygio už darbą įstatymo nuostatos,</w:t>
      </w:r>
      <w:r w:rsidR="00D42F16" w:rsidRPr="00D42F16">
        <w:rPr>
          <w:color w:val="000000"/>
        </w:rPr>
        <w:t xml:space="preserve"> </w:t>
      </w:r>
      <w:r w:rsidR="00D42F16">
        <w:rPr>
          <w:color w:val="000000"/>
        </w:rPr>
        <w:t xml:space="preserve">Nr. XIII-198 </w:t>
      </w:r>
      <w:r w:rsidR="00F84CC2">
        <w:rPr>
          <w:color w:val="000000"/>
        </w:rPr>
        <w:t xml:space="preserve">1, 3, 5, 6, 7, 9, 12, 14 straipsnių ir 1, 2, 3, 4, 5 priedų </w:t>
      </w:r>
      <w:r w:rsidR="00D42F16" w:rsidRPr="00F84CC2">
        <w:rPr>
          <w:color w:val="000000"/>
        </w:rPr>
        <w:t>pakeitimo įstatymas.</w:t>
      </w:r>
    </w:p>
    <w:p w14:paraId="267EF08A" w14:textId="62602DB3" w:rsidR="007F5168" w:rsidRPr="00D42F16" w:rsidRDefault="00F031F0" w:rsidP="00B6489C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lang w:val="lt-LT"/>
        </w:rPr>
      </w:pPr>
      <w:r w:rsidRPr="00F031F0">
        <w:rPr>
          <w:b/>
          <w:bCs/>
        </w:rPr>
        <w:lastRenderedPageBreak/>
        <w:t>Laukiami rezultatai:</w:t>
      </w:r>
      <w:r w:rsidRPr="00F031F0">
        <w:rPr>
          <w:lang w:val="lt-LT"/>
        </w:rPr>
        <w:t xml:space="preserve"> </w:t>
      </w:r>
      <w:r w:rsidR="00C54765">
        <w:rPr>
          <w:lang w:val="lt-LT"/>
        </w:rPr>
        <w:t xml:space="preserve">Savivaldybės tarybai priėmus šį sprendimą bus </w:t>
      </w:r>
      <w:r w:rsidRPr="00383A98">
        <w:rPr>
          <w:lang w:val="lt-LT"/>
        </w:rPr>
        <w:t xml:space="preserve"> įgyvendintos pakeistų teisės aktų nuostatos.</w:t>
      </w:r>
    </w:p>
    <w:p w14:paraId="6EDEADC7" w14:textId="1A356524" w:rsidR="00383A98" w:rsidRPr="00383A98" w:rsidRDefault="007F5168" w:rsidP="00F031F0">
      <w:pPr>
        <w:pStyle w:val="Sraopastraipa"/>
        <w:numPr>
          <w:ilvl w:val="0"/>
          <w:numId w:val="2"/>
        </w:numPr>
        <w:tabs>
          <w:tab w:val="left" w:pos="1276"/>
          <w:tab w:val="num" w:pos="3960"/>
        </w:tabs>
        <w:spacing w:line="360" w:lineRule="auto"/>
        <w:jc w:val="both"/>
        <w:rPr>
          <w:lang w:val="lt-LT"/>
        </w:rPr>
      </w:pPr>
      <w:r w:rsidRPr="00383A98">
        <w:rPr>
          <w:b/>
          <w:lang w:val="lt-LT"/>
        </w:rPr>
        <w:t>Lėšų poreikis ir jų šaltiniai (prireikus skaičiavimai ir išlaidų sąmatos</w:t>
      </w:r>
      <w:r w:rsidRPr="00383A98">
        <w:rPr>
          <w:lang w:val="lt-LT"/>
        </w:rPr>
        <w:t>)</w:t>
      </w:r>
      <w:r w:rsidR="00D56ACE">
        <w:rPr>
          <w:lang w:val="lt-LT"/>
        </w:rPr>
        <w:t>:</w:t>
      </w:r>
      <w:r w:rsidRPr="00383A98">
        <w:rPr>
          <w:lang w:val="lt-LT"/>
        </w:rPr>
        <w:t xml:space="preserve"> </w:t>
      </w:r>
    </w:p>
    <w:p w14:paraId="4F6EF500" w14:textId="27948CDD" w:rsidR="00F031F0" w:rsidRDefault="001425B0" w:rsidP="00F031F0">
      <w:pPr>
        <w:tabs>
          <w:tab w:val="left" w:pos="1276"/>
          <w:tab w:val="num" w:pos="3960"/>
        </w:tabs>
        <w:spacing w:line="360" w:lineRule="auto"/>
        <w:ind w:left="1440"/>
        <w:jc w:val="both"/>
        <w:rPr>
          <w:lang w:val="lt-LT"/>
        </w:rPr>
      </w:pPr>
      <w:r w:rsidRPr="00383A98">
        <w:rPr>
          <w:lang w:val="lt-LT"/>
        </w:rPr>
        <w:t xml:space="preserve"> </w:t>
      </w:r>
      <w:r w:rsidR="00D42F16">
        <w:rPr>
          <w:lang w:val="lt-LT"/>
        </w:rPr>
        <w:t>Sprendimui įgyvendinti  lėšų poreikio nėra</w:t>
      </w:r>
      <w:r w:rsidR="00922CFE">
        <w:rPr>
          <w:lang w:val="lt-LT"/>
        </w:rPr>
        <w:t>.</w:t>
      </w:r>
    </w:p>
    <w:p w14:paraId="541C6353" w14:textId="7BC7B27C" w:rsidR="00F031F0" w:rsidRPr="00F031F0" w:rsidRDefault="00F031F0" w:rsidP="00F031F0">
      <w:pPr>
        <w:pStyle w:val="Sraopastraipa"/>
        <w:numPr>
          <w:ilvl w:val="0"/>
          <w:numId w:val="2"/>
        </w:numPr>
        <w:tabs>
          <w:tab w:val="left" w:pos="709"/>
        </w:tabs>
        <w:spacing w:line="360" w:lineRule="auto"/>
        <w:rPr>
          <w:b/>
          <w:bCs/>
        </w:rPr>
      </w:pPr>
      <w:r w:rsidRPr="00F031F0">
        <w:rPr>
          <w:b/>
          <w:bCs/>
        </w:rPr>
        <w:t>Kiti sprendimui priimti reikalingi pagrindimai, skaičiavimai ar paaiškinimai</w:t>
      </w:r>
      <w:r w:rsidR="00D56ACE">
        <w:rPr>
          <w:b/>
          <w:bCs/>
        </w:rPr>
        <w:t>:</w:t>
      </w:r>
    </w:p>
    <w:p w14:paraId="0198764D" w14:textId="77777777" w:rsidR="00F031F0" w:rsidRPr="00383A98" w:rsidRDefault="00F031F0" w:rsidP="00383A98">
      <w:pPr>
        <w:tabs>
          <w:tab w:val="left" w:pos="1276"/>
          <w:tab w:val="num" w:pos="3960"/>
        </w:tabs>
        <w:spacing w:line="360" w:lineRule="auto"/>
        <w:ind w:left="1440"/>
        <w:jc w:val="both"/>
        <w:rPr>
          <w:lang w:val="lt-LT"/>
        </w:rPr>
      </w:pPr>
    </w:p>
    <w:p w14:paraId="13282F10" w14:textId="032C37F5" w:rsidR="00F84CC2" w:rsidRPr="00DF5C4B" w:rsidRDefault="00F84CC2">
      <w:pPr>
        <w:pStyle w:val="Sraopastraipa"/>
        <w:tabs>
          <w:tab w:val="left" w:pos="720"/>
        </w:tabs>
        <w:spacing w:line="360" w:lineRule="auto"/>
        <w:ind w:left="1800"/>
        <w:jc w:val="both"/>
        <w:rPr>
          <w:b/>
          <w:lang w:val="lt-LT"/>
        </w:rPr>
      </w:pPr>
    </w:p>
    <w:sectPr w:rsidR="00F84CC2" w:rsidRPr="00DF5C4B" w:rsidSect="00C035F6">
      <w:pgSz w:w="11906" w:h="16838"/>
      <w:pgMar w:top="1701" w:right="567" w:bottom="1134" w:left="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8CACE" w14:textId="77777777" w:rsidR="001A2051" w:rsidRDefault="001A2051" w:rsidP="001A2051">
      <w:r>
        <w:separator/>
      </w:r>
    </w:p>
  </w:endnote>
  <w:endnote w:type="continuationSeparator" w:id="0">
    <w:p w14:paraId="15C0A397" w14:textId="77777777" w:rsidR="001A2051" w:rsidRDefault="001A2051" w:rsidP="001A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0A18B" w14:textId="77777777" w:rsidR="001A2051" w:rsidRDefault="001A2051" w:rsidP="001A2051">
      <w:r>
        <w:separator/>
      </w:r>
    </w:p>
  </w:footnote>
  <w:footnote w:type="continuationSeparator" w:id="0">
    <w:p w14:paraId="41977B58" w14:textId="77777777" w:rsidR="001A2051" w:rsidRDefault="001A2051" w:rsidP="001A2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FAB"/>
    <w:multiLevelType w:val="hybridMultilevel"/>
    <w:tmpl w:val="16482A2A"/>
    <w:lvl w:ilvl="0" w:tplc="D8024636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884548"/>
    <w:multiLevelType w:val="hybridMultilevel"/>
    <w:tmpl w:val="921A99F8"/>
    <w:lvl w:ilvl="0" w:tplc="84A40112">
      <w:start w:val="4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B041FF"/>
    <w:multiLevelType w:val="hybridMultilevel"/>
    <w:tmpl w:val="D33C5344"/>
    <w:lvl w:ilvl="0" w:tplc="042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469D7"/>
    <w:multiLevelType w:val="hybridMultilevel"/>
    <w:tmpl w:val="647A136E"/>
    <w:lvl w:ilvl="0" w:tplc="B6BE45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538D2"/>
    <w:multiLevelType w:val="hybridMultilevel"/>
    <w:tmpl w:val="E5C437B4"/>
    <w:lvl w:ilvl="0" w:tplc="9618C65A">
      <w:start w:val="1"/>
      <w:numFmt w:val="decimal"/>
      <w:lvlText w:val="%1."/>
      <w:lvlJc w:val="left"/>
      <w:pPr>
        <w:ind w:left="29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2" w:hanging="360"/>
      </w:pPr>
    </w:lvl>
    <w:lvl w:ilvl="2" w:tplc="0427001B" w:tentative="1">
      <w:start w:val="1"/>
      <w:numFmt w:val="lowerRoman"/>
      <w:lvlText w:val="%3."/>
      <w:lvlJc w:val="right"/>
      <w:pPr>
        <w:ind w:left="4392" w:hanging="180"/>
      </w:pPr>
    </w:lvl>
    <w:lvl w:ilvl="3" w:tplc="0427000F" w:tentative="1">
      <w:start w:val="1"/>
      <w:numFmt w:val="decimal"/>
      <w:lvlText w:val="%4."/>
      <w:lvlJc w:val="left"/>
      <w:pPr>
        <w:ind w:left="5112" w:hanging="360"/>
      </w:pPr>
    </w:lvl>
    <w:lvl w:ilvl="4" w:tplc="04270019" w:tentative="1">
      <w:start w:val="1"/>
      <w:numFmt w:val="lowerLetter"/>
      <w:lvlText w:val="%5."/>
      <w:lvlJc w:val="left"/>
      <w:pPr>
        <w:ind w:left="5832" w:hanging="360"/>
      </w:pPr>
    </w:lvl>
    <w:lvl w:ilvl="5" w:tplc="0427001B" w:tentative="1">
      <w:start w:val="1"/>
      <w:numFmt w:val="lowerRoman"/>
      <w:lvlText w:val="%6."/>
      <w:lvlJc w:val="right"/>
      <w:pPr>
        <w:ind w:left="6552" w:hanging="180"/>
      </w:pPr>
    </w:lvl>
    <w:lvl w:ilvl="6" w:tplc="0427000F" w:tentative="1">
      <w:start w:val="1"/>
      <w:numFmt w:val="decimal"/>
      <w:lvlText w:val="%7."/>
      <w:lvlJc w:val="left"/>
      <w:pPr>
        <w:ind w:left="7272" w:hanging="360"/>
      </w:pPr>
    </w:lvl>
    <w:lvl w:ilvl="7" w:tplc="04270019" w:tentative="1">
      <w:start w:val="1"/>
      <w:numFmt w:val="lowerLetter"/>
      <w:lvlText w:val="%8."/>
      <w:lvlJc w:val="left"/>
      <w:pPr>
        <w:ind w:left="7992" w:hanging="360"/>
      </w:pPr>
    </w:lvl>
    <w:lvl w:ilvl="8" w:tplc="0427001B" w:tentative="1">
      <w:start w:val="1"/>
      <w:numFmt w:val="lowerRoman"/>
      <w:lvlText w:val="%9."/>
      <w:lvlJc w:val="right"/>
      <w:pPr>
        <w:ind w:left="8712" w:hanging="180"/>
      </w:pPr>
    </w:lvl>
  </w:abstractNum>
  <w:num w:numId="1" w16cid:durableId="922409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8090147">
    <w:abstractNumId w:val="0"/>
  </w:num>
  <w:num w:numId="3" w16cid:durableId="996881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905797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30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68"/>
    <w:rsid w:val="000343B1"/>
    <w:rsid w:val="00082FE0"/>
    <w:rsid w:val="00091557"/>
    <w:rsid w:val="000D2476"/>
    <w:rsid w:val="001425B0"/>
    <w:rsid w:val="001A2051"/>
    <w:rsid w:val="001F1A20"/>
    <w:rsid w:val="0033001C"/>
    <w:rsid w:val="003811B6"/>
    <w:rsid w:val="00383A98"/>
    <w:rsid w:val="00392AA0"/>
    <w:rsid w:val="00423BCF"/>
    <w:rsid w:val="00472010"/>
    <w:rsid w:val="00481564"/>
    <w:rsid w:val="00513430"/>
    <w:rsid w:val="005E3AC0"/>
    <w:rsid w:val="00620F5E"/>
    <w:rsid w:val="00657B58"/>
    <w:rsid w:val="006960D1"/>
    <w:rsid w:val="00747FAD"/>
    <w:rsid w:val="00782838"/>
    <w:rsid w:val="007C0C57"/>
    <w:rsid w:val="007F5168"/>
    <w:rsid w:val="008364AA"/>
    <w:rsid w:val="008752A3"/>
    <w:rsid w:val="00890F7A"/>
    <w:rsid w:val="0089685F"/>
    <w:rsid w:val="00922CFE"/>
    <w:rsid w:val="009B7632"/>
    <w:rsid w:val="00A93764"/>
    <w:rsid w:val="00AB48EB"/>
    <w:rsid w:val="00AD451F"/>
    <w:rsid w:val="00B0317B"/>
    <w:rsid w:val="00B6489C"/>
    <w:rsid w:val="00B83761"/>
    <w:rsid w:val="00C035F6"/>
    <w:rsid w:val="00C54765"/>
    <w:rsid w:val="00C62C69"/>
    <w:rsid w:val="00C7459A"/>
    <w:rsid w:val="00CD4E86"/>
    <w:rsid w:val="00D42F16"/>
    <w:rsid w:val="00D56ACE"/>
    <w:rsid w:val="00D908FF"/>
    <w:rsid w:val="00DF5C4B"/>
    <w:rsid w:val="00E109C3"/>
    <w:rsid w:val="00E93644"/>
    <w:rsid w:val="00EA3420"/>
    <w:rsid w:val="00EC72B3"/>
    <w:rsid w:val="00EF799D"/>
    <w:rsid w:val="00F031F0"/>
    <w:rsid w:val="00F14DD6"/>
    <w:rsid w:val="00F84CC2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D5CF"/>
  <w15:chartTrackingRefBased/>
  <w15:docId w15:val="{CCF2E57C-2540-403B-9FA9-FFF7D792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7F5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7F5168"/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zinlist1">
    <w:name w:val="zin_list1"/>
    <w:rsid w:val="007F5168"/>
    <w:rPr>
      <w:i/>
      <w:iCs/>
      <w:sz w:val="15"/>
      <w:szCs w:val="15"/>
    </w:rPr>
  </w:style>
  <w:style w:type="paragraph" w:styleId="Sraopastraipa">
    <w:name w:val="List Paragraph"/>
    <w:basedOn w:val="prastasis"/>
    <w:uiPriority w:val="34"/>
    <w:qFormat/>
    <w:rsid w:val="007F5168"/>
    <w:pPr>
      <w:ind w:left="720"/>
      <w:contextualSpacing/>
    </w:p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1A2051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1A205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1A2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1844-D214-46AD-8AE7-E1C07F8AF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Irena Sabaliauskienė</cp:lastModifiedBy>
  <cp:revision>37</cp:revision>
  <dcterms:created xsi:type="dcterms:W3CDTF">2021-01-11T10:28:00Z</dcterms:created>
  <dcterms:modified xsi:type="dcterms:W3CDTF">2022-05-16T09:54:00Z</dcterms:modified>
</cp:coreProperties>
</file>