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72F57" w14:textId="146B6EC9" w:rsidR="00EA698B" w:rsidRDefault="00EA698B" w:rsidP="00EA698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7885C14D" w14:textId="033481B4" w:rsidR="00F66F37" w:rsidRPr="00F66F37" w:rsidRDefault="00F66F37" w:rsidP="00F66F37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D</w:t>
      </w:r>
      <w:r w:rsidRPr="00F66F37">
        <w:rPr>
          <w:rFonts w:ascii="Times New Roman" w:hAnsi="Times New Roman" w:cs="Times New Roman"/>
          <w:bCs/>
          <w:noProof/>
          <w:sz w:val="24"/>
          <w:szCs w:val="24"/>
        </w:rPr>
        <w:t xml:space="preserve">ėl </w:t>
      </w:r>
      <w:r>
        <w:rPr>
          <w:rFonts w:ascii="Times New Roman" w:hAnsi="Times New Roman" w:cs="Times New Roman"/>
          <w:bCs/>
          <w:noProof/>
          <w:sz w:val="24"/>
          <w:szCs w:val="24"/>
        </w:rPr>
        <w:t>M</w:t>
      </w:r>
      <w:r w:rsidRPr="00F66F37">
        <w:rPr>
          <w:rFonts w:ascii="Times New Roman" w:hAnsi="Times New Roman" w:cs="Times New Roman"/>
          <w:bCs/>
          <w:noProof/>
          <w:sz w:val="24"/>
          <w:szCs w:val="24"/>
        </w:rPr>
        <w:t xml:space="preserve">olėtų rajono savivaldybės tarybos 2019 m. rugsėjo 26 d. sprendimo </w:t>
      </w:r>
      <w:r>
        <w:rPr>
          <w:rFonts w:ascii="Times New Roman" w:hAnsi="Times New Roman" w:cs="Times New Roman"/>
          <w:bCs/>
          <w:noProof/>
          <w:sz w:val="24"/>
          <w:szCs w:val="24"/>
        </w:rPr>
        <w:t>N</w:t>
      </w:r>
      <w:r w:rsidRPr="00F66F37">
        <w:rPr>
          <w:rFonts w:ascii="Times New Roman" w:hAnsi="Times New Roman" w:cs="Times New Roman"/>
          <w:bCs/>
          <w:noProof/>
          <w:sz w:val="24"/>
          <w:szCs w:val="24"/>
        </w:rPr>
        <w:t xml:space="preserve">r. </w:t>
      </w:r>
      <w:r>
        <w:rPr>
          <w:rFonts w:ascii="Times New Roman" w:hAnsi="Times New Roman" w:cs="Times New Roman"/>
          <w:bCs/>
          <w:noProof/>
          <w:sz w:val="24"/>
          <w:szCs w:val="24"/>
        </w:rPr>
        <w:t>B</w:t>
      </w:r>
      <w:r w:rsidRPr="00F66F37">
        <w:rPr>
          <w:rFonts w:ascii="Times New Roman" w:hAnsi="Times New Roman" w:cs="Times New Roman"/>
          <w:bCs/>
          <w:noProof/>
          <w:sz w:val="24"/>
          <w:szCs w:val="24"/>
        </w:rPr>
        <w:t>1-190 „</w:t>
      </w:r>
      <w:r>
        <w:rPr>
          <w:rFonts w:ascii="Times New Roman" w:hAnsi="Times New Roman" w:cs="Times New Roman"/>
          <w:bCs/>
          <w:noProof/>
          <w:sz w:val="24"/>
          <w:szCs w:val="24"/>
        </w:rPr>
        <w:t>D</w:t>
      </w:r>
      <w:r w:rsidRPr="00F66F37">
        <w:rPr>
          <w:rFonts w:ascii="Times New Roman" w:hAnsi="Times New Roman" w:cs="Times New Roman"/>
          <w:bCs/>
          <w:noProof/>
          <w:sz w:val="24"/>
          <w:szCs w:val="24"/>
        </w:rPr>
        <w:t xml:space="preserve">ėl atlyginimo už ikimokyklinio ir priešmokyklinio amžiaus vaikų išlaikymą ikimokyklinio ugdymo įstaigose tvarkos aprašo patvirtinimo " pakeitimo  </w:t>
      </w:r>
    </w:p>
    <w:p w14:paraId="7AEA8C6C" w14:textId="77777777" w:rsidR="00EA698B" w:rsidRPr="006A7DB4" w:rsidRDefault="00EA698B" w:rsidP="00324ED7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7DB4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020430A7" w14:textId="58A2E4EC" w:rsidR="00EA698B" w:rsidRPr="00A41D39" w:rsidRDefault="00EA698B" w:rsidP="00BE3C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6F37">
        <w:rPr>
          <w:rFonts w:ascii="Times New Roman" w:hAnsi="Times New Roman" w:cs="Times New Roman"/>
          <w:sz w:val="24"/>
          <w:szCs w:val="24"/>
        </w:rPr>
        <w:t xml:space="preserve">Parengto tarybos sprendimo tikslas – </w:t>
      </w:r>
      <w:r w:rsidR="00F66F37" w:rsidRPr="00F66F37">
        <w:rPr>
          <w:rFonts w:ascii="Times New Roman" w:hAnsi="Times New Roman" w:cs="Times New Roman"/>
          <w:sz w:val="24"/>
          <w:szCs w:val="24"/>
        </w:rPr>
        <w:t>reglamentuoti apmokėjimą už vaikų, atvykusių į Lietuvos Respubliką iš Ukrainos dėl Rusijos Federacijos karinių veiksmų Ukrainoje, išlaikymą ikimokyklinio ugdymo įstaigose</w:t>
      </w:r>
      <w:r w:rsidR="00F66F37">
        <w:rPr>
          <w:rFonts w:ascii="Times New Roman" w:hAnsi="Times New Roman" w:cs="Times New Roman"/>
          <w:sz w:val="24"/>
          <w:szCs w:val="24"/>
        </w:rPr>
        <w:t>.</w:t>
      </w:r>
    </w:p>
    <w:p w14:paraId="75CB377A" w14:textId="77777777" w:rsidR="00EA698B" w:rsidRDefault="00EA698B" w:rsidP="00782838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4D1CB4B2" w14:textId="0E5A8B34" w:rsidR="00BE01EC" w:rsidRPr="00C93159" w:rsidRDefault="00BE01EC" w:rsidP="0078283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Šiuo sprendimu siūloma patvirtinti </w:t>
      </w:r>
      <w:r w:rsidR="00142092">
        <w:rPr>
          <w:rFonts w:ascii="Times New Roman" w:hAnsi="Times New Roman" w:cs="Times New Roman"/>
          <w:sz w:val="24"/>
          <w:szCs w:val="24"/>
        </w:rPr>
        <w:t>lengvatas už vaikų, atvykusių</w:t>
      </w:r>
      <w:r w:rsidR="00142092" w:rsidRPr="00F66F37">
        <w:rPr>
          <w:rFonts w:ascii="Times New Roman" w:hAnsi="Times New Roman" w:cs="Times New Roman"/>
          <w:sz w:val="24"/>
          <w:szCs w:val="24"/>
        </w:rPr>
        <w:t xml:space="preserve"> į Lietuvos Respubliką iš Ukrainos dėl Rusijos Federacijos karinių veiksmų Ukrainoje, išlaikymą ikimokyklinio ugdymo įstaigose</w:t>
      </w:r>
      <w:r w:rsidR="00DC0345">
        <w:rPr>
          <w:rFonts w:ascii="Times New Roman" w:hAnsi="Times New Roman" w:cs="Times New Roman"/>
          <w:sz w:val="24"/>
          <w:szCs w:val="24"/>
        </w:rPr>
        <w:t xml:space="preserve"> iki to laiko, kol jiems bus suteikta laikinoji apsauga Lietuvoje ir </w:t>
      </w:r>
      <w:r w:rsidR="00DC0345" w:rsidRPr="00C93159">
        <w:rPr>
          <w:rFonts w:ascii="Times New Roman" w:hAnsi="Times New Roman" w:cs="Times New Roman"/>
          <w:sz w:val="24"/>
          <w:szCs w:val="24"/>
        </w:rPr>
        <w:t>jie</w:t>
      </w:r>
      <w:r w:rsidR="00CA62EF" w:rsidRPr="00C93159">
        <w:rPr>
          <w:rFonts w:ascii="Times New Roman" w:hAnsi="Times New Roman" w:cs="Times New Roman"/>
          <w:sz w:val="24"/>
          <w:szCs w:val="24"/>
        </w:rPr>
        <w:t xml:space="preserve"> įgys teisę</w:t>
      </w:r>
      <w:r w:rsidR="00DC0345" w:rsidRPr="00C93159">
        <w:rPr>
          <w:rFonts w:ascii="Times New Roman" w:hAnsi="Times New Roman" w:cs="Times New Roman"/>
          <w:sz w:val="24"/>
          <w:szCs w:val="24"/>
        </w:rPr>
        <w:t xml:space="preserve"> gauti socialinę paramą</w:t>
      </w:r>
      <w:r w:rsidR="00CA62EF" w:rsidRPr="00C93159">
        <w:rPr>
          <w:rFonts w:ascii="Times New Roman" w:hAnsi="Times New Roman" w:cs="Times New Roman"/>
          <w:sz w:val="24"/>
          <w:szCs w:val="24"/>
        </w:rPr>
        <w:t xml:space="preserve"> pagal </w:t>
      </w:r>
      <w:r w:rsidR="00C93159" w:rsidRPr="00C93159">
        <w:rPr>
          <w:rFonts w:ascii="Times New Roman" w:hAnsi="Times New Roman" w:cs="Times New Roman"/>
          <w:sz w:val="24"/>
          <w:szCs w:val="24"/>
        </w:rPr>
        <w:t>Lietuvos Respublikos piniginės socialinės paramos nepasiturintiems gyventojams įstatymą</w:t>
      </w:r>
      <w:r w:rsidR="00C93159">
        <w:rPr>
          <w:rFonts w:ascii="Times New Roman" w:hAnsi="Times New Roman" w:cs="Times New Roman"/>
          <w:sz w:val="24"/>
          <w:szCs w:val="24"/>
        </w:rPr>
        <w:t>.</w:t>
      </w:r>
    </w:p>
    <w:p w14:paraId="2806AC8B" w14:textId="77777777" w:rsidR="00EA698B" w:rsidRDefault="00EA698B" w:rsidP="002B0A45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Laukiami rezultatai:</w:t>
      </w:r>
    </w:p>
    <w:p w14:paraId="20D3BFEA" w14:textId="66276F07" w:rsidR="00EA698B" w:rsidRPr="004B285D" w:rsidRDefault="00586641" w:rsidP="002B0A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kimokyklinio </w:t>
      </w:r>
      <w:r w:rsidRPr="00422140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F66F37">
        <w:rPr>
          <w:rFonts w:ascii="Times New Roman" w:hAnsi="Times New Roman" w:cs="Times New Roman"/>
          <w:bCs/>
          <w:noProof/>
          <w:sz w:val="24"/>
          <w:szCs w:val="24"/>
        </w:rPr>
        <w:t xml:space="preserve">ir priešmokyklinio amžiaus </w:t>
      </w:r>
      <w:r w:rsidR="004B285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aikai, atvykę iš Ukrainos, </w:t>
      </w:r>
      <w:r w:rsidR="00422140" w:rsidRPr="00F66F37">
        <w:rPr>
          <w:rFonts w:ascii="Times New Roman" w:hAnsi="Times New Roman" w:cs="Times New Roman"/>
          <w:bCs/>
          <w:noProof/>
          <w:sz w:val="24"/>
          <w:szCs w:val="24"/>
        </w:rPr>
        <w:t xml:space="preserve"> ikimokyklinio ugdymo </w:t>
      </w:r>
      <w:r>
        <w:rPr>
          <w:rFonts w:ascii="Times New Roman" w:hAnsi="Times New Roman" w:cs="Times New Roman"/>
          <w:bCs/>
          <w:noProof/>
          <w:sz w:val="24"/>
          <w:szCs w:val="24"/>
        </w:rPr>
        <w:t>įstaigose</w:t>
      </w:r>
      <w:r w:rsidR="00FB10D9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FB10D9" w:rsidRPr="004B285D">
        <w:rPr>
          <w:rFonts w:ascii="Times New Roman" w:hAnsi="Times New Roman" w:cs="Times New Roman"/>
          <w:bCs/>
          <w:noProof/>
          <w:sz w:val="24"/>
          <w:szCs w:val="24"/>
        </w:rPr>
        <w:t xml:space="preserve">bus išlaikomi </w:t>
      </w:r>
      <w:r w:rsidR="00FB10D9" w:rsidRPr="004B285D">
        <w:rPr>
          <w:rFonts w:ascii="Times New Roman" w:hAnsi="Times New Roman" w:cs="Times New Roman"/>
          <w:sz w:val="24"/>
          <w:szCs w:val="24"/>
        </w:rPr>
        <w:t>pagal siūlomo sprendimo nuostatas</w:t>
      </w:r>
      <w:r w:rsidR="004B285D">
        <w:rPr>
          <w:rFonts w:ascii="Times New Roman" w:hAnsi="Times New Roman" w:cs="Times New Roman"/>
          <w:bCs/>
          <w:noProof/>
          <w:sz w:val="24"/>
          <w:szCs w:val="24"/>
        </w:rPr>
        <w:t xml:space="preserve">, kol 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4B285D">
        <w:rPr>
          <w:rFonts w:ascii="Times New Roman" w:hAnsi="Times New Roman" w:cs="Times New Roman"/>
          <w:sz w:val="24"/>
          <w:szCs w:val="24"/>
        </w:rPr>
        <w:t xml:space="preserve">jie </w:t>
      </w:r>
      <w:r w:rsidR="000B5A5C">
        <w:rPr>
          <w:rFonts w:ascii="Times New Roman" w:hAnsi="Times New Roman" w:cs="Times New Roman"/>
          <w:sz w:val="24"/>
          <w:szCs w:val="24"/>
        </w:rPr>
        <w:t>įgys teisę</w:t>
      </w:r>
      <w:r w:rsidR="004B285D">
        <w:rPr>
          <w:rFonts w:ascii="Times New Roman" w:hAnsi="Times New Roman" w:cs="Times New Roman"/>
          <w:sz w:val="24"/>
          <w:szCs w:val="24"/>
        </w:rPr>
        <w:t xml:space="preserve"> gauti socialinę param</w:t>
      </w:r>
      <w:r w:rsidR="004B285D">
        <w:rPr>
          <w:rFonts w:ascii="Times New Roman" w:hAnsi="Times New Roman" w:cs="Times New Roman"/>
          <w:sz w:val="24"/>
          <w:szCs w:val="24"/>
        </w:rPr>
        <w:t>ą</w:t>
      </w:r>
      <w:r w:rsidR="00FB10D9">
        <w:rPr>
          <w:rFonts w:ascii="Times New Roman" w:hAnsi="Times New Roman" w:cs="Times New Roman"/>
          <w:sz w:val="24"/>
          <w:szCs w:val="24"/>
        </w:rPr>
        <w:t>.</w:t>
      </w:r>
    </w:p>
    <w:p w14:paraId="7676290E" w14:textId="77777777" w:rsidR="00EA698B" w:rsidRDefault="00EA698B" w:rsidP="002B0A45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2E11EF01" w14:textId="52F4628C" w:rsidR="00EA698B" w:rsidRDefault="00EA698B" w:rsidP="002B0A45">
      <w:pPr>
        <w:spacing w:after="0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04758482" w14:textId="77777777" w:rsidR="002B0A45" w:rsidRPr="00B61250" w:rsidRDefault="002B0A45" w:rsidP="002B0A45">
      <w:pPr>
        <w:spacing w:after="0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</w:p>
    <w:p w14:paraId="5A683533" w14:textId="28B6DF02" w:rsidR="00A9273F" w:rsidRDefault="00EA698B" w:rsidP="00092A86">
      <w:pPr>
        <w:pStyle w:val="Sraopastraipa"/>
        <w:numPr>
          <w:ilvl w:val="0"/>
          <w:numId w:val="1"/>
        </w:numPr>
      </w:pPr>
      <w:r w:rsidRPr="00092A86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sectPr w:rsidR="00A9273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832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8B"/>
    <w:rsid w:val="00092A86"/>
    <w:rsid w:val="000B5A5C"/>
    <w:rsid w:val="00142092"/>
    <w:rsid w:val="002B0A45"/>
    <w:rsid w:val="00301B0F"/>
    <w:rsid w:val="00324ED7"/>
    <w:rsid w:val="00422140"/>
    <w:rsid w:val="004B285D"/>
    <w:rsid w:val="00534BB5"/>
    <w:rsid w:val="00586641"/>
    <w:rsid w:val="00736641"/>
    <w:rsid w:val="00762A52"/>
    <w:rsid w:val="00782838"/>
    <w:rsid w:val="00A9273F"/>
    <w:rsid w:val="00BD7FB0"/>
    <w:rsid w:val="00BE01EC"/>
    <w:rsid w:val="00BE3C91"/>
    <w:rsid w:val="00BE4DF7"/>
    <w:rsid w:val="00C93159"/>
    <w:rsid w:val="00CA62EF"/>
    <w:rsid w:val="00CA7416"/>
    <w:rsid w:val="00D84305"/>
    <w:rsid w:val="00DC0345"/>
    <w:rsid w:val="00EA698B"/>
    <w:rsid w:val="00F66D42"/>
    <w:rsid w:val="00F66F37"/>
    <w:rsid w:val="00FB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500C"/>
  <w15:chartTrackingRefBased/>
  <w15:docId w15:val="{8927298A-6D00-4197-8BF8-FEC3C84F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A698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A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Ališauskienė</dc:creator>
  <cp:keywords/>
  <dc:description/>
  <cp:lastModifiedBy>Natalija Ališauskienė</cp:lastModifiedBy>
  <cp:revision>19</cp:revision>
  <dcterms:created xsi:type="dcterms:W3CDTF">2022-04-11T07:27:00Z</dcterms:created>
  <dcterms:modified xsi:type="dcterms:W3CDTF">2022-04-20T05:41:00Z</dcterms:modified>
</cp:coreProperties>
</file>