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C60C4" w14:textId="77777777" w:rsidR="00C533EF" w:rsidRDefault="00C533EF" w:rsidP="00C533EF">
      <w:pPr>
        <w:tabs>
          <w:tab w:val="num" w:pos="0"/>
          <w:tab w:val="left" w:pos="720"/>
        </w:tabs>
        <w:spacing w:line="360" w:lineRule="auto"/>
        <w:ind w:firstLine="360"/>
        <w:jc w:val="center"/>
        <w:rPr>
          <w:lang w:val="lt-LT"/>
        </w:rPr>
      </w:pPr>
      <w:r>
        <w:rPr>
          <w:lang w:val="lt-LT"/>
        </w:rPr>
        <w:t>AIŠKINAMASIS RAŠTAS</w:t>
      </w:r>
    </w:p>
    <w:p w14:paraId="55A92448" w14:textId="14F7C846" w:rsidR="004061C3" w:rsidRPr="0044065F" w:rsidRDefault="00C533EF" w:rsidP="00C533EF">
      <w:pPr>
        <w:jc w:val="center"/>
        <w:rPr>
          <w:lang w:val="lt-LT"/>
        </w:rPr>
      </w:pPr>
      <w:r>
        <w:rPr>
          <w:lang w:val="lt-LT"/>
        </w:rPr>
        <w:t xml:space="preserve">Dėl </w:t>
      </w:r>
      <w:r w:rsidR="0044065F">
        <w:rPr>
          <w:lang w:val="lt-LT"/>
        </w:rPr>
        <w:t>M</w:t>
      </w:r>
      <w:r w:rsidR="0044065F" w:rsidRPr="0044065F">
        <w:rPr>
          <w:lang w:val="lt-LT"/>
        </w:rPr>
        <w:t xml:space="preserve">olėtų rajono savivaldybės </w:t>
      </w:r>
      <w:r w:rsidR="00840EB4">
        <w:rPr>
          <w:lang w:val="lt-LT"/>
        </w:rPr>
        <w:t>neformaliojo suaugusiųjų švietimo ir tęstinio mokymosi 202</w:t>
      </w:r>
      <w:r w:rsidR="00D27883">
        <w:rPr>
          <w:lang w:val="lt-LT"/>
        </w:rPr>
        <w:t>2 - 2024</w:t>
      </w:r>
      <w:r w:rsidR="00840EB4">
        <w:rPr>
          <w:lang w:val="lt-LT"/>
        </w:rPr>
        <w:t xml:space="preserve"> met</w:t>
      </w:r>
      <w:r w:rsidR="00EE144E">
        <w:rPr>
          <w:lang w:val="lt-LT"/>
        </w:rPr>
        <w:t>ais</w:t>
      </w:r>
      <w:r w:rsidR="00840EB4">
        <w:rPr>
          <w:lang w:val="lt-LT"/>
        </w:rPr>
        <w:t xml:space="preserve"> veiksmų plano patvirtinimo ir jo įgyvendinimo koordinatoriaus paskyrimo</w:t>
      </w:r>
    </w:p>
    <w:p w14:paraId="54E1D045" w14:textId="77777777" w:rsidR="00C533EF" w:rsidRDefault="00C533EF" w:rsidP="00C533EF">
      <w:pPr>
        <w:tabs>
          <w:tab w:val="num" w:pos="0"/>
          <w:tab w:val="left" w:pos="720"/>
        </w:tabs>
        <w:spacing w:line="360" w:lineRule="auto"/>
        <w:ind w:firstLine="360"/>
        <w:jc w:val="center"/>
        <w:rPr>
          <w:lang w:val="lt-LT"/>
        </w:rPr>
      </w:pPr>
    </w:p>
    <w:p w14:paraId="75FFD967" w14:textId="70A03A9B" w:rsidR="00C533EF" w:rsidRPr="00A2416D" w:rsidRDefault="00043581" w:rsidP="00C533EF">
      <w:pPr>
        <w:tabs>
          <w:tab w:val="left" w:pos="720"/>
          <w:tab w:val="num" w:pos="3960"/>
        </w:tabs>
        <w:spacing w:line="360" w:lineRule="auto"/>
        <w:rPr>
          <w:bCs/>
          <w:lang w:val="lt-LT"/>
        </w:rPr>
      </w:pPr>
      <w:r w:rsidRPr="00A2416D">
        <w:rPr>
          <w:bCs/>
          <w:lang w:val="lt-LT"/>
        </w:rPr>
        <w:tab/>
      </w:r>
      <w:r w:rsidR="00C533EF" w:rsidRPr="00A2416D">
        <w:rPr>
          <w:bCs/>
          <w:lang w:val="lt-LT"/>
        </w:rPr>
        <w:t>1. Parengto tarybos sprendimo projekto tikslai ir uždaviniai</w:t>
      </w:r>
      <w:r w:rsidR="00A2416D">
        <w:rPr>
          <w:bCs/>
          <w:lang w:val="lt-LT"/>
        </w:rPr>
        <w:t>:</w:t>
      </w:r>
    </w:p>
    <w:p w14:paraId="73444BA9" w14:textId="1A350484" w:rsidR="00EC2711" w:rsidRPr="00EC2711" w:rsidRDefault="00EC2711" w:rsidP="00EC2711">
      <w:pPr>
        <w:tabs>
          <w:tab w:val="left" w:pos="794"/>
        </w:tabs>
        <w:spacing w:line="360" w:lineRule="auto"/>
        <w:ind w:firstLine="709"/>
        <w:jc w:val="both"/>
        <w:rPr>
          <w:lang w:val="lt-LT"/>
        </w:rPr>
      </w:pPr>
      <w:r w:rsidRPr="00EC2711">
        <w:rPr>
          <w:lang w:val="lt-LT"/>
        </w:rPr>
        <w:t>Sprendimo projekto tikslas ir uždaviniai -  Patvirtinti Molėtų r. savivaldybės neformaliojo suaugusiųjų švietimo ir tęstinio mokymosi 20</w:t>
      </w:r>
      <w:r>
        <w:rPr>
          <w:lang w:val="lt-LT"/>
        </w:rPr>
        <w:t>2</w:t>
      </w:r>
      <w:r w:rsidR="00D27883">
        <w:rPr>
          <w:lang w:val="lt-LT"/>
        </w:rPr>
        <w:t>2 - 2024</w:t>
      </w:r>
      <w:r>
        <w:rPr>
          <w:lang w:val="lt-LT"/>
        </w:rPr>
        <w:t xml:space="preserve"> met</w:t>
      </w:r>
      <w:r w:rsidR="00EE144E">
        <w:rPr>
          <w:lang w:val="lt-LT"/>
        </w:rPr>
        <w:t>ais</w:t>
      </w:r>
      <w:r w:rsidRPr="00EC2711">
        <w:rPr>
          <w:lang w:val="lt-LT"/>
        </w:rPr>
        <w:t xml:space="preserve"> veiksmų planą ir jo įgyvendinimo koordinatorių.</w:t>
      </w:r>
      <w:r>
        <w:rPr>
          <w:lang w:val="lt-LT"/>
        </w:rPr>
        <w:t xml:space="preserve"> </w:t>
      </w:r>
    </w:p>
    <w:p w14:paraId="137A8788" w14:textId="77777777" w:rsidR="00EC2711" w:rsidRPr="004779A1" w:rsidRDefault="00EC2711" w:rsidP="003E687B">
      <w:pPr>
        <w:tabs>
          <w:tab w:val="left" w:pos="720"/>
          <w:tab w:val="num" w:pos="3960"/>
        </w:tabs>
        <w:spacing w:line="360" w:lineRule="auto"/>
        <w:ind w:firstLine="709"/>
        <w:jc w:val="both"/>
        <w:rPr>
          <w:lang w:val="lt-LT"/>
        </w:rPr>
      </w:pPr>
      <w:r w:rsidRPr="004779A1">
        <w:rPr>
          <w:lang w:val="lt-LT"/>
        </w:rPr>
        <w:tab/>
        <w:t xml:space="preserve"> Molėtų rajono savivaldybės neformaliojo suaugusiųjų švietimo ir tęstinio mokymosi teikėjai: </w:t>
      </w:r>
    </w:p>
    <w:p w14:paraId="4199DB47" w14:textId="3A314C10" w:rsidR="004779A1" w:rsidRPr="006B3265" w:rsidRDefault="00EC2711" w:rsidP="004779A1">
      <w:pPr>
        <w:tabs>
          <w:tab w:val="left" w:pos="720"/>
          <w:tab w:val="num" w:pos="3960"/>
        </w:tabs>
        <w:spacing w:line="360" w:lineRule="auto"/>
        <w:ind w:firstLine="709"/>
        <w:jc w:val="both"/>
        <w:rPr>
          <w:b/>
          <w:lang w:val="lt-LT"/>
        </w:rPr>
      </w:pPr>
      <w:r w:rsidRPr="004779A1">
        <w:rPr>
          <w:bCs/>
          <w:lang w:val="lt-LT"/>
        </w:rPr>
        <w:tab/>
        <w:t xml:space="preserve"> </w:t>
      </w:r>
      <w:r w:rsidRPr="006B3265">
        <w:rPr>
          <w:bCs/>
          <w:lang w:val="lt-LT"/>
        </w:rPr>
        <w:t xml:space="preserve">Molėtų </w:t>
      </w:r>
      <w:r w:rsidR="00E80D4F" w:rsidRPr="006B3265">
        <w:rPr>
          <w:bCs/>
          <w:lang w:val="lt-LT"/>
        </w:rPr>
        <w:t xml:space="preserve">r. </w:t>
      </w:r>
      <w:r w:rsidRPr="006B3265">
        <w:rPr>
          <w:bCs/>
          <w:lang w:val="lt-LT"/>
        </w:rPr>
        <w:t xml:space="preserve">švietimo </w:t>
      </w:r>
      <w:r w:rsidR="00E80D4F" w:rsidRPr="006B3265">
        <w:rPr>
          <w:bCs/>
          <w:lang w:val="lt-LT"/>
        </w:rPr>
        <w:t>pagalbos tarnyba</w:t>
      </w:r>
      <w:r w:rsidRPr="006B3265">
        <w:rPr>
          <w:bCs/>
          <w:lang w:val="lt-LT"/>
        </w:rPr>
        <w:t xml:space="preserve">. Pagrindinė veiklos kryptis – organizuoti suaugusiųjų asmenų, švietimo darbuotojų kvalifikacijos tobulinimo neformalaus švietimo darbą, sudarant sąlygas asmeniui mokytis visą </w:t>
      </w:r>
      <w:r w:rsidR="00B624DC" w:rsidRPr="006B3265">
        <w:rPr>
          <w:bCs/>
          <w:lang w:val="lt-LT"/>
        </w:rPr>
        <w:t>gyvenimą. Molėtų švietimo pagalbos tarnyboje</w:t>
      </w:r>
      <w:r w:rsidRPr="006B3265">
        <w:rPr>
          <w:bCs/>
          <w:lang w:val="lt-LT"/>
        </w:rPr>
        <w:t xml:space="preserve"> organizuojami kvalifikacijos tobulinimo renginiai: seminarai, paskaitos, kursai, konferencijos, edukacinės išvykos ir kt. Rengiamos kvalifikacijos tobulinimo programos. Organizuojama metodinė veikla. Rengiami projektai ir juose dalyvaujama. Organizuojama ir vykdoma Trečiojo amžiaus universiteto veikla</w:t>
      </w:r>
      <w:r w:rsidR="004779A1" w:rsidRPr="006B3265">
        <w:rPr>
          <w:bCs/>
          <w:lang w:val="lt-LT"/>
        </w:rPr>
        <w:t xml:space="preserve">. Teikiama </w:t>
      </w:r>
      <w:r w:rsidRPr="006B3265">
        <w:rPr>
          <w:b/>
          <w:lang w:val="lt-LT"/>
        </w:rPr>
        <w:t xml:space="preserve"> </w:t>
      </w:r>
      <w:r w:rsidRPr="006B3265">
        <w:rPr>
          <w:bCs/>
          <w:lang w:val="lt-LT"/>
        </w:rPr>
        <w:t>pagalba mokiniui, mokytojui, mokyklai.</w:t>
      </w:r>
      <w:r w:rsidRPr="006B3265">
        <w:rPr>
          <w:b/>
          <w:lang w:val="lt-LT"/>
        </w:rPr>
        <w:t xml:space="preserve"> </w:t>
      </w:r>
    </w:p>
    <w:p w14:paraId="407F9491" w14:textId="1DC8C797" w:rsidR="00EC2711" w:rsidRPr="006B3265" w:rsidRDefault="00EC2711" w:rsidP="004779A1">
      <w:pPr>
        <w:tabs>
          <w:tab w:val="left" w:pos="720"/>
          <w:tab w:val="num" w:pos="3960"/>
        </w:tabs>
        <w:spacing w:line="360" w:lineRule="auto"/>
        <w:ind w:firstLine="709"/>
        <w:jc w:val="both"/>
        <w:rPr>
          <w:b/>
        </w:rPr>
      </w:pPr>
      <w:r w:rsidRPr="006B3265">
        <w:rPr>
          <w:bCs/>
          <w:lang w:val="lt-LT"/>
        </w:rPr>
        <w:tab/>
      </w:r>
      <w:r w:rsidR="00C8477E">
        <w:rPr>
          <w:bCs/>
          <w:lang w:val="lt-LT"/>
        </w:rPr>
        <w:t>VšĮ</w:t>
      </w:r>
      <w:r w:rsidRPr="006B3265">
        <w:rPr>
          <w:bCs/>
          <w:lang w:val="lt-LT"/>
        </w:rPr>
        <w:t xml:space="preserve"> A</w:t>
      </w:r>
      <w:r w:rsidR="00C8477E">
        <w:rPr>
          <w:bCs/>
          <w:lang w:val="lt-LT"/>
        </w:rPr>
        <w:t>ukštaitijos profesinio rengimo centras</w:t>
      </w:r>
      <w:r w:rsidRPr="006B3265">
        <w:rPr>
          <w:bCs/>
          <w:lang w:val="lt-LT"/>
        </w:rPr>
        <w:t>. Organizuoja mokymus ūkininkams ir kitiems suaugusiems asmenims, norintiems tobulinti bendrąsias ir specialiąsias kompetencijas, įgyti naujų.</w:t>
      </w:r>
      <w:r w:rsidRPr="006B3265">
        <w:rPr>
          <w:b/>
        </w:rPr>
        <w:t xml:space="preserve"> </w:t>
      </w:r>
    </w:p>
    <w:p w14:paraId="79736147" w14:textId="6C3EB9F4" w:rsidR="00EC2711" w:rsidRPr="006B3265" w:rsidRDefault="00EC2711" w:rsidP="004779A1">
      <w:pPr>
        <w:tabs>
          <w:tab w:val="left" w:pos="720"/>
          <w:tab w:val="num" w:pos="3960"/>
        </w:tabs>
        <w:spacing w:line="360" w:lineRule="auto"/>
        <w:ind w:firstLine="709"/>
        <w:jc w:val="both"/>
        <w:rPr>
          <w:b/>
        </w:rPr>
      </w:pPr>
      <w:r w:rsidRPr="006B3265">
        <w:rPr>
          <w:b/>
        </w:rPr>
        <w:tab/>
        <w:t xml:space="preserve"> </w:t>
      </w:r>
      <w:r w:rsidRPr="006B3265">
        <w:rPr>
          <w:bCs/>
          <w:lang w:val="lt-LT"/>
        </w:rPr>
        <w:t>Molėtų viešoji biblioteka vykdo įvairias priemones, skirtas neformaliajam suaugusiųjų švietimui: skaitymo skatinimui, kultūrinio ir literatūrinio akiračio plėtimui, kompiuterinio raštingumo ugdymui, bendruomenės nariams suteikė galimybę realizuoti save asmeninėje kūrybinėje erdvėje.</w:t>
      </w:r>
      <w:r w:rsidRPr="006B3265">
        <w:rPr>
          <w:b/>
        </w:rPr>
        <w:t xml:space="preserve"> </w:t>
      </w:r>
    </w:p>
    <w:p w14:paraId="5A67E27E" w14:textId="7274ADC7" w:rsidR="00EC2711" w:rsidRPr="006B3265" w:rsidRDefault="00EC2711" w:rsidP="004779A1">
      <w:pPr>
        <w:tabs>
          <w:tab w:val="left" w:pos="720"/>
          <w:tab w:val="num" w:pos="3960"/>
        </w:tabs>
        <w:spacing w:line="360" w:lineRule="auto"/>
        <w:ind w:firstLine="709"/>
        <w:jc w:val="both"/>
        <w:rPr>
          <w:b/>
        </w:rPr>
      </w:pPr>
      <w:r w:rsidRPr="006B3265">
        <w:rPr>
          <w:bCs/>
          <w:lang w:val="lt-LT"/>
        </w:rPr>
        <w:tab/>
        <w:t>Utenos rajono savivaldybės visuomenės sveikatos biuro pagrindinė veikla – visuomenės sveikatos stiprinimas savivaldybės bendruomenėje: visuomenės sveikatos mokymo organizavimas ir vykdymas; visuomenės sveikatos propagavimas; visuomenės, valdymo ir vykdančiųjų institucijų informavimas ir konsultavimas visuomenės  sveikatos klausimais.</w:t>
      </w:r>
      <w:r w:rsidRPr="006B3265">
        <w:rPr>
          <w:b/>
        </w:rPr>
        <w:t xml:space="preserve"> </w:t>
      </w:r>
    </w:p>
    <w:p w14:paraId="5E68E5CC" w14:textId="1C144EE7" w:rsidR="00EC2711" w:rsidRPr="006B3265" w:rsidRDefault="00EC2711" w:rsidP="004779A1">
      <w:pPr>
        <w:tabs>
          <w:tab w:val="left" w:pos="720"/>
          <w:tab w:val="num" w:pos="3960"/>
        </w:tabs>
        <w:spacing w:line="360" w:lineRule="auto"/>
        <w:ind w:firstLine="709"/>
        <w:jc w:val="both"/>
        <w:rPr>
          <w:bCs/>
          <w:lang w:val="lt-LT"/>
        </w:rPr>
      </w:pPr>
      <w:r w:rsidRPr="006B3265">
        <w:rPr>
          <w:b/>
        </w:rPr>
        <w:tab/>
      </w:r>
      <w:r w:rsidRPr="006B3265">
        <w:rPr>
          <w:bCs/>
          <w:lang w:val="lt-LT"/>
        </w:rPr>
        <w:t>Molėtų krašto muziejus renka, saugo, tyrinėja materialųjį ir dvasinį savo krašto kultūros paveldą. Muziejaus lankymas ugdo visuomenės kultūrinį raštingumą, sąmoningumą, suteikia istorinių žinių, praplečia kultūrinį akiratį, ugdo bendrąsias kompetencijas ir tai leidžia asmenybei tobulėti visą gyvenimą.</w:t>
      </w:r>
      <w:r w:rsidRPr="006B3265">
        <w:rPr>
          <w:b/>
        </w:rPr>
        <w:t xml:space="preserve"> </w:t>
      </w:r>
      <w:r w:rsidRPr="006B3265">
        <w:rPr>
          <w:bCs/>
          <w:lang w:val="lt-LT"/>
        </w:rPr>
        <w:t>Muziej</w:t>
      </w:r>
      <w:r w:rsidR="004779A1" w:rsidRPr="006B3265">
        <w:rPr>
          <w:bCs/>
          <w:lang w:val="lt-LT"/>
        </w:rPr>
        <w:t>a</w:t>
      </w:r>
      <w:r w:rsidRPr="006B3265">
        <w:rPr>
          <w:bCs/>
          <w:lang w:val="lt-LT"/>
        </w:rPr>
        <w:t xml:space="preserve">us </w:t>
      </w:r>
      <w:r w:rsidR="004779A1" w:rsidRPr="006B3265">
        <w:rPr>
          <w:bCs/>
          <w:lang w:val="lt-LT"/>
        </w:rPr>
        <w:t xml:space="preserve">padaliniuose </w:t>
      </w:r>
      <w:r w:rsidRPr="006B3265">
        <w:rPr>
          <w:bCs/>
          <w:lang w:val="lt-LT"/>
        </w:rPr>
        <w:t>lankytojams vedamos ekskursijos, organizuojamos tradicinių amatų edukacinės programos, vedamos paskaitos, seminarai, praktiniai užsiėmimai, senųjų amatų pristatymai. Suaugusieji kasmet kviečiami dalyvauti muziejaus rengiamose parodose, žiemos žūklės ir „Jorės“ šventėse, siuvinėjimo stovyklose, knygų pristatymuose, susitikimuose su žymiais žmonėmis.</w:t>
      </w:r>
    </w:p>
    <w:p w14:paraId="58658687" w14:textId="74540F05" w:rsidR="00EC2711" w:rsidRPr="006B3265" w:rsidRDefault="00EC2711" w:rsidP="00D53A11">
      <w:pPr>
        <w:tabs>
          <w:tab w:val="left" w:pos="720"/>
          <w:tab w:val="num" w:pos="3960"/>
        </w:tabs>
        <w:spacing w:line="360" w:lineRule="auto"/>
        <w:ind w:firstLine="709"/>
        <w:jc w:val="both"/>
        <w:rPr>
          <w:bCs/>
          <w:lang w:val="lt-LT"/>
        </w:rPr>
      </w:pPr>
      <w:r w:rsidRPr="006B3265">
        <w:rPr>
          <w:bCs/>
          <w:lang w:val="lt-LT"/>
        </w:rPr>
        <w:lastRenderedPageBreak/>
        <w:tab/>
        <w:t xml:space="preserve">Molėtų kultūros centro tikslai sudaryti sąlygas profesionalaus meno sklaidai, švietėjiškai veiklai, etninės kultūros plėtrai, populiarinant senąsias kultūros tradicijas, papročius, užtikrinant etninės kultūros perimamumą; tenkinti vietos gyventojų kultūrinį poreikį, plėtoti mėgėjų meną, skatinti meno studijų, būrelių veiklą, liaudies amatų vystymą, suteikti galimybę kiekvienam gyventojui pagal savo gebėjimus ir poreikius dalyvauti kultūros vertybių kūrimo ir įsisavinimo procese; organizuoti ir kūrybiškai plėtoti kultūrinį darbą Molėtų rajono seniūnijose. </w:t>
      </w:r>
    </w:p>
    <w:p w14:paraId="538DE109" w14:textId="07D7EC65" w:rsidR="00EC2711" w:rsidRDefault="00EC2711" w:rsidP="00D53A11">
      <w:pPr>
        <w:tabs>
          <w:tab w:val="left" w:pos="720"/>
          <w:tab w:val="num" w:pos="3960"/>
        </w:tabs>
        <w:spacing w:line="360" w:lineRule="auto"/>
        <w:ind w:firstLine="709"/>
        <w:rPr>
          <w:bCs/>
          <w:lang w:val="lt-LT"/>
        </w:rPr>
      </w:pPr>
      <w:r w:rsidRPr="006B3265">
        <w:rPr>
          <w:b/>
        </w:rPr>
        <w:t xml:space="preserve">      </w:t>
      </w:r>
      <w:r w:rsidRPr="006B3265">
        <w:rPr>
          <w:bCs/>
          <w:lang w:val="lt-LT"/>
        </w:rPr>
        <w:t xml:space="preserve">Molėtų rajono vietos veiklos grupė „Keisdamiesi keičiame“- asociacija, veikianti Molėtų r. savivaldybės teritorijoje, išskyrus Molėtų miestą. Organizuoja kaimo plėtros dalyvių švietimą ir mokymą.  </w:t>
      </w:r>
    </w:p>
    <w:p w14:paraId="0A240DB3" w14:textId="5E0AFCE9" w:rsidR="000B7183" w:rsidRPr="00163008" w:rsidRDefault="00F05D21" w:rsidP="00163008">
      <w:pPr>
        <w:pStyle w:val="Paprastasistekstas"/>
        <w:spacing w:line="360" w:lineRule="auto"/>
        <w:ind w:firstLine="709"/>
        <w:jc w:val="both"/>
        <w:rPr>
          <w:rFonts w:ascii="Times New Roman" w:hAnsi="Times New Roman" w:cs="Times New Roman"/>
          <w:sz w:val="24"/>
          <w:szCs w:val="24"/>
        </w:rPr>
      </w:pPr>
      <w:r w:rsidRPr="00163008">
        <w:rPr>
          <w:rFonts w:ascii="Times New Roman" w:hAnsi="Times New Roman" w:cs="Times New Roman"/>
          <w:bCs/>
          <w:color w:val="000000"/>
          <w:sz w:val="24"/>
          <w:szCs w:val="24"/>
        </w:rPr>
        <w:t xml:space="preserve">Užimtumo tarnybos prie Lietuvos Respublikos Socialinės apsaugos ir darbo ministerijos Molėtų skyrius. </w:t>
      </w:r>
      <w:r w:rsidR="00163008">
        <w:rPr>
          <w:rFonts w:ascii="Times New Roman" w:hAnsi="Times New Roman" w:cs="Times New Roman"/>
          <w:bCs/>
          <w:color w:val="000000"/>
          <w:sz w:val="24"/>
          <w:szCs w:val="24"/>
        </w:rPr>
        <w:t>R</w:t>
      </w:r>
      <w:r w:rsidR="000B7183" w:rsidRPr="00163008">
        <w:rPr>
          <w:rFonts w:ascii="Times New Roman" w:hAnsi="Times New Roman" w:cs="Times New Roman"/>
          <w:sz w:val="24"/>
          <w:szCs w:val="24"/>
        </w:rPr>
        <w:t>egistruo</w:t>
      </w:r>
      <w:r w:rsidR="00163008">
        <w:rPr>
          <w:rFonts w:ascii="Times New Roman" w:hAnsi="Times New Roman" w:cs="Times New Roman"/>
          <w:sz w:val="24"/>
          <w:szCs w:val="24"/>
        </w:rPr>
        <w:t>tus</w:t>
      </w:r>
      <w:r w:rsidR="000B7183" w:rsidRPr="00163008">
        <w:rPr>
          <w:rFonts w:ascii="Times New Roman" w:hAnsi="Times New Roman" w:cs="Times New Roman"/>
          <w:sz w:val="24"/>
          <w:szCs w:val="24"/>
        </w:rPr>
        <w:t xml:space="preserve"> bedarbi</w:t>
      </w:r>
      <w:r w:rsidR="00163008">
        <w:rPr>
          <w:rFonts w:ascii="Times New Roman" w:hAnsi="Times New Roman" w:cs="Times New Roman"/>
          <w:sz w:val="24"/>
          <w:szCs w:val="24"/>
        </w:rPr>
        <w:t>us</w:t>
      </w:r>
      <w:r w:rsidR="000B7183" w:rsidRPr="00163008">
        <w:rPr>
          <w:rFonts w:ascii="Times New Roman" w:hAnsi="Times New Roman" w:cs="Times New Roman"/>
          <w:sz w:val="24"/>
          <w:szCs w:val="24"/>
        </w:rPr>
        <w:t>, norin</w:t>
      </w:r>
      <w:r w:rsidR="00163008">
        <w:rPr>
          <w:rFonts w:ascii="Times New Roman" w:hAnsi="Times New Roman" w:cs="Times New Roman"/>
          <w:sz w:val="24"/>
          <w:szCs w:val="24"/>
        </w:rPr>
        <w:t>čius</w:t>
      </w:r>
      <w:r w:rsidR="000B7183" w:rsidRPr="00163008">
        <w:rPr>
          <w:rFonts w:ascii="Times New Roman" w:hAnsi="Times New Roman" w:cs="Times New Roman"/>
          <w:sz w:val="24"/>
          <w:szCs w:val="24"/>
        </w:rPr>
        <w:t xml:space="preserve"> įgyti ar patobulinti turimas kvalifikacijas, pagal Paramos mokymuisi priemones siunčia į jų pasirinktas mokymo įstaigas.</w:t>
      </w:r>
    </w:p>
    <w:p w14:paraId="04FEE626" w14:textId="77777777" w:rsidR="00EC2711" w:rsidRPr="00D53A11" w:rsidRDefault="00EC2711" w:rsidP="00D53A11">
      <w:pPr>
        <w:tabs>
          <w:tab w:val="left" w:pos="720"/>
          <w:tab w:val="num" w:pos="3960"/>
        </w:tabs>
        <w:spacing w:line="360" w:lineRule="auto"/>
        <w:ind w:firstLine="709"/>
        <w:jc w:val="both"/>
        <w:rPr>
          <w:bCs/>
          <w:lang w:val="lt-LT"/>
        </w:rPr>
      </w:pPr>
      <w:r w:rsidRPr="006B3265">
        <w:rPr>
          <w:bCs/>
          <w:lang w:val="lt-LT"/>
        </w:rPr>
        <w:tab/>
        <w:t>Kiti neformaliojo suaugusiųjų švietimo teikėjai. Nevyriausybinės organizacijos, verslo įmonės.</w:t>
      </w:r>
    </w:p>
    <w:p w14:paraId="5F92BB66" w14:textId="607445CA" w:rsidR="00C533EF" w:rsidRDefault="00043581" w:rsidP="00C533EF">
      <w:pPr>
        <w:tabs>
          <w:tab w:val="left" w:pos="720"/>
          <w:tab w:val="num" w:pos="3960"/>
        </w:tabs>
        <w:spacing w:line="360" w:lineRule="auto"/>
        <w:rPr>
          <w:bCs/>
          <w:lang w:val="lt-LT"/>
        </w:rPr>
      </w:pPr>
      <w:r w:rsidRPr="00A2416D">
        <w:rPr>
          <w:bCs/>
          <w:lang w:val="lt-LT"/>
        </w:rPr>
        <w:tab/>
      </w:r>
      <w:r w:rsidR="00C533EF" w:rsidRPr="00A2416D">
        <w:rPr>
          <w:bCs/>
          <w:lang w:val="lt-LT"/>
        </w:rPr>
        <w:t xml:space="preserve">2. </w:t>
      </w:r>
      <w:r w:rsidR="00B6214F">
        <w:rPr>
          <w:bCs/>
          <w:lang w:val="lt-LT"/>
        </w:rPr>
        <w:t>Siūlomos teisinio reguliavimo nuostatos:</w:t>
      </w:r>
    </w:p>
    <w:p w14:paraId="67A63B89" w14:textId="204C140E" w:rsidR="00954F11" w:rsidRPr="00DB09A6" w:rsidRDefault="00954F11" w:rsidP="00C533EF">
      <w:pPr>
        <w:tabs>
          <w:tab w:val="left" w:pos="720"/>
          <w:tab w:val="num" w:pos="3960"/>
        </w:tabs>
        <w:spacing w:line="360" w:lineRule="auto"/>
        <w:rPr>
          <w:bCs/>
          <w:lang w:val="lt-LT"/>
        </w:rPr>
      </w:pPr>
      <w:r>
        <w:rPr>
          <w:bCs/>
          <w:color w:val="000000"/>
        </w:rPr>
        <w:tab/>
      </w:r>
      <w:r w:rsidRPr="00DB09A6">
        <w:rPr>
          <w:bCs/>
          <w:lang w:val="lt-LT"/>
        </w:rPr>
        <w:t>Sprendimu patvirtinamas</w:t>
      </w:r>
      <w:r w:rsidRPr="00DB09A6">
        <w:rPr>
          <w:bCs/>
        </w:rPr>
        <w:t xml:space="preserve"> </w:t>
      </w:r>
      <w:r w:rsidRPr="00DB09A6">
        <w:rPr>
          <w:bCs/>
          <w:lang w:val="lt-LT"/>
        </w:rPr>
        <w:t>Molėtų   rajono savivaldybės neformaliojo suaugusiųjų švietimo ir tęstinio mokymosi 2022-2024 metais veiksmų planas, kuris skirtas stiprinti neformalųjį suaugusiųjų švietimą sudarant prielaidas suaugusiųjų mokymuisi visą gyvenimą Molėtų rajono savivaldybėje.</w:t>
      </w:r>
    </w:p>
    <w:p w14:paraId="0BF9F41F" w14:textId="35BDC87C" w:rsidR="00954F11" w:rsidRPr="00DB09A6" w:rsidRDefault="00954F11" w:rsidP="00C533EF">
      <w:pPr>
        <w:tabs>
          <w:tab w:val="left" w:pos="720"/>
          <w:tab w:val="num" w:pos="3960"/>
        </w:tabs>
        <w:spacing w:line="360" w:lineRule="auto"/>
        <w:rPr>
          <w:bCs/>
          <w:lang w:val="lt-LT"/>
        </w:rPr>
      </w:pPr>
      <w:r w:rsidRPr="00DB09A6">
        <w:rPr>
          <w:bCs/>
          <w:lang w:val="lt-LT"/>
        </w:rPr>
        <w:tab/>
        <w:t>Veiksmų plano įgyvendinimą koordinuos Molėtų r. švietimo pagalbos tarnyba.</w:t>
      </w:r>
    </w:p>
    <w:p w14:paraId="6893666F" w14:textId="66BD1145" w:rsidR="00C533EF" w:rsidRPr="00B6214F" w:rsidRDefault="00043581" w:rsidP="00043581">
      <w:pPr>
        <w:tabs>
          <w:tab w:val="left" w:pos="720"/>
          <w:tab w:val="num" w:pos="3960"/>
        </w:tabs>
        <w:spacing w:line="360" w:lineRule="auto"/>
        <w:jc w:val="both"/>
        <w:rPr>
          <w:bCs/>
          <w:lang w:val="lt-LT"/>
        </w:rPr>
      </w:pPr>
      <w:r w:rsidRPr="00B6214F">
        <w:rPr>
          <w:bCs/>
          <w:lang w:val="lt-LT"/>
        </w:rPr>
        <w:tab/>
      </w:r>
      <w:r w:rsidR="00C533EF" w:rsidRPr="00B6214F">
        <w:rPr>
          <w:bCs/>
          <w:lang w:val="lt-LT"/>
        </w:rPr>
        <w:t xml:space="preserve">3. </w:t>
      </w:r>
      <w:r w:rsidR="00B6214F">
        <w:rPr>
          <w:bCs/>
          <w:lang w:val="lt-LT"/>
        </w:rPr>
        <w:t>Laukiami rezultatai:</w:t>
      </w:r>
    </w:p>
    <w:p w14:paraId="79CDACED" w14:textId="5ABD6183" w:rsidR="00EC2711" w:rsidRPr="00EC2711" w:rsidRDefault="00EC2711" w:rsidP="00EC2711">
      <w:pPr>
        <w:tabs>
          <w:tab w:val="left" w:pos="794"/>
        </w:tabs>
        <w:spacing w:line="360" w:lineRule="auto"/>
        <w:jc w:val="both"/>
        <w:rPr>
          <w:lang w:val="lt-LT"/>
        </w:rPr>
      </w:pPr>
      <w:r w:rsidRPr="00EC2711">
        <w:rPr>
          <w:lang w:val="lt-LT"/>
        </w:rPr>
        <w:t xml:space="preserve">              Teigiam</w:t>
      </w:r>
      <w:r w:rsidR="00B6214F">
        <w:rPr>
          <w:lang w:val="lt-LT"/>
        </w:rPr>
        <w:t>a</w:t>
      </w:r>
      <w:r w:rsidRPr="00EC2711">
        <w:rPr>
          <w:lang w:val="lt-LT"/>
        </w:rPr>
        <w:t>: rajono suaugusiųjų neformaliojo švietimo ir tęstinio mokymosi poreikių tenkinimas, tarpinstitucinis bendradarbiavimas, vykdant suaugusiųjų neformaliojo švietimo programas bei jų plėtrą, teisės aktų, reglamentuojančių neformalųjį suaugusiųjų švietimą, vykdymas.</w:t>
      </w:r>
    </w:p>
    <w:p w14:paraId="627002EC" w14:textId="77777777" w:rsidR="00C533EF" w:rsidRDefault="00C533EF" w:rsidP="00C533EF">
      <w:pPr>
        <w:spacing w:line="360" w:lineRule="auto"/>
        <w:ind w:firstLine="720"/>
        <w:jc w:val="both"/>
        <w:rPr>
          <w:lang w:val="lt-LT"/>
        </w:rPr>
      </w:pPr>
      <w:r>
        <w:rPr>
          <w:lang w:val="lt-LT"/>
        </w:rPr>
        <w:t>Neigiamų pasekmių nenumatoma.</w:t>
      </w:r>
    </w:p>
    <w:p w14:paraId="7E2CF744" w14:textId="61FFF3AF" w:rsidR="00C533EF" w:rsidRPr="00B6214F" w:rsidRDefault="00043581" w:rsidP="00C533EF">
      <w:pPr>
        <w:tabs>
          <w:tab w:val="num" w:pos="0"/>
          <w:tab w:val="left" w:pos="720"/>
        </w:tabs>
        <w:spacing w:line="360" w:lineRule="auto"/>
        <w:rPr>
          <w:bCs/>
          <w:lang w:val="lt-LT"/>
        </w:rPr>
      </w:pPr>
      <w:r>
        <w:rPr>
          <w:b/>
          <w:lang w:val="lt-LT"/>
        </w:rPr>
        <w:tab/>
      </w:r>
      <w:r w:rsidR="00C533EF" w:rsidRPr="00B6214F">
        <w:rPr>
          <w:bCs/>
          <w:lang w:val="lt-LT"/>
        </w:rPr>
        <w:t xml:space="preserve">4. </w:t>
      </w:r>
      <w:r w:rsidR="00B6214F">
        <w:rPr>
          <w:bCs/>
          <w:lang w:val="lt-LT"/>
        </w:rPr>
        <w:t>Lėšų poreikis ir jų šaltiniai:</w:t>
      </w:r>
    </w:p>
    <w:p w14:paraId="649F5A9F" w14:textId="39AB0919" w:rsidR="00C533EF" w:rsidRPr="00EC2711" w:rsidRDefault="00EC2711" w:rsidP="00EC2711">
      <w:pPr>
        <w:tabs>
          <w:tab w:val="left" w:pos="720"/>
          <w:tab w:val="num" w:pos="3960"/>
        </w:tabs>
        <w:spacing w:line="360" w:lineRule="auto"/>
        <w:ind w:firstLine="709"/>
        <w:jc w:val="both"/>
        <w:rPr>
          <w:lang w:val="lt-LT"/>
        </w:rPr>
      </w:pPr>
      <w:r w:rsidRPr="00EC2711">
        <w:rPr>
          <w:lang w:val="lt-LT"/>
        </w:rPr>
        <w:t>Savivaldybės biudžeto lėšos, ES struktūrinių fondų ir kitų projektų lėšos, kiti šaltiniai (įstaigų pajamos už teikiamas paslaugas, valstybės deleguotos, rėmėjų ir kitos lėšos).</w:t>
      </w:r>
      <w:r w:rsidR="00AE1A25">
        <w:rPr>
          <w:lang w:val="lt-LT"/>
        </w:rPr>
        <w:t xml:space="preserve"> Lėšos planuojamos Molėtų rajono savivaldybės strateginiame veiklos plane ir Molėtų rajono savivaldybės administracijos metų veiklos plane.</w:t>
      </w:r>
    </w:p>
    <w:p w14:paraId="1BD49DDD" w14:textId="6C92005B" w:rsidR="00EC2711" w:rsidRDefault="00043581" w:rsidP="00B6214F">
      <w:pPr>
        <w:tabs>
          <w:tab w:val="left" w:pos="720"/>
          <w:tab w:val="num" w:pos="3960"/>
        </w:tabs>
        <w:spacing w:line="360" w:lineRule="auto"/>
        <w:rPr>
          <w:bCs/>
          <w:lang w:val="lt-LT"/>
        </w:rPr>
      </w:pPr>
      <w:r>
        <w:rPr>
          <w:b/>
          <w:lang w:val="lt-LT"/>
        </w:rPr>
        <w:tab/>
      </w:r>
      <w:r w:rsidR="00B6214F">
        <w:rPr>
          <w:bCs/>
          <w:lang w:val="lt-LT"/>
        </w:rPr>
        <w:t>5. Kiti sprendimui priimti reikalingi pagrindimai, skaičiavimai ar paaiškinimai:</w:t>
      </w:r>
    </w:p>
    <w:p w14:paraId="3824A6DC" w14:textId="0BAAF3B4" w:rsidR="00B6214F" w:rsidRPr="00B6214F" w:rsidRDefault="00B6214F" w:rsidP="00B6214F">
      <w:pPr>
        <w:tabs>
          <w:tab w:val="left" w:pos="720"/>
          <w:tab w:val="num" w:pos="3960"/>
        </w:tabs>
        <w:spacing w:line="360" w:lineRule="auto"/>
        <w:rPr>
          <w:bCs/>
          <w:lang w:val="lt-LT"/>
        </w:rPr>
      </w:pPr>
      <w:r>
        <w:rPr>
          <w:bCs/>
          <w:lang w:val="lt-LT"/>
        </w:rPr>
        <w:tab/>
        <w:t>Nėra.</w:t>
      </w:r>
    </w:p>
    <w:p w14:paraId="46B8D7D7" w14:textId="77777777" w:rsidR="00C533EF" w:rsidRDefault="00C533EF" w:rsidP="00C533EF">
      <w:pPr>
        <w:rPr>
          <w:lang w:val="lt-LT"/>
        </w:rPr>
      </w:pPr>
    </w:p>
    <w:p w14:paraId="3C3D218E" w14:textId="77777777" w:rsidR="00C36A40" w:rsidRDefault="00AE1A25"/>
    <w:sectPr w:rsidR="00C36A40" w:rsidSect="00F956EE">
      <w:headerReference w:type="default" r:id="rId7"/>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DB816" w14:textId="77777777" w:rsidR="00A35DF7" w:rsidRDefault="00A35DF7" w:rsidP="00F956EE">
      <w:r>
        <w:separator/>
      </w:r>
    </w:p>
  </w:endnote>
  <w:endnote w:type="continuationSeparator" w:id="0">
    <w:p w14:paraId="25321E4B" w14:textId="77777777" w:rsidR="00A35DF7" w:rsidRDefault="00A35DF7" w:rsidP="00F95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A13A5" w14:textId="77777777" w:rsidR="00A35DF7" w:rsidRDefault="00A35DF7" w:rsidP="00F956EE">
      <w:r>
        <w:separator/>
      </w:r>
    </w:p>
  </w:footnote>
  <w:footnote w:type="continuationSeparator" w:id="0">
    <w:p w14:paraId="46EF755C" w14:textId="77777777" w:rsidR="00A35DF7" w:rsidRDefault="00A35DF7" w:rsidP="00F956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3794637"/>
      <w:docPartObj>
        <w:docPartGallery w:val="Page Numbers (Top of Page)"/>
        <w:docPartUnique/>
      </w:docPartObj>
    </w:sdtPr>
    <w:sdtEndPr/>
    <w:sdtContent>
      <w:p w14:paraId="26118E94" w14:textId="7B97A419" w:rsidR="00F956EE" w:rsidRDefault="00F956EE">
        <w:pPr>
          <w:pStyle w:val="Antrats"/>
          <w:jc w:val="center"/>
        </w:pPr>
        <w:r>
          <w:fldChar w:fldCharType="begin"/>
        </w:r>
        <w:r>
          <w:instrText>PAGE   \* MERGEFORMAT</w:instrText>
        </w:r>
        <w:r>
          <w:fldChar w:fldCharType="separate"/>
        </w:r>
        <w:r w:rsidR="003E687B" w:rsidRPr="003E687B">
          <w:rPr>
            <w:noProof/>
            <w:lang w:val="lt-LT"/>
          </w:rPr>
          <w:t>2</w:t>
        </w:r>
        <w:r>
          <w:fldChar w:fldCharType="end"/>
        </w:r>
      </w:p>
    </w:sdtContent>
  </w:sdt>
  <w:p w14:paraId="0A97972A" w14:textId="77777777" w:rsidR="00F956EE" w:rsidRDefault="00F956EE">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3EF"/>
    <w:rsid w:val="00007BFC"/>
    <w:rsid w:val="00043581"/>
    <w:rsid w:val="000B09F8"/>
    <w:rsid w:val="000B7183"/>
    <w:rsid w:val="000C373A"/>
    <w:rsid w:val="000E6217"/>
    <w:rsid w:val="00142AF3"/>
    <w:rsid w:val="00163008"/>
    <w:rsid w:val="002B29C1"/>
    <w:rsid w:val="002B6B95"/>
    <w:rsid w:val="003E687B"/>
    <w:rsid w:val="004061C3"/>
    <w:rsid w:val="0044065F"/>
    <w:rsid w:val="0044299B"/>
    <w:rsid w:val="00465D1A"/>
    <w:rsid w:val="004779A1"/>
    <w:rsid w:val="004F5EC7"/>
    <w:rsid w:val="00501956"/>
    <w:rsid w:val="005227C9"/>
    <w:rsid w:val="0054589A"/>
    <w:rsid w:val="006435D4"/>
    <w:rsid w:val="00675CDD"/>
    <w:rsid w:val="006B3265"/>
    <w:rsid w:val="00760F63"/>
    <w:rsid w:val="0080465F"/>
    <w:rsid w:val="00813C61"/>
    <w:rsid w:val="00840EB4"/>
    <w:rsid w:val="00943E8C"/>
    <w:rsid w:val="00954F11"/>
    <w:rsid w:val="00A2416D"/>
    <w:rsid w:val="00A35DF7"/>
    <w:rsid w:val="00A55336"/>
    <w:rsid w:val="00AE1A25"/>
    <w:rsid w:val="00AF6A71"/>
    <w:rsid w:val="00B458DB"/>
    <w:rsid w:val="00B6214F"/>
    <w:rsid w:val="00B624DC"/>
    <w:rsid w:val="00C504DD"/>
    <w:rsid w:val="00C533EF"/>
    <w:rsid w:val="00C8477E"/>
    <w:rsid w:val="00D02BF0"/>
    <w:rsid w:val="00D10261"/>
    <w:rsid w:val="00D27883"/>
    <w:rsid w:val="00D53A11"/>
    <w:rsid w:val="00DB09A6"/>
    <w:rsid w:val="00DF5D09"/>
    <w:rsid w:val="00E01989"/>
    <w:rsid w:val="00E22D12"/>
    <w:rsid w:val="00E44457"/>
    <w:rsid w:val="00E44605"/>
    <w:rsid w:val="00E80D4F"/>
    <w:rsid w:val="00EC2711"/>
    <w:rsid w:val="00EE05CC"/>
    <w:rsid w:val="00EE144E"/>
    <w:rsid w:val="00F05D21"/>
    <w:rsid w:val="00F10915"/>
    <w:rsid w:val="00F1569A"/>
    <w:rsid w:val="00F77670"/>
    <w:rsid w:val="00F956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FDD61"/>
  <w15:docId w15:val="{35C96257-07D0-4B7F-BD51-AF892CC0B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533EF"/>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F956EE"/>
    <w:pPr>
      <w:tabs>
        <w:tab w:val="center" w:pos="4819"/>
        <w:tab w:val="right" w:pos="9638"/>
      </w:tabs>
    </w:pPr>
  </w:style>
  <w:style w:type="character" w:customStyle="1" w:styleId="AntratsDiagrama">
    <w:name w:val="Antraštės Diagrama"/>
    <w:basedOn w:val="Numatytasispastraiposriftas"/>
    <w:link w:val="Antrats"/>
    <w:uiPriority w:val="99"/>
    <w:rsid w:val="00F956EE"/>
    <w:rPr>
      <w:rFonts w:ascii="Times New Roman" w:eastAsia="Times New Roman" w:hAnsi="Times New Roman" w:cs="Times New Roman"/>
      <w:sz w:val="24"/>
      <w:szCs w:val="24"/>
      <w:lang w:val="en-GB"/>
    </w:rPr>
  </w:style>
  <w:style w:type="paragraph" w:styleId="Porat">
    <w:name w:val="footer"/>
    <w:basedOn w:val="prastasis"/>
    <w:link w:val="PoratDiagrama"/>
    <w:uiPriority w:val="99"/>
    <w:unhideWhenUsed/>
    <w:rsid w:val="00F956EE"/>
    <w:pPr>
      <w:tabs>
        <w:tab w:val="center" w:pos="4819"/>
        <w:tab w:val="right" w:pos="9638"/>
      </w:tabs>
    </w:pPr>
  </w:style>
  <w:style w:type="character" w:customStyle="1" w:styleId="PoratDiagrama">
    <w:name w:val="Poraštė Diagrama"/>
    <w:basedOn w:val="Numatytasispastraiposriftas"/>
    <w:link w:val="Porat"/>
    <w:uiPriority w:val="99"/>
    <w:rsid w:val="00F956EE"/>
    <w:rPr>
      <w:rFonts w:ascii="Times New Roman" w:eastAsia="Times New Roman" w:hAnsi="Times New Roman" w:cs="Times New Roman"/>
      <w:sz w:val="24"/>
      <w:szCs w:val="24"/>
      <w:lang w:val="en-GB"/>
    </w:rPr>
  </w:style>
  <w:style w:type="paragraph" w:styleId="prastasiniatinklio">
    <w:name w:val="Normal (Web)"/>
    <w:basedOn w:val="prastasis"/>
    <w:uiPriority w:val="99"/>
    <w:semiHidden/>
    <w:unhideWhenUsed/>
    <w:rsid w:val="00EC2711"/>
  </w:style>
  <w:style w:type="character" w:styleId="Grietas">
    <w:name w:val="Strong"/>
    <w:basedOn w:val="Numatytasispastraiposriftas"/>
    <w:uiPriority w:val="22"/>
    <w:qFormat/>
    <w:rsid w:val="00EC2711"/>
    <w:rPr>
      <w:b/>
      <w:bCs/>
    </w:rPr>
  </w:style>
  <w:style w:type="paragraph" w:styleId="Paprastasistekstas">
    <w:name w:val="Plain Text"/>
    <w:basedOn w:val="prastasis"/>
    <w:link w:val="PaprastasistekstasDiagrama"/>
    <w:uiPriority w:val="99"/>
    <w:semiHidden/>
    <w:unhideWhenUsed/>
    <w:rsid w:val="000B7183"/>
    <w:rPr>
      <w:rFonts w:ascii="Calibri" w:eastAsiaTheme="minorHAnsi" w:hAnsi="Calibri" w:cstheme="minorBidi"/>
      <w:sz w:val="22"/>
      <w:szCs w:val="21"/>
      <w:lang w:val="lt-LT"/>
    </w:rPr>
  </w:style>
  <w:style w:type="character" w:customStyle="1" w:styleId="PaprastasistekstasDiagrama">
    <w:name w:val="Paprastasis tekstas Diagrama"/>
    <w:basedOn w:val="Numatytasispastraiposriftas"/>
    <w:link w:val="Paprastasistekstas"/>
    <w:uiPriority w:val="99"/>
    <w:semiHidden/>
    <w:rsid w:val="000B718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508323">
      <w:bodyDiv w:val="1"/>
      <w:marLeft w:val="0"/>
      <w:marRight w:val="0"/>
      <w:marTop w:val="0"/>
      <w:marBottom w:val="0"/>
      <w:divBdr>
        <w:top w:val="none" w:sz="0" w:space="0" w:color="auto"/>
        <w:left w:val="none" w:sz="0" w:space="0" w:color="auto"/>
        <w:bottom w:val="none" w:sz="0" w:space="0" w:color="auto"/>
        <w:right w:val="none" w:sz="0" w:space="0" w:color="auto"/>
      </w:divBdr>
    </w:div>
    <w:div w:id="186104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E485F-4357-402F-8806-5F40D590A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3164</Words>
  <Characters>1804</Characters>
  <Application>Microsoft Office Word</Application>
  <DocSecurity>0</DocSecurity>
  <Lines>15</Lines>
  <Paragraphs>9</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Jurkšaitis Arvydas</dc:creator>
  <cp:lastModifiedBy>Arvydas Jurkšaitis</cp:lastModifiedBy>
  <cp:revision>5</cp:revision>
  <cp:lastPrinted>2022-03-16T13:52:00Z</cp:lastPrinted>
  <dcterms:created xsi:type="dcterms:W3CDTF">2022-03-17T08:08:00Z</dcterms:created>
  <dcterms:modified xsi:type="dcterms:W3CDTF">2022-04-13T07:46:00Z</dcterms:modified>
</cp:coreProperties>
</file>