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C5A36" w14:textId="33E3549C" w:rsidR="00B327E7" w:rsidRPr="00AD64E1" w:rsidRDefault="00AD64E1" w:rsidP="00193C8B">
      <w:pPr>
        <w:ind w:firstLine="5103"/>
        <w:rPr>
          <w:bCs/>
        </w:rPr>
      </w:pPr>
      <w:r w:rsidRPr="00AD64E1">
        <w:rPr>
          <w:bCs/>
        </w:rPr>
        <w:t>PRITARTA</w:t>
      </w:r>
    </w:p>
    <w:p w14:paraId="155C8A08" w14:textId="3C49026D" w:rsidR="00AD64E1" w:rsidRPr="00AD64E1" w:rsidRDefault="00AD64E1" w:rsidP="00193C8B">
      <w:pPr>
        <w:ind w:firstLine="5103"/>
        <w:rPr>
          <w:bCs/>
        </w:rPr>
      </w:pPr>
      <w:r w:rsidRPr="00AD64E1">
        <w:rPr>
          <w:bCs/>
        </w:rPr>
        <w:t xml:space="preserve">Molėtų rajono savivaldybės tarybos </w:t>
      </w:r>
    </w:p>
    <w:p w14:paraId="0F9C6955" w14:textId="656173BA" w:rsidR="00AD64E1" w:rsidRPr="00AD64E1" w:rsidRDefault="00AD64E1" w:rsidP="00193C8B">
      <w:pPr>
        <w:ind w:firstLine="5103"/>
        <w:rPr>
          <w:bCs/>
        </w:rPr>
      </w:pPr>
      <w:r w:rsidRPr="00AD64E1">
        <w:rPr>
          <w:bCs/>
        </w:rPr>
        <w:t>2022 m. balandžio     d. sprendimu Nr. B1-</w:t>
      </w:r>
    </w:p>
    <w:p w14:paraId="135874AF" w14:textId="77777777" w:rsidR="00813A47" w:rsidRDefault="00813A47" w:rsidP="00813A47">
      <w:pPr>
        <w:jc w:val="center"/>
        <w:rPr>
          <w:b/>
          <w:sz w:val="28"/>
          <w:szCs w:val="28"/>
        </w:rPr>
      </w:pPr>
      <w:r>
        <w:rPr>
          <w:b/>
          <w:sz w:val="28"/>
          <w:szCs w:val="28"/>
        </w:rPr>
        <w:t>UŽDAROJI AKCINĖ BENDROVĖ „MOLĖTŲ ŠVARA“</w:t>
      </w:r>
    </w:p>
    <w:p w14:paraId="4A2189C4" w14:textId="546838F1" w:rsidR="00813A47" w:rsidRPr="00AD64E1" w:rsidRDefault="00813A47" w:rsidP="00AD64E1">
      <w:pPr>
        <w:pStyle w:val="Sraopastraipa"/>
        <w:ind w:left="2016" w:firstLine="576"/>
        <w:rPr>
          <w:b/>
        </w:rPr>
      </w:pPr>
      <w:r>
        <w:rPr>
          <w:b/>
        </w:rPr>
        <w:t>Įmonės kodas 167500661, Statybininkų g. 8, Molėtai</w:t>
      </w:r>
    </w:p>
    <w:p w14:paraId="03AEF0A2" w14:textId="77777777" w:rsidR="00813A47" w:rsidRPr="00193C8B" w:rsidRDefault="00813A47" w:rsidP="00813A47">
      <w:pPr>
        <w:jc w:val="center"/>
        <w:rPr>
          <w:b/>
          <w:sz w:val="28"/>
          <w:szCs w:val="28"/>
        </w:rPr>
      </w:pPr>
      <w:r w:rsidRPr="00193C8B">
        <w:rPr>
          <w:b/>
          <w:sz w:val="28"/>
          <w:szCs w:val="28"/>
        </w:rPr>
        <w:t>METINĖ VEIKLOS ATASKAITA</w:t>
      </w:r>
    </w:p>
    <w:p w14:paraId="0208B4DE" w14:textId="1FE670F0" w:rsidR="00071038" w:rsidRPr="000604A5" w:rsidRDefault="00813A47" w:rsidP="00071038">
      <w:pPr>
        <w:jc w:val="center"/>
        <w:rPr>
          <w:b/>
          <w:sz w:val="28"/>
          <w:szCs w:val="28"/>
        </w:rPr>
      </w:pPr>
      <w:r>
        <w:rPr>
          <w:b/>
        </w:rPr>
        <w:t xml:space="preserve"> </w:t>
      </w:r>
      <w:r w:rsidR="00FB0D7A">
        <w:rPr>
          <w:b/>
          <w:sz w:val="28"/>
          <w:szCs w:val="28"/>
        </w:rPr>
        <w:t>202</w:t>
      </w:r>
      <w:r w:rsidR="0070064B">
        <w:rPr>
          <w:b/>
          <w:sz w:val="28"/>
          <w:szCs w:val="28"/>
        </w:rPr>
        <w:t>1</w:t>
      </w:r>
      <w:r w:rsidR="00071038" w:rsidRPr="000604A5">
        <w:rPr>
          <w:b/>
          <w:sz w:val="28"/>
          <w:szCs w:val="28"/>
        </w:rPr>
        <w:t xml:space="preserve"> m.</w:t>
      </w:r>
    </w:p>
    <w:p w14:paraId="230F64F8" w14:textId="77777777" w:rsidR="00071038" w:rsidRPr="00B149AD" w:rsidRDefault="00071038" w:rsidP="00071038">
      <w:pPr>
        <w:tabs>
          <w:tab w:val="left" w:pos="2899"/>
        </w:tabs>
        <w:jc w:val="both"/>
        <w:rPr>
          <w:sz w:val="16"/>
          <w:szCs w:val="16"/>
        </w:rPr>
      </w:pPr>
      <w:r>
        <w:tab/>
      </w:r>
    </w:p>
    <w:p w14:paraId="20A13A0A" w14:textId="7BFDB70F" w:rsidR="00071038" w:rsidRPr="00A527FF" w:rsidRDefault="00071038" w:rsidP="00071038">
      <w:pPr>
        <w:ind w:left="720"/>
        <w:jc w:val="center"/>
        <w:rPr>
          <w:b/>
          <w:sz w:val="28"/>
          <w:szCs w:val="28"/>
        </w:rPr>
      </w:pPr>
      <w:r w:rsidRPr="00A527FF">
        <w:rPr>
          <w:b/>
          <w:sz w:val="28"/>
          <w:szCs w:val="28"/>
        </w:rPr>
        <w:t xml:space="preserve">1. </w:t>
      </w:r>
      <w:r w:rsidR="00A527FF" w:rsidRPr="00A527FF">
        <w:rPr>
          <w:b/>
          <w:sz w:val="28"/>
          <w:szCs w:val="28"/>
        </w:rPr>
        <w:t>ĮMONĖS VEIKLOS APIBŪDINIMAS</w:t>
      </w:r>
    </w:p>
    <w:p w14:paraId="643C6819" w14:textId="77777777" w:rsidR="00071038" w:rsidRPr="00B149AD" w:rsidRDefault="00071038" w:rsidP="00071038">
      <w:pPr>
        <w:rPr>
          <w:i/>
          <w:sz w:val="16"/>
          <w:szCs w:val="16"/>
        </w:rPr>
      </w:pPr>
    </w:p>
    <w:p w14:paraId="2BA2C3D7" w14:textId="34667D05" w:rsidR="00071038" w:rsidRDefault="00071038" w:rsidP="00071038">
      <w:pPr>
        <w:jc w:val="both"/>
        <w:rPr>
          <w:sz w:val="22"/>
          <w:szCs w:val="22"/>
        </w:rPr>
      </w:pPr>
      <w:r w:rsidRPr="00283DDC">
        <w:rPr>
          <w:sz w:val="22"/>
          <w:szCs w:val="22"/>
        </w:rPr>
        <w:tab/>
        <w:t>Bendrovės finansiniai metai yra kalendoriniai metai</w:t>
      </w:r>
      <w:r w:rsidR="006F6CC8">
        <w:rPr>
          <w:sz w:val="22"/>
          <w:szCs w:val="22"/>
        </w:rPr>
        <w:t>. Ši ataskaita pateikiama už 202</w:t>
      </w:r>
      <w:r w:rsidR="0070064B">
        <w:rPr>
          <w:sz w:val="22"/>
          <w:szCs w:val="22"/>
        </w:rPr>
        <w:t>1</w:t>
      </w:r>
      <w:r w:rsidRPr="00283DDC">
        <w:rPr>
          <w:sz w:val="22"/>
          <w:szCs w:val="22"/>
        </w:rPr>
        <w:t xml:space="preserve"> metų sausio 1 dienos – gruodžio 31 dienos laikotarpį imtinai.</w:t>
      </w:r>
    </w:p>
    <w:p w14:paraId="7A18C445" w14:textId="77777777" w:rsidR="0070064B" w:rsidRPr="00813B5A" w:rsidRDefault="0070064B" w:rsidP="0070064B">
      <w:pPr>
        <w:ind w:firstLine="1296"/>
        <w:jc w:val="both"/>
        <w:rPr>
          <w:sz w:val="22"/>
          <w:szCs w:val="22"/>
        </w:rPr>
      </w:pPr>
      <w:r>
        <w:rPr>
          <w:sz w:val="22"/>
          <w:szCs w:val="22"/>
        </w:rPr>
        <w:t xml:space="preserve">Bendrovės valdybos funkcijas pagal akcinių bendrovių įstatymą, bendrovės įstatus bei </w:t>
      </w:r>
      <w:r w:rsidRPr="00B80770">
        <w:rPr>
          <w:sz w:val="22"/>
          <w:szCs w:val="22"/>
        </w:rPr>
        <w:t>Molėtų rajono savivaldybės tarybos</w:t>
      </w:r>
      <w:r>
        <w:rPr>
          <w:sz w:val="22"/>
          <w:szCs w:val="22"/>
        </w:rPr>
        <w:t xml:space="preserve"> 2018 m. gegužės 30 d. sprendimą</w:t>
      </w:r>
      <w:r w:rsidRPr="00B80770">
        <w:rPr>
          <w:sz w:val="22"/>
          <w:szCs w:val="22"/>
        </w:rPr>
        <w:t xml:space="preserve"> Nr. B1-129 „Dėl Molėtų rajono savivaldybės uždarųjų akcinių bendrovių akcijų perdavimo Molėtų rajono savivaldybės administracijos direktoriui ir dėl turtinių ir neturtinių teisių įgyvendinimo uždarosiose akcinėse bendrovėse“</w:t>
      </w:r>
      <w:r>
        <w:rPr>
          <w:sz w:val="22"/>
          <w:szCs w:val="22"/>
        </w:rPr>
        <w:t xml:space="preserve"> vykdo Molėtų savivaldybės administracijos direktorius ir </w:t>
      </w:r>
      <w:r w:rsidRPr="00B80770">
        <w:rPr>
          <w:sz w:val="22"/>
          <w:szCs w:val="22"/>
        </w:rPr>
        <w:t xml:space="preserve">bendrovės </w:t>
      </w:r>
      <w:r>
        <w:rPr>
          <w:sz w:val="22"/>
          <w:szCs w:val="22"/>
        </w:rPr>
        <w:t>vadovas.</w:t>
      </w:r>
    </w:p>
    <w:p w14:paraId="232E86ED" w14:textId="3D677AA5" w:rsidR="0070064B" w:rsidRPr="00283DDC" w:rsidRDefault="0070064B" w:rsidP="0070064B">
      <w:pPr>
        <w:ind w:firstLine="1296"/>
        <w:jc w:val="both"/>
        <w:rPr>
          <w:sz w:val="22"/>
          <w:szCs w:val="22"/>
        </w:rPr>
      </w:pPr>
      <w:r>
        <w:rPr>
          <w:sz w:val="22"/>
          <w:szCs w:val="22"/>
        </w:rPr>
        <w:t xml:space="preserve">Iki 2021-03-26 bendrovės direktoriaus pareigas ėjo </w:t>
      </w:r>
      <w:r w:rsidRPr="00813B5A">
        <w:rPr>
          <w:sz w:val="22"/>
          <w:szCs w:val="22"/>
        </w:rPr>
        <w:t>Laimutis Lapėnas.</w:t>
      </w:r>
      <w:r>
        <w:rPr>
          <w:sz w:val="22"/>
          <w:szCs w:val="22"/>
        </w:rPr>
        <w:t xml:space="preserve"> Nuo 2021-03-29 </w:t>
      </w:r>
      <w:r w:rsidRPr="00813B5A">
        <w:rPr>
          <w:sz w:val="22"/>
          <w:szCs w:val="22"/>
        </w:rPr>
        <w:t xml:space="preserve"> </w:t>
      </w:r>
      <w:r>
        <w:rPr>
          <w:sz w:val="22"/>
          <w:szCs w:val="22"/>
        </w:rPr>
        <w:t xml:space="preserve">Molėtų rajono savivaldybės administracijos direktoriaus </w:t>
      </w:r>
      <w:r w:rsidR="0056496A">
        <w:rPr>
          <w:sz w:val="22"/>
          <w:szCs w:val="22"/>
        </w:rPr>
        <w:t xml:space="preserve">2021 m. kovo 26 d. </w:t>
      </w:r>
      <w:r>
        <w:rPr>
          <w:sz w:val="22"/>
          <w:szCs w:val="22"/>
        </w:rPr>
        <w:t>įsakymu Nr.B7-2</w:t>
      </w:r>
      <w:r w:rsidR="0056496A">
        <w:rPr>
          <w:sz w:val="22"/>
          <w:szCs w:val="22"/>
        </w:rPr>
        <w:t>6</w:t>
      </w:r>
      <w:r>
        <w:rPr>
          <w:sz w:val="22"/>
          <w:szCs w:val="22"/>
        </w:rPr>
        <w:t xml:space="preserve"> „Dėl pavedimo Albertui </w:t>
      </w:r>
      <w:proofErr w:type="spellStart"/>
      <w:r>
        <w:rPr>
          <w:sz w:val="22"/>
          <w:szCs w:val="22"/>
        </w:rPr>
        <w:t>Venslovui</w:t>
      </w:r>
      <w:proofErr w:type="spellEnd"/>
      <w:r>
        <w:rPr>
          <w:sz w:val="22"/>
          <w:szCs w:val="22"/>
        </w:rPr>
        <w:t xml:space="preserve"> laikinai eiti UAB „Molėtų švara“ direktoriaus pareigas“ laikinai eiti direktoriaus pareigas buvo pavesta UAB „Molėtų švara“ atliekų tvarkymo tarnybos vadovui Albertui </w:t>
      </w:r>
      <w:proofErr w:type="spellStart"/>
      <w:r>
        <w:rPr>
          <w:sz w:val="22"/>
          <w:szCs w:val="22"/>
        </w:rPr>
        <w:t>Venslovui</w:t>
      </w:r>
      <w:proofErr w:type="spellEnd"/>
      <w:r>
        <w:rPr>
          <w:sz w:val="22"/>
          <w:szCs w:val="22"/>
        </w:rPr>
        <w:t>. Šias pareigas Albertas Venslovas ėjo iki 2022-03-13.</w:t>
      </w:r>
    </w:p>
    <w:p w14:paraId="1E3FDFE1" w14:textId="77777777" w:rsidR="00071038" w:rsidRDefault="00071038" w:rsidP="00071038">
      <w:pPr>
        <w:jc w:val="both"/>
        <w:rPr>
          <w:sz w:val="20"/>
          <w:szCs w:val="20"/>
        </w:rPr>
      </w:pPr>
    </w:p>
    <w:p w14:paraId="2C43101D" w14:textId="14711BF0" w:rsidR="00071038" w:rsidRPr="00183906" w:rsidRDefault="00183906" w:rsidP="00071038">
      <w:pPr>
        <w:jc w:val="center"/>
        <w:rPr>
          <w:b/>
        </w:rPr>
      </w:pPr>
      <w:r w:rsidRPr="00183906">
        <w:rPr>
          <w:b/>
        </w:rPr>
        <w:t>1 l</w:t>
      </w:r>
      <w:r w:rsidR="00071038" w:rsidRPr="00183906">
        <w:rPr>
          <w:b/>
        </w:rPr>
        <w:t>entelė. Įmonės kapitalas</w:t>
      </w:r>
    </w:p>
    <w:p w14:paraId="23CDEFCB" w14:textId="77777777" w:rsidR="00071038" w:rsidRPr="001F51EC" w:rsidRDefault="00071038" w:rsidP="00071038">
      <w:pPr>
        <w:jc w:val="center"/>
        <w:rPr>
          <w:b/>
          <w:sz w:val="4"/>
          <w:szCs w:val="4"/>
        </w:rPr>
      </w:pPr>
    </w:p>
    <w:tbl>
      <w:tblPr>
        <w:tblStyle w:val="Lentelstinklelis"/>
        <w:tblW w:w="0" w:type="auto"/>
        <w:tblInd w:w="279" w:type="dxa"/>
        <w:tblLook w:val="04A0" w:firstRow="1" w:lastRow="0" w:firstColumn="1" w:lastColumn="0" w:noHBand="0" w:noVBand="1"/>
      </w:tblPr>
      <w:tblGrid>
        <w:gridCol w:w="2385"/>
        <w:gridCol w:w="2466"/>
        <w:gridCol w:w="4079"/>
      </w:tblGrid>
      <w:tr w:rsidR="00071038" w:rsidRPr="00893437" w14:paraId="5BBEB55D" w14:textId="77777777" w:rsidTr="00071038">
        <w:trPr>
          <w:trHeight w:val="218"/>
        </w:trPr>
        <w:tc>
          <w:tcPr>
            <w:tcW w:w="8930" w:type="dxa"/>
            <w:gridSpan w:val="3"/>
            <w:noWrap/>
            <w:hideMark/>
          </w:tcPr>
          <w:p w14:paraId="2E750E9F" w14:textId="77777777" w:rsidR="00071038" w:rsidRPr="00893437" w:rsidRDefault="00071038" w:rsidP="00071038">
            <w:pPr>
              <w:jc w:val="center"/>
              <w:rPr>
                <w:b/>
                <w:sz w:val="20"/>
                <w:szCs w:val="20"/>
              </w:rPr>
            </w:pPr>
            <w:r w:rsidRPr="00893437">
              <w:rPr>
                <w:b/>
                <w:sz w:val="20"/>
                <w:szCs w:val="20"/>
              </w:rPr>
              <w:t>Akcininkas 100% Molėtų rajono savivaldybė</w:t>
            </w:r>
          </w:p>
        </w:tc>
      </w:tr>
      <w:tr w:rsidR="00071038" w:rsidRPr="00893437" w14:paraId="0CA51D52" w14:textId="77777777" w:rsidTr="00071038">
        <w:trPr>
          <w:trHeight w:val="224"/>
        </w:trPr>
        <w:tc>
          <w:tcPr>
            <w:tcW w:w="2385" w:type="dxa"/>
            <w:noWrap/>
            <w:hideMark/>
          </w:tcPr>
          <w:p w14:paraId="3E409531" w14:textId="77777777" w:rsidR="00071038" w:rsidRPr="00893437" w:rsidRDefault="00071038" w:rsidP="00071038">
            <w:pPr>
              <w:jc w:val="center"/>
              <w:rPr>
                <w:b/>
                <w:sz w:val="20"/>
                <w:szCs w:val="20"/>
              </w:rPr>
            </w:pPr>
            <w:r w:rsidRPr="00893437">
              <w:rPr>
                <w:b/>
                <w:sz w:val="20"/>
                <w:szCs w:val="20"/>
              </w:rPr>
              <w:t>Akcijų skaičius</w:t>
            </w:r>
          </w:p>
        </w:tc>
        <w:tc>
          <w:tcPr>
            <w:tcW w:w="2466" w:type="dxa"/>
            <w:noWrap/>
            <w:hideMark/>
          </w:tcPr>
          <w:p w14:paraId="4EA83B90" w14:textId="77777777" w:rsidR="00071038" w:rsidRPr="00893437" w:rsidRDefault="00071038" w:rsidP="00071038">
            <w:pPr>
              <w:jc w:val="center"/>
              <w:rPr>
                <w:b/>
                <w:sz w:val="20"/>
                <w:szCs w:val="20"/>
              </w:rPr>
            </w:pPr>
            <w:r w:rsidRPr="00893437">
              <w:rPr>
                <w:b/>
                <w:sz w:val="20"/>
                <w:szCs w:val="20"/>
              </w:rPr>
              <w:t>Akcijų vertė (Eur.)</w:t>
            </w:r>
          </w:p>
        </w:tc>
        <w:tc>
          <w:tcPr>
            <w:tcW w:w="4079" w:type="dxa"/>
            <w:noWrap/>
            <w:hideMark/>
          </w:tcPr>
          <w:p w14:paraId="2701D716" w14:textId="77777777" w:rsidR="00071038" w:rsidRPr="00893437" w:rsidRDefault="00071038" w:rsidP="00071038">
            <w:pPr>
              <w:jc w:val="center"/>
              <w:rPr>
                <w:b/>
                <w:sz w:val="20"/>
                <w:szCs w:val="20"/>
              </w:rPr>
            </w:pPr>
            <w:r w:rsidRPr="00893437">
              <w:rPr>
                <w:b/>
                <w:sz w:val="20"/>
                <w:szCs w:val="20"/>
              </w:rPr>
              <w:t>Kapitalo vertė (Eur.)</w:t>
            </w:r>
          </w:p>
        </w:tc>
      </w:tr>
      <w:tr w:rsidR="00071038" w:rsidRPr="0011179E" w14:paraId="27A52AB1" w14:textId="77777777" w:rsidTr="00893437">
        <w:trPr>
          <w:trHeight w:val="229"/>
        </w:trPr>
        <w:tc>
          <w:tcPr>
            <w:tcW w:w="2385" w:type="dxa"/>
            <w:shd w:val="clear" w:color="auto" w:fill="auto"/>
            <w:noWrap/>
            <w:hideMark/>
          </w:tcPr>
          <w:p w14:paraId="35627A5A" w14:textId="77777777" w:rsidR="00071038" w:rsidRPr="00893437" w:rsidRDefault="00071038" w:rsidP="00071038">
            <w:pPr>
              <w:jc w:val="center"/>
              <w:rPr>
                <w:b/>
                <w:sz w:val="20"/>
                <w:szCs w:val="20"/>
              </w:rPr>
            </w:pPr>
            <w:r w:rsidRPr="00893437">
              <w:rPr>
                <w:b/>
                <w:sz w:val="20"/>
                <w:szCs w:val="20"/>
              </w:rPr>
              <w:t>1 500 000</w:t>
            </w:r>
          </w:p>
        </w:tc>
        <w:tc>
          <w:tcPr>
            <w:tcW w:w="2466" w:type="dxa"/>
            <w:shd w:val="clear" w:color="auto" w:fill="auto"/>
            <w:noWrap/>
            <w:hideMark/>
          </w:tcPr>
          <w:p w14:paraId="1DFCA4F1" w14:textId="77777777" w:rsidR="00071038" w:rsidRPr="00893437" w:rsidRDefault="00071038" w:rsidP="00071038">
            <w:pPr>
              <w:jc w:val="center"/>
              <w:rPr>
                <w:b/>
                <w:sz w:val="20"/>
                <w:szCs w:val="20"/>
              </w:rPr>
            </w:pPr>
            <w:r w:rsidRPr="00893437">
              <w:rPr>
                <w:b/>
                <w:sz w:val="20"/>
                <w:szCs w:val="20"/>
              </w:rPr>
              <w:t>0,29</w:t>
            </w:r>
          </w:p>
        </w:tc>
        <w:tc>
          <w:tcPr>
            <w:tcW w:w="4079" w:type="dxa"/>
            <w:shd w:val="clear" w:color="auto" w:fill="auto"/>
            <w:noWrap/>
            <w:hideMark/>
          </w:tcPr>
          <w:p w14:paraId="005067A7" w14:textId="77777777" w:rsidR="00071038" w:rsidRPr="00893437" w:rsidRDefault="00071038" w:rsidP="00071038">
            <w:pPr>
              <w:jc w:val="center"/>
              <w:rPr>
                <w:b/>
                <w:sz w:val="20"/>
                <w:szCs w:val="20"/>
              </w:rPr>
            </w:pPr>
            <w:r w:rsidRPr="00893437">
              <w:rPr>
                <w:b/>
                <w:sz w:val="20"/>
                <w:szCs w:val="20"/>
              </w:rPr>
              <w:t>435 000,00</w:t>
            </w:r>
          </w:p>
        </w:tc>
      </w:tr>
    </w:tbl>
    <w:p w14:paraId="0663848C" w14:textId="77777777" w:rsidR="00071038" w:rsidRPr="006B132B" w:rsidRDefault="00071038" w:rsidP="00071038">
      <w:pPr>
        <w:jc w:val="center"/>
        <w:rPr>
          <w:b/>
          <w:sz w:val="4"/>
          <w:szCs w:val="4"/>
        </w:rPr>
      </w:pPr>
    </w:p>
    <w:p w14:paraId="5ED2C370" w14:textId="77777777" w:rsidR="00E0184D" w:rsidRDefault="00E0184D" w:rsidP="00E0184D">
      <w:pPr>
        <w:jc w:val="center"/>
        <w:rPr>
          <w:b/>
          <w:i/>
        </w:rPr>
      </w:pPr>
    </w:p>
    <w:p w14:paraId="402ECF48" w14:textId="6817FD11" w:rsidR="00E0184D" w:rsidRPr="00183906" w:rsidRDefault="00183906" w:rsidP="00E0184D">
      <w:pPr>
        <w:jc w:val="center"/>
        <w:rPr>
          <w:b/>
        </w:rPr>
      </w:pPr>
      <w:r>
        <w:rPr>
          <w:b/>
        </w:rPr>
        <w:t>2 l</w:t>
      </w:r>
      <w:r w:rsidR="00E0184D" w:rsidRPr="00183906">
        <w:rPr>
          <w:b/>
        </w:rPr>
        <w:t>entelė. Turto pokytis</w:t>
      </w:r>
    </w:p>
    <w:p w14:paraId="41DA3B72" w14:textId="77777777" w:rsidR="00E0184D" w:rsidRPr="00B327E7" w:rsidRDefault="00E0184D" w:rsidP="00071038">
      <w:pPr>
        <w:jc w:val="center"/>
        <w:rPr>
          <w:b/>
          <w:i/>
          <w:sz w:val="12"/>
          <w:szCs w:val="12"/>
        </w:rPr>
      </w:pPr>
    </w:p>
    <w:tbl>
      <w:tblPr>
        <w:tblStyle w:val="Lentelstinklelis"/>
        <w:tblW w:w="0" w:type="auto"/>
        <w:tblInd w:w="287" w:type="dxa"/>
        <w:tblLook w:val="04A0" w:firstRow="1" w:lastRow="0" w:firstColumn="1" w:lastColumn="0" w:noHBand="0" w:noVBand="1"/>
      </w:tblPr>
      <w:tblGrid>
        <w:gridCol w:w="559"/>
        <w:gridCol w:w="3827"/>
        <w:gridCol w:w="1418"/>
        <w:gridCol w:w="1418"/>
        <w:gridCol w:w="1842"/>
      </w:tblGrid>
      <w:tr w:rsidR="00E0184D" w:rsidRPr="001F51EC" w14:paraId="16939193" w14:textId="77777777" w:rsidTr="00E0184D">
        <w:trPr>
          <w:trHeight w:val="207"/>
        </w:trPr>
        <w:tc>
          <w:tcPr>
            <w:tcW w:w="559" w:type="dxa"/>
            <w:hideMark/>
          </w:tcPr>
          <w:p w14:paraId="7B4E833C" w14:textId="77777777" w:rsidR="00E0184D" w:rsidRPr="006B132B" w:rsidRDefault="00E0184D" w:rsidP="00E0184D">
            <w:pPr>
              <w:jc w:val="both"/>
              <w:rPr>
                <w:b/>
                <w:bCs/>
                <w:sz w:val="20"/>
                <w:szCs w:val="20"/>
              </w:rPr>
            </w:pPr>
            <w:r w:rsidRPr="006B132B">
              <w:rPr>
                <w:b/>
                <w:bCs/>
                <w:sz w:val="20"/>
                <w:szCs w:val="20"/>
              </w:rPr>
              <w:t>Eil. Nr.</w:t>
            </w:r>
          </w:p>
        </w:tc>
        <w:tc>
          <w:tcPr>
            <w:tcW w:w="3827" w:type="dxa"/>
            <w:noWrap/>
            <w:hideMark/>
          </w:tcPr>
          <w:p w14:paraId="0E0D7EE6" w14:textId="77777777" w:rsidR="00E0184D" w:rsidRPr="006B132B" w:rsidRDefault="00E0184D" w:rsidP="00E0184D">
            <w:pPr>
              <w:jc w:val="center"/>
              <w:rPr>
                <w:b/>
                <w:bCs/>
                <w:sz w:val="20"/>
                <w:szCs w:val="20"/>
              </w:rPr>
            </w:pPr>
            <w:r w:rsidRPr="006B132B">
              <w:rPr>
                <w:b/>
                <w:bCs/>
                <w:sz w:val="20"/>
                <w:szCs w:val="20"/>
              </w:rPr>
              <w:t>Rodiklio pavadinimas</w:t>
            </w:r>
          </w:p>
        </w:tc>
        <w:tc>
          <w:tcPr>
            <w:tcW w:w="1418" w:type="dxa"/>
          </w:tcPr>
          <w:p w14:paraId="36C9F8D3" w14:textId="2F34C0B2" w:rsidR="00E0184D" w:rsidRDefault="00E0184D" w:rsidP="00E0184D">
            <w:pPr>
              <w:jc w:val="center"/>
              <w:rPr>
                <w:b/>
                <w:bCs/>
                <w:sz w:val="20"/>
                <w:szCs w:val="20"/>
              </w:rPr>
            </w:pPr>
            <w:r w:rsidRPr="006B132B">
              <w:rPr>
                <w:b/>
                <w:bCs/>
                <w:sz w:val="20"/>
                <w:szCs w:val="20"/>
              </w:rPr>
              <w:t>20</w:t>
            </w:r>
            <w:r w:rsidR="0056496A">
              <w:rPr>
                <w:b/>
                <w:bCs/>
                <w:sz w:val="20"/>
                <w:szCs w:val="20"/>
              </w:rPr>
              <w:t>20</w:t>
            </w:r>
            <w:r w:rsidRPr="006B132B">
              <w:rPr>
                <w:b/>
                <w:bCs/>
                <w:sz w:val="20"/>
                <w:szCs w:val="20"/>
              </w:rPr>
              <w:t xml:space="preserve"> metai</w:t>
            </w:r>
            <w:r>
              <w:rPr>
                <w:b/>
                <w:bCs/>
                <w:sz w:val="20"/>
                <w:szCs w:val="20"/>
              </w:rPr>
              <w:t xml:space="preserve">, </w:t>
            </w:r>
          </w:p>
          <w:p w14:paraId="7D5B8420" w14:textId="77777777" w:rsidR="00E0184D" w:rsidRPr="006B132B" w:rsidRDefault="00E0184D" w:rsidP="00E0184D">
            <w:pPr>
              <w:jc w:val="center"/>
              <w:rPr>
                <w:b/>
                <w:bCs/>
                <w:sz w:val="20"/>
                <w:szCs w:val="20"/>
              </w:rPr>
            </w:pPr>
            <w:r>
              <w:rPr>
                <w:b/>
                <w:bCs/>
                <w:sz w:val="20"/>
                <w:szCs w:val="20"/>
              </w:rPr>
              <w:t>Eur.</w:t>
            </w:r>
          </w:p>
        </w:tc>
        <w:tc>
          <w:tcPr>
            <w:tcW w:w="1418" w:type="dxa"/>
            <w:noWrap/>
          </w:tcPr>
          <w:p w14:paraId="3AE8B8C9" w14:textId="18231932" w:rsidR="00E0184D" w:rsidRPr="006B132B" w:rsidRDefault="00E0184D" w:rsidP="00542763">
            <w:pPr>
              <w:jc w:val="center"/>
              <w:rPr>
                <w:b/>
                <w:bCs/>
                <w:sz w:val="20"/>
                <w:szCs w:val="20"/>
              </w:rPr>
            </w:pPr>
            <w:r>
              <w:rPr>
                <w:b/>
                <w:bCs/>
                <w:sz w:val="20"/>
                <w:szCs w:val="20"/>
              </w:rPr>
              <w:t>20</w:t>
            </w:r>
            <w:r w:rsidR="0056496A">
              <w:rPr>
                <w:b/>
                <w:bCs/>
                <w:sz w:val="20"/>
                <w:szCs w:val="20"/>
              </w:rPr>
              <w:t>21</w:t>
            </w:r>
            <w:r>
              <w:rPr>
                <w:b/>
                <w:bCs/>
                <w:sz w:val="20"/>
                <w:szCs w:val="20"/>
              </w:rPr>
              <w:t xml:space="preserve"> metai, Eur.</w:t>
            </w:r>
          </w:p>
        </w:tc>
        <w:tc>
          <w:tcPr>
            <w:tcW w:w="1842" w:type="dxa"/>
            <w:hideMark/>
          </w:tcPr>
          <w:p w14:paraId="0D05C5EC" w14:textId="77777777" w:rsidR="00E0184D" w:rsidRDefault="00E0184D" w:rsidP="00E0184D">
            <w:pPr>
              <w:jc w:val="center"/>
              <w:rPr>
                <w:b/>
                <w:bCs/>
                <w:sz w:val="20"/>
                <w:szCs w:val="20"/>
              </w:rPr>
            </w:pPr>
            <w:r>
              <w:rPr>
                <w:b/>
                <w:bCs/>
                <w:sz w:val="20"/>
                <w:szCs w:val="20"/>
              </w:rPr>
              <w:t>Skirtumas, Eur.</w:t>
            </w:r>
          </w:p>
          <w:p w14:paraId="3186AC7A" w14:textId="2031C96D" w:rsidR="00E0184D" w:rsidRPr="006B132B" w:rsidRDefault="00E0184D" w:rsidP="0056496A">
            <w:pPr>
              <w:jc w:val="center"/>
              <w:rPr>
                <w:b/>
                <w:bCs/>
                <w:sz w:val="20"/>
                <w:szCs w:val="20"/>
              </w:rPr>
            </w:pPr>
            <w:r w:rsidRPr="006B132B">
              <w:rPr>
                <w:sz w:val="20"/>
                <w:szCs w:val="20"/>
              </w:rPr>
              <w:t>(</w:t>
            </w:r>
            <w:r w:rsidRPr="006B132B">
              <w:rPr>
                <w:i/>
                <w:iCs/>
                <w:sz w:val="20"/>
                <w:szCs w:val="20"/>
              </w:rPr>
              <w:t>20</w:t>
            </w:r>
            <w:r w:rsidR="00542763">
              <w:rPr>
                <w:i/>
                <w:iCs/>
                <w:sz w:val="20"/>
                <w:szCs w:val="20"/>
              </w:rPr>
              <w:t>2</w:t>
            </w:r>
            <w:r w:rsidR="0056496A">
              <w:rPr>
                <w:i/>
                <w:iCs/>
                <w:sz w:val="20"/>
                <w:szCs w:val="20"/>
              </w:rPr>
              <w:t>1</w:t>
            </w:r>
            <w:r w:rsidRPr="006B132B">
              <w:rPr>
                <w:i/>
                <w:iCs/>
                <w:sz w:val="20"/>
                <w:szCs w:val="20"/>
              </w:rPr>
              <w:t xml:space="preserve"> m.-20</w:t>
            </w:r>
            <w:r w:rsidR="0056496A">
              <w:rPr>
                <w:i/>
                <w:iCs/>
                <w:sz w:val="20"/>
                <w:szCs w:val="20"/>
              </w:rPr>
              <w:t>20</w:t>
            </w:r>
            <w:r w:rsidRPr="006B132B">
              <w:rPr>
                <w:i/>
                <w:iCs/>
                <w:sz w:val="20"/>
                <w:szCs w:val="20"/>
              </w:rPr>
              <w:t xml:space="preserve"> m</w:t>
            </w:r>
            <w:r w:rsidRPr="006B132B">
              <w:rPr>
                <w:sz w:val="20"/>
                <w:szCs w:val="20"/>
              </w:rPr>
              <w:t>.)</w:t>
            </w:r>
          </w:p>
        </w:tc>
      </w:tr>
      <w:tr w:rsidR="0056496A" w:rsidRPr="001F51EC" w14:paraId="626DB04D" w14:textId="77777777" w:rsidTr="00E0184D">
        <w:trPr>
          <w:trHeight w:val="172"/>
        </w:trPr>
        <w:tc>
          <w:tcPr>
            <w:tcW w:w="559" w:type="dxa"/>
            <w:noWrap/>
            <w:hideMark/>
          </w:tcPr>
          <w:p w14:paraId="3644724B" w14:textId="77777777" w:rsidR="0056496A" w:rsidRPr="006B132B" w:rsidRDefault="0056496A" w:rsidP="0056496A">
            <w:pPr>
              <w:jc w:val="center"/>
              <w:rPr>
                <w:sz w:val="20"/>
                <w:szCs w:val="20"/>
              </w:rPr>
            </w:pPr>
            <w:r w:rsidRPr="006B132B">
              <w:rPr>
                <w:sz w:val="20"/>
                <w:szCs w:val="20"/>
              </w:rPr>
              <w:t>1</w:t>
            </w:r>
            <w:r>
              <w:rPr>
                <w:sz w:val="20"/>
                <w:szCs w:val="20"/>
              </w:rPr>
              <w:t>.</w:t>
            </w:r>
          </w:p>
        </w:tc>
        <w:tc>
          <w:tcPr>
            <w:tcW w:w="3827" w:type="dxa"/>
            <w:noWrap/>
            <w:hideMark/>
          </w:tcPr>
          <w:p w14:paraId="7AE1826E" w14:textId="77777777" w:rsidR="0056496A" w:rsidRPr="006B132B" w:rsidRDefault="0056496A" w:rsidP="0056496A">
            <w:pPr>
              <w:jc w:val="both"/>
              <w:rPr>
                <w:sz w:val="20"/>
                <w:szCs w:val="20"/>
              </w:rPr>
            </w:pPr>
            <w:r w:rsidRPr="006B132B">
              <w:rPr>
                <w:sz w:val="20"/>
                <w:szCs w:val="20"/>
              </w:rPr>
              <w:t>Ilgalaikis turtas</w:t>
            </w:r>
          </w:p>
        </w:tc>
        <w:tc>
          <w:tcPr>
            <w:tcW w:w="1418" w:type="dxa"/>
          </w:tcPr>
          <w:p w14:paraId="3855B856" w14:textId="64B5BBD2" w:rsidR="0056496A" w:rsidRPr="006B132B" w:rsidRDefault="0056496A" w:rsidP="0056496A">
            <w:pPr>
              <w:jc w:val="center"/>
              <w:rPr>
                <w:sz w:val="20"/>
                <w:szCs w:val="20"/>
              </w:rPr>
            </w:pPr>
            <w:r>
              <w:rPr>
                <w:sz w:val="20"/>
                <w:szCs w:val="20"/>
              </w:rPr>
              <w:t>566846</w:t>
            </w:r>
          </w:p>
        </w:tc>
        <w:tc>
          <w:tcPr>
            <w:tcW w:w="1418" w:type="dxa"/>
            <w:noWrap/>
          </w:tcPr>
          <w:p w14:paraId="4B8D972E" w14:textId="5031E524" w:rsidR="0056496A" w:rsidRPr="006B132B" w:rsidRDefault="0056496A" w:rsidP="0056496A">
            <w:pPr>
              <w:jc w:val="center"/>
              <w:rPr>
                <w:sz w:val="20"/>
                <w:szCs w:val="20"/>
              </w:rPr>
            </w:pPr>
            <w:r>
              <w:rPr>
                <w:sz w:val="20"/>
                <w:szCs w:val="20"/>
              </w:rPr>
              <w:t>514044</w:t>
            </w:r>
          </w:p>
        </w:tc>
        <w:tc>
          <w:tcPr>
            <w:tcW w:w="1842" w:type="dxa"/>
            <w:noWrap/>
          </w:tcPr>
          <w:p w14:paraId="11ED94AF" w14:textId="436520F6" w:rsidR="0056496A" w:rsidRPr="006B132B" w:rsidRDefault="0056496A" w:rsidP="0056496A">
            <w:pPr>
              <w:jc w:val="center"/>
              <w:rPr>
                <w:sz w:val="20"/>
                <w:szCs w:val="20"/>
              </w:rPr>
            </w:pPr>
            <w:r>
              <w:rPr>
                <w:sz w:val="20"/>
                <w:szCs w:val="20"/>
              </w:rPr>
              <w:t>-52802</w:t>
            </w:r>
          </w:p>
        </w:tc>
      </w:tr>
      <w:tr w:rsidR="0056496A" w:rsidRPr="001F51EC" w14:paraId="715560F8" w14:textId="77777777" w:rsidTr="00E0184D">
        <w:trPr>
          <w:trHeight w:val="61"/>
        </w:trPr>
        <w:tc>
          <w:tcPr>
            <w:tcW w:w="559" w:type="dxa"/>
            <w:noWrap/>
            <w:hideMark/>
          </w:tcPr>
          <w:p w14:paraId="251152B1" w14:textId="77777777" w:rsidR="0056496A" w:rsidRPr="006B132B" w:rsidRDefault="0056496A" w:rsidP="0056496A">
            <w:pPr>
              <w:jc w:val="center"/>
              <w:rPr>
                <w:sz w:val="20"/>
                <w:szCs w:val="20"/>
              </w:rPr>
            </w:pPr>
            <w:r w:rsidRPr="006B132B">
              <w:rPr>
                <w:sz w:val="20"/>
                <w:szCs w:val="20"/>
              </w:rPr>
              <w:t>2</w:t>
            </w:r>
            <w:r>
              <w:rPr>
                <w:sz w:val="20"/>
                <w:szCs w:val="20"/>
              </w:rPr>
              <w:t>.</w:t>
            </w:r>
          </w:p>
        </w:tc>
        <w:tc>
          <w:tcPr>
            <w:tcW w:w="3827" w:type="dxa"/>
            <w:noWrap/>
            <w:hideMark/>
          </w:tcPr>
          <w:p w14:paraId="249E062D" w14:textId="77777777" w:rsidR="0056496A" w:rsidRPr="006B132B" w:rsidRDefault="0056496A" w:rsidP="0056496A">
            <w:pPr>
              <w:jc w:val="both"/>
              <w:rPr>
                <w:sz w:val="20"/>
                <w:szCs w:val="20"/>
              </w:rPr>
            </w:pPr>
            <w:r w:rsidRPr="006B132B">
              <w:rPr>
                <w:sz w:val="20"/>
                <w:szCs w:val="20"/>
              </w:rPr>
              <w:t>Trumpalaikis turtas</w:t>
            </w:r>
          </w:p>
        </w:tc>
        <w:tc>
          <w:tcPr>
            <w:tcW w:w="1418" w:type="dxa"/>
          </w:tcPr>
          <w:p w14:paraId="5D5FB6D3" w14:textId="2AF3598E" w:rsidR="0056496A" w:rsidRPr="006B132B" w:rsidRDefault="0056496A" w:rsidP="0056496A">
            <w:pPr>
              <w:jc w:val="center"/>
              <w:rPr>
                <w:sz w:val="20"/>
                <w:szCs w:val="20"/>
              </w:rPr>
            </w:pPr>
            <w:r>
              <w:rPr>
                <w:sz w:val="20"/>
                <w:szCs w:val="20"/>
              </w:rPr>
              <w:t>647455</w:t>
            </w:r>
          </w:p>
        </w:tc>
        <w:tc>
          <w:tcPr>
            <w:tcW w:w="1418" w:type="dxa"/>
            <w:noWrap/>
          </w:tcPr>
          <w:p w14:paraId="3BF5AB9F" w14:textId="25306B59" w:rsidR="0056496A" w:rsidRPr="006B132B" w:rsidRDefault="0056496A" w:rsidP="0056496A">
            <w:pPr>
              <w:jc w:val="center"/>
              <w:rPr>
                <w:sz w:val="20"/>
                <w:szCs w:val="20"/>
              </w:rPr>
            </w:pPr>
            <w:r>
              <w:rPr>
                <w:sz w:val="20"/>
                <w:szCs w:val="20"/>
              </w:rPr>
              <w:t>757620</w:t>
            </w:r>
          </w:p>
        </w:tc>
        <w:tc>
          <w:tcPr>
            <w:tcW w:w="1842" w:type="dxa"/>
            <w:noWrap/>
          </w:tcPr>
          <w:p w14:paraId="5AC5CCF9" w14:textId="19AE631F" w:rsidR="0056496A" w:rsidRPr="006B132B" w:rsidRDefault="0056496A" w:rsidP="0056496A">
            <w:pPr>
              <w:jc w:val="center"/>
              <w:rPr>
                <w:sz w:val="20"/>
                <w:szCs w:val="20"/>
              </w:rPr>
            </w:pPr>
            <w:r>
              <w:rPr>
                <w:sz w:val="20"/>
                <w:szCs w:val="20"/>
              </w:rPr>
              <w:t>110165</w:t>
            </w:r>
          </w:p>
        </w:tc>
      </w:tr>
      <w:tr w:rsidR="0056496A" w:rsidRPr="001F51EC" w14:paraId="5529DB98" w14:textId="77777777" w:rsidTr="00E0184D">
        <w:trPr>
          <w:trHeight w:val="214"/>
        </w:trPr>
        <w:tc>
          <w:tcPr>
            <w:tcW w:w="559" w:type="dxa"/>
            <w:noWrap/>
            <w:hideMark/>
          </w:tcPr>
          <w:p w14:paraId="7375F53D" w14:textId="77777777" w:rsidR="0056496A" w:rsidRPr="006B132B" w:rsidRDefault="0056496A" w:rsidP="0056496A">
            <w:pPr>
              <w:jc w:val="both"/>
              <w:rPr>
                <w:sz w:val="20"/>
                <w:szCs w:val="20"/>
              </w:rPr>
            </w:pPr>
            <w:r w:rsidRPr="006B132B">
              <w:rPr>
                <w:sz w:val="20"/>
                <w:szCs w:val="20"/>
              </w:rPr>
              <w:t> </w:t>
            </w:r>
          </w:p>
        </w:tc>
        <w:tc>
          <w:tcPr>
            <w:tcW w:w="3827" w:type="dxa"/>
            <w:noWrap/>
            <w:hideMark/>
          </w:tcPr>
          <w:p w14:paraId="0F4E1BC6" w14:textId="77777777" w:rsidR="0056496A" w:rsidRPr="006B132B" w:rsidRDefault="0056496A" w:rsidP="0056496A">
            <w:pPr>
              <w:jc w:val="both"/>
              <w:rPr>
                <w:b/>
                <w:bCs/>
                <w:sz w:val="20"/>
                <w:szCs w:val="20"/>
              </w:rPr>
            </w:pPr>
            <w:r w:rsidRPr="006B132B">
              <w:rPr>
                <w:b/>
                <w:bCs/>
                <w:sz w:val="20"/>
                <w:szCs w:val="20"/>
              </w:rPr>
              <w:t>IŠ VISO:</w:t>
            </w:r>
          </w:p>
        </w:tc>
        <w:tc>
          <w:tcPr>
            <w:tcW w:w="1418" w:type="dxa"/>
          </w:tcPr>
          <w:p w14:paraId="428C4316" w14:textId="54BF7680" w:rsidR="0056496A" w:rsidRPr="006B132B" w:rsidRDefault="0056496A" w:rsidP="0056496A">
            <w:pPr>
              <w:jc w:val="center"/>
              <w:rPr>
                <w:b/>
                <w:bCs/>
                <w:sz w:val="20"/>
                <w:szCs w:val="20"/>
              </w:rPr>
            </w:pPr>
            <w:r>
              <w:rPr>
                <w:b/>
                <w:bCs/>
                <w:sz w:val="20"/>
                <w:szCs w:val="20"/>
              </w:rPr>
              <w:t>1214301</w:t>
            </w:r>
          </w:p>
        </w:tc>
        <w:tc>
          <w:tcPr>
            <w:tcW w:w="1418" w:type="dxa"/>
            <w:noWrap/>
          </w:tcPr>
          <w:p w14:paraId="19F679C3" w14:textId="4D9303EE" w:rsidR="0056496A" w:rsidRPr="006B132B" w:rsidRDefault="0056496A" w:rsidP="0056496A">
            <w:pPr>
              <w:jc w:val="center"/>
              <w:rPr>
                <w:b/>
                <w:bCs/>
                <w:sz w:val="20"/>
                <w:szCs w:val="20"/>
              </w:rPr>
            </w:pPr>
            <w:r>
              <w:rPr>
                <w:b/>
                <w:bCs/>
                <w:sz w:val="20"/>
                <w:szCs w:val="20"/>
              </w:rPr>
              <w:t>1271664</w:t>
            </w:r>
          </w:p>
        </w:tc>
        <w:tc>
          <w:tcPr>
            <w:tcW w:w="1842" w:type="dxa"/>
            <w:noWrap/>
          </w:tcPr>
          <w:p w14:paraId="1FA9EE5B" w14:textId="521D695D" w:rsidR="0056496A" w:rsidRPr="006B132B" w:rsidRDefault="0056496A" w:rsidP="0056496A">
            <w:pPr>
              <w:jc w:val="center"/>
              <w:rPr>
                <w:b/>
                <w:bCs/>
                <w:sz w:val="20"/>
                <w:szCs w:val="20"/>
              </w:rPr>
            </w:pPr>
            <w:r>
              <w:rPr>
                <w:b/>
                <w:bCs/>
                <w:sz w:val="20"/>
                <w:szCs w:val="20"/>
              </w:rPr>
              <w:t>57363</w:t>
            </w:r>
          </w:p>
        </w:tc>
      </w:tr>
    </w:tbl>
    <w:p w14:paraId="52872A65" w14:textId="77777777" w:rsidR="00403A06" w:rsidRDefault="00403A06" w:rsidP="00071038">
      <w:pPr>
        <w:jc w:val="both"/>
        <w:rPr>
          <w:sz w:val="16"/>
          <w:szCs w:val="16"/>
        </w:rPr>
      </w:pPr>
    </w:p>
    <w:p w14:paraId="5C04AEBC" w14:textId="2161D7C1" w:rsidR="009306BD" w:rsidRDefault="00183906" w:rsidP="00193C8B">
      <w:pPr>
        <w:pStyle w:val="Sraopastraipa"/>
        <w:jc w:val="center"/>
        <w:rPr>
          <w:b/>
          <w:i/>
        </w:rPr>
      </w:pPr>
      <w:r>
        <w:rPr>
          <w:b/>
          <w:i/>
        </w:rPr>
        <w:t>1 d</w:t>
      </w:r>
      <w:r w:rsidR="00403A06" w:rsidRPr="00BE153A">
        <w:rPr>
          <w:b/>
          <w:i/>
        </w:rPr>
        <w:t xml:space="preserve">iagrama. </w:t>
      </w:r>
      <w:r w:rsidR="00403A06" w:rsidRPr="009306BD">
        <w:rPr>
          <w:b/>
          <w:i/>
        </w:rPr>
        <w:t>20</w:t>
      </w:r>
      <w:r w:rsidR="006F6CC8" w:rsidRPr="009306BD">
        <w:rPr>
          <w:b/>
          <w:i/>
        </w:rPr>
        <w:t>2</w:t>
      </w:r>
      <w:r w:rsidR="0056496A" w:rsidRPr="009306BD">
        <w:rPr>
          <w:b/>
          <w:i/>
        </w:rPr>
        <w:t>1</w:t>
      </w:r>
      <w:r w:rsidR="00403A06" w:rsidRPr="009306BD">
        <w:rPr>
          <w:b/>
          <w:i/>
        </w:rPr>
        <w:t xml:space="preserve"> metų pajamos pagal atskiras bendrovės veiklas</w:t>
      </w:r>
      <w:r w:rsidR="008726B1">
        <w:rPr>
          <w:b/>
          <w:i/>
        </w:rPr>
        <w:t>,</w:t>
      </w:r>
      <w:r w:rsidR="0056526F" w:rsidRPr="009306BD">
        <w:rPr>
          <w:b/>
          <w:i/>
        </w:rPr>
        <w:t xml:space="preserve"> tūkst. Eur</w:t>
      </w:r>
      <w:r w:rsidR="009306BD">
        <w:rPr>
          <w:b/>
          <w:i/>
        </w:rPr>
        <w:t>.</w:t>
      </w:r>
    </w:p>
    <w:p w14:paraId="4D892341" w14:textId="7F986547" w:rsidR="0056496A" w:rsidRDefault="009306BD" w:rsidP="00557311">
      <w:pPr>
        <w:jc w:val="center"/>
        <w:rPr>
          <w:b/>
          <w:i/>
        </w:rPr>
      </w:pPr>
      <w:r>
        <w:rPr>
          <w:noProof/>
        </w:rPr>
        <w:drawing>
          <wp:inline distT="0" distB="0" distL="0" distR="0" wp14:anchorId="74EC6743" wp14:editId="26CAFB5C">
            <wp:extent cx="5911850" cy="2914650"/>
            <wp:effectExtent l="0" t="0" r="12700" b="0"/>
            <wp:docPr id="8" name="Diagrama 8">
              <a:extLst xmlns:a="http://schemas.openxmlformats.org/drawingml/2006/main">
                <a:ext uri="{FF2B5EF4-FFF2-40B4-BE49-F238E27FC236}">
                  <a16:creationId xmlns:a16="http://schemas.microsoft.com/office/drawing/2014/main" id="{00000000-0008-0000-03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419D27C" w14:textId="77777777" w:rsidR="00B327E7" w:rsidRPr="00E73BC1" w:rsidRDefault="00B327E7" w:rsidP="00557311">
      <w:pPr>
        <w:jc w:val="center"/>
        <w:rPr>
          <w:b/>
          <w:i/>
          <w:sz w:val="12"/>
          <w:szCs w:val="12"/>
        </w:rPr>
      </w:pPr>
    </w:p>
    <w:p w14:paraId="734C8FBB" w14:textId="36AEFAC6" w:rsidR="00D66317" w:rsidRPr="00183906" w:rsidRDefault="00183906" w:rsidP="00557311">
      <w:pPr>
        <w:jc w:val="center"/>
        <w:rPr>
          <w:b/>
        </w:rPr>
      </w:pPr>
      <w:r>
        <w:rPr>
          <w:b/>
        </w:rPr>
        <w:lastRenderedPageBreak/>
        <w:t>3</w:t>
      </w:r>
      <w:r w:rsidR="008E4A02" w:rsidRPr="00183906">
        <w:rPr>
          <w:b/>
        </w:rPr>
        <w:t xml:space="preserve"> </w:t>
      </w:r>
      <w:r>
        <w:rPr>
          <w:b/>
        </w:rPr>
        <w:t>l</w:t>
      </w:r>
      <w:r w:rsidR="006626FD" w:rsidRPr="00183906">
        <w:rPr>
          <w:b/>
        </w:rPr>
        <w:t>entelė. Įmonės veiklos pajamos 201</w:t>
      </w:r>
      <w:r w:rsidR="0056496A" w:rsidRPr="00183906">
        <w:rPr>
          <w:b/>
        </w:rPr>
        <w:t>6</w:t>
      </w:r>
      <w:r w:rsidR="006626FD" w:rsidRPr="00183906">
        <w:rPr>
          <w:b/>
        </w:rPr>
        <w:t>-202</w:t>
      </w:r>
      <w:r w:rsidR="0056496A" w:rsidRPr="00183906">
        <w:rPr>
          <w:b/>
        </w:rPr>
        <w:t>1</w:t>
      </w:r>
      <w:r w:rsidR="006626FD" w:rsidRPr="00183906">
        <w:rPr>
          <w:b/>
        </w:rPr>
        <w:t xml:space="preserve"> metais</w:t>
      </w:r>
      <w:r w:rsidR="008726B1" w:rsidRPr="00183906">
        <w:rPr>
          <w:b/>
        </w:rPr>
        <w:t>, tūkst. eurų</w:t>
      </w:r>
    </w:p>
    <w:p w14:paraId="30E9F31F" w14:textId="77777777" w:rsidR="0056496A" w:rsidRDefault="0056496A" w:rsidP="00557311">
      <w:pPr>
        <w:jc w:val="center"/>
        <w:rPr>
          <w:b/>
          <w:i/>
        </w:rPr>
      </w:pPr>
    </w:p>
    <w:tbl>
      <w:tblPr>
        <w:tblW w:w="10206" w:type="dxa"/>
        <w:tblInd w:w="-5" w:type="dxa"/>
        <w:tblLayout w:type="fixed"/>
        <w:tblLook w:val="04A0" w:firstRow="1" w:lastRow="0" w:firstColumn="1" w:lastColumn="0" w:noHBand="0" w:noVBand="1"/>
      </w:tblPr>
      <w:tblGrid>
        <w:gridCol w:w="513"/>
        <w:gridCol w:w="1755"/>
        <w:gridCol w:w="851"/>
        <w:gridCol w:w="850"/>
        <w:gridCol w:w="851"/>
        <w:gridCol w:w="850"/>
        <w:gridCol w:w="851"/>
        <w:gridCol w:w="850"/>
        <w:gridCol w:w="851"/>
        <w:gridCol w:w="1134"/>
        <w:gridCol w:w="850"/>
      </w:tblGrid>
      <w:tr w:rsidR="0056496A" w:rsidRPr="008E4A02" w14:paraId="08E8106E" w14:textId="77777777" w:rsidTr="008726B1">
        <w:trPr>
          <w:trHeight w:val="300"/>
        </w:trPr>
        <w:tc>
          <w:tcPr>
            <w:tcW w:w="5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AB1B2C" w14:textId="77777777" w:rsidR="0056496A" w:rsidRPr="008E4A02" w:rsidRDefault="0056496A" w:rsidP="0056496A">
            <w:pPr>
              <w:jc w:val="center"/>
              <w:rPr>
                <w:color w:val="000000"/>
                <w:sz w:val="20"/>
                <w:szCs w:val="20"/>
              </w:rPr>
            </w:pPr>
            <w:r w:rsidRPr="008E4A02">
              <w:rPr>
                <w:color w:val="000000"/>
                <w:sz w:val="20"/>
                <w:szCs w:val="20"/>
              </w:rPr>
              <w:t>Eil. Nr.</w:t>
            </w:r>
          </w:p>
        </w:tc>
        <w:tc>
          <w:tcPr>
            <w:tcW w:w="175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C3E62FE" w14:textId="77777777" w:rsidR="0056496A" w:rsidRPr="008E4A02" w:rsidRDefault="0056496A" w:rsidP="0056496A">
            <w:pPr>
              <w:jc w:val="center"/>
              <w:rPr>
                <w:color w:val="000000"/>
                <w:sz w:val="22"/>
                <w:szCs w:val="22"/>
              </w:rPr>
            </w:pPr>
            <w:r w:rsidRPr="008E4A02">
              <w:rPr>
                <w:color w:val="000000"/>
                <w:sz w:val="22"/>
                <w:szCs w:val="22"/>
              </w:rPr>
              <w:t>Veiklos sritis</w:t>
            </w:r>
          </w:p>
        </w:tc>
        <w:tc>
          <w:tcPr>
            <w:tcW w:w="5954"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1068756E" w14:textId="77777777" w:rsidR="0056496A" w:rsidRPr="008E4A02" w:rsidRDefault="0056496A" w:rsidP="0056496A">
            <w:pPr>
              <w:jc w:val="center"/>
              <w:rPr>
                <w:color w:val="000000"/>
                <w:sz w:val="22"/>
                <w:szCs w:val="22"/>
              </w:rPr>
            </w:pPr>
            <w:r w:rsidRPr="008E4A02">
              <w:rPr>
                <w:color w:val="000000"/>
                <w:sz w:val="22"/>
                <w:szCs w:val="22"/>
              </w:rPr>
              <w:t>Pajamos</w:t>
            </w:r>
            <w:r>
              <w:rPr>
                <w:color w:val="000000"/>
                <w:sz w:val="22"/>
                <w:szCs w:val="22"/>
              </w:rPr>
              <w:t>,</w:t>
            </w:r>
            <w:r w:rsidRPr="008E4A02">
              <w:rPr>
                <w:color w:val="000000"/>
                <w:sz w:val="22"/>
                <w:szCs w:val="22"/>
              </w:rPr>
              <w:t xml:space="preserve"> tūkst. eurų</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6DB78F" w14:textId="1A813567" w:rsidR="0056496A" w:rsidRPr="008E4A02" w:rsidRDefault="0056496A" w:rsidP="008726B1">
            <w:pPr>
              <w:jc w:val="center"/>
              <w:rPr>
                <w:color w:val="000000"/>
                <w:sz w:val="22"/>
                <w:szCs w:val="22"/>
              </w:rPr>
            </w:pPr>
            <w:r w:rsidRPr="008E4A02">
              <w:rPr>
                <w:color w:val="000000"/>
                <w:sz w:val="22"/>
                <w:szCs w:val="22"/>
              </w:rPr>
              <w:t>202</w:t>
            </w:r>
            <w:r>
              <w:rPr>
                <w:color w:val="000000"/>
                <w:sz w:val="22"/>
                <w:szCs w:val="22"/>
              </w:rPr>
              <w:t>1</w:t>
            </w:r>
            <w:r w:rsidRPr="008E4A02">
              <w:rPr>
                <w:color w:val="000000"/>
                <w:sz w:val="22"/>
                <w:szCs w:val="22"/>
              </w:rPr>
              <w:t xml:space="preserve"> m. </w:t>
            </w:r>
            <w:r w:rsidRPr="008726B1">
              <w:rPr>
                <w:color w:val="000000"/>
                <w:sz w:val="20"/>
                <w:szCs w:val="20"/>
              </w:rPr>
              <w:t>finansinis rezultatas,</w:t>
            </w:r>
            <w:r w:rsidRPr="008E4A02">
              <w:rPr>
                <w:color w:val="000000"/>
                <w:sz w:val="22"/>
                <w:szCs w:val="22"/>
              </w:rPr>
              <w:t xml:space="preserve"> </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279E14" w14:textId="77777777" w:rsidR="0056496A" w:rsidRPr="008E4A02" w:rsidRDefault="0056496A" w:rsidP="0056496A">
            <w:pPr>
              <w:jc w:val="center"/>
              <w:rPr>
                <w:color w:val="000000"/>
                <w:sz w:val="22"/>
                <w:szCs w:val="22"/>
              </w:rPr>
            </w:pPr>
            <w:r w:rsidRPr="008E4A02">
              <w:rPr>
                <w:color w:val="000000"/>
                <w:sz w:val="22"/>
                <w:szCs w:val="22"/>
              </w:rPr>
              <w:t>202</w:t>
            </w:r>
            <w:r>
              <w:rPr>
                <w:color w:val="000000"/>
                <w:sz w:val="22"/>
                <w:szCs w:val="22"/>
              </w:rPr>
              <w:t>1</w:t>
            </w:r>
            <w:r w:rsidRPr="008E4A02">
              <w:rPr>
                <w:color w:val="000000"/>
                <w:sz w:val="22"/>
                <w:szCs w:val="22"/>
              </w:rPr>
              <w:t xml:space="preserve"> m. pelningumas, </w:t>
            </w:r>
            <w:r w:rsidRPr="008726B1">
              <w:rPr>
                <w:color w:val="000000"/>
                <w:sz w:val="20"/>
                <w:szCs w:val="20"/>
              </w:rPr>
              <w:t>% nuo pajamų</w:t>
            </w:r>
          </w:p>
        </w:tc>
      </w:tr>
      <w:tr w:rsidR="0056496A" w:rsidRPr="008E4A02" w14:paraId="521204EB" w14:textId="77777777" w:rsidTr="008726B1">
        <w:trPr>
          <w:trHeight w:val="300"/>
        </w:trPr>
        <w:tc>
          <w:tcPr>
            <w:tcW w:w="513" w:type="dxa"/>
            <w:vMerge/>
            <w:tcBorders>
              <w:top w:val="single" w:sz="4" w:space="0" w:color="auto"/>
              <w:left w:val="single" w:sz="4" w:space="0" w:color="auto"/>
              <w:bottom w:val="single" w:sz="4" w:space="0" w:color="000000"/>
              <w:right w:val="single" w:sz="4" w:space="0" w:color="auto"/>
            </w:tcBorders>
            <w:vAlign w:val="center"/>
            <w:hideMark/>
          </w:tcPr>
          <w:p w14:paraId="49CAF10D" w14:textId="77777777" w:rsidR="0056496A" w:rsidRPr="008E4A02" w:rsidRDefault="0056496A" w:rsidP="0056496A">
            <w:pPr>
              <w:rPr>
                <w:color w:val="000000"/>
                <w:sz w:val="22"/>
                <w:szCs w:val="22"/>
              </w:rPr>
            </w:pPr>
          </w:p>
        </w:tc>
        <w:tc>
          <w:tcPr>
            <w:tcW w:w="1755" w:type="dxa"/>
            <w:vMerge/>
            <w:tcBorders>
              <w:top w:val="single" w:sz="4" w:space="0" w:color="auto"/>
              <w:left w:val="single" w:sz="4" w:space="0" w:color="auto"/>
              <w:bottom w:val="single" w:sz="4" w:space="0" w:color="000000"/>
              <w:right w:val="single" w:sz="4" w:space="0" w:color="auto"/>
            </w:tcBorders>
            <w:vAlign w:val="center"/>
            <w:hideMark/>
          </w:tcPr>
          <w:p w14:paraId="098E5632" w14:textId="77777777" w:rsidR="0056496A" w:rsidRPr="008E4A02" w:rsidRDefault="0056496A" w:rsidP="0056496A">
            <w:pPr>
              <w:rPr>
                <w:color w:val="000000"/>
                <w:sz w:val="22"/>
                <w:szCs w:val="22"/>
              </w:rPr>
            </w:pP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tcPr>
          <w:p w14:paraId="348D60CE" w14:textId="77777777" w:rsidR="0056496A" w:rsidRPr="008E4A02" w:rsidRDefault="0056496A" w:rsidP="0056496A">
            <w:pPr>
              <w:jc w:val="center"/>
              <w:rPr>
                <w:color w:val="000000"/>
                <w:sz w:val="22"/>
                <w:szCs w:val="22"/>
              </w:rPr>
            </w:pPr>
            <w:r w:rsidRPr="008E4A02">
              <w:rPr>
                <w:color w:val="000000"/>
                <w:sz w:val="22"/>
                <w:szCs w:val="22"/>
              </w:rPr>
              <w:t>2016 m.</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tcPr>
          <w:p w14:paraId="2EC791DC" w14:textId="77777777" w:rsidR="0056496A" w:rsidRPr="008E4A02" w:rsidRDefault="0056496A" w:rsidP="0056496A">
            <w:pPr>
              <w:jc w:val="center"/>
              <w:rPr>
                <w:color w:val="000000"/>
                <w:sz w:val="22"/>
                <w:szCs w:val="22"/>
              </w:rPr>
            </w:pPr>
            <w:r w:rsidRPr="008E4A02">
              <w:rPr>
                <w:color w:val="000000"/>
                <w:sz w:val="22"/>
                <w:szCs w:val="22"/>
              </w:rPr>
              <w:t>2017 m.</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tcPr>
          <w:p w14:paraId="3933624A" w14:textId="77777777" w:rsidR="0056496A" w:rsidRPr="008E4A02" w:rsidRDefault="0056496A" w:rsidP="0056496A">
            <w:pPr>
              <w:jc w:val="center"/>
              <w:rPr>
                <w:color w:val="000000"/>
                <w:sz w:val="22"/>
                <w:szCs w:val="22"/>
              </w:rPr>
            </w:pPr>
            <w:r w:rsidRPr="008E4A02">
              <w:rPr>
                <w:color w:val="000000"/>
                <w:sz w:val="22"/>
                <w:szCs w:val="22"/>
              </w:rPr>
              <w:t>2018 m.</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tcPr>
          <w:p w14:paraId="034E81A9" w14:textId="77777777" w:rsidR="0056496A" w:rsidRPr="008E4A02" w:rsidRDefault="0056496A" w:rsidP="0056496A">
            <w:pPr>
              <w:jc w:val="center"/>
              <w:rPr>
                <w:color w:val="000000"/>
                <w:sz w:val="22"/>
                <w:szCs w:val="22"/>
              </w:rPr>
            </w:pPr>
            <w:r w:rsidRPr="008E4A02">
              <w:rPr>
                <w:color w:val="000000"/>
                <w:sz w:val="22"/>
                <w:szCs w:val="22"/>
              </w:rPr>
              <w:t>2019 m.</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tcPr>
          <w:p w14:paraId="75D0DC86" w14:textId="77777777" w:rsidR="0056496A" w:rsidRPr="008E4A02" w:rsidRDefault="0056496A" w:rsidP="0056496A">
            <w:pPr>
              <w:jc w:val="center"/>
              <w:rPr>
                <w:color w:val="000000"/>
                <w:sz w:val="22"/>
                <w:szCs w:val="22"/>
              </w:rPr>
            </w:pPr>
            <w:r>
              <w:rPr>
                <w:color w:val="000000"/>
                <w:sz w:val="22"/>
                <w:szCs w:val="22"/>
              </w:rPr>
              <w:t>2020 m.</w:t>
            </w:r>
          </w:p>
        </w:tc>
        <w:tc>
          <w:tcPr>
            <w:tcW w:w="1701" w:type="dxa"/>
            <w:gridSpan w:val="2"/>
            <w:tcBorders>
              <w:top w:val="single" w:sz="4" w:space="0" w:color="auto"/>
              <w:left w:val="nil"/>
              <w:bottom w:val="single" w:sz="4" w:space="0" w:color="auto"/>
              <w:right w:val="single" w:sz="4" w:space="0" w:color="000000"/>
            </w:tcBorders>
            <w:shd w:val="clear" w:color="auto" w:fill="C5E0B3" w:themeFill="accent6" w:themeFillTint="66"/>
            <w:noWrap/>
            <w:vAlign w:val="bottom"/>
            <w:hideMark/>
          </w:tcPr>
          <w:p w14:paraId="68A9005C" w14:textId="77777777" w:rsidR="0056496A" w:rsidRPr="00BF0898" w:rsidRDefault="0056496A" w:rsidP="0056496A">
            <w:pPr>
              <w:jc w:val="center"/>
              <w:rPr>
                <w:b/>
                <w:bCs/>
                <w:color w:val="000000"/>
                <w:sz w:val="22"/>
                <w:szCs w:val="22"/>
              </w:rPr>
            </w:pPr>
            <w:r w:rsidRPr="00BF0898">
              <w:rPr>
                <w:b/>
                <w:bCs/>
                <w:color w:val="000000"/>
                <w:sz w:val="22"/>
                <w:szCs w:val="22"/>
              </w:rPr>
              <w:t>202</w:t>
            </w:r>
            <w:r>
              <w:rPr>
                <w:b/>
                <w:bCs/>
                <w:color w:val="000000"/>
                <w:sz w:val="22"/>
                <w:szCs w:val="22"/>
              </w:rPr>
              <w:t>1</w:t>
            </w:r>
            <w:r w:rsidRPr="00BF0898">
              <w:rPr>
                <w:b/>
                <w:bCs/>
                <w:color w:val="000000"/>
                <w:sz w:val="22"/>
                <w:szCs w:val="22"/>
              </w:rPr>
              <w:t xml:space="preserve"> metai</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367FA7C2" w14:textId="77777777" w:rsidR="0056496A" w:rsidRPr="008E4A02" w:rsidRDefault="0056496A" w:rsidP="0056496A">
            <w:pPr>
              <w:rPr>
                <w:color w:val="000000"/>
                <w:sz w:val="22"/>
                <w:szCs w:val="22"/>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5A538B40" w14:textId="77777777" w:rsidR="0056496A" w:rsidRPr="008E4A02" w:rsidRDefault="0056496A" w:rsidP="0056496A">
            <w:pPr>
              <w:rPr>
                <w:color w:val="000000"/>
                <w:sz w:val="22"/>
                <w:szCs w:val="22"/>
              </w:rPr>
            </w:pPr>
          </w:p>
        </w:tc>
      </w:tr>
      <w:tr w:rsidR="0056496A" w:rsidRPr="008E4A02" w14:paraId="0CD88974" w14:textId="77777777" w:rsidTr="008726B1">
        <w:trPr>
          <w:trHeight w:val="900"/>
        </w:trPr>
        <w:tc>
          <w:tcPr>
            <w:tcW w:w="513" w:type="dxa"/>
            <w:vMerge/>
            <w:tcBorders>
              <w:top w:val="single" w:sz="4" w:space="0" w:color="auto"/>
              <w:left w:val="single" w:sz="4" w:space="0" w:color="auto"/>
              <w:bottom w:val="single" w:sz="4" w:space="0" w:color="000000"/>
              <w:right w:val="single" w:sz="4" w:space="0" w:color="auto"/>
            </w:tcBorders>
            <w:vAlign w:val="center"/>
            <w:hideMark/>
          </w:tcPr>
          <w:p w14:paraId="18539014" w14:textId="77777777" w:rsidR="0056496A" w:rsidRPr="008E4A02" w:rsidRDefault="0056496A" w:rsidP="0056496A">
            <w:pPr>
              <w:rPr>
                <w:color w:val="000000"/>
                <w:sz w:val="22"/>
                <w:szCs w:val="22"/>
              </w:rPr>
            </w:pPr>
          </w:p>
        </w:tc>
        <w:tc>
          <w:tcPr>
            <w:tcW w:w="1755" w:type="dxa"/>
            <w:vMerge/>
            <w:tcBorders>
              <w:top w:val="single" w:sz="4" w:space="0" w:color="auto"/>
              <w:left w:val="single" w:sz="4" w:space="0" w:color="auto"/>
              <w:bottom w:val="single" w:sz="4" w:space="0" w:color="000000"/>
              <w:right w:val="single" w:sz="4" w:space="0" w:color="auto"/>
            </w:tcBorders>
            <w:vAlign w:val="center"/>
            <w:hideMark/>
          </w:tcPr>
          <w:p w14:paraId="58CB0789" w14:textId="77777777" w:rsidR="0056496A" w:rsidRPr="008E4A02" w:rsidRDefault="0056496A" w:rsidP="0056496A">
            <w:pPr>
              <w:rPr>
                <w:color w:val="000000"/>
                <w:sz w:val="22"/>
                <w:szCs w:val="22"/>
              </w:rPr>
            </w:pPr>
          </w:p>
        </w:tc>
        <w:tc>
          <w:tcPr>
            <w:tcW w:w="851" w:type="dxa"/>
            <w:vMerge/>
            <w:tcBorders>
              <w:top w:val="nil"/>
              <w:left w:val="single" w:sz="4" w:space="0" w:color="auto"/>
              <w:bottom w:val="single" w:sz="4" w:space="0" w:color="000000"/>
              <w:right w:val="single" w:sz="4" w:space="0" w:color="auto"/>
            </w:tcBorders>
            <w:vAlign w:val="center"/>
          </w:tcPr>
          <w:p w14:paraId="7FECFC6A" w14:textId="77777777" w:rsidR="0056496A" w:rsidRPr="008E4A02" w:rsidRDefault="0056496A" w:rsidP="0056496A">
            <w:pPr>
              <w:rPr>
                <w:color w:val="000000"/>
                <w:sz w:val="22"/>
                <w:szCs w:val="22"/>
              </w:rPr>
            </w:pPr>
          </w:p>
        </w:tc>
        <w:tc>
          <w:tcPr>
            <w:tcW w:w="850" w:type="dxa"/>
            <w:vMerge/>
            <w:tcBorders>
              <w:top w:val="nil"/>
              <w:left w:val="single" w:sz="4" w:space="0" w:color="auto"/>
              <w:bottom w:val="single" w:sz="4" w:space="0" w:color="000000"/>
              <w:right w:val="single" w:sz="4" w:space="0" w:color="auto"/>
            </w:tcBorders>
            <w:vAlign w:val="center"/>
          </w:tcPr>
          <w:p w14:paraId="419C730E" w14:textId="77777777" w:rsidR="0056496A" w:rsidRPr="008E4A02" w:rsidRDefault="0056496A" w:rsidP="0056496A">
            <w:pPr>
              <w:rPr>
                <w:color w:val="000000"/>
                <w:sz w:val="22"/>
                <w:szCs w:val="22"/>
              </w:rPr>
            </w:pPr>
          </w:p>
        </w:tc>
        <w:tc>
          <w:tcPr>
            <w:tcW w:w="851" w:type="dxa"/>
            <w:vMerge/>
            <w:tcBorders>
              <w:top w:val="nil"/>
              <w:left w:val="single" w:sz="4" w:space="0" w:color="auto"/>
              <w:bottom w:val="single" w:sz="4" w:space="0" w:color="000000"/>
              <w:right w:val="single" w:sz="4" w:space="0" w:color="auto"/>
            </w:tcBorders>
            <w:vAlign w:val="center"/>
          </w:tcPr>
          <w:p w14:paraId="29F6C65D" w14:textId="77777777" w:rsidR="0056496A" w:rsidRPr="008E4A02" w:rsidRDefault="0056496A" w:rsidP="0056496A">
            <w:pPr>
              <w:rPr>
                <w:color w:val="000000"/>
                <w:sz w:val="22"/>
                <w:szCs w:val="22"/>
              </w:rPr>
            </w:pPr>
          </w:p>
        </w:tc>
        <w:tc>
          <w:tcPr>
            <w:tcW w:w="850" w:type="dxa"/>
            <w:vMerge/>
            <w:tcBorders>
              <w:top w:val="nil"/>
              <w:left w:val="single" w:sz="4" w:space="0" w:color="auto"/>
              <w:bottom w:val="single" w:sz="4" w:space="0" w:color="000000"/>
              <w:right w:val="single" w:sz="4" w:space="0" w:color="auto"/>
            </w:tcBorders>
            <w:vAlign w:val="center"/>
          </w:tcPr>
          <w:p w14:paraId="7B24B54C" w14:textId="77777777" w:rsidR="0056496A" w:rsidRPr="008E4A02" w:rsidRDefault="0056496A" w:rsidP="0056496A">
            <w:pPr>
              <w:rPr>
                <w:color w:val="000000"/>
                <w:sz w:val="22"/>
                <w:szCs w:val="22"/>
              </w:rPr>
            </w:pPr>
          </w:p>
        </w:tc>
        <w:tc>
          <w:tcPr>
            <w:tcW w:w="851" w:type="dxa"/>
            <w:vMerge/>
            <w:tcBorders>
              <w:top w:val="nil"/>
              <w:left w:val="single" w:sz="4" w:space="0" w:color="auto"/>
              <w:bottom w:val="single" w:sz="4" w:space="0" w:color="000000"/>
              <w:right w:val="single" w:sz="4" w:space="0" w:color="auto"/>
            </w:tcBorders>
            <w:vAlign w:val="center"/>
          </w:tcPr>
          <w:p w14:paraId="4A4C2ACE" w14:textId="77777777" w:rsidR="0056496A" w:rsidRPr="008E4A02" w:rsidRDefault="0056496A" w:rsidP="0056496A">
            <w:pPr>
              <w:rPr>
                <w:color w:val="000000"/>
                <w:sz w:val="22"/>
                <w:szCs w:val="22"/>
              </w:rPr>
            </w:pPr>
          </w:p>
        </w:tc>
        <w:tc>
          <w:tcPr>
            <w:tcW w:w="850" w:type="dxa"/>
            <w:tcBorders>
              <w:top w:val="nil"/>
              <w:left w:val="nil"/>
              <w:bottom w:val="single" w:sz="4" w:space="0" w:color="auto"/>
              <w:right w:val="single" w:sz="4" w:space="0" w:color="auto"/>
            </w:tcBorders>
            <w:shd w:val="clear" w:color="auto" w:fill="C5E0B3" w:themeFill="accent6" w:themeFillTint="66"/>
            <w:vAlign w:val="center"/>
            <w:hideMark/>
          </w:tcPr>
          <w:p w14:paraId="671306F6" w14:textId="30F7B00B" w:rsidR="0056496A" w:rsidRPr="00BF0898" w:rsidRDefault="008726B1" w:rsidP="008726B1">
            <w:pPr>
              <w:jc w:val="center"/>
              <w:rPr>
                <w:b/>
                <w:bCs/>
                <w:color w:val="000000"/>
                <w:sz w:val="22"/>
                <w:szCs w:val="22"/>
              </w:rPr>
            </w:pPr>
            <w:r>
              <w:rPr>
                <w:b/>
                <w:bCs/>
                <w:color w:val="000000"/>
                <w:sz w:val="22"/>
                <w:szCs w:val="22"/>
              </w:rPr>
              <w:t>suma</w:t>
            </w:r>
            <w:r w:rsidR="0056496A" w:rsidRPr="00BF0898">
              <w:rPr>
                <w:b/>
                <w:bCs/>
                <w:color w:val="000000"/>
                <w:sz w:val="22"/>
                <w:szCs w:val="22"/>
              </w:rPr>
              <w:t xml:space="preserve">           </w:t>
            </w:r>
          </w:p>
        </w:tc>
        <w:tc>
          <w:tcPr>
            <w:tcW w:w="851" w:type="dxa"/>
            <w:tcBorders>
              <w:top w:val="nil"/>
              <w:left w:val="nil"/>
              <w:bottom w:val="single" w:sz="4" w:space="0" w:color="auto"/>
              <w:right w:val="single" w:sz="4" w:space="0" w:color="auto"/>
            </w:tcBorders>
            <w:shd w:val="clear" w:color="auto" w:fill="C5E0B3" w:themeFill="accent6" w:themeFillTint="66"/>
            <w:vAlign w:val="center"/>
            <w:hideMark/>
          </w:tcPr>
          <w:p w14:paraId="5FFEFB4F" w14:textId="77777777" w:rsidR="0056496A" w:rsidRPr="00BF0898" w:rsidRDefault="0056496A" w:rsidP="0056496A">
            <w:pPr>
              <w:jc w:val="center"/>
              <w:rPr>
                <w:b/>
                <w:bCs/>
                <w:color w:val="000000"/>
                <w:sz w:val="22"/>
                <w:szCs w:val="22"/>
              </w:rPr>
            </w:pPr>
            <w:r w:rsidRPr="00BF0898">
              <w:rPr>
                <w:b/>
                <w:bCs/>
                <w:color w:val="000000"/>
                <w:sz w:val="22"/>
                <w:szCs w:val="22"/>
              </w:rPr>
              <w:t>% dalis visose pajamose</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53FBEDC6" w14:textId="77777777" w:rsidR="0056496A" w:rsidRPr="008E4A02" w:rsidRDefault="0056496A" w:rsidP="0056496A">
            <w:pPr>
              <w:rPr>
                <w:color w:val="000000"/>
                <w:sz w:val="22"/>
                <w:szCs w:val="22"/>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02DDAA3D" w14:textId="77777777" w:rsidR="0056496A" w:rsidRPr="008E4A02" w:rsidRDefault="0056496A" w:rsidP="0056496A">
            <w:pPr>
              <w:rPr>
                <w:color w:val="000000"/>
                <w:sz w:val="22"/>
                <w:szCs w:val="22"/>
              </w:rPr>
            </w:pPr>
          </w:p>
        </w:tc>
      </w:tr>
      <w:tr w:rsidR="0056496A" w:rsidRPr="008E4A02" w14:paraId="4E61D00E" w14:textId="77777777" w:rsidTr="008726B1">
        <w:trPr>
          <w:trHeight w:val="12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6A1DEFD2" w14:textId="77777777" w:rsidR="0056496A" w:rsidRPr="008E4A02" w:rsidRDefault="0056496A" w:rsidP="0056496A">
            <w:pPr>
              <w:jc w:val="center"/>
              <w:rPr>
                <w:color w:val="000000"/>
                <w:sz w:val="22"/>
                <w:szCs w:val="22"/>
              </w:rPr>
            </w:pPr>
            <w:r w:rsidRPr="008E4A02">
              <w:rPr>
                <w:color w:val="000000"/>
                <w:sz w:val="22"/>
                <w:szCs w:val="22"/>
              </w:rPr>
              <w:t>1.</w:t>
            </w:r>
          </w:p>
        </w:tc>
        <w:tc>
          <w:tcPr>
            <w:tcW w:w="1755" w:type="dxa"/>
            <w:tcBorders>
              <w:top w:val="nil"/>
              <w:left w:val="nil"/>
              <w:bottom w:val="single" w:sz="4" w:space="0" w:color="auto"/>
              <w:right w:val="single" w:sz="4" w:space="0" w:color="auto"/>
            </w:tcBorders>
            <w:shd w:val="clear" w:color="auto" w:fill="auto"/>
            <w:vAlign w:val="bottom"/>
            <w:hideMark/>
          </w:tcPr>
          <w:p w14:paraId="19864378" w14:textId="77777777" w:rsidR="0056496A" w:rsidRPr="008E4A02" w:rsidRDefault="0056496A" w:rsidP="0056496A">
            <w:pPr>
              <w:rPr>
                <w:color w:val="000000"/>
                <w:sz w:val="22"/>
                <w:szCs w:val="22"/>
              </w:rPr>
            </w:pPr>
            <w:r w:rsidRPr="008E4A02">
              <w:rPr>
                <w:color w:val="000000"/>
                <w:sz w:val="22"/>
                <w:szCs w:val="22"/>
              </w:rPr>
              <w:t>Molėtų rajono savivaldybės viešųjų teritorijų tvarkymas ir priežiūra</w:t>
            </w:r>
          </w:p>
        </w:tc>
        <w:tc>
          <w:tcPr>
            <w:tcW w:w="851" w:type="dxa"/>
            <w:tcBorders>
              <w:top w:val="nil"/>
              <w:left w:val="nil"/>
              <w:bottom w:val="single" w:sz="4" w:space="0" w:color="auto"/>
              <w:right w:val="single" w:sz="4" w:space="0" w:color="auto"/>
            </w:tcBorders>
            <w:shd w:val="clear" w:color="auto" w:fill="auto"/>
            <w:noWrap/>
            <w:vAlign w:val="center"/>
          </w:tcPr>
          <w:p w14:paraId="4ED70445" w14:textId="77777777" w:rsidR="0056496A" w:rsidRPr="008E4A02" w:rsidRDefault="0056496A" w:rsidP="0056496A">
            <w:pPr>
              <w:jc w:val="center"/>
              <w:rPr>
                <w:color w:val="000000"/>
                <w:sz w:val="20"/>
                <w:szCs w:val="20"/>
              </w:rPr>
            </w:pPr>
            <w:r w:rsidRPr="008E4A02">
              <w:rPr>
                <w:color w:val="000000"/>
                <w:sz w:val="20"/>
                <w:szCs w:val="20"/>
              </w:rPr>
              <w:t>477,3</w:t>
            </w:r>
          </w:p>
        </w:tc>
        <w:tc>
          <w:tcPr>
            <w:tcW w:w="850" w:type="dxa"/>
            <w:tcBorders>
              <w:top w:val="nil"/>
              <w:left w:val="nil"/>
              <w:bottom w:val="single" w:sz="4" w:space="0" w:color="auto"/>
              <w:right w:val="single" w:sz="4" w:space="0" w:color="auto"/>
            </w:tcBorders>
            <w:shd w:val="clear" w:color="auto" w:fill="auto"/>
            <w:noWrap/>
            <w:vAlign w:val="center"/>
          </w:tcPr>
          <w:p w14:paraId="29CBB551" w14:textId="77777777" w:rsidR="0056496A" w:rsidRPr="008E4A02" w:rsidRDefault="0056496A" w:rsidP="0056496A">
            <w:pPr>
              <w:jc w:val="center"/>
              <w:rPr>
                <w:color w:val="000000"/>
                <w:sz w:val="20"/>
                <w:szCs w:val="20"/>
              </w:rPr>
            </w:pPr>
            <w:r w:rsidRPr="008E4A02">
              <w:rPr>
                <w:color w:val="000000"/>
                <w:sz w:val="20"/>
                <w:szCs w:val="20"/>
              </w:rPr>
              <w:t>541,44</w:t>
            </w:r>
          </w:p>
        </w:tc>
        <w:tc>
          <w:tcPr>
            <w:tcW w:w="851" w:type="dxa"/>
            <w:tcBorders>
              <w:top w:val="nil"/>
              <w:left w:val="nil"/>
              <w:bottom w:val="single" w:sz="4" w:space="0" w:color="auto"/>
              <w:right w:val="single" w:sz="4" w:space="0" w:color="auto"/>
            </w:tcBorders>
            <w:shd w:val="clear" w:color="auto" w:fill="auto"/>
            <w:noWrap/>
            <w:vAlign w:val="center"/>
          </w:tcPr>
          <w:p w14:paraId="06F7ADA2" w14:textId="77777777" w:rsidR="0056496A" w:rsidRPr="008E4A02" w:rsidRDefault="0056496A" w:rsidP="0056496A">
            <w:pPr>
              <w:jc w:val="center"/>
              <w:rPr>
                <w:color w:val="000000"/>
                <w:sz w:val="20"/>
                <w:szCs w:val="20"/>
              </w:rPr>
            </w:pPr>
            <w:r w:rsidRPr="008E4A02">
              <w:rPr>
                <w:color w:val="000000"/>
                <w:sz w:val="20"/>
                <w:szCs w:val="20"/>
              </w:rPr>
              <w:t>546,00</w:t>
            </w:r>
          </w:p>
        </w:tc>
        <w:tc>
          <w:tcPr>
            <w:tcW w:w="850" w:type="dxa"/>
            <w:tcBorders>
              <w:top w:val="nil"/>
              <w:left w:val="nil"/>
              <w:bottom w:val="single" w:sz="4" w:space="0" w:color="auto"/>
              <w:right w:val="single" w:sz="4" w:space="0" w:color="auto"/>
            </w:tcBorders>
            <w:shd w:val="clear" w:color="auto" w:fill="auto"/>
            <w:noWrap/>
            <w:vAlign w:val="center"/>
          </w:tcPr>
          <w:p w14:paraId="66CCE515" w14:textId="77777777" w:rsidR="0056496A" w:rsidRPr="008E4A02" w:rsidRDefault="0056496A" w:rsidP="0056496A">
            <w:pPr>
              <w:jc w:val="center"/>
              <w:rPr>
                <w:color w:val="000000"/>
                <w:sz w:val="20"/>
                <w:szCs w:val="20"/>
              </w:rPr>
            </w:pPr>
            <w:r w:rsidRPr="008E4A02">
              <w:rPr>
                <w:color w:val="000000"/>
                <w:sz w:val="20"/>
                <w:szCs w:val="20"/>
              </w:rPr>
              <w:t>537,05</w:t>
            </w:r>
          </w:p>
        </w:tc>
        <w:tc>
          <w:tcPr>
            <w:tcW w:w="851" w:type="dxa"/>
            <w:tcBorders>
              <w:top w:val="nil"/>
              <w:left w:val="nil"/>
              <w:bottom w:val="single" w:sz="4" w:space="0" w:color="auto"/>
              <w:right w:val="single" w:sz="4" w:space="0" w:color="auto"/>
            </w:tcBorders>
            <w:shd w:val="clear" w:color="auto" w:fill="auto"/>
            <w:noWrap/>
            <w:vAlign w:val="center"/>
          </w:tcPr>
          <w:p w14:paraId="5D7D5089" w14:textId="77777777" w:rsidR="0056496A" w:rsidRPr="008E4A02" w:rsidRDefault="0056496A" w:rsidP="0056496A">
            <w:pPr>
              <w:jc w:val="center"/>
              <w:rPr>
                <w:color w:val="000000"/>
                <w:sz w:val="20"/>
                <w:szCs w:val="20"/>
              </w:rPr>
            </w:pPr>
            <w:r>
              <w:rPr>
                <w:color w:val="000000"/>
                <w:sz w:val="20"/>
                <w:szCs w:val="20"/>
              </w:rPr>
              <w:t>478,74</w:t>
            </w:r>
          </w:p>
        </w:tc>
        <w:tc>
          <w:tcPr>
            <w:tcW w:w="850" w:type="dxa"/>
            <w:tcBorders>
              <w:top w:val="nil"/>
              <w:left w:val="nil"/>
              <w:bottom w:val="single" w:sz="4" w:space="0" w:color="auto"/>
              <w:right w:val="single" w:sz="4" w:space="0" w:color="auto"/>
            </w:tcBorders>
            <w:shd w:val="clear" w:color="auto" w:fill="C5E0B3" w:themeFill="accent6" w:themeFillTint="66"/>
            <w:noWrap/>
            <w:vAlign w:val="center"/>
          </w:tcPr>
          <w:p w14:paraId="2B8785EA" w14:textId="77777777" w:rsidR="0056496A" w:rsidRPr="00BF0898" w:rsidRDefault="0056496A" w:rsidP="0056496A">
            <w:pPr>
              <w:jc w:val="center"/>
              <w:rPr>
                <w:b/>
                <w:bCs/>
                <w:color w:val="000000"/>
                <w:sz w:val="22"/>
                <w:szCs w:val="22"/>
              </w:rPr>
            </w:pPr>
            <w:r>
              <w:rPr>
                <w:b/>
                <w:bCs/>
                <w:color w:val="000000"/>
                <w:sz w:val="22"/>
                <w:szCs w:val="22"/>
              </w:rPr>
              <w:t>513,9</w:t>
            </w:r>
          </w:p>
        </w:tc>
        <w:tc>
          <w:tcPr>
            <w:tcW w:w="851" w:type="dxa"/>
            <w:tcBorders>
              <w:top w:val="nil"/>
              <w:left w:val="nil"/>
              <w:bottom w:val="single" w:sz="4" w:space="0" w:color="auto"/>
              <w:right w:val="single" w:sz="4" w:space="0" w:color="auto"/>
            </w:tcBorders>
            <w:shd w:val="clear" w:color="auto" w:fill="C5E0B3" w:themeFill="accent6" w:themeFillTint="66"/>
            <w:noWrap/>
            <w:vAlign w:val="center"/>
            <w:hideMark/>
          </w:tcPr>
          <w:p w14:paraId="09293C4D" w14:textId="77777777" w:rsidR="0056496A" w:rsidRPr="00BF0898" w:rsidRDefault="0056496A" w:rsidP="0056496A">
            <w:pPr>
              <w:jc w:val="center"/>
              <w:rPr>
                <w:b/>
                <w:bCs/>
                <w:color w:val="000000"/>
                <w:sz w:val="22"/>
                <w:szCs w:val="22"/>
              </w:rPr>
            </w:pPr>
            <w:r w:rsidRPr="00BF0898">
              <w:rPr>
                <w:b/>
                <w:bCs/>
                <w:color w:val="000000"/>
                <w:sz w:val="22"/>
                <w:szCs w:val="22"/>
              </w:rPr>
              <w:t>3</w:t>
            </w:r>
            <w:r>
              <w:rPr>
                <w:b/>
                <w:bCs/>
                <w:color w:val="000000"/>
                <w:sz w:val="22"/>
                <w:szCs w:val="22"/>
              </w:rPr>
              <w:t>0,2</w:t>
            </w:r>
          </w:p>
        </w:tc>
        <w:tc>
          <w:tcPr>
            <w:tcW w:w="1134" w:type="dxa"/>
            <w:tcBorders>
              <w:top w:val="nil"/>
              <w:left w:val="nil"/>
              <w:bottom w:val="single" w:sz="4" w:space="0" w:color="auto"/>
              <w:right w:val="single" w:sz="4" w:space="0" w:color="auto"/>
            </w:tcBorders>
            <w:shd w:val="clear" w:color="auto" w:fill="auto"/>
            <w:noWrap/>
            <w:vAlign w:val="center"/>
            <w:hideMark/>
          </w:tcPr>
          <w:p w14:paraId="0DFB04BB" w14:textId="77777777" w:rsidR="0056496A" w:rsidRPr="008E4A02" w:rsidRDefault="0056496A" w:rsidP="0056496A">
            <w:pPr>
              <w:jc w:val="center"/>
              <w:rPr>
                <w:color w:val="000000"/>
                <w:sz w:val="22"/>
                <w:szCs w:val="22"/>
              </w:rPr>
            </w:pPr>
            <w:r>
              <w:rPr>
                <w:color w:val="000000"/>
                <w:sz w:val="22"/>
                <w:szCs w:val="22"/>
              </w:rPr>
              <w:t>3,63</w:t>
            </w:r>
          </w:p>
        </w:tc>
        <w:tc>
          <w:tcPr>
            <w:tcW w:w="850" w:type="dxa"/>
            <w:tcBorders>
              <w:top w:val="nil"/>
              <w:left w:val="nil"/>
              <w:bottom w:val="single" w:sz="4" w:space="0" w:color="auto"/>
              <w:right w:val="single" w:sz="4" w:space="0" w:color="auto"/>
            </w:tcBorders>
            <w:shd w:val="clear" w:color="auto" w:fill="auto"/>
            <w:noWrap/>
            <w:vAlign w:val="center"/>
            <w:hideMark/>
          </w:tcPr>
          <w:p w14:paraId="71F13A98" w14:textId="77777777" w:rsidR="0056496A" w:rsidRPr="008E4A02" w:rsidRDefault="0056496A" w:rsidP="0056496A">
            <w:pPr>
              <w:jc w:val="center"/>
              <w:rPr>
                <w:color w:val="000000"/>
                <w:sz w:val="22"/>
                <w:szCs w:val="22"/>
              </w:rPr>
            </w:pPr>
            <w:r>
              <w:rPr>
                <w:color w:val="000000"/>
                <w:sz w:val="22"/>
                <w:szCs w:val="22"/>
              </w:rPr>
              <w:t>0,71</w:t>
            </w:r>
          </w:p>
        </w:tc>
      </w:tr>
      <w:tr w:rsidR="0056496A" w:rsidRPr="008E4A02" w14:paraId="01288092" w14:textId="77777777" w:rsidTr="008726B1">
        <w:trPr>
          <w:trHeight w:val="6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19778639" w14:textId="77777777" w:rsidR="0056496A" w:rsidRPr="008E4A02" w:rsidRDefault="0056496A" w:rsidP="0056496A">
            <w:pPr>
              <w:jc w:val="center"/>
              <w:rPr>
                <w:color w:val="000000"/>
                <w:sz w:val="22"/>
                <w:szCs w:val="22"/>
              </w:rPr>
            </w:pPr>
            <w:r w:rsidRPr="008E4A02">
              <w:rPr>
                <w:color w:val="000000"/>
                <w:sz w:val="22"/>
                <w:szCs w:val="22"/>
              </w:rPr>
              <w:t>2.</w:t>
            </w:r>
          </w:p>
        </w:tc>
        <w:tc>
          <w:tcPr>
            <w:tcW w:w="1755" w:type="dxa"/>
            <w:tcBorders>
              <w:top w:val="nil"/>
              <w:left w:val="nil"/>
              <w:bottom w:val="single" w:sz="4" w:space="0" w:color="auto"/>
              <w:right w:val="single" w:sz="4" w:space="0" w:color="auto"/>
            </w:tcBorders>
            <w:shd w:val="clear" w:color="auto" w:fill="auto"/>
            <w:vAlign w:val="bottom"/>
            <w:hideMark/>
          </w:tcPr>
          <w:p w14:paraId="19650A15" w14:textId="77777777" w:rsidR="0056496A" w:rsidRPr="008E4A02" w:rsidRDefault="0056496A" w:rsidP="0056496A">
            <w:pPr>
              <w:rPr>
                <w:color w:val="000000"/>
                <w:sz w:val="22"/>
                <w:szCs w:val="22"/>
              </w:rPr>
            </w:pPr>
            <w:r w:rsidRPr="008E4A02">
              <w:rPr>
                <w:color w:val="000000"/>
                <w:sz w:val="22"/>
                <w:szCs w:val="22"/>
              </w:rPr>
              <w:t>Komunalinių atliekų tvarkymo veikla</w:t>
            </w:r>
          </w:p>
        </w:tc>
        <w:tc>
          <w:tcPr>
            <w:tcW w:w="851" w:type="dxa"/>
            <w:tcBorders>
              <w:top w:val="nil"/>
              <w:left w:val="nil"/>
              <w:bottom w:val="single" w:sz="4" w:space="0" w:color="auto"/>
              <w:right w:val="single" w:sz="4" w:space="0" w:color="auto"/>
            </w:tcBorders>
            <w:shd w:val="clear" w:color="auto" w:fill="auto"/>
            <w:noWrap/>
            <w:vAlign w:val="center"/>
          </w:tcPr>
          <w:p w14:paraId="54408525" w14:textId="77777777" w:rsidR="0056496A" w:rsidRPr="008E4A02" w:rsidRDefault="0056496A" w:rsidP="0056496A">
            <w:pPr>
              <w:jc w:val="center"/>
              <w:rPr>
                <w:color w:val="000000"/>
                <w:sz w:val="20"/>
                <w:szCs w:val="20"/>
              </w:rPr>
            </w:pPr>
            <w:r w:rsidRPr="008E4A02">
              <w:rPr>
                <w:color w:val="000000"/>
                <w:sz w:val="20"/>
                <w:szCs w:val="20"/>
              </w:rPr>
              <w:t>402,60</w:t>
            </w:r>
          </w:p>
        </w:tc>
        <w:tc>
          <w:tcPr>
            <w:tcW w:w="850" w:type="dxa"/>
            <w:tcBorders>
              <w:top w:val="nil"/>
              <w:left w:val="nil"/>
              <w:bottom w:val="single" w:sz="4" w:space="0" w:color="auto"/>
              <w:right w:val="single" w:sz="4" w:space="0" w:color="auto"/>
            </w:tcBorders>
            <w:shd w:val="clear" w:color="auto" w:fill="auto"/>
            <w:noWrap/>
            <w:vAlign w:val="center"/>
          </w:tcPr>
          <w:p w14:paraId="4A40BB27" w14:textId="77777777" w:rsidR="0056496A" w:rsidRPr="008E4A02" w:rsidRDefault="0056496A" w:rsidP="0056496A">
            <w:pPr>
              <w:jc w:val="center"/>
              <w:rPr>
                <w:color w:val="000000"/>
                <w:sz w:val="20"/>
                <w:szCs w:val="20"/>
              </w:rPr>
            </w:pPr>
            <w:r w:rsidRPr="008E4A02">
              <w:rPr>
                <w:color w:val="000000"/>
                <w:sz w:val="20"/>
                <w:szCs w:val="20"/>
              </w:rPr>
              <w:t>478,55</w:t>
            </w:r>
          </w:p>
        </w:tc>
        <w:tc>
          <w:tcPr>
            <w:tcW w:w="851" w:type="dxa"/>
            <w:tcBorders>
              <w:top w:val="nil"/>
              <w:left w:val="nil"/>
              <w:bottom w:val="single" w:sz="4" w:space="0" w:color="auto"/>
              <w:right w:val="single" w:sz="4" w:space="0" w:color="auto"/>
            </w:tcBorders>
            <w:shd w:val="clear" w:color="auto" w:fill="auto"/>
            <w:noWrap/>
            <w:vAlign w:val="center"/>
          </w:tcPr>
          <w:p w14:paraId="3058916C" w14:textId="77777777" w:rsidR="0056496A" w:rsidRPr="008E4A02" w:rsidRDefault="0056496A" w:rsidP="0056496A">
            <w:pPr>
              <w:jc w:val="center"/>
              <w:rPr>
                <w:color w:val="000000"/>
                <w:sz w:val="20"/>
                <w:szCs w:val="20"/>
              </w:rPr>
            </w:pPr>
            <w:r w:rsidRPr="008E4A02">
              <w:rPr>
                <w:color w:val="000000"/>
                <w:sz w:val="20"/>
                <w:szCs w:val="20"/>
              </w:rPr>
              <w:t>557,60</w:t>
            </w:r>
          </w:p>
        </w:tc>
        <w:tc>
          <w:tcPr>
            <w:tcW w:w="850" w:type="dxa"/>
            <w:tcBorders>
              <w:top w:val="nil"/>
              <w:left w:val="nil"/>
              <w:bottom w:val="single" w:sz="4" w:space="0" w:color="auto"/>
              <w:right w:val="single" w:sz="4" w:space="0" w:color="auto"/>
            </w:tcBorders>
            <w:shd w:val="clear" w:color="auto" w:fill="auto"/>
            <w:noWrap/>
            <w:vAlign w:val="center"/>
          </w:tcPr>
          <w:p w14:paraId="50CFB64C" w14:textId="77777777" w:rsidR="0056496A" w:rsidRPr="008E4A02" w:rsidRDefault="0056496A" w:rsidP="0056496A">
            <w:pPr>
              <w:jc w:val="center"/>
              <w:rPr>
                <w:color w:val="000000"/>
                <w:sz w:val="20"/>
                <w:szCs w:val="20"/>
              </w:rPr>
            </w:pPr>
            <w:r w:rsidRPr="008E4A02">
              <w:rPr>
                <w:color w:val="000000"/>
                <w:sz w:val="20"/>
                <w:szCs w:val="20"/>
              </w:rPr>
              <w:t>658,12</w:t>
            </w:r>
          </w:p>
        </w:tc>
        <w:tc>
          <w:tcPr>
            <w:tcW w:w="851" w:type="dxa"/>
            <w:tcBorders>
              <w:top w:val="nil"/>
              <w:left w:val="nil"/>
              <w:bottom w:val="single" w:sz="4" w:space="0" w:color="auto"/>
              <w:right w:val="single" w:sz="4" w:space="0" w:color="auto"/>
            </w:tcBorders>
            <w:shd w:val="clear" w:color="auto" w:fill="auto"/>
            <w:noWrap/>
            <w:vAlign w:val="center"/>
          </w:tcPr>
          <w:p w14:paraId="4B916830" w14:textId="77777777" w:rsidR="0056496A" w:rsidRPr="008E4A02" w:rsidRDefault="0056496A" w:rsidP="0056496A">
            <w:pPr>
              <w:jc w:val="center"/>
              <w:rPr>
                <w:color w:val="000000"/>
                <w:sz w:val="20"/>
                <w:szCs w:val="20"/>
              </w:rPr>
            </w:pPr>
            <w:r>
              <w:rPr>
                <w:color w:val="000000"/>
                <w:sz w:val="20"/>
                <w:szCs w:val="20"/>
              </w:rPr>
              <w:t>638,8</w:t>
            </w:r>
          </w:p>
        </w:tc>
        <w:tc>
          <w:tcPr>
            <w:tcW w:w="850" w:type="dxa"/>
            <w:tcBorders>
              <w:top w:val="nil"/>
              <w:left w:val="nil"/>
              <w:bottom w:val="single" w:sz="4" w:space="0" w:color="auto"/>
              <w:right w:val="single" w:sz="4" w:space="0" w:color="auto"/>
            </w:tcBorders>
            <w:shd w:val="clear" w:color="auto" w:fill="C5E0B3" w:themeFill="accent6" w:themeFillTint="66"/>
            <w:noWrap/>
            <w:vAlign w:val="center"/>
          </w:tcPr>
          <w:p w14:paraId="2456C677" w14:textId="77777777" w:rsidR="0056496A" w:rsidRPr="00BF0898" w:rsidRDefault="0056496A" w:rsidP="0056496A">
            <w:pPr>
              <w:jc w:val="center"/>
              <w:rPr>
                <w:b/>
                <w:bCs/>
                <w:color w:val="000000"/>
                <w:sz w:val="22"/>
                <w:szCs w:val="22"/>
              </w:rPr>
            </w:pPr>
            <w:r>
              <w:rPr>
                <w:b/>
                <w:bCs/>
                <w:color w:val="000000"/>
                <w:sz w:val="22"/>
                <w:szCs w:val="22"/>
              </w:rPr>
              <w:t>697,1</w:t>
            </w:r>
          </w:p>
        </w:tc>
        <w:tc>
          <w:tcPr>
            <w:tcW w:w="851" w:type="dxa"/>
            <w:tcBorders>
              <w:top w:val="nil"/>
              <w:left w:val="nil"/>
              <w:bottom w:val="single" w:sz="4" w:space="0" w:color="auto"/>
              <w:right w:val="single" w:sz="4" w:space="0" w:color="auto"/>
            </w:tcBorders>
            <w:shd w:val="clear" w:color="auto" w:fill="C5E0B3" w:themeFill="accent6" w:themeFillTint="66"/>
            <w:noWrap/>
            <w:vAlign w:val="center"/>
            <w:hideMark/>
          </w:tcPr>
          <w:p w14:paraId="30089295" w14:textId="77777777" w:rsidR="0056496A" w:rsidRPr="00BF0898" w:rsidRDefault="0056496A" w:rsidP="0056496A">
            <w:pPr>
              <w:jc w:val="center"/>
              <w:rPr>
                <w:b/>
                <w:bCs/>
                <w:color w:val="000000"/>
                <w:sz w:val="22"/>
                <w:szCs w:val="22"/>
              </w:rPr>
            </w:pPr>
            <w:r w:rsidRPr="00BF0898">
              <w:rPr>
                <w:b/>
                <w:bCs/>
                <w:color w:val="000000"/>
                <w:sz w:val="22"/>
                <w:szCs w:val="22"/>
              </w:rPr>
              <w:t>4</w:t>
            </w:r>
            <w:r>
              <w:rPr>
                <w:b/>
                <w:bCs/>
                <w:color w:val="000000"/>
                <w:sz w:val="22"/>
                <w:szCs w:val="22"/>
              </w:rPr>
              <w:t>1,1</w:t>
            </w:r>
          </w:p>
        </w:tc>
        <w:tc>
          <w:tcPr>
            <w:tcW w:w="1134" w:type="dxa"/>
            <w:tcBorders>
              <w:top w:val="nil"/>
              <w:left w:val="nil"/>
              <w:bottom w:val="single" w:sz="4" w:space="0" w:color="auto"/>
              <w:right w:val="single" w:sz="4" w:space="0" w:color="auto"/>
            </w:tcBorders>
            <w:shd w:val="clear" w:color="auto" w:fill="auto"/>
            <w:noWrap/>
            <w:vAlign w:val="center"/>
            <w:hideMark/>
          </w:tcPr>
          <w:p w14:paraId="53EC1F51" w14:textId="77777777" w:rsidR="0056496A" w:rsidRPr="008E4A02" w:rsidRDefault="0056496A" w:rsidP="0056496A">
            <w:pPr>
              <w:jc w:val="center"/>
              <w:rPr>
                <w:color w:val="000000"/>
                <w:sz w:val="22"/>
                <w:szCs w:val="22"/>
              </w:rPr>
            </w:pPr>
            <w:r>
              <w:rPr>
                <w:color w:val="000000"/>
                <w:sz w:val="22"/>
                <w:szCs w:val="22"/>
              </w:rPr>
              <w:t>-13,34</w:t>
            </w:r>
          </w:p>
        </w:tc>
        <w:tc>
          <w:tcPr>
            <w:tcW w:w="850" w:type="dxa"/>
            <w:tcBorders>
              <w:top w:val="nil"/>
              <w:left w:val="nil"/>
              <w:bottom w:val="single" w:sz="4" w:space="0" w:color="auto"/>
              <w:right w:val="single" w:sz="4" w:space="0" w:color="auto"/>
            </w:tcBorders>
            <w:shd w:val="clear" w:color="auto" w:fill="auto"/>
            <w:noWrap/>
            <w:vAlign w:val="center"/>
            <w:hideMark/>
          </w:tcPr>
          <w:p w14:paraId="247A4151" w14:textId="77777777" w:rsidR="0056496A" w:rsidRPr="008E4A02" w:rsidRDefault="0056496A" w:rsidP="0056496A">
            <w:pPr>
              <w:jc w:val="center"/>
              <w:rPr>
                <w:color w:val="000000"/>
                <w:sz w:val="22"/>
                <w:szCs w:val="22"/>
              </w:rPr>
            </w:pPr>
            <w:r>
              <w:rPr>
                <w:color w:val="000000"/>
                <w:sz w:val="22"/>
                <w:szCs w:val="22"/>
              </w:rPr>
              <w:t>-1,91</w:t>
            </w:r>
          </w:p>
        </w:tc>
      </w:tr>
      <w:tr w:rsidR="0056496A" w:rsidRPr="008E4A02" w14:paraId="6BA88E5B" w14:textId="77777777" w:rsidTr="008726B1">
        <w:trPr>
          <w:trHeight w:val="6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09D900BD" w14:textId="77777777" w:rsidR="0056496A" w:rsidRPr="008E4A02" w:rsidRDefault="0056496A" w:rsidP="0056496A">
            <w:pPr>
              <w:jc w:val="center"/>
              <w:rPr>
                <w:color w:val="000000"/>
                <w:sz w:val="22"/>
                <w:szCs w:val="22"/>
              </w:rPr>
            </w:pPr>
            <w:r w:rsidRPr="008E4A02">
              <w:rPr>
                <w:color w:val="000000"/>
                <w:sz w:val="22"/>
                <w:szCs w:val="22"/>
              </w:rPr>
              <w:t>3.</w:t>
            </w:r>
          </w:p>
        </w:tc>
        <w:tc>
          <w:tcPr>
            <w:tcW w:w="1755" w:type="dxa"/>
            <w:tcBorders>
              <w:top w:val="nil"/>
              <w:left w:val="nil"/>
              <w:bottom w:val="single" w:sz="4" w:space="0" w:color="auto"/>
              <w:right w:val="single" w:sz="4" w:space="0" w:color="auto"/>
            </w:tcBorders>
            <w:shd w:val="clear" w:color="auto" w:fill="auto"/>
            <w:vAlign w:val="bottom"/>
            <w:hideMark/>
          </w:tcPr>
          <w:p w14:paraId="64FDFFC4" w14:textId="77777777" w:rsidR="0056496A" w:rsidRPr="008E4A02" w:rsidRDefault="0056496A" w:rsidP="0056496A">
            <w:pPr>
              <w:rPr>
                <w:color w:val="000000"/>
                <w:sz w:val="22"/>
                <w:szCs w:val="22"/>
              </w:rPr>
            </w:pPr>
            <w:r w:rsidRPr="008E4A02">
              <w:rPr>
                <w:color w:val="000000"/>
                <w:sz w:val="22"/>
                <w:szCs w:val="22"/>
              </w:rPr>
              <w:t>Daugiabučių namų administravimas</w:t>
            </w:r>
          </w:p>
        </w:tc>
        <w:tc>
          <w:tcPr>
            <w:tcW w:w="851" w:type="dxa"/>
            <w:tcBorders>
              <w:top w:val="nil"/>
              <w:left w:val="nil"/>
              <w:bottom w:val="single" w:sz="4" w:space="0" w:color="auto"/>
              <w:right w:val="single" w:sz="4" w:space="0" w:color="auto"/>
            </w:tcBorders>
            <w:shd w:val="clear" w:color="auto" w:fill="auto"/>
            <w:noWrap/>
            <w:vAlign w:val="center"/>
          </w:tcPr>
          <w:p w14:paraId="7F49F4E1" w14:textId="77777777" w:rsidR="0056496A" w:rsidRPr="008E4A02" w:rsidRDefault="0056496A" w:rsidP="0056496A">
            <w:pPr>
              <w:jc w:val="center"/>
              <w:rPr>
                <w:color w:val="000000"/>
                <w:sz w:val="20"/>
                <w:szCs w:val="20"/>
              </w:rPr>
            </w:pPr>
            <w:r w:rsidRPr="008E4A02">
              <w:rPr>
                <w:color w:val="000000"/>
                <w:sz w:val="20"/>
                <w:szCs w:val="20"/>
              </w:rPr>
              <w:t>206,4</w:t>
            </w:r>
          </w:p>
        </w:tc>
        <w:tc>
          <w:tcPr>
            <w:tcW w:w="850" w:type="dxa"/>
            <w:tcBorders>
              <w:top w:val="nil"/>
              <w:left w:val="nil"/>
              <w:bottom w:val="single" w:sz="4" w:space="0" w:color="auto"/>
              <w:right w:val="single" w:sz="4" w:space="0" w:color="auto"/>
            </w:tcBorders>
            <w:shd w:val="clear" w:color="auto" w:fill="auto"/>
            <w:noWrap/>
            <w:vAlign w:val="center"/>
          </w:tcPr>
          <w:p w14:paraId="534448D5" w14:textId="77777777" w:rsidR="0056496A" w:rsidRPr="008E4A02" w:rsidRDefault="0056496A" w:rsidP="0056496A">
            <w:pPr>
              <w:jc w:val="center"/>
              <w:rPr>
                <w:color w:val="000000"/>
                <w:sz w:val="20"/>
                <w:szCs w:val="20"/>
              </w:rPr>
            </w:pPr>
            <w:r w:rsidRPr="008E4A02">
              <w:rPr>
                <w:color w:val="000000"/>
                <w:sz w:val="20"/>
                <w:szCs w:val="20"/>
              </w:rPr>
              <w:t>237,97</w:t>
            </w:r>
          </w:p>
        </w:tc>
        <w:tc>
          <w:tcPr>
            <w:tcW w:w="851" w:type="dxa"/>
            <w:tcBorders>
              <w:top w:val="nil"/>
              <w:left w:val="nil"/>
              <w:bottom w:val="single" w:sz="4" w:space="0" w:color="auto"/>
              <w:right w:val="single" w:sz="4" w:space="0" w:color="auto"/>
            </w:tcBorders>
            <w:shd w:val="clear" w:color="auto" w:fill="auto"/>
            <w:noWrap/>
            <w:vAlign w:val="center"/>
          </w:tcPr>
          <w:p w14:paraId="7DAAFF33" w14:textId="77777777" w:rsidR="0056496A" w:rsidRPr="008E4A02" w:rsidRDefault="0056496A" w:rsidP="0056496A">
            <w:pPr>
              <w:jc w:val="center"/>
              <w:rPr>
                <w:color w:val="000000"/>
                <w:sz w:val="20"/>
                <w:szCs w:val="20"/>
              </w:rPr>
            </w:pPr>
            <w:r w:rsidRPr="008E4A02">
              <w:rPr>
                <w:color w:val="000000"/>
                <w:sz w:val="20"/>
                <w:szCs w:val="20"/>
              </w:rPr>
              <w:t>256,1</w:t>
            </w:r>
          </w:p>
        </w:tc>
        <w:tc>
          <w:tcPr>
            <w:tcW w:w="850" w:type="dxa"/>
            <w:tcBorders>
              <w:top w:val="nil"/>
              <w:left w:val="nil"/>
              <w:bottom w:val="single" w:sz="4" w:space="0" w:color="auto"/>
              <w:right w:val="single" w:sz="4" w:space="0" w:color="auto"/>
            </w:tcBorders>
            <w:shd w:val="clear" w:color="auto" w:fill="auto"/>
            <w:noWrap/>
            <w:vAlign w:val="center"/>
          </w:tcPr>
          <w:p w14:paraId="240D2FFB" w14:textId="77777777" w:rsidR="0056496A" w:rsidRPr="008E4A02" w:rsidRDefault="0056496A" w:rsidP="0056496A">
            <w:pPr>
              <w:jc w:val="center"/>
              <w:rPr>
                <w:color w:val="000000"/>
                <w:sz w:val="20"/>
                <w:szCs w:val="20"/>
              </w:rPr>
            </w:pPr>
            <w:r w:rsidRPr="008E4A02">
              <w:rPr>
                <w:color w:val="000000"/>
                <w:sz w:val="20"/>
                <w:szCs w:val="20"/>
              </w:rPr>
              <w:t>258,44</w:t>
            </w:r>
          </w:p>
        </w:tc>
        <w:tc>
          <w:tcPr>
            <w:tcW w:w="851" w:type="dxa"/>
            <w:tcBorders>
              <w:top w:val="nil"/>
              <w:left w:val="nil"/>
              <w:bottom w:val="single" w:sz="4" w:space="0" w:color="auto"/>
              <w:right w:val="single" w:sz="4" w:space="0" w:color="auto"/>
            </w:tcBorders>
            <w:shd w:val="clear" w:color="auto" w:fill="auto"/>
            <w:noWrap/>
            <w:vAlign w:val="center"/>
          </w:tcPr>
          <w:p w14:paraId="28F66BC1" w14:textId="77777777" w:rsidR="0056496A" w:rsidRPr="008E4A02" w:rsidRDefault="0056496A" w:rsidP="0056496A">
            <w:pPr>
              <w:jc w:val="center"/>
              <w:rPr>
                <w:color w:val="000000"/>
                <w:sz w:val="20"/>
                <w:szCs w:val="20"/>
              </w:rPr>
            </w:pPr>
            <w:r>
              <w:rPr>
                <w:color w:val="000000"/>
                <w:sz w:val="20"/>
                <w:szCs w:val="20"/>
              </w:rPr>
              <w:t>277,91</w:t>
            </w:r>
          </w:p>
        </w:tc>
        <w:tc>
          <w:tcPr>
            <w:tcW w:w="850" w:type="dxa"/>
            <w:tcBorders>
              <w:top w:val="nil"/>
              <w:left w:val="nil"/>
              <w:bottom w:val="single" w:sz="4" w:space="0" w:color="auto"/>
              <w:right w:val="single" w:sz="4" w:space="0" w:color="auto"/>
            </w:tcBorders>
            <w:shd w:val="clear" w:color="auto" w:fill="C5E0B3" w:themeFill="accent6" w:themeFillTint="66"/>
            <w:noWrap/>
            <w:vAlign w:val="center"/>
          </w:tcPr>
          <w:p w14:paraId="10908E1A" w14:textId="77777777" w:rsidR="0056496A" w:rsidRPr="00BF0898" w:rsidRDefault="0056496A" w:rsidP="0056496A">
            <w:pPr>
              <w:jc w:val="center"/>
              <w:rPr>
                <w:b/>
                <w:bCs/>
                <w:color w:val="000000"/>
                <w:sz w:val="22"/>
                <w:szCs w:val="22"/>
              </w:rPr>
            </w:pPr>
            <w:r>
              <w:rPr>
                <w:b/>
                <w:bCs/>
                <w:color w:val="000000"/>
                <w:sz w:val="22"/>
                <w:szCs w:val="22"/>
              </w:rPr>
              <w:t>313,9</w:t>
            </w:r>
          </w:p>
        </w:tc>
        <w:tc>
          <w:tcPr>
            <w:tcW w:w="851" w:type="dxa"/>
            <w:tcBorders>
              <w:top w:val="nil"/>
              <w:left w:val="nil"/>
              <w:bottom w:val="single" w:sz="4" w:space="0" w:color="auto"/>
              <w:right w:val="single" w:sz="4" w:space="0" w:color="auto"/>
            </w:tcBorders>
            <w:shd w:val="clear" w:color="auto" w:fill="C5E0B3" w:themeFill="accent6" w:themeFillTint="66"/>
            <w:noWrap/>
            <w:vAlign w:val="center"/>
            <w:hideMark/>
          </w:tcPr>
          <w:p w14:paraId="14A83DC3" w14:textId="77777777" w:rsidR="0056496A" w:rsidRPr="00BF0898" w:rsidRDefault="0056496A" w:rsidP="0056496A">
            <w:pPr>
              <w:jc w:val="center"/>
              <w:rPr>
                <w:b/>
                <w:bCs/>
                <w:color w:val="000000"/>
                <w:sz w:val="22"/>
                <w:szCs w:val="22"/>
              </w:rPr>
            </w:pPr>
            <w:r w:rsidRPr="00BF0898">
              <w:rPr>
                <w:b/>
                <w:bCs/>
                <w:color w:val="000000"/>
                <w:sz w:val="22"/>
                <w:szCs w:val="22"/>
              </w:rPr>
              <w:t>18,</w:t>
            </w:r>
            <w:r>
              <w:rPr>
                <w:b/>
                <w:bCs/>
                <w:color w:val="000000"/>
                <w:sz w:val="22"/>
                <w:szCs w:val="22"/>
              </w:rPr>
              <w:t>5</w:t>
            </w:r>
          </w:p>
        </w:tc>
        <w:tc>
          <w:tcPr>
            <w:tcW w:w="1134" w:type="dxa"/>
            <w:tcBorders>
              <w:top w:val="nil"/>
              <w:left w:val="nil"/>
              <w:bottom w:val="single" w:sz="4" w:space="0" w:color="auto"/>
              <w:right w:val="single" w:sz="4" w:space="0" w:color="auto"/>
            </w:tcBorders>
            <w:shd w:val="clear" w:color="auto" w:fill="auto"/>
            <w:noWrap/>
            <w:vAlign w:val="center"/>
            <w:hideMark/>
          </w:tcPr>
          <w:p w14:paraId="15560BCD" w14:textId="77777777" w:rsidR="0056496A" w:rsidRPr="008E4A02" w:rsidRDefault="0056496A" w:rsidP="0056496A">
            <w:pPr>
              <w:jc w:val="center"/>
              <w:rPr>
                <w:color w:val="000000"/>
                <w:sz w:val="22"/>
                <w:szCs w:val="22"/>
              </w:rPr>
            </w:pPr>
            <w:r>
              <w:rPr>
                <w:color w:val="000000"/>
                <w:sz w:val="22"/>
                <w:szCs w:val="22"/>
              </w:rPr>
              <w:t>-3,18</w:t>
            </w:r>
          </w:p>
        </w:tc>
        <w:tc>
          <w:tcPr>
            <w:tcW w:w="850" w:type="dxa"/>
            <w:tcBorders>
              <w:top w:val="nil"/>
              <w:left w:val="nil"/>
              <w:bottom w:val="single" w:sz="4" w:space="0" w:color="auto"/>
              <w:right w:val="single" w:sz="4" w:space="0" w:color="auto"/>
            </w:tcBorders>
            <w:shd w:val="clear" w:color="auto" w:fill="auto"/>
            <w:noWrap/>
            <w:vAlign w:val="center"/>
            <w:hideMark/>
          </w:tcPr>
          <w:p w14:paraId="210F8686" w14:textId="77777777" w:rsidR="0056496A" w:rsidRPr="008E4A02" w:rsidRDefault="0056496A" w:rsidP="0056496A">
            <w:pPr>
              <w:jc w:val="center"/>
              <w:rPr>
                <w:color w:val="000000"/>
                <w:sz w:val="22"/>
                <w:szCs w:val="22"/>
              </w:rPr>
            </w:pPr>
            <w:r w:rsidRPr="008E4A02">
              <w:rPr>
                <w:color w:val="000000"/>
                <w:sz w:val="22"/>
                <w:szCs w:val="22"/>
              </w:rPr>
              <w:t>-</w:t>
            </w:r>
            <w:r>
              <w:rPr>
                <w:color w:val="000000"/>
                <w:sz w:val="22"/>
                <w:szCs w:val="22"/>
              </w:rPr>
              <w:t>1,01</w:t>
            </w:r>
          </w:p>
        </w:tc>
      </w:tr>
      <w:tr w:rsidR="0056496A" w:rsidRPr="008E4A02" w14:paraId="04076488" w14:textId="77777777" w:rsidTr="008726B1">
        <w:trPr>
          <w:trHeight w:val="600"/>
        </w:trPr>
        <w:tc>
          <w:tcPr>
            <w:tcW w:w="513" w:type="dxa"/>
            <w:tcBorders>
              <w:top w:val="nil"/>
              <w:left w:val="single" w:sz="4" w:space="0" w:color="auto"/>
              <w:bottom w:val="single" w:sz="4" w:space="0" w:color="auto"/>
              <w:right w:val="single" w:sz="4" w:space="0" w:color="auto"/>
            </w:tcBorders>
            <w:shd w:val="clear" w:color="auto" w:fill="auto"/>
            <w:noWrap/>
            <w:vAlign w:val="center"/>
          </w:tcPr>
          <w:p w14:paraId="3C6A246E" w14:textId="77777777" w:rsidR="0056496A" w:rsidRPr="008E4A02" w:rsidRDefault="0056496A" w:rsidP="0056496A">
            <w:pPr>
              <w:jc w:val="center"/>
              <w:rPr>
                <w:color w:val="000000"/>
                <w:sz w:val="22"/>
                <w:szCs w:val="22"/>
              </w:rPr>
            </w:pPr>
            <w:r>
              <w:rPr>
                <w:color w:val="000000"/>
                <w:sz w:val="22"/>
                <w:szCs w:val="22"/>
              </w:rPr>
              <w:t xml:space="preserve">4. </w:t>
            </w:r>
          </w:p>
        </w:tc>
        <w:tc>
          <w:tcPr>
            <w:tcW w:w="1755" w:type="dxa"/>
            <w:tcBorders>
              <w:top w:val="nil"/>
              <w:left w:val="nil"/>
              <w:bottom w:val="single" w:sz="4" w:space="0" w:color="auto"/>
              <w:right w:val="single" w:sz="4" w:space="0" w:color="auto"/>
            </w:tcBorders>
            <w:shd w:val="clear" w:color="auto" w:fill="auto"/>
            <w:vAlign w:val="bottom"/>
          </w:tcPr>
          <w:p w14:paraId="4F04750A" w14:textId="77777777" w:rsidR="0056496A" w:rsidRPr="008E4A02" w:rsidRDefault="0056496A" w:rsidP="0056496A">
            <w:pPr>
              <w:rPr>
                <w:color w:val="000000"/>
                <w:sz w:val="22"/>
                <w:szCs w:val="22"/>
              </w:rPr>
            </w:pPr>
            <w:r w:rsidRPr="008E4A02">
              <w:rPr>
                <w:color w:val="000000"/>
                <w:sz w:val="22"/>
                <w:szCs w:val="22"/>
              </w:rPr>
              <w:t xml:space="preserve">Kita veikla </w:t>
            </w:r>
            <w:r w:rsidRPr="007C7D44">
              <w:rPr>
                <w:i/>
                <w:color w:val="000000"/>
                <w:sz w:val="22"/>
                <w:szCs w:val="22"/>
              </w:rPr>
              <w:t>(</w:t>
            </w:r>
            <w:r w:rsidRPr="008E4A02">
              <w:rPr>
                <w:i/>
                <w:iCs/>
                <w:color w:val="000000"/>
                <w:sz w:val="18"/>
                <w:szCs w:val="18"/>
              </w:rPr>
              <w:t>statybos darbai, patalpų,</w:t>
            </w:r>
            <w:r>
              <w:rPr>
                <w:i/>
                <w:iCs/>
                <w:color w:val="000000"/>
                <w:sz w:val="18"/>
                <w:szCs w:val="18"/>
              </w:rPr>
              <w:t xml:space="preserve"> mašinų</w:t>
            </w:r>
            <w:r w:rsidRPr="008E4A02">
              <w:rPr>
                <w:i/>
                <w:iCs/>
                <w:color w:val="000000"/>
                <w:sz w:val="18"/>
                <w:szCs w:val="18"/>
              </w:rPr>
              <w:t xml:space="preserve"> nuoma, turgaus</w:t>
            </w:r>
            <w:r>
              <w:rPr>
                <w:i/>
                <w:iCs/>
                <w:color w:val="000000"/>
                <w:sz w:val="18"/>
                <w:szCs w:val="18"/>
              </w:rPr>
              <w:t xml:space="preserve"> paslaugos </w:t>
            </w:r>
            <w:r w:rsidRPr="008E4A02">
              <w:rPr>
                <w:i/>
                <w:iCs/>
                <w:color w:val="000000"/>
                <w:sz w:val="18"/>
                <w:szCs w:val="18"/>
              </w:rPr>
              <w:t>ir kt.</w:t>
            </w:r>
            <w:r w:rsidRPr="008E4A02">
              <w:rPr>
                <w:i/>
                <w:iCs/>
                <w:color w:val="000000"/>
                <w:sz w:val="22"/>
                <w:szCs w:val="22"/>
              </w:rPr>
              <w:t>)</w:t>
            </w:r>
          </w:p>
        </w:tc>
        <w:tc>
          <w:tcPr>
            <w:tcW w:w="851" w:type="dxa"/>
            <w:tcBorders>
              <w:top w:val="nil"/>
              <w:left w:val="nil"/>
              <w:bottom w:val="single" w:sz="4" w:space="0" w:color="auto"/>
              <w:right w:val="single" w:sz="4" w:space="0" w:color="auto"/>
            </w:tcBorders>
            <w:shd w:val="clear" w:color="auto" w:fill="auto"/>
            <w:noWrap/>
            <w:vAlign w:val="center"/>
          </w:tcPr>
          <w:p w14:paraId="790ADBBE" w14:textId="77777777" w:rsidR="0056496A" w:rsidRPr="008E4A02" w:rsidRDefault="0056496A" w:rsidP="0056496A">
            <w:pPr>
              <w:jc w:val="center"/>
              <w:rPr>
                <w:color w:val="000000"/>
                <w:sz w:val="20"/>
                <w:szCs w:val="20"/>
              </w:rPr>
            </w:pPr>
            <w:r w:rsidRPr="008E4A02">
              <w:rPr>
                <w:color w:val="000000"/>
                <w:sz w:val="20"/>
                <w:szCs w:val="20"/>
              </w:rPr>
              <w:t>139,5</w:t>
            </w:r>
          </w:p>
        </w:tc>
        <w:tc>
          <w:tcPr>
            <w:tcW w:w="850" w:type="dxa"/>
            <w:tcBorders>
              <w:top w:val="nil"/>
              <w:left w:val="nil"/>
              <w:bottom w:val="single" w:sz="4" w:space="0" w:color="auto"/>
              <w:right w:val="single" w:sz="4" w:space="0" w:color="auto"/>
            </w:tcBorders>
            <w:shd w:val="clear" w:color="auto" w:fill="auto"/>
            <w:noWrap/>
            <w:vAlign w:val="center"/>
          </w:tcPr>
          <w:p w14:paraId="309D036E" w14:textId="77777777" w:rsidR="0056496A" w:rsidRPr="008E4A02" w:rsidRDefault="0056496A" w:rsidP="0056496A">
            <w:pPr>
              <w:jc w:val="center"/>
              <w:rPr>
                <w:color w:val="000000"/>
                <w:sz w:val="20"/>
                <w:szCs w:val="20"/>
              </w:rPr>
            </w:pPr>
            <w:r w:rsidRPr="008E4A02">
              <w:rPr>
                <w:color w:val="000000"/>
                <w:sz w:val="20"/>
                <w:szCs w:val="20"/>
              </w:rPr>
              <w:t>143,16</w:t>
            </w:r>
          </w:p>
        </w:tc>
        <w:tc>
          <w:tcPr>
            <w:tcW w:w="851" w:type="dxa"/>
            <w:tcBorders>
              <w:top w:val="nil"/>
              <w:left w:val="nil"/>
              <w:bottom w:val="single" w:sz="4" w:space="0" w:color="auto"/>
              <w:right w:val="single" w:sz="4" w:space="0" w:color="auto"/>
            </w:tcBorders>
            <w:shd w:val="clear" w:color="auto" w:fill="auto"/>
            <w:noWrap/>
            <w:vAlign w:val="center"/>
          </w:tcPr>
          <w:p w14:paraId="12997319" w14:textId="77777777" w:rsidR="0056496A" w:rsidRPr="008E4A02" w:rsidRDefault="0056496A" w:rsidP="0056496A">
            <w:pPr>
              <w:jc w:val="center"/>
              <w:rPr>
                <w:color w:val="000000"/>
                <w:sz w:val="20"/>
                <w:szCs w:val="20"/>
              </w:rPr>
            </w:pPr>
            <w:r w:rsidRPr="008E4A02">
              <w:rPr>
                <w:color w:val="000000"/>
                <w:sz w:val="20"/>
                <w:szCs w:val="20"/>
              </w:rPr>
              <w:t>122,4</w:t>
            </w:r>
          </w:p>
        </w:tc>
        <w:tc>
          <w:tcPr>
            <w:tcW w:w="850" w:type="dxa"/>
            <w:tcBorders>
              <w:top w:val="nil"/>
              <w:left w:val="nil"/>
              <w:bottom w:val="single" w:sz="4" w:space="0" w:color="auto"/>
              <w:right w:val="single" w:sz="4" w:space="0" w:color="auto"/>
            </w:tcBorders>
            <w:shd w:val="clear" w:color="auto" w:fill="auto"/>
            <w:noWrap/>
            <w:vAlign w:val="center"/>
          </w:tcPr>
          <w:p w14:paraId="23E13B48" w14:textId="77777777" w:rsidR="0056496A" w:rsidRPr="008E4A02" w:rsidRDefault="0056496A" w:rsidP="0056496A">
            <w:pPr>
              <w:jc w:val="center"/>
              <w:rPr>
                <w:color w:val="000000"/>
                <w:sz w:val="20"/>
                <w:szCs w:val="20"/>
              </w:rPr>
            </w:pPr>
            <w:r w:rsidRPr="008E4A02">
              <w:rPr>
                <w:color w:val="000000"/>
                <w:sz w:val="20"/>
                <w:szCs w:val="20"/>
              </w:rPr>
              <w:t>83,86</w:t>
            </w:r>
          </w:p>
        </w:tc>
        <w:tc>
          <w:tcPr>
            <w:tcW w:w="851" w:type="dxa"/>
            <w:tcBorders>
              <w:top w:val="nil"/>
              <w:left w:val="nil"/>
              <w:bottom w:val="single" w:sz="4" w:space="0" w:color="auto"/>
              <w:right w:val="single" w:sz="4" w:space="0" w:color="auto"/>
            </w:tcBorders>
            <w:shd w:val="clear" w:color="auto" w:fill="auto"/>
            <w:noWrap/>
            <w:vAlign w:val="center"/>
          </w:tcPr>
          <w:p w14:paraId="12AC11A6" w14:textId="77777777" w:rsidR="0056496A" w:rsidRPr="008E4A02" w:rsidRDefault="0056496A" w:rsidP="0056496A">
            <w:pPr>
              <w:jc w:val="center"/>
              <w:rPr>
                <w:color w:val="000000"/>
                <w:sz w:val="20"/>
                <w:szCs w:val="20"/>
              </w:rPr>
            </w:pPr>
            <w:r>
              <w:rPr>
                <w:color w:val="000000"/>
                <w:sz w:val="20"/>
                <w:szCs w:val="20"/>
              </w:rPr>
              <w:t>121,45</w:t>
            </w:r>
          </w:p>
        </w:tc>
        <w:tc>
          <w:tcPr>
            <w:tcW w:w="850" w:type="dxa"/>
            <w:tcBorders>
              <w:top w:val="nil"/>
              <w:left w:val="nil"/>
              <w:bottom w:val="single" w:sz="4" w:space="0" w:color="auto"/>
              <w:right w:val="single" w:sz="4" w:space="0" w:color="auto"/>
            </w:tcBorders>
            <w:shd w:val="clear" w:color="auto" w:fill="C5E0B3" w:themeFill="accent6" w:themeFillTint="66"/>
            <w:noWrap/>
            <w:vAlign w:val="center"/>
          </w:tcPr>
          <w:p w14:paraId="6E2DD4A2" w14:textId="77777777" w:rsidR="0056496A" w:rsidRPr="00BF0898" w:rsidRDefault="0056496A" w:rsidP="0056496A">
            <w:pPr>
              <w:jc w:val="center"/>
              <w:rPr>
                <w:b/>
                <w:bCs/>
                <w:color w:val="000000"/>
                <w:sz w:val="22"/>
                <w:szCs w:val="22"/>
              </w:rPr>
            </w:pPr>
            <w:r>
              <w:rPr>
                <w:b/>
                <w:bCs/>
                <w:color w:val="000000"/>
                <w:sz w:val="22"/>
                <w:szCs w:val="22"/>
              </w:rPr>
              <w:t>174,3</w:t>
            </w:r>
          </w:p>
        </w:tc>
        <w:tc>
          <w:tcPr>
            <w:tcW w:w="851" w:type="dxa"/>
            <w:tcBorders>
              <w:top w:val="nil"/>
              <w:left w:val="nil"/>
              <w:bottom w:val="single" w:sz="4" w:space="0" w:color="auto"/>
              <w:right w:val="single" w:sz="4" w:space="0" w:color="auto"/>
            </w:tcBorders>
            <w:shd w:val="clear" w:color="auto" w:fill="C5E0B3" w:themeFill="accent6" w:themeFillTint="66"/>
            <w:noWrap/>
            <w:vAlign w:val="center"/>
          </w:tcPr>
          <w:p w14:paraId="6F43480E" w14:textId="77777777" w:rsidR="0056496A" w:rsidRPr="00BF0898" w:rsidRDefault="0056496A" w:rsidP="0056496A">
            <w:pPr>
              <w:jc w:val="center"/>
              <w:rPr>
                <w:b/>
                <w:bCs/>
                <w:color w:val="000000"/>
                <w:sz w:val="22"/>
                <w:szCs w:val="22"/>
              </w:rPr>
            </w:pPr>
            <w:r>
              <w:rPr>
                <w:b/>
                <w:bCs/>
                <w:color w:val="000000"/>
                <w:sz w:val="22"/>
                <w:szCs w:val="22"/>
              </w:rPr>
              <w:t>10,2</w:t>
            </w:r>
          </w:p>
        </w:tc>
        <w:tc>
          <w:tcPr>
            <w:tcW w:w="1134" w:type="dxa"/>
            <w:tcBorders>
              <w:top w:val="nil"/>
              <w:left w:val="nil"/>
              <w:bottom w:val="single" w:sz="4" w:space="0" w:color="auto"/>
              <w:right w:val="single" w:sz="4" w:space="0" w:color="auto"/>
            </w:tcBorders>
            <w:shd w:val="clear" w:color="auto" w:fill="auto"/>
            <w:noWrap/>
            <w:vAlign w:val="center"/>
          </w:tcPr>
          <w:p w14:paraId="03302F03" w14:textId="77777777" w:rsidR="0056496A" w:rsidRPr="008E4A02" w:rsidRDefault="0056496A" w:rsidP="0056496A">
            <w:pPr>
              <w:jc w:val="center"/>
              <w:rPr>
                <w:color w:val="000000"/>
                <w:sz w:val="22"/>
                <w:szCs w:val="22"/>
              </w:rPr>
            </w:pPr>
            <w:r>
              <w:rPr>
                <w:color w:val="000000"/>
                <w:sz w:val="22"/>
                <w:szCs w:val="22"/>
              </w:rPr>
              <w:t>24,</w:t>
            </w:r>
            <w:r w:rsidRPr="008E4A02">
              <w:rPr>
                <w:color w:val="000000"/>
                <w:sz w:val="22"/>
                <w:szCs w:val="22"/>
              </w:rPr>
              <w:t>5</w:t>
            </w:r>
            <w:r>
              <w:rPr>
                <w:color w:val="000000"/>
                <w:sz w:val="22"/>
                <w:szCs w:val="22"/>
              </w:rPr>
              <w:t>2</w:t>
            </w:r>
          </w:p>
        </w:tc>
        <w:tc>
          <w:tcPr>
            <w:tcW w:w="850" w:type="dxa"/>
            <w:tcBorders>
              <w:top w:val="nil"/>
              <w:left w:val="nil"/>
              <w:bottom w:val="single" w:sz="4" w:space="0" w:color="auto"/>
              <w:right w:val="single" w:sz="4" w:space="0" w:color="auto"/>
            </w:tcBorders>
            <w:shd w:val="clear" w:color="auto" w:fill="auto"/>
            <w:noWrap/>
            <w:vAlign w:val="center"/>
          </w:tcPr>
          <w:p w14:paraId="6A88252F" w14:textId="77777777" w:rsidR="0056496A" w:rsidRPr="008E4A02" w:rsidRDefault="0056496A" w:rsidP="0056496A">
            <w:pPr>
              <w:jc w:val="center"/>
              <w:rPr>
                <w:color w:val="000000"/>
                <w:sz w:val="22"/>
                <w:szCs w:val="22"/>
              </w:rPr>
            </w:pPr>
            <w:r>
              <w:rPr>
                <w:color w:val="000000"/>
                <w:sz w:val="22"/>
                <w:szCs w:val="22"/>
              </w:rPr>
              <w:t>14,07</w:t>
            </w:r>
          </w:p>
        </w:tc>
      </w:tr>
      <w:tr w:rsidR="0056496A" w:rsidRPr="008E4A02" w14:paraId="65E5D62E" w14:textId="77777777" w:rsidTr="008726B1">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2AA86177" w14:textId="77777777" w:rsidR="0056496A" w:rsidRPr="008E4A02" w:rsidRDefault="0056496A" w:rsidP="0056496A">
            <w:pPr>
              <w:rPr>
                <w:color w:val="000000"/>
                <w:sz w:val="22"/>
                <w:szCs w:val="22"/>
              </w:rPr>
            </w:pPr>
            <w:r w:rsidRPr="008E4A02">
              <w:rPr>
                <w:color w:val="000000"/>
                <w:sz w:val="22"/>
                <w:szCs w:val="22"/>
              </w:rPr>
              <w:t> </w:t>
            </w:r>
          </w:p>
        </w:tc>
        <w:tc>
          <w:tcPr>
            <w:tcW w:w="1755" w:type="dxa"/>
            <w:tcBorders>
              <w:top w:val="nil"/>
              <w:left w:val="nil"/>
              <w:bottom w:val="single" w:sz="4" w:space="0" w:color="auto"/>
              <w:right w:val="single" w:sz="4" w:space="0" w:color="auto"/>
            </w:tcBorders>
            <w:shd w:val="clear" w:color="auto" w:fill="auto"/>
            <w:vAlign w:val="center"/>
            <w:hideMark/>
          </w:tcPr>
          <w:p w14:paraId="18AFE494" w14:textId="77777777" w:rsidR="0056496A" w:rsidRPr="008E4A02" w:rsidRDefault="0056496A" w:rsidP="0056496A">
            <w:pPr>
              <w:rPr>
                <w:b/>
                <w:bCs/>
                <w:color w:val="000000"/>
                <w:sz w:val="22"/>
                <w:szCs w:val="22"/>
              </w:rPr>
            </w:pPr>
            <w:r w:rsidRPr="008E4A02">
              <w:rPr>
                <w:b/>
                <w:bCs/>
                <w:color w:val="000000"/>
                <w:sz w:val="22"/>
                <w:szCs w:val="22"/>
              </w:rPr>
              <w:t>Iš viso</w:t>
            </w:r>
          </w:p>
        </w:tc>
        <w:tc>
          <w:tcPr>
            <w:tcW w:w="851" w:type="dxa"/>
            <w:tcBorders>
              <w:top w:val="nil"/>
              <w:left w:val="nil"/>
              <w:bottom w:val="single" w:sz="4" w:space="0" w:color="auto"/>
              <w:right w:val="single" w:sz="4" w:space="0" w:color="auto"/>
            </w:tcBorders>
            <w:shd w:val="clear" w:color="auto" w:fill="auto"/>
            <w:noWrap/>
            <w:vAlign w:val="center"/>
            <w:hideMark/>
          </w:tcPr>
          <w:p w14:paraId="2EE0CD25" w14:textId="77777777" w:rsidR="0056496A" w:rsidRPr="008E4A02" w:rsidRDefault="0056496A" w:rsidP="0056496A">
            <w:pPr>
              <w:jc w:val="center"/>
              <w:rPr>
                <w:b/>
                <w:bCs/>
                <w:color w:val="000000"/>
                <w:sz w:val="20"/>
                <w:szCs w:val="20"/>
              </w:rPr>
            </w:pPr>
            <w:r>
              <w:rPr>
                <w:b/>
                <w:bCs/>
                <w:color w:val="000000"/>
                <w:sz w:val="20"/>
                <w:szCs w:val="20"/>
              </w:rPr>
              <w:t>1225,8</w:t>
            </w:r>
          </w:p>
        </w:tc>
        <w:tc>
          <w:tcPr>
            <w:tcW w:w="850" w:type="dxa"/>
            <w:tcBorders>
              <w:top w:val="nil"/>
              <w:left w:val="nil"/>
              <w:bottom w:val="single" w:sz="4" w:space="0" w:color="auto"/>
              <w:right w:val="single" w:sz="4" w:space="0" w:color="auto"/>
            </w:tcBorders>
            <w:shd w:val="clear" w:color="auto" w:fill="auto"/>
            <w:noWrap/>
            <w:vAlign w:val="center"/>
            <w:hideMark/>
          </w:tcPr>
          <w:p w14:paraId="012AD3F2" w14:textId="77777777" w:rsidR="0056496A" w:rsidRPr="008E4A02" w:rsidRDefault="0056496A" w:rsidP="0056496A">
            <w:pPr>
              <w:jc w:val="center"/>
              <w:rPr>
                <w:b/>
                <w:bCs/>
                <w:color w:val="000000"/>
                <w:sz w:val="20"/>
                <w:szCs w:val="20"/>
              </w:rPr>
            </w:pPr>
            <w:r>
              <w:rPr>
                <w:b/>
                <w:bCs/>
                <w:color w:val="000000"/>
                <w:sz w:val="20"/>
                <w:szCs w:val="20"/>
              </w:rPr>
              <w:t>1401,1</w:t>
            </w:r>
          </w:p>
        </w:tc>
        <w:tc>
          <w:tcPr>
            <w:tcW w:w="851" w:type="dxa"/>
            <w:tcBorders>
              <w:top w:val="nil"/>
              <w:left w:val="nil"/>
              <w:bottom w:val="single" w:sz="4" w:space="0" w:color="auto"/>
              <w:right w:val="single" w:sz="4" w:space="0" w:color="auto"/>
            </w:tcBorders>
            <w:shd w:val="clear" w:color="auto" w:fill="auto"/>
            <w:noWrap/>
            <w:vAlign w:val="center"/>
            <w:hideMark/>
          </w:tcPr>
          <w:p w14:paraId="631193AC" w14:textId="77777777" w:rsidR="0056496A" w:rsidRPr="008E4A02" w:rsidRDefault="0056496A" w:rsidP="0056496A">
            <w:pPr>
              <w:jc w:val="center"/>
              <w:rPr>
                <w:b/>
                <w:bCs/>
                <w:color w:val="000000"/>
                <w:sz w:val="20"/>
                <w:szCs w:val="20"/>
              </w:rPr>
            </w:pPr>
            <w:r>
              <w:rPr>
                <w:b/>
                <w:bCs/>
                <w:color w:val="000000"/>
                <w:sz w:val="20"/>
                <w:szCs w:val="20"/>
              </w:rPr>
              <w:t>1482,1</w:t>
            </w:r>
          </w:p>
        </w:tc>
        <w:tc>
          <w:tcPr>
            <w:tcW w:w="850" w:type="dxa"/>
            <w:tcBorders>
              <w:top w:val="nil"/>
              <w:left w:val="nil"/>
              <w:bottom w:val="single" w:sz="4" w:space="0" w:color="auto"/>
              <w:right w:val="single" w:sz="4" w:space="0" w:color="auto"/>
            </w:tcBorders>
            <w:shd w:val="clear" w:color="auto" w:fill="auto"/>
            <w:noWrap/>
            <w:vAlign w:val="center"/>
            <w:hideMark/>
          </w:tcPr>
          <w:p w14:paraId="345B267F" w14:textId="77777777" w:rsidR="0056496A" w:rsidRPr="008E4A02" w:rsidRDefault="0056496A" w:rsidP="0056496A">
            <w:pPr>
              <w:jc w:val="center"/>
              <w:rPr>
                <w:b/>
                <w:bCs/>
                <w:color w:val="000000"/>
                <w:sz w:val="20"/>
                <w:szCs w:val="20"/>
              </w:rPr>
            </w:pPr>
            <w:r>
              <w:rPr>
                <w:b/>
                <w:bCs/>
                <w:color w:val="000000"/>
                <w:sz w:val="20"/>
                <w:szCs w:val="20"/>
              </w:rPr>
              <w:t>1537,5</w:t>
            </w:r>
          </w:p>
        </w:tc>
        <w:tc>
          <w:tcPr>
            <w:tcW w:w="851" w:type="dxa"/>
            <w:tcBorders>
              <w:top w:val="nil"/>
              <w:left w:val="nil"/>
              <w:bottom w:val="single" w:sz="4" w:space="0" w:color="auto"/>
              <w:right w:val="single" w:sz="4" w:space="0" w:color="auto"/>
            </w:tcBorders>
            <w:shd w:val="clear" w:color="auto" w:fill="auto"/>
            <w:noWrap/>
            <w:vAlign w:val="center"/>
            <w:hideMark/>
          </w:tcPr>
          <w:p w14:paraId="27E0A27E" w14:textId="77777777" w:rsidR="0056496A" w:rsidRPr="008E4A02" w:rsidRDefault="0056496A" w:rsidP="0056496A">
            <w:pPr>
              <w:jc w:val="center"/>
              <w:rPr>
                <w:b/>
                <w:bCs/>
                <w:color w:val="000000"/>
                <w:sz w:val="20"/>
                <w:szCs w:val="20"/>
              </w:rPr>
            </w:pPr>
            <w:r w:rsidRPr="008E4A02">
              <w:rPr>
                <w:b/>
                <w:bCs/>
                <w:color w:val="000000"/>
                <w:sz w:val="20"/>
                <w:szCs w:val="20"/>
              </w:rPr>
              <w:t>15</w:t>
            </w:r>
            <w:r>
              <w:rPr>
                <w:b/>
                <w:bCs/>
                <w:color w:val="000000"/>
                <w:sz w:val="20"/>
                <w:szCs w:val="20"/>
              </w:rPr>
              <w:t>16,9</w:t>
            </w:r>
          </w:p>
        </w:tc>
        <w:tc>
          <w:tcPr>
            <w:tcW w:w="850" w:type="dxa"/>
            <w:tcBorders>
              <w:top w:val="nil"/>
              <w:left w:val="nil"/>
              <w:bottom w:val="single" w:sz="4" w:space="0" w:color="auto"/>
              <w:right w:val="single" w:sz="4" w:space="0" w:color="auto"/>
            </w:tcBorders>
            <w:shd w:val="clear" w:color="auto" w:fill="C5E0B3" w:themeFill="accent6" w:themeFillTint="66"/>
            <w:noWrap/>
            <w:vAlign w:val="center"/>
            <w:hideMark/>
          </w:tcPr>
          <w:p w14:paraId="6FC672C5" w14:textId="77777777" w:rsidR="0056496A" w:rsidRPr="00BF0898" w:rsidRDefault="0056496A" w:rsidP="0056496A">
            <w:pPr>
              <w:jc w:val="center"/>
              <w:rPr>
                <w:b/>
                <w:bCs/>
                <w:color w:val="000000"/>
                <w:sz w:val="22"/>
                <w:szCs w:val="22"/>
              </w:rPr>
            </w:pPr>
            <w:r>
              <w:rPr>
                <w:b/>
                <w:bCs/>
                <w:color w:val="000000"/>
                <w:sz w:val="22"/>
                <w:szCs w:val="22"/>
              </w:rPr>
              <w:t>1699,2</w:t>
            </w:r>
          </w:p>
        </w:tc>
        <w:tc>
          <w:tcPr>
            <w:tcW w:w="851" w:type="dxa"/>
            <w:tcBorders>
              <w:top w:val="nil"/>
              <w:left w:val="nil"/>
              <w:bottom w:val="single" w:sz="4" w:space="0" w:color="auto"/>
              <w:right w:val="single" w:sz="4" w:space="0" w:color="auto"/>
            </w:tcBorders>
            <w:shd w:val="clear" w:color="auto" w:fill="C5E0B3" w:themeFill="accent6" w:themeFillTint="66"/>
            <w:noWrap/>
            <w:vAlign w:val="center"/>
            <w:hideMark/>
          </w:tcPr>
          <w:p w14:paraId="2B2DD5D8" w14:textId="77777777" w:rsidR="0056496A" w:rsidRPr="00BF0898" w:rsidRDefault="0056496A" w:rsidP="0056496A">
            <w:pPr>
              <w:jc w:val="center"/>
              <w:rPr>
                <w:b/>
                <w:bCs/>
                <w:color w:val="000000"/>
                <w:sz w:val="22"/>
                <w:szCs w:val="22"/>
              </w:rPr>
            </w:pPr>
            <w:r w:rsidRPr="00BF0898">
              <w:rPr>
                <w:b/>
                <w:bCs/>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18719710" w14:textId="77777777" w:rsidR="0056496A" w:rsidRPr="008E4A02" w:rsidRDefault="0056496A" w:rsidP="0056496A">
            <w:pPr>
              <w:jc w:val="center"/>
              <w:rPr>
                <w:b/>
                <w:bCs/>
                <w:color w:val="000000"/>
                <w:sz w:val="22"/>
                <w:szCs w:val="22"/>
              </w:rPr>
            </w:pPr>
            <w:r>
              <w:rPr>
                <w:b/>
                <w:bCs/>
                <w:color w:val="000000"/>
                <w:sz w:val="22"/>
                <w:szCs w:val="22"/>
              </w:rPr>
              <w:t>11,63</w:t>
            </w:r>
          </w:p>
        </w:tc>
        <w:tc>
          <w:tcPr>
            <w:tcW w:w="850" w:type="dxa"/>
            <w:tcBorders>
              <w:top w:val="nil"/>
              <w:left w:val="nil"/>
              <w:bottom w:val="single" w:sz="4" w:space="0" w:color="auto"/>
              <w:right w:val="single" w:sz="4" w:space="0" w:color="auto"/>
            </w:tcBorders>
            <w:shd w:val="clear" w:color="auto" w:fill="auto"/>
            <w:noWrap/>
            <w:vAlign w:val="center"/>
            <w:hideMark/>
          </w:tcPr>
          <w:p w14:paraId="58BD0140" w14:textId="77777777" w:rsidR="0056496A" w:rsidRPr="008E4A02" w:rsidRDefault="0056496A" w:rsidP="0056496A">
            <w:pPr>
              <w:jc w:val="center"/>
              <w:rPr>
                <w:b/>
                <w:bCs/>
                <w:color w:val="000000"/>
                <w:sz w:val="22"/>
                <w:szCs w:val="22"/>
              </w:rPr>
            </w:pPr>
            <w:r w:rsidRPr="008E4A02">
              <w:rPr>
                <w:b/>
                <w:bCs/>
                <w:color w:val="000000"/>
                <w:sz w:val="22"/>
                <w:szCs w:val="22"/>
              </w:rPr>
              <w:t>0,</w:t>
            </w:r>
            <w:r>
              <w:rPr>
                <w:b/>
                <w:bCs/>
                <w:color w:val="000000"/>
                <w:sz w:val="22"/>
                <w:szCs w:val="22"/>
              </w:rPr>
              <w:t>68</w:t>
            </w:r>
          </w:p>
        </w:tc>
      </w:tr>
    </w:tbl>
    <w:p w14:paraId="13651B23" w14:textId="77777777" w:rsidR="009306BD" w:rsidRDefault="009306BD" w:rsidP="00071038">
      <w:pPr>
        <w:jc w:val="both"/>
        <w:rPr>
          <w:sz w:val="22"/>
          <w:szCs w:val="22"/>
        </w:rPr>
      </w:pPr>
    </w:p>
    <w:p w14:paraId="3B77D863" w14:textId="752F6B27" w:rsidR="00541A85" w:rsidRDefault="00183906" w:rsidP="009306BD">
      <w:pPr>
        <w:jc w:val="center"/>
        <w:rPr>
          <w:b/>
          <w:i/>
        </w:rPr>
      </w:pPr>
      <w:r>
        <w:rPr>
          <w:b/>
          <w:i/>
        </w:rPr>
        <w:t>2</w:t>
      </w:r>
      <w:r w:rsidR="00893437">
        <w:rPr>
          <w:b/>
          <w:i/>
        </w:rPr>
        <w:t xml:space="preserve"> </w:t>
      </w:r>
      <w:r>
        <w:rPr>
          <w:b/>
          <w:i/>
        </w:rPr>
        <w:t>d</w:t>
      </w:r>
      <w:r w:rsidR="00071038" w:rsidRPr="00AA03EE">
        <w:rPr>
          <w:b/>
          <w:i/>
        </w:rPr>
        <w:t xml:space="preserve">iagrama. </w:t>
      </w:r>
      <w:r w:rsidR="00071038" w:rsidRPr="009306BD">
        <w:rPr>
          <w:b/>
          <w:i/>
        </w:rPr>
        <w:t>Pajamų ir pelno pokyčiai per 201</w:t>
      </w:r>
      <w:r w:rsidR="0056496A" w:rsidRPr="009306BD">
        <w:rPr>
          <w:b/>
          <w:i/>
        </w:rPr>
        <w:t>6</w:t>
      </w:r>
      <w:r w:rsidR="00071038" w:rsidRPr="009306BD">
        <w:rPr>
          <w:b/>
          <w:i/>
        </w:rPr>
        <w:t>-20</w:t>
      </w:r>
      <w:r w:rsidR="00B927A5" w:rsidRPr="009306BD">
        <w:rPr>
          <w:b/>
          <w:i/>
        </w:rPr>
        <w:t>2</w:t>
      </w:r>
      <w:r w:rsidR="0056496A" w:rsidRPr="009306BD">
        <w:rPr>
          <w:b/>
          <w:i/>
        </w:rPr>
        <w:t>1</w:t>
      </w:r>
      <w:r w:rsidR="00071038" w:rsidRPr="009306BD">
        <w:rPr>
          <w:b/>
          <w:i/>
        </w:rPr>
        <w:t xml:space="preserve"> metus</w:t>
      </w:r>
    </w:p>
    <w:p w14:paraId="14725B98" w14:textId="77777777" w:rsidR="009306BD" w:rsidRDefault="009306BD" w:rsidP="008E2F38">
      <w:pPr>
        <w:rPr>
          <w:b/>
          <w:i/>
        </w:rPr>
      </w:pPr>
    </w:p>
    <w:p w14:paraId="20703051" w14:textId="00D774E5" w:rsidR="00475905" w:rsidRDefault="009306BD" w:rsidP="008E2F38">
      <w:pPr>
        <w:rPr>
          <w:b/>
          <w:i/>
        </w:rPr>
      </w:pPr>
      <w:r>
        <w:rPr>
          <w:noProof/>
        </w:rPr>
        <w:drawing>
          <wp:inline distT="0" distB="0" distL="0" distR="0" wp14:anchorId="1577C59A" wp14:editId="0A1960C3">
            <wp:extent cx="6113780" cy="4140200"/>
            <wp:effectExtent l="0" t="0" r="1270" b="12700"/>
            <wp:docPr id="1" name="Diagrama 1">
              <a:extLst xmlns:a="http://schemas.openxmlformats.org/drawingml/2006/main">
                <a:ext uri="{FF2B5EF4-FFF2-40B4-BE49-F238E27FC236}">
                  <a16:creationId xmlns:a16="http://schemas.microsoft.com/office/drawing/2014/main" id="{705E03FB-F80B-48A6-8210-3B431A4825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AFA5524" w14:textId="77777777" w:rsidR="00475905" w:rsidRPr="008E2F38" w:rsidRDefault="00475905" w:rsidP="008E2F38">
      <w:pPr>
        <w:rPr>
          <w:b/>
          <w:i/>
        </w:rPr>
      </w:pPr>
    </w:p>
    <w:p w14:paraId="1EF3A23B" w14:textId="7EF09964" w:rsidR="00071038" w:rsidRDefault="00183906" w:rsidP="00893437">
      <w:pPr>
        <w:pStyle w:val="Sraopastraipa"/>
        <w:jc w:val="center"/>
        <w:rPr>
          <w:b/>
          <w:i/>
        </w:rPr>
      </w:pPr>
      <w:r>
        <w:rPr>
          <w:b/>
          <w:i/>
        </w:rPr>
        <w:t>3</w:t>
      </w:r>
      <w:r w:rsidR="00893437">
        <w:rPr>
          <w:b/>
          <w:i/>
        </w:rPr>
        <w:t xml:space="preserve"> </w:t>
      </w:r>
      <w:r>
        <w:rPr>
          <w:b/>
          <w:i/>
        </w:rPr>
        <w:t>d</w:t>
      </w:r>
      <w:r w:rsidR="00071038" w:rsidRPr="002F02DE">
        <w:rPr>
          <w:b/>
          <w:i/>
        </w:rPr>
        <w:t>iagrama</w:t>
      </w:r>
      <w:r w:rsidR="00071038" w:rsidRPr="008726B1">
        <w:rPr>
          <w:b/>
          <w:i/>
        </w:rPr>
        <w:t>. Pajamų, gautų iš atskirų veiklų, sudėtis 201</w:t>
      </w:r>
      <w:r w:rsidR="00191A9D" w:rsidRPr="008726B1">
        <w:rPr>
          <w:b/>
          <w:i/>
        </w:rPr>
        <w:t>6</w:t>
      </w:r>
      <w:r w:rsidR="00B927A5" w:rsidRPr="008726B1">
        <w:rPr>
          <w:b/>
          <w:i/>
        </w:rPr>
        <w:t>-202</w:t>
      </w:r>
      <w:r w:rsidR="00191A9D" w:rsidRPr="008726B1">
        <w:rPr>
          <w:b/>
          <w:i/>
        </w:rPr>
        <w:t>1</w:t>
      </w:r>
      <w:r w:rsidR="00071038" w:rsidRPr="008726B1">
        <w:rPr>
          <w:b/>
          <w:i/>
        </w:rPr>
        <w:t xml:space="preserve"> metais, tūkst. Eur.</w:t>
      </w:r>
      <w:r w:rsidR="0056496A" w:rsidRPr="0056496A">
        <w:rPr>
          <w:b/>
          <w:i/>
        </w:rPr>
        <w:t xml:space="preserve"> </w:t>
      </w:r>
    </w:p>
    <w:p w14:paraId="64AC2285" w14:textId="77777777" w:rsidR="008726B1" w:rsidRDefault="008726B1" w:rsidP="00893437">
      <w:pPr>
        <w:pStyle w:val="Sraopastraipa"/>
        <w:jc w:val="center"/>
        <w:rPr>
          <w:b/>
          <w:i/>
        </w:rPr>
      </w:pPr>
    </w:p>
    <w:p w14:paraId="3AB54466" w14:textId="1AB8DC2E" w:rsidR="008726B1" w:rsidRDefault="008726B1" w:rsidP="00893437">
      <w:pPr>
        <w:pStyle w:val="Sraopastraipa"/>
        <w:jc w:val="center"/>
        <w:rPr>
          <w:b/>
          <w:i/>
        </w:rPr>
      </w:pPr>
      <w:r>
        <w:rPr>
          <w:noProof/>
        </w:rPr>
        <w:drawing>
          <wp:inline distT="0" distB="0" distL="0" distR="0" wp14:anchorId="40E3926C" wp14:editId="2855ECFE">
            <wp:extent cx="5805294" cy="3912919"/>
            <wp:effectExtent l="0" t="0" r="5080" b="11430"/>
            <wp:docPr id="9" name="Diagrama 9">
              <a:extLst xmlns:a="http://schemas.openxmlformats.org/drawingml/2006/main">
                <a:ext uri="{FF2B5EF4-FFF2-40B4-BE49-F238E27FC236}">
                  <a16:creationId xmlns:a16="http://schemas.microsoft.com/office/drawing/2014/main" id="{3D75E22C-368B-4AA8-9A08-57AB2574A8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2777F47" w14:textId="2714EC1F" w:rsidR="00A63952" w:rsidRPr="008E2F38" w:rsidRDefault="00A63952" w:rsidP="008A7A6A">
      <w:pPr>
        <w:rPr>
          <w:b/>
          <w:i/>
          <w:color w:val="FF0000"/>
        </w:rPr>
      </w:pPr>
    </w:p>
    <w:p w14:paraId="36C40EA5" w14:textId="0BCCAE1A" w:rsidR="008A7A6A" w:rsidRPr="00183906" w:rsidRDefault="00EF1BE7" w:rsidP="008A7A6A">
      <w:r w:rsidRPr="00183906">
        <w:rPr>
          <w:b/>
        </w:rPr>
        <w:t>4</w:t>
      </w:r>
      <w:r w:rsidR="00183906" w:rsidRPr="00183906">
        <w:rPr>
          <w:b/>
        </w:rPr>
        <w:t xml:space="preserve"> l</w:t>
      </w:r>
      <w:r w:rsidR="008A7A6A" w:rsidRPr="00183906">
        <w:rPr>
          <w:b/>
        </w:rPr>
        <w:t>entelė. Bendrovės veikloje 20</w:t>
      </w:r>
      <w:r w:rsidR="00B927A5" w:rsidRPr="00183906">
        <w:rPr>
          <w:b/>
        </w:rPr>
        <w:t>2</w:t>
      </w:r>
      <w:r w:rsidR="00A512AD" w:rsidRPr="00183906">
        <w:rPr>
          <w:b/>
        </w:rPr>
        <w:t>1</w:t>
      </w:r>
      <w:r w:rsidR="008A7A6A" w:rsidRPr="00183906">
        <w:rPr>
          <w:b/>
        </w:rPr>
        <w:t xml:space="preserve"> m. patirtos sąnaudos pagal sąnaudų rūšis ir atskiras veiklas</w:t>
      </w:r>
      <w:r w:rsidR="008A7A6A" w:rsidRPr="00183906">
        <w:t xml:space="preserve"> </w:t>
      </w:r>
    </w:p>
    <w:p w14:paraId="082FBEBE" w14:textId="77777777" w:rsidR="00A512AD" w:rsidRDefault="00A512AD" w:rsidP="008A7A6A">
      <w:pPr>
        <w:rPr>
          <w:i/>
        </w:rPr>
      </w:pPr>
    </w:p>
    <w:tbl>
      <w:tblPr>
        <w:tblW w:w="9776" w:type="dxa"/>
        <w:tblLayout w:type="fixed"/>
        <w:tblLook w:val="04A0" w:firstRow="1" w:lastRow="0" w:firstColumn="1" w:lastColumn="0" w:noHBand="0" w:noVBand="1"/>
      </w:tblPr>
      <w:tblGrid>
        <w:gridCol w:w="517"/>
        <w:gridCol w:w="2313"/>
        <w:gridCol w:w="1134"/>
        <w:gridCol w:w="1418"/>
        <w:gridCol w:w="1134"/>
        <w:gridCol w:w="1417"/>
        <w:gridCol w:w="1843"/>
      </w:tblGrid>
      <w:tr w:rsidR="00A512AD" w:rsidRPr="00B80770" w14:paraId="4B8B2564" w14:textId="77777777" w:rsidTr="00844B8F">
        <w:trPr>
          <w:trHeight w:val="104"/>
        </w:trPr>
        <w:tc>
          <w:tcPr>
            <w:tcW w:w="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7C3FE7" w14:textId="77777777" w:rsidR="00A512AD" w:rsidRPr="00B80770" w:rsidRDefault="00A512AD" w:rsidP="00844B8F">
            <w:pPr>
              <w:jc w:val="center"/>
              <w:rPr>
                <w:b/>
                <w:bCs/>
                <w:color w:val="000000"/>
                <w:sz w:val="20"/>
                <w:szCs w:val="20"/>
              </w:rPr>
            </w:pPr>
            <w:r w:rsidRPr="00B80770">
              <w:rPr>
                <w:b/>
                <w:bCs/>
                <w:color w:val="000000"/>
                <w:sz w:val="20"/>
                <w:szCs w:val="20"/>
              </w:rPr>
              <w:t>Eil. Nr.</w:t>
            </w:r>
          </w:p>
        </w:tc>
        <w:tc>
          <w:tcPr>
            <w:tcW w:w="23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AC35BD" w14:textId="77777777" w:rsidR="00A512AD" w:rsidRPr="00B80770" w:rsidRDefault="00A512AD" w:rsidP="00844B8F">
            <w:pPr>
              <w:jc w:val="center"/>
              <w:rPr>
                <w:b/>
                <w:bCs/>
                <w:color w:val="000000"/>
                <w:sz w:val="20"/>
                <w:szCs w:val="20"/>
              </w:rPr>
            </w:pPr>
            <w:r w:rsidRPr="00B80770">
              <w:rPr>
                <w:b/>
                <w:bCs/>
                <w:color w:val="000000"/>
                <w:sz w:val="20"/>
                <w:szCs w:val="20"/>
              </w:rPr>
              <w:t>Sąnaudų pavadinimas</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96960A" w14:textId="77777777" w:rsidR="00A512AD" w:rsidRPr="00B80770" w:rsidRDefault="00A512AD" w:rsidP="00844B8F">
            <w:pPr>
              <w:jc w:val="center"/>
              <w:rPr>
                <w:b/>
                <w:bCs/>
                <w:color w:val="000000"/>
                <w:sz w:val="20"/>
                <w:szCs w:val="20"/>
              </w:rPr>
            </w:pPr>
            <w:r w:rsidRPr="00B80770">
              <w:rPr>
                <w:b/>
                <w:bCs/>
                <w:color w:val="000000"/>
                <w:sz w:val="20"/>
                <w:szCs w:val="20"/>
              </w:rPr>
              <w:t xml:space="preserve">Suma      iš viso,  </w:t>
            </w:r>
            <w:r w:rsidRPr="00B80770">
              <w:rPr>
                <w:b/>
                <w:bCs/>
                <w:i/>
                <w:iCs/>
                <w:color w:val="000000"/>
                <w:sz w:val="20"/>
                <w:szCs w:val="20"/>
              </w:rPr>
              <w:t>eurais</w:t>
            </w:r>
          </w:p>
        </w:tc>
        <w:tc>
          <w:tcPr>
            <w:tcW w:w="5812" w:type="dxa"/>
            <w:gridSpan w:val="4"/>
            <w:tcBorders>
              <w:top w:val="single" w:sz="4" w:space="0" w:color="auto"/>
              <w:left w:val="nil"/>
              <w:bottom w:val="single" w:sz="4" w:space="0" w:color="auto"/>
              <w:right w:val="single" w:sz="4" w:space="0" w:color="auto"/>
            </w:tcBorders>
            <w:shd w:val="clear" w:color="auto" w:fill="auto"/>
            <w:vAlign w:val="center"/>
            <w:hideMark/>
          </w:tcPr>
          <w:p w14:paraId="1C06CA49" w14:textId="77777777" w:rsidR="00A512AD" w:rsidRPr="00B80770" w:rsidRDefault="00A512AD" w:rsidP="00844B8F">
            <w:pPr>
              <w:jc w:val="center"/>
              <w:rPr>
                <w:b/>
                <w:bCs/>
                <w:i/>
                <w:iCs/>
                <w:color w:val="000000"/>
                <w:sz w:val="16"/>
                <w:szCs w:val="16"/>
              </w:rPr>
            </w:pPr>
            <w:r w:rsidRPr="00B80770">
              <w:rPr>
                <w:b/>
                <w:bCs/>
                <w:i/>
                <w:iCs/>
                <w:color w:val="000000"/>
                <w:sz w:val="16"/>
                <w:szCs w:val="16"/>
              </w:rPr>
              <w:t>tame skaičiuje:</w:t>
            </w:r>
          </w:p>
        </w:tc>
      </w:tr>
      <w:tr w:rsidR="00A512AD" w:rsidRPr="00B80770" w14:paraId="143BCF17" w14:textId="77777777" w:rsidTr="00844B8F">
        <w:trPr>
          <w:trHeight w:val="969"/>
        </w:trPr>
        <w:tc>
          <w:tcPr>
            <w:tcW w:w="517" w:type="dxa"/>
            <w:vMerge/>
            <w:tcBorders>
              <w:top w:val="single" w:sz="4" w:space="0" w:color="auto"/>
              <w:left w:val="single" w:sz="4" w:space="0" w:color="auto"/>
              <w:bottom w:val="single" w:sz="4" w:space="0" w:color="000000"/>
              <w:right w:val="single" w:sz="4" w:space="0" w:color="auto"/>
            </w:tcBorders>
            <w:vAlign w:val="center"/>
            <w:hideMark/>
          </w:tcPr>
          <w:p w14:paraId="3426431F" w14:textId="77777777" w:rsidR="00A512AD" w:rsidRPr="00B80770" w:rsidRDefault="00A512AD" w:rsidP="00844B8F">
            <w:pPr>
              <w:rPr>
                <w:b/>
                <w:bCs/>
                <w:color w:val="000000"/>
                <w:sz w:val="20"/>
                <w:szCs w:val="20"/>
              </w:rPr>
            </w:pPr>
          </w:p>
        </w:tc>
        <w:tc>
          <w:tcPr>
            <w:tcW w:w="2313" w:type="dxa"/>
            <w:vMerge/>
            <w:tcBorders>
              <w:top w:val="single" w:sz="4" w:space="0" w:color="auto"/>
              <w:left w:val="single" w:sz="4" w:space="0" w:color="auto"/>
              <w:bottom w:val="single" w:sz="4" w:space="0" w:color="000000"/>
              <w:right w:val="single" w:sz="4" w:space="0" w:color="auto"/>
            </w:tcBorders>
            <w:vAlign w:val="center"/>
            <w:hideMark/>
          </w:tcPr>
          <w:p w14:paraId="3AE9D547" w14:textId="77777777" w:rsidR="00A512AD" w:rsidRPr="00B80770" w:rsidRDefault="00A512AD" w:rsidP="00844B8F">
            <w:pPr>
              <w:rPr>
                <w:b/>
                <w:bCs/>
                <w:color w:val="000000"/>
                <w:sz w:val="2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37A7D68A" w14:textId="77777777" w:rsidR="00A512AD" w:rsidRPr="00B80770" w:rsidRDefault="00A512AD" w:rsidP="00844B8F">
            <w:pPr>
              <w:rPr>
                <w:b/>
                <w:bCs/>
                <w:color w:val="000000"/>
                <w:sz w:val="20"/>
                <w:szCs w:val="20"/>
              </w:rPr>
            </w:pPr>
          </w:p>
        </w:tc>
        <w:tc>
          <w:tcPr>
            <w:tcW w:w="1418" w:type="dxa"/>
            <w:tcBorders>
              <w:top w:val="nil"/>
              <w:left w:val="nil"/>
              <w:bottom w:val="single" w:sz="4" w:space="0" w:color="auto"/>
              <w:right w:val="single" w:sz="4" w:space="0" w:color="auto"/>
            </w:tcBorders>
            <w:shd w:val="clear" w:color="auto" w:fill="auto"/>
            <w:vAlign w:val="center"/>
            <w:hideMark/>
          </w:tcPr>
          <w:p w14:paraId="3CDE4C7E" w14:textId="77777777" w:rsidR="00A512AD" w:rsidRPr="00B80770" w:rsidRDefault="00A512AD" w:rsidP="00844B8F">
            <w:pPr>
              <w:jc w:val="center"/>
              <w:rPr>
                <w:color w:val="000000"/>
                <w:sz w:val="18"/>
                <w:szCs w:val="18"/>
              </w:rPr>
            </w:pPr>
            <w:r w:rsidRPr="00B80770">
              <w:rPr>
                <w:color w:val="000000"/>
                <w:sz w:val="18"/>
                <w:szCs w:val="18"/>
              </w:rPr>
              <w:t>Molėtų miesto ir rajono teritorijų tvarkymas ir priežiūra</w:t>
            </w:r>
          </w:p>
        </w:tc>
        <w:tc>
          <w:tcPr>
            <w:tcW w:w="1134" w:type="dxa"/>
            <w:tcBorders>
              <w:top w:val="nil"/>
              <w:left w:val="nil"/>
              <w:bottom w:val="single" w:sz="4" w:space="0" w:color="auto"/>
              <w:right w:val="single" w:sz="4" w:space="0" w:color="auto"/>
            </w:tcBorders>
            <w:shd w:val="clear" w:color="auto" w:fill="auto"/>
            <w:vAlign w:val="center"/>
            <w:hideMark/>
          </w:tcPr>
          <w:p w14:paraId="372947E1" w14:textId="77777777" w:rsidR="00A512AD" w:rsidRPr="00B80770" w:rsidRDefault="00A512AD" w:rsidP="00844B8F">
            <w:pPr>
              <w:jc w:val="center"/>
              <w:rPr>
                <w:color w:val="000000"/>
                <w:sz w:val="18"/>
                <w:szCs w:val="18"/>
              </w:rPr>
            </w:pPr>
            <w:r w:rsidRPr="00B80770">
              <w:rPr>
                <w:color w:val="000000"/>
                <w:sz w:val="18"/>
                <w:szCs w:val="18"/>
              </w:rPr>
              <w:t>komunalinių atliekų tvarkymo veikla</w:t>
            </w:r>
          </w:p>
        </w:tc>
        <w:tc>
          <w:tcPr>
            <w:tcW w:w="1417" w:type="dxa"/>
            <w:tcBorders>
              <w:top w:val="nil"/>
              <w:left w:val="nil"/>
              <w:bottom w:val="single" w:sz="4" w:space="0" w:color="auto"/>
              <w:right w:val="single" w:sz="4" w:space="0" w:color="auto"/>
            </w:tcBorders>
            <w:shd w:val="clear" w:color="auto" w:fill="auto"/>
            <w:vAlign w:val="center"/>
            <w:hideMark/>
          </w:tcPr>
          <w:p w14:paraId="45B74EDE" w14:textId="77777777" w:rsidR="00A512AD" w:rsidRPr="00B80770" w:rsidRDefault="00A512AD" w:rsidP="00844B8F">
            <w:pPr>
              <w:jc w:val="center"/>
              <w:rPr>
                <w:color w:val="000000"/>
                <w:sz w:val="18"/>
                <w:szCs w:val="18"/>
              </w:rPr>
            </w:pPr>
            <w:r w:rsidRPr="00B80770">
              <w:rPr>
                <w:color w:val="000000"/>
                <w:sz w:val="18"/>
                <w:szCs w:val="18"/>
              </w:rPr>
              <w:t>daugiabučių gyvenamųjų namų administravimas</w:t>
            </w:r>
          </w:p>
        </w:tc>
        <w:tc>
          <w:tcPr>
            <w:tcW w:w="1843" w:type="dxa"/>
            <w:tcBorders>
              <w:top w:val="nil"/>
              <w:left w:val="nil"/>
              <w:bottom w:val="single" w:sz="4" w:space="0" w:color="auto"/>
              <w:right w:val="single" w:sz="4" w:space="0" w:color="auto"/>
            </w:tcBorders>
            <w:shd w:val="clear" w:color="auto" w:fill="auto"/>
            <w:vAlign w:val="center"/>
            <w:hideMark/>
          </w:tcPr>
          <w:p w14:paraId="2459631B" w14:textId="7EF8ACC9" w:rsidR="00A512AD" w:rsidRPr="00B80770" w:rsidRDefault="00A512AD" w:rsidP="008726B1">
            <w:pPr>
              <w:jc w:val="center"/>
              <w:rPr>
                <w:color w:val="000000"/>
                <w:sz w:val="16"/>
                <w:szCs w:val="16"/>
              </w:rPr>
            </w:pPr>
            <w:r w:rsidRPr="00B80770">
              <w:rPr>
                <w:color w:val="000000"/>
                <w:sz w:val="18"/>
                <w:szCs w:val="18"/>
              </w:rPr>
              <w:t>kita veikla</w:t>
            </w:r>
            <w:r w:rsidRPr="00B80770">
              <w:rPr>
                <w:color w:val="000000"/>
                <w:sz w:val="16"/>
                <w:szCs w:val="16"/>
              </w:rPr>
              <w:t xml:space="preserve"> (</w:t>
            </w:r>
            <w:r w:rsidR="008726B1">
              <w:rPr>
                <w:i/>
                <w:iCs/>
                <w:color w:val="000000"/>
                <w:sz w:val="16"/>
                <w:szCs w:val="16"/>
              </w:rPr>
              <w:t>turgaus</w:t>
            </w:r>
            <w:r w:rsidRPr="00B80770">
              <w:rPr>
                <w:i/>
                <w:iCs/>
                <w:color w:val="000000"/>
                <w:sz w:val="16"/>
                <w:szCs w:val="16"/>
              </w:rPr>
              <w:t xml:space="preserve"> paslaugos, patalpų, mechanizmų nuoma, statybos darbai, finansinė veikla)</w:t>
            </w:r>
          </w:p>
        </w:tc>
      </w:tr>
      <w:tr w:rsidR="00A512AD" w:rsidRPr="00B80770" w14:paraId="43597795" w14:textId="77777777" w:rsidTr="00844B8F">
        <w:trPr>
          <w:trHeight w:val="577"/>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55845562" w14:textId="77777777" w:rsidR="00A512AD" w:rsidRPr="00B80770" w:rsidRDefault="00A512AD" w:rsidP="00844B8F">
            <w:pPr>
              <w:jc w:val="center"/>
              <w:rPr>
                <w:color w:val="000000"/>
                <w:sz w:val="20"/>
                <w:szCs w:val="20"/>
              </w:rPr>
            </w:pPr>
            <w:r w:rsidRPr="00B80770">
              <w:rPr>
                <w:color w:val="000000"/>
                <w:sz w:val="20"/>
                <w:szCs w:val="20"/>
              </w:rPr>
              <w:t>1.</w:t>
            </w:r>
          </w:p>
        </w:tc>
        <w:tc>
          <w:tcPr>
            <w:tcW w:w="2313" w:type="dxa"/>
            <w:tcBorders>
              <w:top w:val="nil"/>
              <w:left w:val="nil"/>
              <w:bottom w:val="single" w:sz="4" w:space="0" w:color="auto"/>
              <w:right w:val="single" w:sz="4" w:space="0" w:color="auto"/>
            </w:tcBorders>
            <w:shd w:val="clear" w:color="auto" w:fill="auto"/>
            <w:vAlign w:val="center"/>
            <w:hideMark/>
          </w:tcPr>
          <w:p w14:paraId="50CC7B00" w14:textId="7077FA2B" w:rsidR="00A512AD" w:rsidRPr="00B80770" w:rsidRDefault="00A512AD" w:rsidP="00475905">
            <w:pPr>
              <w:rPr>
                <w:color w:val="000000"/>
                <w:sz w:val="16"/>
                <w:szCs w:val="16"/>
              </w:rPr>
            </w:pPr>
            <w:r w:rsidRPr="00B80770">
              <w:rPr>
                <w:color w:val="000000"/>
                <w:sz w:val="16"/>
                <w:szCs w:val="16"/>
              </w:rPr>
              <w:t>Darbo užmokestis (darbuotojai, be administracijos)</w:t>
            </w:r>
          </w:p>
        </w:tc>
        <w:tc>
          <w:tcPr>
            <w:tcW w:w="1134" w:type="dxa"/>
            <w:tcBorders>
              <w:top w:val="nil"/>
              <w:left w:val="nil"/>
              <w:bottom w:val="single" w:sz="4" w:space="0" w:color="auto"/>
              <w:right w:val="single" w:sz="4" w:space="0" w:color="auto"/>
            </w:tcBorders>
            <w:shd w:val="clear" w:color="auto" w:fill="auto"/>
            <w:vAlign w:val="center"/>
          </w:tcPr>
          <w:p w14:paraId="4F978624" w14:textId="77777777" w:rsidR="00A512AD" w:rsidRPr="00B80770" w:rsidRDefault="00A512AD" w:rsidP="00844B8F">
            <w:pPr>
              <w:jc w:val="center"/>
              <w:rPr>
                <w:b/>
                <w:bCs/>
                <w:color w:val="000000"/>
                <w:sz w:val="20"/>
                <w:szCs w:val="20"/>
              </w:rPr>
            </w:pPr>
            <w:r>
              <w:rPr>
                <w:b/>
                <w:bCs/>
                <w:color w:val="000000"/>
                <w:sz w:val="20"/>
                <w:szCs w:val="20"/>
              </w:rPr>
              <w:t>681,4</w:t>
            </w:r>
          </w:p>
        </w:tc>
        <w:tc>
          <w:tcPr>
            <w:tcW w:w="1418" w:type="dxa"/>
            <w:tcBorders>
              <w:top w:val="nil"/>
              <w:left w:val="nil"/>
              <w:bottom w:val="single" w:sz="4" w:space="0" w:color="auto"/>
              <w:right w:val="single" w:sz="4" w:space="0" w:color="auto"/>
            </w:tcBorders>
            <w:shd w:val="clear" w:color="auto" w:fill="auto"/>
            <w:vAlign w:val="center"/>
          </w:tcPr>
          <w:p w14:paraId="0301F670" w14:textId="77777777" w:rsidR="00A512AD" w:rsidRPr="00B80770" w:rsidRDefault="00A512AD" w:rsidP="00844B8F">
            <w:pPr>
              <w:jc w:val="center"/>
              <w:rPr>
                <w:color w:val="000000"/>
                <w:sz w:val="20"/>
                <w:szCs w:val="20"/>
              </w:rPr>
            </w:pPr>
            <w:r>
              <w:rPr>
                <w:color w:val="000000"/>
                <w:sz w:val="20"/>
                <w:szCs w:val="20"/>
              </w:rPr>
              <w:t>233,7</w:t>
            </w:r>
          </w:p>
        </w:tc>
        <w:tc>
          <w:tcPr>
            <w:tcW w:w="1134" w:type="dxa"/>
            <w:tcBorders>
              <w:top w:val="nil"/>
              <w:left w:val="nil"/>
              <w:bottom w:val="single" w:sz="4" w:space="0" w:color="auto"/>
              <w:right w:val="single" w:sz="4" w:space="0" w:color="auto"/>
            </w:tcBorders>
            <w:shd w:val="clear" w:color="auto" w:fill="auto"/>
            <w:vAlign w:val="center"/>
          </w:tcPr>
          <w:p w14:paraId="7D57D49D" w14:textId="77777777" w:rsidR="00A512AD" w:rsidRPr="00B80770" w:rsidRDefault="00A512AD" w:rsidP="00844B8F">
            <w:pPr>
              <w:jc w:val="center"/>
              <w:rPr>
                <w:color w:val="000000"/>
                <w:sz w:val="20"/>
                <w:szCs w:val="20"/>
              </w:rPr>
            </w:pPr>
            <w:r>
              <w:rPr>
                <w:color w:val="000000"/>
                <w:sz w:val="20"/>
                <w:szCs w:val="20"/>
              </w:rPr>
              <w:t>168,8</w:t>
            </w:r>
          </w:p>
        </w:tc>
        <w:tc>
          <w:tcPr>
            <w:tcW w:w="1417" w:type="dxa"/>
            <w:tcBorders>
              <w:top w:val="nil"/>
              <w:left w:val="nil"/>
              <w:bottom w:val="single" w:sz="4" w:space="0" w:color="auto"/>
              <w:right w:val="single" w:sz="4" w:space="0" w:color="auto"/>
            </w:tcBorders>
            <w:shd w:val="clear" w:color="auto" w:fill="auto"/>
            <w:vAlign w:val="center"/>
          </w:tcPr>
          <w:p w14:paraId="2D849881" w14:textId="77777777" w:rsidR="00A512AD" w:rsidRPr="00B80770" w:rsidRDefault="00A512AD" w:rsidP="00844B8F">
            <w:pPr>
              <w:jc w:val="center"/>
              <w:rPr>
                <w:color w:val="000000"/>
                <w:sz w:val="20"/>
                <w:szCs w:val="20"/>
              </w:rPr>
            </w:pPr>
            <w:r>
              <w:rPr>
                <w:color w:val="000000"/>
                <w:sz w:val="20"/>
                <w:szCs w:val="20"/>
              </w:rPr>
              <w:t>214,7</w:t>
            </w:r>
          </w:p>
        </w:tc>
        <w:tc>
          <w:tcPr>
            <w:tcW w:w="1843" w:type="dxa"/>
            <w:tcBorders>
              <w:top w:val="nil"/>
              <w:left w:val="nil"/>
              <w:bottom w:val="single" w:sz="4" w:space="0" w:color="auto"/>
              <w:right w:val="single" w:sz="4" w:space="0" w:color="auto"/>
            </w:tcBorders>
            <w:shd w:val="clear" w:color="auto" w:fill="auto"/>
            <w:vAlign w:val="center"/>
          </w:tcPr>
          <w:p w14:paraId="52DB5505" w14:textId="77777777" w:rsidR="00A512AD" w:rsidRPr="00B80770" w:rsidRDefault="00A512AD" w:rsidP="00844B8F">
            <w:pPr>
              <w:jc w:val="center"/>
              <w:rPr>
                <w:color w:val="000000"/>
                <w:sz w:val="20"/>
                <w:szCs w:val="20"/>
              </w:rPr>
            </w:pPr>
            <w:r>
              <w:rPr>
                <w:color w:val="000000"/>
                <w:sz w:val="20"/>
                <w:szCs w:val="20"/>
              </w:rPr>
              <w:t>64,2</w:t>
            </w:r>
          </w:p>
        </w:tc>
      </w:tr>
      <w:tr w:rsidR="00A512AD" w:rsidRPr="00B80770" w14:paraId="5334E4AA" w14:textId="77777777" w:rsidTr="00844B8F">
        <w:trPr>
          <w:trHeight w:val="415"/>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5A4D7601" w14:textId="77777777" w:rsidR="00A512AD" w:rsidRPr="00B80770" w:rsidRDefault="00A512AD" w:rsidP="00844B8F">
            <w:pPr>
              <w:jc w:val="center"/>
              <w:rPr>
                <w:color w:val="000000"/>
                <w:sz w:val="20"/>
                <w:szCs w:val="20"/>
              </w:rPr>
            </w:pPr>
            <w:r w:rsidRPr="00B80770">
              <w:rPr>
                <w:color w:val="000000"/>
                <w:sz w:val="20"/>
                <w:szCs w:val="20"/>
              </w:rPr>
              <w:t>2.</w:t>
            </w:r>
          </w:p>
        </w:tc>
        <w:tc>
          <w:tcPr>
            <w:tcW w:w="2313" w:type="dxa"/>
            <w:tcBorders>
              <w:top w:val="nil"/>
              <w:left w:val="nil"/>
              <w:bottom w:val="single" w:sz="4" w:space="0" w:color="auto"/>
              <w:right w:val="single" w:sz="4" w:space="0" w:color="auto"/>
            </w:tcBorders>
            <w:shd w:val="clear" w:color="auto" w:fill="auto"/>
            <w:vAlign w:val="center"/>
            <w:hideMark/>
          </w:tcPr>
          <w:p w14:paraId="68B4ED43" w14:textId="77777777" w:rsidR="00A512AD" w:rsidRPr="00B80770" w:rsidRDefault="00A512AD" w:rsidP="00844B8F">
            <w:pPr>
              <w:rPr>
                <w:color w:val="000000"/>
                <w:sz w:val="16"/>
                <w:szCs w:val="16"/>
              </w:rPr>
            </w:pPr>
            <w:r w:rsidRPr="00B80770">
              <w:rPr>
                <w:color w:val="000000"/>
                <w:sz w:val="16"/>
                <w:szCs w:val="16"/>
              </w:rPr>
              <w:t>Priskaitymai socialiniam draudimui</w:t>
            </w:r>
          </w:p>
        </w:tc>
        <w:tc>
          <w:tcPr>
            <w:tcW w:w="1134" w:type="dxa"/>
            <w:tcBorders>
              <w:top w:val="nil"/>
              <w:left w:val="nil"/>
              <w:bottom w:val="single" w:sz="4" w:space="0" w:color="auto"/>
              <w:right w:val="single" w:sz="4" w:space="0" w:color="auto"/>
            </w:tcBorders>
            <w:shd w:val="clear" w:color="auto" w:fill="auto"/>
            <w:vAlign w:val="center"/>
          </w:tcPr>
          <w:p w14:paraId="7FFF0890" w14:textId="77777777" w:rsidR="00A512AD" w:rsidRPr="00B80770" w:rsidRDefault="00A512AD" w:rsidP="00844B8F">
            <w:pPr>
              <w:jc w:val="center"/>
              <w:rPr>
                <w:b/>
                <w:bCs/>
                <w:color w:val="000000"/>
                <w:sz w:val="20"/>
                <w:szCs w:val="20"/>
              </w:rPr>
            </w:pPr>
            <w:r>
              <w:rPr>
                <w:b/>
                <w:bCs/>
                <w:color w:val="000000"/>
                <w:sz w:val="20"/>
                <w:szCs w:val="20"/>
              </w:rPr>
              <w:t>12,2</w:t>
            </w:r>
          </w:p>
        </w:tc>
        <w:tc>
          <w:tcPr>
            <w:tcW w:w="1418" w:type="dxa"/>
            <w:tcBorders>
              <w:top w:val="nil"/>
              <w:left w:val="nil"/>
              <w:bottom w:val="single" w:sz="4" w:space="0" w:color="auto"/>
              <w:right w:val="single" w:sz="4" w:space="0" w:color="auto"/>
            </w:tcBorders>
            <w:shd w:val="clear" w:color="auto" w:fill="auto"/>
            <w:vAlign w:val="center"/>
          </w:tcPr>
          <w:p w14:paraId="75F88BB9" w14:textId="77777777" w:rsidR="00A512AD" w:rsidRPr="00B80770" w:rsidRDefault="00A512AD" w:rsidP="00844B8F">
            <w:pPr>
              <w:jc w:val="center"/>
              <w:rPr>
                <w:color w:val="000000"/>
                <w:sz w:val="20"/>
                <w:szCs w:val="20"/>
              </w:rPr>
            </w:pPr>
            <w:r>
              <w:rPr>
                <w:color w:val="000000"/>
                <w:sz w:val="20"/>
                <w:szCs w:val="20"/>
              </w:rPr>
              <w:t>4,3</w:t>
            </w:r>
          </w:p>
        </w:tc>
        <w:tc>
          <w:tcPr>
            <w:tcW w:w="1134" w:type="dxa"/>
            <w:tcBorders>
              <w:top w:val="nil"/>
              <w:left w:val="nil"/>
              <w:bottom w:val="single" w:sz="4" w:space="0" w:color="auto"/>
              <w:right w:val="single" w:sz="4" w:space="0" w:color="auto"/>
            </w:tcBorders>
            <w:shd w:val="clear" w:color="auto" w:fill="auto"/>
            <w:vAlign w:val="center"/>
          </w:tcPr>
          <w:p w14:paraId="5B152B85" w14:textId="77777777" w:rsidR="00A512AD" w:rsidRPr="00B80770" w:rsidRDefault="00A512AD" w:rsidP="00844B8F">
            <w:pPr>
              <w:jc w:val="center"/>
              <w:rPr>
                <w:color w:val="000000"/>
                <w:sz w:val="20"/>
                <w:szCs w:val="20"/>
              </w:rPr>
            </w:pPr>
            <w:r>
              <w:rPr>
                <w:color w:val="000000"/>
                <w:sz w:val="20"/>
                <w:szCs w:val="20"/>
              </w:rPr>
              <w:t>3,0</w:t>
            </w:r>
          </w:p>
        </w:tc>
        <w:tc>
          <w:tcPr>
            <w:tcW w:w="1417" w:type="dxa"/>
            <w:tcBorders>
              <w:top w:val="nil"/>
              <w:left w:val="nil"/>
              <w:bottom w:val="single" w:sz="4" w:space="0" w:color="auto"/>
              <w:right w:val="single" w:sz="4" w:space="0" w:color="auto"/>
            </w:tcBorders>
            <w:shd w:val="clear" w:color="auto" w:fill="auto"/>
            <w:vAlign w:val="center"/>
          </w:tcPr>
          <w:p w14:paraId="56337C22" w14:textId="77777777" w:rsidR="00A512AD" w:rsidRPr="00B80770" w:rsidRDefault="00A512AD" w:rsidP="00844B8F">
            <w:pPr>
              <w:jc w:val="center"/>
              <w:rPr>
                <w:color w:val="000000"/>
                <w:sz w:val="20"/>
                <w:szCs w:val="20"/>
              </w:rPr>
            </w:pPr>
            <w:r>
              <w:rPr>
                <w:color w:val="000000"/>
                <w:sz w:val="20"/>
                <w:szCs w:val="20"/>
              </w:rPr>
              <w:t>3,8</w:t>
            </w:r>
          </w:p>
        </w:tc>
        <w:tc>
          <w:tcPr>
            <w:tcW w:w="1843" w:type="dxa"/>
            <w:tcBorders>
              <w:top w:val="nil"/>
              <w:left w:val="nil"/>
              <w:bottom w:val="single" w:sz="4" w:space="0" w:color="auto"/>
              <w:right w:val="single" w:sz="4" w:space="0" w:color="auto"/>
            </w:tcBorders>
            <w:shd w:val="clear" w:color="auto" w:fill="auto"/>
            <w:vAlign w:val="center"/>
          </w:tcPr>
          <w:p w14:paraId="102E16FF" w14:textId="77777777" w:rsidR="00A512AD" w:rsidRPr="00B80770" w:rsidRDefault="00A512AD" w:rsidP="00844B8F">
            <w:pPr>
              <w:jc w:val="center"/>
              <w:rPr>
                <w:color w:val="000000"/>
                <w:sz w:val="20"/>
                <w:szCs w:val="20"/>
              </w:rPr>
            </w:pPr>
            <w:r>
              <w:rPr>
                <w:color w:val="000000"/>
                <w:sz w:val="20"/>
                <w:szCs w:val="20"/>
              </w:rPr>
              <w:t>1,1</w:t>
            </w:r>
          </w:p>
        </w:tc>
      </w:tr>
      <w:tr w:rsidR="00A512AD" w:rsidRPr="00B80770" w14:paraId="3A8CEBF7" w14:textId="77777777" w:rsidTr="00844B8F">
        <w:trPr>
          <w:trHeight w:val="124"/>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2F353828" w14:textId="77777777" w:rsidR="00A512AD" w:rsidRPr="00B80770" w:rsidRDefault="00A512AD" w:rsidP="00844B8F">
            <w:pPr>
              <w:jc w:val="center"/>
              <w:rPr>
                <w:color w:val="000000"/>
                <w:sz w:val="20"/>
                <w:szCs w:val="20"/>
              </w:rPr>
            </w:pPr>
            <w:r w:rsidRPr="00B80770">
              <w:rPr>
                <w:color w:val="000000"/>
                <w:sz w:val="20"/>
                <w:szCs w:val="20"/>
              </w:rPr>
              <w:t>3.</w:t>
            </w:r>
          </w:p>
        </w:tc>
        <w:tc>
          <w:tcPr>
            <w:tcW w:w="2313" w:type="dxa"/>
            <w:tcBorders>
              <w:top w:val="nil"/>
              <w:left w:val="nil"/>
              <w:bottom w:val="single" w:sz="4" w:space="0" w:color="auto"/>
              <w:right w:val="single" w:sz="4" w:space="0" w:color="auto"/>
            </w:tcBorders>
            <w:shd w:val="clear" w:color="auto" w:fill="auto"/>
            <w:vAlign w:val="center"/>
            <w:hideMark/>
          </w:tcPr>
          <w:p w14:paraId="27B82DAD" w14:textId="77777777" w:rsidR="00A512AD" w:rsidRPr="00B80770" w:rsidRDefault="00A512AD" w:rsidP="00844B8F">
            <w:pPr>
              <w:rPr>
                <w:color w:val="000000"/>
                <w:sz w:val="16"/>
                <w:szCs w:val="16"/>
              </w:rPr>
            </w:pPr>
            <w:r w:rsidRPr="00B80770">
              <w:rPr>
                <w:color w:val="000000"/>
                <w:sz w:val="16"/>
                <w:szCs w:val="16"/>
              </w:rPr>
              <w:t xml:space="preserve">Kuras </w:t>
            </w:r>
          </w:p>
        </w:tc>
        <w:tc>
          <w:tcPr>
            <w:tcW w:w="1134" w:type="dxa"/>
            <w:tcBorders>
              <w:top w:val="nil"/>
              <w:left w:val="nil"/>
              <w:bottom w:val="single" w:sz="4" w:space="0" w:color="auto"/>
              <w:right w:val="single" w:sz="4" w:space="0" w:color="auto"/>
            </w:tcBorders>
            <w:shd w:val="clear" w:color="auto" w:fill="auto"/>
            <w:vAlign w:val="center"/>
          </w:tcPr>
          <w:p w14:paraId="5FBD02D6" w14:textId="77777777" w:rsidR="00A512AD" w:rsidRPr="00B80770" w:rsidRDefault="00A512AD" w:rsidP="00844B8F">
            <w:pPr>
              <w:jc w:val="center"/>
              <w:rPr>
                <w:b/>
                <w:bCs/>
                <w:color w:val="000000"/>
                <w:sz w:val="20"/>
                <w:szCs w:val="20"/>
              </w:rPr>
            </w:pPr>
            <w:r>
              <w:rPr>
                <w:b/>
                <w:bCs/>
                <w:color w:val="000000"/>
                <w:sz w:val="20"/>
                <w:szCs w:val="20"/>
              </w:rPr>
              <w:t>67,4</w:t>
            </w:r>
          </w:p>
        </w:tc>
        <w:tc>
          <w:tcPr>
            <w:tcW w:w="1418" w:type="dxa"/>
            <w:tcBorders>
              <w:top w:val="nil"/>
              <w:left w:val="nil"/>
              <w:bottom w:val="single" w:sz="4" w:space="0" w:color="auto"/>
              <w:right w:val="single" w:sz="4" w:space="0" w:color="auto"/>
            </w:tcBorders>
            <w:shd w:val="clear" w:color="auto" w:fill="auto"/>
            <w:vAlign w:val="center"/>
          </w:tcPr>
          <w:p w14:paraId="7122C666" w14:textId="77777777" w:rsidR="00A512AD" w:rsidRPr="00B80770" w:rsidRDefault="00A512AD" w:rsidP="00844B8F">
            <w:pPr>
              <w:jc w:val="center"/>
              <w:rPr>
                <w:color w:val="000000"/>
                <w:sz w:val="20"/>
                <w:szCs w:val="20"/>
              </w:rPr>
            </w:pPr>
            <w:r>
              <w:rPr>
                <w:color w:val="000000"/>
                <w:sz w:val="20"/>
                <w:szCs w:val="20"/>
              </w:rPr>
              <w:t>24,0</w:t>
            </w:r>
          </w:p>
        </w:tc>
        <w:tc>
          <w:tcPr>
            <w:tcW w:w="1134" w:type="dxa"/>
            <w:tcBorders>
              <w:top w:val="nil"/>
              <w:left w:val="nil"/>
              <w:bottom w:val="single" w:sz="4" w:space="0" w:color="auto"/>
              <w:right w:val="single" w:sz="4" w:space="0" w:color="auto"/>
            </w:tcBorders>
            <w:shd w:val="clear" w:color="auto" w:fill="auto"/>
            <w:vAlign w:val="center"/>
          </w:tcPr>
          <w:p w14:paraId="5E221E28" w14:textId="77777777" w:rsidR="00A512AD" w:rsidRPr="00B80770" w:rsidRDefault="00A512AD" w:rsidP="00844B8F">
            <w:pPr>
              <w:jc w:val="center"/>
              <w:rPr>
                <w:color w:val="000000"/>
                <w:sz w:val="20"/>
                <w:szCs w:val="20"/>
              </w:rPr>
            </w:pPr>
            <w:r w:rsidRPr="00D659DD">
              <w:rPr>
                <w:sz w:val="20"/>
                <w:szCs w:val="20"/>
              </w:rPr>
              <w:t>35,7</w:t>
            </w:r>
          </w:p>
        </w:tc>
        <w:tc>
          <w:tcPr>
            <w:tcW w:w="1417" w:type="dxa"/>
            <w:tcBorders>
              <w:top w:val="nil"/>
              <w:left w:val="nil"/>
              <w:bottom w:val="single" w:sz="4" w:space="0" w:color="auto"/>
              <w:right w:val="single" w:sz="4" w:space="0" w:color="auto"/>
            </w:tcBorders>
            <w:shd w:val="clear" w:color="auto" w:fill="auto"/>
            <w:vAlign w:val="center"/>
          </w:tcPr>
          <w:p w14:paraId="5DEBBBF9" w14:textId="77777777" w:rsidR="00A512AD" w:rsidRPr="00B80770" w:rsidRDefault="00A512AD" w:rsidP="00844B8F">
            <w:pPr>
              <w:jc w:val="center"/>
              <w:rPr>
                <w:color w:val="000000"/>
                <w:sz w:val="20"/>
                <w:szCs w:val="20"/>
              </w:rPr>
            </w:pPr>
            <w:r>
              <w:rPr>
                <w:color w:val="000000"/>
                <w:sz w:val="20"/>
                <w:szCs w:val="20"/>
              </w:rPr>
              <w:t>3,0</w:t>
            </w:r>
          </w:p>
        </w:tc>
        <w:tc>
          <w:tcPr>
            <w:tcW w:w="1843" w:type="dxa"/>
            <w:tcBorders>
              <w:top w:val="nil"/>
              <w:left w:val="nil"/>
              <w:bottom w:val="single" w:sz="4" w:space="0" w:color="auto"/>
              <w:right w:val="single" w:sz="4" w:space="0" w:color="auto"/>
            </w:tcBorders>
            <w:shd w:val="clear" w:color="auto" w:fill="auto"/>
            <w:vAlign w:val="center"/>
          </w:tcPr>
          <w:p w14:paraId="37971853" w14:textId="77777777" w:rsidR="00A512AD" w:rsidRPr="00B80770" w:rsidRDefault="00A512AD" w:rsidP="00844B8F">
            <w:pPr>
              <w:jc w:val="center"/>
              <w:rPr>
                <w:color w:val="000000"/>
                <w:sz w:val="20"/>
                <w:szCs w:val="20"/>
              </w:rPr>
            </w:pPr>
            <w:r>
              <w:rPr>
                <w:color w:val="000000"/>
                <w:sz w:val="20"/>
                <w:szCs w:val="20"/>
              </w:rPr>
              <w:t>4,7</w:t>
            </w:r>
          </w:p>
        </w:tc>
      </w:tr>
      <w:tr w:rsidR="00A512AD" w:rsidRPr="00B80770" w14:paraId="33056C9B" w14:textId="77777777" w:rsidTr="00844B8F">
        <w:trPr>
          <w:trHeight w:val="312"/>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4B4524F7" w14:textId="77777777" w:rsidR="00A512AD" w:rsidRPr="00B80770" w:rsidRDefault="00A512AD" w:rsidP="00844B8F">
            <w:pPr>
              <w:jc w:val="center"/>
              <w:rPr>
                <w:color w:val="000000"/>
                <w:sz w:val="20"/>
                <w:szCs w:val="20"/>
              </w:rPr>
            </w:pPr>
            <w:r w:rsidRPr="00B80770">
              <w:rPr>
                <w:color w:val="000000"/>
                <w:sz w:val="20"/>
                <w:szCs w:val="20"/>
              </w:rPr>
              <w:t>4.</w:t>
            </w:r>
          </w:p>
        </w:tc>
        <w:tc>
          <w:tcPr>
            <w:tcW w:w="2313" w:type="dxa"/>
            <w:tcBorders>
              <w:top w:val="nil"/>
              <w:left w:val="nil"/>
              <w:bottom w:val="single" w:sz="4" w:space="0" w:color="auto"/>
              <w:right w:val="single" w:sz="4" w:space="0" w:color="auto"/>
            </w:tcBorders>
            <w:shd w:val="clear" w:color="auto" w:fill="auto"/>
            <w:vAlign w:val="center"/>
            <w:hideMark/>
          </w:tcPr>
          <w:p w14:paraId="36A80773" w14:textId="77777777" w:rsidR="00A512AD" w:rsidRPr="00B80770" w:rsidRDefault="00A512AD" w:rsidP="00844B8F">
            <w:pPr>
              <w:rPr>
                <w:color w:val="000000"/>
                <w:sz w:val="16"/>
                <w:szCs w:val="16"/>
              </w:rPr>
            </w:pPr>
            <w:r w:rsidRPr="00B80770">
              <w:rPr>
                <w:color w:val="000000"/>
                <w:sz w:val="16"/>
                <w:szCs w:val="16"/>
              </w:rPr>
              <w:t>Atsargos, (medžiagos, konteineriai)</w:t>
            </w:r>
          </w:p>
        </w:tc>
        <w:tc>
          <w:tcPr>
            <w:tcW w:w="1134" w:type="dxa"/>
            <w:tcBorders>
              <w:top w:val="nil"/>
              <w:left w:val="nil"/>
              <w:bottom w:val="single" w:sz="4" w:space="0" w:color="auto"/>
              <w:right w:val="single" w:sz="4" w:space="0" w:color="auto"/>
            </w:tcBorders>
            <w:shd w:val="clear" w:color="auto" w:fill="auto"/>
            <w:vAlign w:val="center"/>
          </w:tcPr>
          <w:p w14:paraId="673299F2" w14:textId="77777777" w:rsidR="00A512AD" w:rsidRPr="00B80770" w:rsidRDefault="00A512AD" w:rsidP="00844B8F">
            <w:pPr>
              <w:jc w:val="center"/>
              <w:rPr>
                <w:b/>
                <w:bCs/>
                <w:color w:val="000000"/>
                <w:sz w:val="20"/>
                <w:szCs w:val="20"/>
              </w:rPr>
            </w:pPr>
            <w:r>
              <w:rPr>
                <w:b/>
                <w:bCs/>
                <w:color w:val="000000"/>
                <w:sz w:val="20"/>
                <w:szCs w:val="20"/>
              </w:rPr>
              <w:t>141,3</w:t>
            </w:r>
          </w:p>
        </w:tc>
        <w:tc>
          <w:tcPr>
            <w:tcW w:w="1418" w:type="dxa"/>
            <w:tcBorders>
              <w:top w:val="nil"/>
              <w:left w:val="nil"/>
              <w:bottom w:val="single" w:sz="4" w:space="0" w:color="auto"/>
              <w:right w:val="single" w:sz="4" w:space="0" w:color="auto"/>
            </w:tcBorders>
            <w:shd w:val="clear" w:color="auto" w:fill="auto"/>
            <w:vAlign w:val="center"/>
          </w:tcPr>
          <w:p w14:paraId="1B48CA95" w14:textId="77777777" w:rsidR="00A512AD" w:rsidRPr="00B80770" w:rsidRDefault="00A512AD" w:rsidP="00844B8F">
            <w:pPr>
              <w:jc w:val="center"/>
              <w:rPr>
                <w:color w:val="000000"/>
                <w:sz w:val="20"/>
                <w:szCs w:val="20"/>
              </w:rPr>
            </w:pPr>
            <w:r>
              <w:rPr>
                <w:color w:val="000000"/>
                <w:sz w:val="20"/>
                <w:szCs w:val="20"/>
              </w:rPr>
              <w:t>73,0</w:t>
            </w:r>
          </w:p>
        </w:tc>
        <w:tc>
          <w:tcPr>
            <w:tcW w:w="1134" w:type="dxa"/>
            <w:tcBorders>
              <w:top w:val="nil"/>
              <w:left w:val="nil"/>
              <w:bottom w:val="single" w:sz="4" w:space="0" w:color="auto"/>
              <w:right w:val="single" w:sz="4" w:space="0" w:color="auto"/>
            </w:tcBorders>
            <w:shd w:val="clear" w:color="auto" w:fill="auto"/>
            <w:vAlign w:val="center"/>
          </w:tcPr>
          <w:p w14:paraId="52907EA9" w14:textId="77777777" w:rsidR="00A512AD" w:rsidRPr="00B80770" w:rsidRDefault="00A512AD" w:rsidP="00844B8F">
            <w:pPr>
              <w:jc w:val="center"/>
              <w:rPr>
                <w:color w:val="000000"/>
                <w:sz w:val="20"/>
                <w:szCs w:val="20"/>
              </w:rPr>
            </w:pPr>
            <w:r>
              <w:rPr>
                <w:color w:val="000000"/>
                <w:sz w:val="20"/>
                <w:szCs w:val="20"/>
              </w:rPr>
              <w:t>27,3</w:t>
            </w:r>
          </w:p>
        </w:tc>
        <w:tc>
          <w:tcPr>
            <w:tcW w:w="1417" w:type="dxa"/>
            <w:tcBorders>
              <w:top w:val="nil"/>
              <w:left w:val="nil"/>
              <w:bottom w:val="single" w:sz="4" w:space="0" w:color="auto"/>
              <w:right w:val="single" w:sz="4" w:space="0" w:color="auto"/>
            </w:tcBorders>
            <w:shd w:val="clear" w:color="auto" w:fill="auto"/>
            <w:vAlign w:val="center"/>
          </w:tcPr>
          <w:p w14:paraId="0C57ECA5" w14:textId="77777777" w:rsidR="00A512AD" w:rsidRPr="00B80770" w:rsidRDefault="00A512AD" w:rsidP="00844B8F">
            <w:pPr>
              <w:jc w:val="center"/>
              <w:rPr>
                <w:color w:val="000000"/>
                <w:sz w:val="20"/>
                <w:szCs w:val="20"/>
              </w:rPr>
            </w:pPr>
            <w:r>
              <w:rPr>
                <w:color w:val="000000"/>
                <w:sz w:val="20"/>
                <w:szCs w:val="20"/>
              </w:rPr>
              <w:t>23,6</w:t>
            </w:r>
          </w:p>
        </w:tc>
        <w:tc>
          <w:tcPr>
            <w:tcW w:w="1843" w:type="dxa"/>
            <w:tcBorders>
              <w:top w:val="nil"/>
              <w:left w:val="nil"/>
              <w:bottom w:val="single" w:sz="4" w:space="0" w:color="auto"/>
              <w:right w:val="single" w:sz="4" w:space="0" w:color="auto"/>
            </w:tcBorders>
            <w:shd w:val="clear" w:color="auto" w:fill="auto"/>
            <w:vAlign w:val="center"/>
          </w:tcPr>
          <w:p w14:paraId="241E21DA" w14:textId="77777777" w:rsidR="00A512AD" w:rsidRPr="00B80770" w:rsidRDefault="00A512AD" w:rsidP="00844B8F">
            <w:pPr>
              <w:jc w:val="center"/>
              <w:rPr>
                <w:color w:val="000000"/>
                <w:sz w:val="20"/>
                <w:szCs w:val="20"/>
              </w:rPr>
            </w:pPr>
            <w:r>
              <w:rPr>
                <w:color w:val="000000"/>
                <w:sz w:val="20"/>
                <w:szCs w:val="20"/>
              </w:rPr>
              <w:t>17,4</w:t>
            </w:r>
          </w:p>
        </w:tc>
      </w:tr>
      <w:tr w:rsidR="00A512AD" w:rsidRPr="00B80770" w14:paraId="0D98842F" w14:textId="77777777" w:rsidTr="00844B8F">
        <w:trPr>
          <w:trHeight w:val="359"/>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722449ED" w14:textId="77777777" w:rsidR="00A512AD" w:rsidRPr="00B80770" w:rsidRDefault="00A512AD" w:rsidP="00844B8F">
            <w:pPr>
              <w:jc w:val="center"/>
              <w:rPr>
                <w:color w:val="000000"/>
                <w:sz w:val="20"/>
                <w:szCs w:val="20"/>
              </w:rPr>
            </w:pPr>
            <w:r w:rsidRPr="00B80770">
              <w:rPr>
                <w:color w:val="000000"/>
                <w:sz w:val="20"/>
                <w:szCs w:val="20"/>
              </w:rPr>
              <w:t>5.</w:t>
            </w:r>
          </w:p>
        </w:tc>
        <w:tc>
          <w:tcPr>
            <w:tcW w:w="2313" w:type="dxa"/>
            <w:tcBorders>
              <w:top w:val="nil"/>
              <w:left w:val="nil"/>
              <w:bottom w:val="single" w:sz="4" w:space="0" w:color="auto"/>
              <w:right w:val="single" w:sz="4" w:space="0" w:color="auto"/>
            </w:tcBorders>
            <w:shd w:val="clear" w:color="auto" w:fill="auto"/>
            <w:vAlign w:val="center"/>
            <w:hideMark/>
          </w:tcPr>
          <w:p w14:paraId="7534FE35" w14:textId="77777777" w:rsidR="00A512AD" w:rsidRPr="00B80770" w:rsidRDefault="00A512AD" w:rsidP="00844B8F">
            <w:pPr>
              <w:rPr>
                <w:color w:val="000000"/>
                <w:sz w:val="16"/>
                <w:szCs w:val="16"/>
              </w:rPr>
            </w:pPr>
            <w:r w:rsidRPr="00B80770">
              <w:rPr>
                <w:color w:val="000000"/>
                <w:sz w:val="16"/>
                <w:szCs w:val="16"/>
              </w:rPr>
              <w:t>Nusidėvėjimas</w:t>
            </w:r>
          </w:p>
        </w:tc>
        <w:tc>
          <w:tcPr>
            <w:tcW w:w="1134" w:type="dxa"/>
            <w:tcBorders>
              <w:top w:val="nil"/>
              <w:left w:val="nil"/>
              <w:bottom w:val="single" w:sz="4" w:space="0" w:color="auto"/>
              <w:right w:val="single" w:sz="4" w:space="0" w:color="auto"/>
            </w:tcBorders>
            <w:shd w:val="clear" w:color="auto" w:fill="auto"/>
            <w:vAlign w:val="center"/>
          </w:tcPr>
          <w:p w14:paraId="0D0933DD" w14:textId="77777777" w:rsidR="00A512AD" w:rsidRPr="00B80770" w:rsidRDefault="00A512AD" w:rsidP="00844B8F">
            <w:pPr>
              <w:jc w:val="center"/>
              <w:rPr>
                <w:b/>
                <w:bCs/>
                <w:color w:val="000000"/>
                <w:sz w:val="20"/>
                <w:szCs w:val="20"/>
              </w:rPr>
            </w:pPr>
            <w:r>
              <w:rPr>
                <w:b/>
                <w:bCs/>
                <w:color w:val="000000"/>
                <w:sz w:val="20"/>
                <w:szCs w:val="20"/>
              </w:rPr>
              <w:t>54,6</w:t>
            </w:r>
          </w:p>
        </w:tc>
        <w:tc>
          <w:tcPr>
            <w:tcW w:w="1418" w:type="dxa"/>
            <w:tcBorders>
              <w:top w:val="nil"/>
              <w:left w:val="nil"/>
              <w:bottom w:val="single" w:sz="4" w:space="0" w:color="auto"/>
              <w:right w:val="single" w:sz="4" w:space="0" w:color="auto"/>
            </w:tcBorders>
            <w:shd w:val="clear" w:color="auto" w:fill="auto"/>
            <w:vAlign w:val="center"/>
          </w:tcPr>
          <w:p w14:paraId="35175B76" w14:textId="77777777" w:rsidR="00A512AD" w:rsidRPr="00B80770" w:rsidRDefault="00A512AD" w:rsidP="00844B8F">
            <w:pPr>
              <w:jc w:val="center"/>
              <w:rPr>
                <w:color w:val="000000"/>
                <w:sz w:val="20"/>
                <w:szCs w:val="20"/>
              </w:rPr>
            </w:pPr>
            <w:r>
              <w:rPr>
                <w:color w:val="000000"/>
                <w:sz w:val="20"/>
                <w:szCs w:val="20"/>
              </w:rPr>
              <w:t>22,7</w:t>
            </w:r>
          </w:p>
        </w:tc>
        <w:tc>
          <w:tcPr>
            <w:tcW w:w="1134" w:type="dxa"/>
            <w:tcBorders>
              <w:top w:val="nil"/>
              <w:left w:val="nil"/>
              <w:bottom w:val="single" w:sz="4" w:space="0" w:color="auto"/>
              <w:right w:val="single" w:sz="4" w:space="0" w:color="auto"/>
            </w:tcBorders>
            <w:shd w:val="clear" w:color="auto" w:fill="auto"/>
            <w:vAlign w:val="center"/>
          </w:tcPr>
          <w:p w14:paraId="5C1C7DDB" w14:textId="77777777" w:rsidR="00A512AD" w:rsidRPr="00B80770" w:rsidRDefault="00A512AD" w:rsidP="00844B8F">
            <w:pPr>
              <w:jc w:val="center"/>
              <w:rPr>
                <w:color w:val="000000"/>
                <w:sz w:val="20"/>
                <w:szCs w:val="20"/>
              </w:rPr>
            </w:pPr>
            <w:r>
              <w:rPr>
                <w:color w:val="000000"/>
                <w:sz w:val="20"/>
                <w:szCs w:val="20"/>
              </w:rPr>
              <w:t>23,0</w:t>
            </w:r>
          </w:p>
        </w:tc>
        <w:tc>
          <w:tcPr>
            <w:tcW w:w="1417" w:type="dxa"/>
            <w:tcBorders>
              <w:top w:val="nil"/>
              <w:left w:val="nil"/>
              <w:bottom w:val="single" w:sz="4" w:space="0" w:color="auto"/>
              <w:right w:val="single" w:sz="4" w:space="0" w:color="auto"/>
            </w:tcBorders>
            <w:shd w:val="clear" w:color="auto" w:fill="auto"/>
            <w:vAlign w:val="center"/>
          </w:tcPr>
          <w:p w14:paraId="4C15190B" w14:textId="77777777" w:rsidR="00A512AD" w:rsidRPr="00B80770" w:rsidRDefault="00A512AD" w:rsidP="00844B8F">
            <w:pPr>
              <w:jc w:val="center"/>
              <w:rPr>
                <w:color w:val="000000"/>
                <w:sz w:val="20"/>
                <w:szCs w:val="20"/>
              </w:rPr>
            </w:pPr>
            <w:r>
              <w:rPr>
                <w:color w:val="000000"/>
                <w:sz w:val="20"/>
                <w:szCs w:val="20"/>
              </w:rPr>
              <w:t>0,1</w:t>
            </w:r>
          </w:p>
        </w:tc>
        <w:tc>
          <w:tcPr>
            <w:tcW w:w="1843" w:type="dxa"/>
            <w:tcBorders>
              <w:top w:val="nil"/>
              <w:left w:val="nil"/>
              <w:bottom w:val="single" w:sz="4" w:space="0" w:color="auto"/>
              <w:right w:val="single" w:sz="4" w:space="0" w:color="auto"/>
            </w:tcBorders>
            <w:shd w:val="clear" w:color="auto" w:fill="auto"/>
            <w:vAlign w:val="center"/>
          </w:tcPr>
          <w:p w14:paraId="606E96B5" w14:textId="77777777" w:rsidR="00A512AD" w:rsidRPr="00B80770" w:rsidRDefault="00A512AD" w:rsidP="00844B8F">
            <w:pPr>
              <w:jc w:val="center"/>
              <w:rPr>
                <w:color w:val="000000"/>
                <w:sz w:val="20"/>
                <w:szCs w:val="20"/>
              </w:rPr>
            </w:pPr>
            <w:r>
              <w:rPr>
                <w:color w:val="000000"/>
                <w:sz w:val="20"/>
                <w:szCs w:val="20"/>
              </w:rPr>
              <w:t>8,8</w:t>
            </w:r>
          </w:p>
        </w:tc>
      </w:tr>
      <w:tr w:rsidR="00A512AD" w:rsidRPr="00B80770" w14:paraId="18A5090E" w14:textId="77777777" w:rsidTr="00844B8F">
        <w:trPr>
          <w:trHeight w:val="477"/>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2F13BE2A" w14:textId="77777777" w:rsidR="00A512AD" w:rsidRPr="00B80770" w:rsidRDefault="00A512AD" w:rsidP="00844B8F">
            <w:pPr>
              <w:jc w:val="center"/>
              <w:rPr>
                <w:color w:val="000000"/>
                <w:sz w:val="20"/>
                <w:szCs w:val="20"/>
              </w:rPr>
            </w:pPr>
            <w:r w:rsidRPr="00B80770">
              <w:rPr>
                <w:color w:val="000000"/>
                <w:sz w:val="20"/>
                <w:szCs w:val="20"/>
              </w:rPr>
              <w:t>6.</w:t>
            </w:r>
          </w:p>
        </w:tc>
        <w:tc>
          <w:tcPr>
            <w:tcW w:w="2313" w:type="dxa"/>
            <w:tcBorders>
              <w:top w:val="nil"/>
              <w:left w:val="nil"/>
              <w:bottom w:val="single" w:sz="4" w:space="0" w:color="auto"/>
              <w:right w:val="single" w:sz="4" w:space="0" w:color="auto"/>
            </w:tcBorders>
            <w:shd w:val="clear" w:color="auto" w:fill="auto"/>
            <w:vAlign w:val="center"/>
            <w:hideMark/>
          </w:tcPr>
          <w:p w14:paraId="237328DA" w14:textId="77777777" w:rsidR="00A512AD" w:rsidRPr="00B80770" w:rsidRDefault="00A512AD" w:rsidP="00844B8F">
            <w:pPr>
              <w:rPr>
                <w:color w:val="000000"/>
                <w:sz w:val="16"/>
                <w:szCs w:val="16"/>
              </w:rPr>
            </w:pPr>
            <w:r w:rsidRPr="00B80770">
              <w:rPr>
                <w:color w:val="000000"/>
                <w:sz w:val="16"/>
                <w:szCs w:val="16"/>
              </w:rPr>
              <w:t>Elektra, vanduo, kanalizacija, patalpų šildymas</w:t>
            </w:r>
          </w:p>
        </w:tc>
        <w:tc>
          <w:tcPr>
            <w:tcW w:w="1134" w:type="dxa"/>
            <w:tcBorders>
              <w:top w:val="nil"/>
              <w:left w:val="nil"/>
              <w:bottom w:val="single" w:sz="4" w:space="0" w:color="auto"/>
              <w:right w:val="single" w:sz="4" w:space="0" w:color="auto"/>
            </w:tcBorders>
            <w:shd w:val="clear" w:color="auto" w:fill="auto"/>
            <w:vAlign w:val="center"/>
          </w:tcPr>
          <w:p w14:paraId="13F2F3A3" w14:textId="77777777" w:rsidR="00A512AD" w:rsidRPr="00B80770" w:rsidRDefault="00A512AD" w:rsidP="00844B8F">
            <w:pPr>
              <w:jc w:val="center"/>
              <w:rPr>
                <w:b/>
                <w:bCs/>
                <w:color w:val="000000"/>
                <w:sz w:val="20"/>
                <w:szCs w:val="20"/>
              </w:rPr>
            </w:pPr>
            <w:r>
              <w:rPr>
                <w:b/>
                <w:bCs/>
                <w:color w:val="000000"/>
                <w:sz w:val="20"/>
                <w:szCs w:val="20"/>
              </w:rPr>
              <w:t>8,9</w:t>
            </w:r>
          </w:p>
        </w:tc>
        <w:tc>
          <w:tcPr>
            <w:tcW w:w="1418" w:type="dxa"/>
            <w:tcBorders>
              <w:top w:val="nil"/>
              <w:left w:val="nil"/>
              <w:bottom w:val="single" w:sz="4" w:space="0" w:color="auto"/>
              <w:right w:val="single" w:sz="4" w:space="0" w:color="auto"/>
            </w:tcBorders>
            <w:shd w:val="clear" w:color="auto" w:fill="auto"/>
            <w:vAlign w:val="center"/>
          </w:tcPr>
          <w:p w14:paraId="6A796FC8" w14:textId="77777777" w:rsidR="00A512AD" w:rsidRPr="00B80770" w:rsidRDefault="00A512AD" w:rsidP="00844B8F">
            <w:pPr>
              <w:jc w:val="center"/>
              <w:rPr>
                <w:color w:val="000000"/>
                <w:sz w:val="20"/>
                <w:szCs w:val="20"/>
              </w:rPr>
            </w:pPr>
            <w:r>
              <w:rPr>
                <w:color w:val="000000"/>
                <w:sz w:val="20"/>
                <w:szCs w:val="20"/>
              </w:rPr>
              <w:t>4,4</w:t>
            </w:r>
          </w:p>
        </w:tc>
        <w:tc>
          <w:tcPr>
            <w:tcW w:w="1134" w:type="dxa"/>
            <w:tcBorders>
              <w:top w:val="nil"/>
              <w:left w:val="nil"/>
              <w:bottom w:val="single" w:sz="4" w:space="0" w:color="auto"/>
              <w:right w:val="single" w:sz="4" w:space="0" w:color="auto"/>
            </w:tcBorders>
            <w:shd w:val="clear" w:color="auto" w:fill="auto"/>
            <w:vAlign w:val="center"/>
          </w:tcPr>
          <w:p w14:paraId="4FC23501" w14:textId="77777777" w:rsidR="00A512AD" w:rsidRPr="00B80770" w:rsidRDefault="00A512AD" w:rsidP="00844B8F">
            <w:pPr>
              <w:jc w:val="cente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tcPr>
          <w:p w14:paraId="68785009" w14:textId="77777777" w:rsidR="00A512AD" w:rsidRPr="00B80770" w:rsidRDefault="00A512AD" w:rsidP="00844B8F">
            <w:pPr>
              <w:jc w:val="center"/>
              <w:rPr>
                <w:color w:val="000000"/>
                <w:sz w:val="20"/>
                <w:szCs w:val="20"/>
              </w:rPr>
            </w:pPr>
          </w:p>
        </w:tc>
        <w:tc>
          <w:tcPr>
            <w:tcW w:w="1843" w:type="dxa"/>
            <w:tcBorders>
              <w:top w:val="nil"/>
              <w:left w:val="nil"/>
              <w:bottom w:val="single" w:sz="4" w:space="0" w:color="auto"/>
              <w:right w:val="single" w:sz="4" w:space="0" w:color="auto"/>
            </w:tcBorders>
            <w:shd w:val="clear" w:color="auto" w:fill="auto"/>
            <w:vAlign w:val="center"/>
          </w:tcPr>
          <w:p w14:paraId="6AA35FF4" w14:textId="77777777" w:rsidR="00A512AD" w:rsidRPr="00B80770" w:rsidRDefault="00A512AD" w:rsidP="00844B8F">
            <w:pPr>
              <w:jc w:val="center"/>
              <w:rPr>
                <w:color w:val="000000"/>
                <w:sz w:val="20"/>
                <w:szCs w:val="20"/>
              </w:rPr>
            </w:pPr>
            <w:r>
              <w:rPr>
                <w:color w:val="000000"/>
                <w:sz w:val="20"/>
                <w:szCs w:val="20"/>
              </w:rPr>
              <w:t>4,5</w:t>
            </w:r>
          </w:p>
        </w:tc>
      </w:tr>
      <w:tr w:rsidR="00A512AD" w:rsidRPr="00B80770" w14:paraId="10713C62" w14:textId="77777777" w:rsidTr="00844B8F">
        <w:trPr>
          <w:trHeight w:val="215"/>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0E5929C4" w14:textId="77777777" w:rsidR="00A512AD" w:rsidRPr="00B80770" w:rsidRDefault="00A512AD" w:rsidP="00844B8F">
            <w:pPr>
              <w:jc w:val="center"/>
              <w:rPr>
                <w:color w:val="000000"/>
                <w:sz w:val="20"/>
                <w:szCs w:val="20"/>
              </w:rPr>
            </w:pPr>
            <w:r w:rsidRPr="00B80770">
              <w:rPr>
                <w:color w:val="000000"/>
                <w:sz w:val="20"/>
                <w:szCs w:val="20"/>
              </w:rPr>
              <w:t>7.</w:t>
            </w:r>
          </w:p>
        </w:tc>
        <w:tc>
          <w:tcPr>
            <w:tcW w:w="2313" w:type="dxa"/>
            <w:tcBorders>
              <w:top w:val="nil"/>
              <w:left w:val="nil"/>
              <w:bottom w:val="single" w:sz="4" w:space="0" w:color="auto"/>
              <w:right w:val="single" w:sz="4" w:space="0" w:color="auto"/>
            </w:tcBorders>
            <w:shd w:val="clear" w:color="auto" w:fill="auto"/>
            <w:vAlign w:val="center"/>
            <w:hideMark/>
          </w:tcPr>
          <w:p w14:paraId="0DA40937" w14:textId="77777777" w:rsidR="00A512AD" w:rsidRPr="00B80770" w:rsidRDefault="00A512AD" w:rsidP="00844B8F">
            <w:pPr>
              <w:rPr>
                <w:color w:val="000000"/>
                <w:sz w:val="16"/>
                <w:szCs w:val="16"/>
              </w:rPr>
            </w:pPr>
            <w:r w:rsidRPr="00B80770">
              <w:rPr>
                <w:color w:val="000000"/>
                <w:sz w:val="16"/>
                <w:szCs w:val="16"/>
              </w:rPr>
              <w:t>Veiklos sąnaudos</w:t>
            </w:r>
          </w:p>
        </w:tc>
        <w:tc>
          <w:tcPr>
            <w:tcW w:w="1134" w:type="dxa"/>
            <w:tcBorders>
              <w:top w:val="nil"/>
              <w:left w:val="nil"/>
              <w:bottom w:val="single" w:sz="4" w:space="0" w:color="auto"/>
              <w:right w:val="single" w:sz="4" w:space="0" w:color="auto"/>
            </w:tcBorders>
            <w:shd w:val="clear" w:color="auto" w:fill="auto"/>
            <w:vAlign w:val="center"/>
          </w:tcPr>
          <w:p w14:paraId="6902419E" w14:textId="77777777" w:rsidR="00A512AD" w:rsidRPr="00B80770" w:rsidRDefault="00A512AD" w:rsidP="00844B8F">
            <w:pPr>
              <w:jc w:val="center"/>
              <w:rPr>
                <w:b/>
                <w:bCs/>
                <w:color w:val="000000"/>
                <w:sz w:val="20"/>
                <w:szCs w:val="20"/>
              </w:rPr>
            </w:pPr>
            <w:r>
              <w:rPr>
                <w:b/>
                <w:bCs/>
                <w:color w:val="000000"/>
                <w:sz w:val="20"/>
                <w:szCs w:val="20"/>
              </w:rPr>
              <w:t>235,2</w:t>
            </w:r>
          </w:p>
        </w:tc>
        <w:tc>
          <w:tcPr>
            <w:tcW w:w="1418" w:type="dxa"/>
            <w:tcBorders>
              <w:top w:val="nil"/>
              <w:left w:val="nil"/>
              <w:bottom w:val="single" w:sz="4" w:space="0" w:color="auto"/>
              <w:right w:val="single" w:sz="4" w:space="0" w:color="auto"/>
            </w:tcBorders>
            <w:shd w:val="clear" w:color="auto" w:fill="auto"/>
            <w:vAlign w:val="center"/>
          </w:tcPr>
          <w:p w14:paraId="169C44E9" w14:textId="77777777" w:rsidR="00A512AD" w:rsidRPr="00B80770" w:rsidRDefault="00A512AD" w:rsidP="00844B8F">
            <w:pPr>
              <w:jc w:val="center"/>
              <w:rPr>
                <w:color w:val="000000"/>
                <w:sz w:val="20"/>
                <w:szCs w:val="20"/>
              </w:rPr>
            </w:pPr>
            <w:r>
              <w:rPr>
                <w:color w:val="000000"/>
                <w:sz w:val="20"/>
                <w:szCs w:val="20"/>
              </w:rPr>
              <w:t>71,1</w:t>
            </w:r>
          </w:p>
        </w:tc>
        <w:tc>
          <w:tcPr>
            <w:tcW w:w="1134" w:type="dxa"/>
            <w:tcBorders>
              <w:top w:val="nil"/>
              <w:left w:val="nil"/>
              <w:bottom w:val="single" w:sz="4" w:space="0" w:color="auto"/>
              <w:right w:val="single" w:sz="4" w:space="0" w:color="auto"/>
            </w:tcBorders>
            <w:shd w:val="clear" w:color="auto" w:fill="auto"/>
            <w:vAlign w:val="center"/>
          </w:tcPr>
          <w:p w14:paraId="040C5173" w14:textId="77777777" w:rsidR="00A512AD" w:rsidRPr="00B80770" w:rsidRDefault="00A512AD" w:rsidP="00844B8F">
            <w:pPr>
              <w:jc w:val="center"/>
              <w:rPr>
                <w:color w:val="000000"/>
                <w:sz w:val="20"/>
                <w:szCs w:val="20"/>
              </w:rPr>
            </w:pPr>
            <w:r>
              <w:rPr>
                <w:color w:val="000000"/>
                <w:sz w:val="20"/>
                <w:szCs w:val="20"/>
              </w:rPr>
              <w:t>96,5</w:t>
            </w:r>
          </w:p>
        </w:tc>
        <w:tc>
          <w:tcPr>
            <w:tcW w:w="1417" w:type="dxa"/>
            <w:tcBorders>
              <w:top w:val="nil"/>
              <w:left w:val="nil"/>
              <w:bottom w:val="single" w:sz="4" w:space="0" w:color="auto"/>
              <w:right w:val="single" w:sz="4" w:space="0" w:color="auto"/>
            </w:tcBorders>
            <w:shd w:val="clear" w:color="auto" w:fill="auto"/>
            <w:vAlign w:val="center"/>
          </w:tcPr>
          <w:p w14:paraId="679D6218" w14:textId="77777777" w:rsidR="00A512AD" w:rsidRPr="00B80770" w:rsidRDefault="00A512AD" w:rsidP="00844B8F">
            <w:pPr>
              <w:jc w:val="center"/>
              <w:rPr>
                <w:color w:val="000000"/>
                <w:sz w:val="20"/>
                <w:szCs w:val="20"/>
              </w:rPr>
            </w:pPr>
            <w:r>
              <w:rPr>
                <w:color w:val="000000"/>
                <w:sz w:val="20"/>
                <w:szCs w:val="20"/>
              </w:rPr>
              <w:t>43,5</w:t>
            </w:r>
          </w:p>
        </w:tc>
        <w:tc>
          <w:tcPr>
            <w:tcW w:w="1843" w:type="dxa"/>
            <w:tcBorders>
              <w:top w:val="nil"/>
              <w:left w:val="nil"/>
              <w:bottom w:val="single" w:sz="4" w:space="0" w:color="auto"/>
              <w:right w:val="single" w:sz="4" w:space="0" w:color="auto"/>
            </w:tcBorders>
            <w:shd w:val="clear" w:color="auto" w:fill="auto"/>
            <w:vAlign w:val="center"/>
          </w:tcPr>
          <w:p w14:paraId="1BC93133" w14:textId="77777777" w:rsidR="00A512AD" w:rsidRPr="00B80770" w:rsidRDefault="00A512AD" w:rsidP="00844B8F">
            <w:pPr>
              <w:jc w:val="center"/>
              <w:rPr>
                <w:color w:val="000000"/>
                <w:sz w:val="20"/>
                <w:szCs w:val="20"/>
              </w:rPr>
            </w:pPr>
            <w:r>
              <w:rPr>
                <w:color w:val="000000"/>
                <w:sz w:val="20"/>
                <w:szCs w:val="20"/>
              </w:rPr>
              <w:t>24,1</w:t>
            </w:r>
          </w:p>
        </w:tc>
      </w:tr>
      <w:tr w:rsidR="00A512AD" w:rsidRPr="00B80770" w14:paraId="69FCF2F9" w14:textId="77777777" w:rsidTr="00844B8F">
        <w:trPr>
          <w:trHeight w:val="262"/>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632640AF" w14:textId="77777777" w:rsidR="00A512AD" w:rsidRPr="00B80770" w:rsidRDefault="00A512AD" w:rsidP="00844B8F">
            <w:pPr>
              <w:jc w:val="center"/>
              <w:rPr>
                <w:color w:val="000000"/>
                <w:sz w:val="20"/>
                <w:szCs w:val="20"/>
              </w:rPr>
            </w:pPr>
            <w:r w:rsidRPr="00B80770">
              <w:rPr>
                <w:color w:val="000000"/>
                <w:sz w:val="20"/>
                <w:szCs w:val="20"/>
              </w:rPr>
              <w:t>8.</w:t>
            </w:r>
          </w:p>
        </w:tc>
        <w:tc>
          <w:tcPr>
            <w:tcW w:w="2313" w:type="dxa"/>
            <w:tcBorders>
              <w:top w:val="nil"/>
              <w:left w:val="nil"/>
              <w:bottom w:val="single" w:sz="4" w:space="0" w:color="auto"/>
              <w:right w:val="single" w:sz="4" w:space="0" w:color="auto"/>
            </w:tcBorders>
            <w:shd w:val="clear" w:color="auto" w:fill="auto"/>
            <w:vAlign w:val="center"/>
            <w:hideMark/>
          </w:tcPr>
          <w:p w14:paraId="4D8C658C" w14:textId="77777777" w:rsidR="00A512AD" w:rsidRPr="00B80770" w:rsidRDefault="00A512AD" w:rsidP="00844B8F">
            <w:pPr>
              <w:rPr>
                <w:color w:val="000000"/>
                <w:sz w:val="16"/>
                <w:szCs w:val="16"/>
              </w:rPr>
            </w:pPr>
            <w:r w:rsidRPr="00B80770">
              <w:rPr>
                <w:color w:val="000000"/>
                <w:sz w:val="16"/>
                <w:szCs w:val="16"/>
              </w:rPr>
              <w:t>Techninis aptarnavimas ir remontas</w:t>
            </w:r>
          </w:p>
        </w:tc>
        <w:tc>
          <w:tcPr>
            <w:tcW w:w="1134" w:type="dxa"/>
            <w:tcBorders>
              <w:top w:val="nil"/>
              <w:left w:val="nil"/>
              <w:bottom w:val="single" w:sz="4" w:space="0" w:color="auto"/>
              <w:right w:val="single" w:sz="4" w:space="0" w:color="auto"/>
            </w:tcBorders>
            <w:shd w:val="clear" w:color="auto" w:fill="auto"/>
            <w:vAlign w:val="center"/>
          </w:tcPr>
          <w:p w14:paraId="1E207BE3" w14:textId="77777777" w:rsidR="00A512AD" w:rsidRPr="00B80770" w:rsidRDefault="00A512AD" w:rsidP="00844B8F">
            <w:pPr>
              <w:jc w:val="center"/>
              <w:rPr>
                <w:b/>
                <w:bCs/>
                <w:color w:val="000000"/>
                <w:sz w:val="20"/>
                <w:szCs w:val="20"/>
              </w:rPr>
            </w:pPr>
            <w:r>
              <w:rPr>
                <w:b/>
                <w:bCs/>
                <w:color w:val="000000"/>
                <w:sz w:val="20"/>
                <w:szCs w:val="20"/>
              </w:rPr>
              <w:t>56,1</w:t>
            </w:r>
          </w:p>
        </w:tc>
        <w:tc>
          <w:tcPr>
            <w:tcW w:w="1418" w:type="dxa"/>
            <w:tcBorders>
              <w:top w:val="nil"/>
              <w:left w:val="nil"/>
              <w:bottom w:val="single" w:sz="4" w:space="0" w:color="auto"/>
              <w:right w:val="single" w:sz="4" w:space="0" w:color="auto"/>
            </w:tcBorders>
            <w:shd w:val="clear" w:color="auto" w:fill="auto"/>
            <w:vAlign w:val="center"/>
          </w:tcPr>
          <w:p w14:paraId="5F3D66A4" w14:textId="77777777" w:rsidR="00A512AD" w:rsidRPr="00B80770" w:rsidRDefault="00A512AD" w:rsidP="00844B8F">
            <w:pPr>
              <w:jc w:val="center"/>
              <w:rPr>
                <w:color w:val="000000"/>
                <w:sz w:val="20"/>
                <w:szCs w:val="20"/>
              </w:rPr>
            </w:pPr>
            <w:r>
              <w:rPr>
                <w:color w:val="000000"/>
                <w:sz w:val="20"/>
                <w:szCs w:val="20"/>
              </w:rPr>
              <w:t>19,7</w:t>
            </w:r>
          </w:p>
        </w:tc>
        <w:tc>
          <w:tcPr>
            <w:tcW w:w="1134" w:type="dxa"/>
            <w:tcBorders>
              <w:top w:val="nil"/>
              <w:left w:val="nil"/>
              <w:bottom w:val="single" w:sz="4" w:space="0" w:color="auto"/>
              <w:right w:val="single" w:sz="4" w:space="0" w:color="auto"/>
            </w:tcBorders>
            <w:shd w:val="clear" w:color="auto" w:fill="auto"/>
            <w:vAlign w:val="center"/>
          </w:tcPr>
          <w:p w14:paraId="51977DBD" w14:textId="77777777" w:rsidR="00A512AD" w:rsidRPr="00B80770" w:rsidRDefault="00A512AD" w:rsidP="00844B8F">
            <w:pPr>
              <w:jc w:val="center"/>
              <w:rPr>
                <w:color w:val="000000"/>
                <w:sz w:val="20"/>
                <w:szCs w:val="20"/>
              </w:rPr>
            </w:pPr>
            <w:r>
              <w:rPr>
                <w:color w:val="000000"/>
                <w:sz w:val="20"/>
                <w:szCs w:val="20"/>
              </w:rPr>
              <w:t>29,2</w:t>
            </w:r>
          </w:p>
        </w:tc>
        <w:tc>
          <w:tcPr>
            <w:tcW w:w="1417" w:type="dxa"/>
            <w:tcBorders>
              <w:top w:val="nil"/>
              <w:left w:val="nil"/>
              <w:bottom w:val="single" w:sz="4" w:space="0" w:color="auto"/>
              <w:right w:val="single" w:sz="4" w:space="0" w:color="auto"/>
            </w:tcBorders>
            <w:shd w:val="clear" w:color="auto" w:fill="auto"/>
            <w:vAlign w:val="center"/>
          </w:tcPr>
          <w:p w14:paraId="3BBFA589" w14:textId="77777777" w:rsidR="00A512AD" w:rsidRPr="00B80770" w:rsidRDefault="00A512AD" w:rsidP="00844B8F">
            <w:pPr>
              <w:jc w:val="center"/>
              <w:rPr>
                <w:color w:val="000000"/>
                <w:sz w:val="20"/>
                <w:szCs w:val="20"/>
              </w:rPr>
            </w:pPr>
            <w:r>
              <w:rPr>
                <w:color w:val="000000"/>
                <w:sz w:val="20"/>
                <w:szCs w:val="20"/>
              </w:rPr>
              <w:t>7,2</w:t>
            </w:r>
          </w:p>
        </w:tc>
        <w:tc>
          <w:tcPr>
            <w:tcW w:w="1843" w:type="dxa"/>
            <w:tcBorders>
              <w:top w:val="nil"/>
              <w:left w:val="nil"/>
              <w:bottom w:val="single" w:sz="4" w:space="0" w:color="auto"/>
              <w:right w:val="single" w:sz="4" w:space="0" w:color="auto"/>
            </w:tcBorders>
            <w:shd w:val="clear" w:color="auto" w:fill="auto"/>
            <w:vAlign w:val="center"/>
          </w:tcPr>
          <w:p w14:paraId="423E457F" w14:textId="77777777" w:rsidR="00A512AD" w:rsidRPr="00B80770" w:rsidRDefault="00A512AD" w:rsidP="00844B8F">
            <w:pPr>
              <w:jc w:val="center"/>
              <w:rPr>
                <w:color w:val="000000"/>
                <w:sz w:val="20"/>
                <w:szCs w:val="20"/>
              </w:rPr>
            </w:pPr>
          </w:p>
        </w:tc>
      </w:tr>
      <w:tr w:rsidR="00A512AD" w:rsidRPr="00B80770" w14:paraId="007D802A" w14:textId="77777777" w:rsidTr="00844B8F">
        <w:trPr>
          <w:trHeight w:val="309"/>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2802327E" w14:textId="77777777" w:rsidR="00A512AD" w:rsidRPr="00B80770" w:rsidRDefault="00A512AD" w:rsidP="00844B8F">
            <w:pPr>
              <w:jc w:val="center"/>
              <w:rPr>
                <w:color w:val="000000"/>
                <w:sz w:val="20"/>
                <w:szCs w:val="20"/>
              </w:rPr>
            </w:pPr>
            <w:r w:rsidRPr="00B80770">
              <w:rPr>
                <w:color w:val="000000"/>
                <w:sz w:val="20"/>
                <w:szCs w:val="20"/>
              </w:rPr>
              <w:t>9.</w:t>
            </w:r>
          </w:p>
        </w:tc>
        <w:tc>
          <w:tcPr>
            <w:tcW w:w="2313" w:type="dxa"/>
            <w:tcBorders>
              <w:top w:val="nil"/>
              <w:left w:val="nil"/>
              <w:bottom w:val="single" w:sz="4" w:space="0" w:color="auto"/>
              <w:right w:val="single" w:sz="4" w:space="0" w:color="auto"/>
            </w:tcBorders>
            <w:shd w:val="clear" w:color="auto" w:fill="auto"/>
            <w:vAlign w:val="center"/>
            <w:hideMark/>
          </w:tcPr>
          <w:p w14:paraId="7757E529" w14:textId="270A104C" w:rsidR="00A512AD" w:rsidRPr="00B80770" w:rsidRDefault="00A512AD" w:rsidP="00D659DD">
            <w:pPr>
              <w:rPr>
                <w:color w:val="000000"/>
                <w:sz w:val="16"/>
                <w:szCs w:val="16"/>
              </w:rPr>
            </w:pPr>
            <w:r w:rsidRPr="00B80770">
              <w:rPr>
                <w:color w:val="000000"/>
                <w:sz w:val="16"/>
                <w:szCs w:val="16"/>
              </w:rPr>
              <w:t>Mokestis už sąvartyną</w:t>
            </w:r>
            <w:r w:rsidR="00D659DD">
              <w:rPr>
                <w:color w:val="000000"/>
                <w:sz w:val="16"/>
                <w:szCs w:val="16"/>
              </w:rPr>
              <w:t xml:space="preserve"> ir tolesnį atliekų tvarkymą (rūšiavimą)</w:t>
            </w:r>
          </w:p>
        </w:tc>
        <w:tc>
          <w:tcPr>
            <w:tcW w:w="1134" w:type="dxa"/>
            <w:tcBorders>
              <w:top w:val="nil"/>
              <w:left w:val="nil"/>
              <w:bottom w:val="single" w:sz="4" w:space="0" w:color="auto"/>
              <w:right w:val="single" w:sz="4" w:space="0" w:color="auto"/>
            </w:tcBorders>
            <w:shd w:val="clear" w:color="auto" w:fill="auto"/>
            <w:vAlign w:val="center"/>
          </w:tcPr>
          <w:p w14:paraId="01FF4A7D" w14:textId="77777777" w:rsidR="00A512AD" w:rsidRPr="00B80770" w:rsidRDefault="00A512AD" w:rsidP="00844B8F">
            <w:pPr>
              <w:jc w:val="center"/>
              <w:rPr>
                <w:b/>
                <w:bCs/>
                <w:color w:val="000000"/>
                <w:sz w:val="20"/>
                <w:szCs w:val="20"/>
              </w:rPr>
            </w:pPr>
            <w:r>
              <w:rPr>
                <w:b/>
                <w:bCs/>
                <w:color w:val="000000"/>
                <w:sz w:val="20"/>
                <w:szCs w:val="20"/>
              </w:rPr>
              <w:t>300,6</w:t>
            </w:r>
          </w:p>
        </w:tc>
        <w:tc>
          <w:tcPr>
            <w:tcW w:w="1418" w:type="dxa"/>
            <w:tcBorders>
              <w:top w:val="nil"/>
              <w:left w:val="nil"/>
              <w:bottom w:val="single" w:sz="4" w:space="0" w:color="auto"/>
              <w:right w:val="single" w:sz="4" w:space="0" w:color="auto"/>
            </w:tcBorders>
            <w:shd w:val="clear" w:color="auto" w:fill="auto"/>
            <w:vAlign w:val="center"/>
          </w:tcPr>
          <w:p w14:paraId="39D942CD" w14:textId="77777777" w:rsidR="00A512AD" w:rsidRPr="00B80770" w:rsidRDefault="00A512AD" w:rsidP="00844B8F">
            <w:pPr>
              <w:jc w:val="center"/>
              <w:rPr>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tcPr>
          <w:p w14:paraId="5EE47E73" w14:textId="77777777" w:rsidR="00A512AD" w:rsidRPr="00B80770" w:rsidRDefault="00A512AD" w:rsidP="00844B8F">
            <w:pPr>
              <w:jc w:val="center"/>
              <w:rPr>
                <w:color w:val="000000"/>
                <w:sz w:val="20"/>
                <w:szCs w:val="20"/>
              </w:rPr>
            </w:pPr>
            <w:r>
              <w:rPr>
                <w:color w:val="000000"/>
                <w:sz w:val="20"/>
                <w:szCs w:val="20"/>
              </w:rPr>
              <w:t>300,6</w:t>
            </w:r>
          </w:p>
        </w:tc>
        <w:tc>
          <w:tcPr>
            <w:tcW w:w="1417" w:type="dxa"/>
            <w:tcBorders>
              <w:top w:val="nil"/>
              <w:left w:val="nil"/>
              <w:bottom w:val="single" w:sz="4" w:space="0" w:color="auto"/>
              <w:right w:val="single" w:sz="4" w:space="0" w:color="auto"/>
            </w:tcBorders>
            <w:shd w:val="clear" w:color="auto" w:fill="auto"/>
            <w:vAlign w:val="center"/>
          </w:tcPr>
          <w:p w14:paraId="7ED3F9A9" w14:textId="77777777" w:rsidR="00A512AD" w:rsidRPr="00B80770" w:rsidRDefault="00A512AD" w:rsidP="00844B8F">
            <w:pPr>
              <w:jc w:val="center"/>
              <w:rPr>
                <w:color w:val="000000"/>
                <w:sz w:val="20"/>
                <w:szCs w:val="20"/>
              </w:rPr>
            </w:pPr>
          </w:p>
        </w:tc>
        <w:tc>
          <w:tcPr>
            <w:tcW w:w="1843" w:type="dxa"/>
            <w:tcBorders>
              <w:top w:val="nil"/>
              <w:left w:val="nil"/>
              <w:bottom w:val="single" w:sz="4" w:space="0" w:color="auto"/>
              <w:right w:val="single" w:sz="4" w:space="0" w:color="auto"/>
            </w:tcBorders>
            <w:shd w:val="clear" w:color="auto" w:fill="auto"/>
            <w:vAlign w:val="center"/>
          </w:tcPr>
          <w:p w14:paraId="251DBA36" w14:textId="77777777" w:rsidR="00A512AD" w:rsidRPr="00B80770" w:rsidRDefault="00A512AD" w:rsidP="00844B8F">
            <w:pPr>
              <w:jc w:val="center"/>
              <w:rPr>
                <w:color w:val="000000"/>
                <w:sz w:val="20"/>
                <w:szCs w:val="20"/>
              </w:rPr>
            </w:pPr>
          </w:p>
        </w:tc>
      </w:tr>
      <w:tr w:rsidR="00A512AD" w:rsidRPr="00B80770" w14:paraId="17B8BD95" w14:textId="77777777" w:rsidTr="00844B8F">
        <w:trPr>
          <w:trHeight w:val="272"/>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69AA76DD" w14:textId="77777777" w:rsidR="00A512AD" w:rsidRPr="00B80770" w:rsidRDefault="00A512AD" w:rsidP="00844B8F">
            <w:pPr>
              <w:jc w:val="center"/>
              <w:rPr>
                <w:color w:val="000000"/>
                <w:sz w:val="20"/>
                <w:szCs w:val="20"/>
              </w:rPr>
            </w:pPr>
            <w:r w:rsidRPr="00B80770">
              <w:rPr>
                <w:color w:val="000000"/>
                <w:sz w:val="20"/>
                <w:szCs w:val="20"/>
              </w:rPr>
              <w:t>10.</w:t>
            </w:r>
          </w:p>
        </w:tc>
        <w:tc>
          <w:tcPr>
            <w:tcW w:w="2313" w:type="dxa"/>
            <w:tcBorders>
              <w:top w:val="nil"/>
              <w:left w:val="nil"/>
              <w:bottom w:val="single" w:sz="4" w:space="0" w:color="auto"/>
              <w:right w:val="single" w:sz="4" w:space="0" w:color="auto"/>
            </w:tcBorders>
            <w:shd w:val="clear" w:color="auto" w:fill="auto"/>
            <w:vAlign w:val="center"/>
            <w:hideMark/>
          </w:tcPr>
          <w:p w14:paraId="4B9EF18C" w14:textId="77777777" w:rsidR="00A512AD" w:rsidRPr="00B80770" w:rsidRDefault="00A512AD" w:rsidP="00844B8F">
            <w:pPr>
              <w:rPr>
                <w:color w:val="000000"/>
                <w:sz w:val="16"/>
                <w:szCs w:val="16"/>
              </w:rPr>
            </w:pPr>
            <w:r w:rsidRPr="00B80770">
              <w:rPr>
                <w:color w:val="000000"/>
                <w:sz w:val="16"/>
                <w:szCs w:val="16"/>
              </w:rPr>
              <w:t>Juridinės konsultacijos</w:t>
            </w:r>
          </w:p>
        </w:tc>
        <w:tc>
          <w:tcPr>
            <w:tcW w:w="1134" w:type="dxa"/>
            <w:tcBorders>
              <w:top w:val="nil"/>
              <w:left w:val="nil"/>
              <w:bottom w:val="single" w:sz="4" w:space="0" w:color="auto"/>
              <w:right w:val="single" w:sz="4" w:space="0" w:color="auto"/>
            </w:tcBorders>
            <w:shd w:val="clear" w:color="auto" w:fill="auto"/>
            <w:vAlign w:val="center"/>
          </w:tcPr>
          <w:p w14:paraId="2BA5776E" w14:textId="77777777" w:rsidR="00A512AD" w:rsidRPr="00B80770" w:rsidRDefault="00A512AD" w:rsidP="00844B8F">
            <w:pPr>
              <w:jc w:val="center"/>
              <w:rPr>
                <w:b/>
                <w:bCs/>
                <w:color w:val="000000"/>
                <w:sz w:val="20"/>
                <w:szCs w:val="20"/>
              </w:rPr>
            </w:pPr>
            <w:r>
              <w:rPr>
                <w:b/>
                <w:bCs/>
                <w:color w:val="000000"/>
                <w:sz w:val="20"/>
                <w:szCs w:val="20"/>
              </w:rPr>
              <w:t>7,6</w:t>
            </w:r>
          </w:p>
        </w:tc>
        <w:tc>
          <w:tcPr>
            <w:tcW w:w="1418" w:type="dxa"/>
            <w:tcBorders>
              <w:top w:val="nil"/>
              <w:left w:val="nil"/>
              <w:bottom w:val="single" w:sz="4" w:space="0" w:color="auto"/>
              <w:right w:val="single" w:sz="4" w:space="0" w:color="auto"/>
            </w:tcBorders>
            <w:shd w:val="clear" w:color="auto" w:fill="auto"/>
            <w:vAlign w:val="center"/>
          </w:tcPr>
          <w:p w14:paraId="05E37C33" w14:textId="77777777" w:rsidR="00A512AD" w:rsidRPr="00B80770" w:rsidRDefault="00A512AD" w:rsidP="00844B8F">
            <w:pPr>
              <w:jc w:val="center"/>
              <w:rPr>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tcPr>
          <w:p w14:paraId="03205DB7" w14:textId="77777777" w:rsidR="00A512AD" w:rsidRPr="00B80770" w:rsidRDefault="00A512AD" w:rsidP="00844B8F">
            <w:pPr>
              <w:jc w:val="cente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tcPr>
          <w:p w14:paraId="0BB7D6E7" w14:textId="77777777" w:rsidR="00A512AD" w:rsidRPr="00B80770" w:rsidRDefault="00A512AD" w:rsidP="00844B8F">
            <w:pPr>
              <w:jc w:val="center"/>
              <w:rPr>
                <w:color w:val="000000"/>
                <w:sz w:val="20"/>
                <w:szCs w:val="20"/>
              </w:rPr>
            </w:pPr>
            <w:r>
              <w:rPr>
                <w:color w:val="000000"/>
                <w:sz w:val="20"/>
                <w:szCs w:val="20"/>
              </w:rPr>
              <w:t>5,0</w:t>
            </w:r>
          </w:p>
        </w:tc>
        <w:tc>
          <w:tcPr>
            <w:tcW w:w="1843" w:type="dxa"/>
            <w:tcBorders>
              <w:top w:val="nil"/>
              <w:left w:val="nil"/>
              <w:bottom w:val="single" w:sz="4" w:space="0" w:color="auto"/>
              <w:right w:val="single" w:sz="4" w:space="0" w:color="auto"/>
            </w:tcBorders>
            <w:shd w:val="clear" w:color="auto" w:fill="auto"/>
            <w:vAlign w:val="center"/>
          </w:tcPr>
          <w:p w14:paraId="26BC0FD9" w14:textId="77777777" w:rsidR="00A512AD" w:rsidRPr="00B80770" w:rsidRDefault="00A512AD" w:rsidP="00844B8F">
            <w:pPr>
              <w:jc w:val="center"/>
              <w:rPr>
                <w:color w:val="000000"/>
                <w:sz w:val="20"/>
                <w:szCs w:val="20"/>
              </w:rPr>
            </w:pPr>
            <w:r>
              <w:rPr>
                <w:color w:val="000000"/>
                <w:sz w:val="20"/>
                <w:szCs w:val="20"/>
              </w:rPr>
              <w:t>2,6</w:t>
            </w:r>
          </w:p>
        </w:tc>
      </w:tr>
      <w:tr w:rsidR="00A512AD" w:rsidRPr="00B80770" w14:paraId="166B6092" w14:textId="77777777" w:rsidTr="00844B8F">
        <w:trPr>
          <w:trHeight w:val="262"/>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254DCBD8" w14:textId="77777777" w:rsidR="00A512AD" w:rsidRPr="00B80770" w:rsidRDefault="00A512AD" w:rsidP="00844B8F">
            <w:pPr>
              <w:jc w:val="center"/>
              <w:rPr>
                <w:color w:val="000000"/>
                <w:sz w:val="20"/>
                <w:szCs w:val="20"/>
              </w:rPr>
            </w:pPr>
            <w:r w:rsidRPr="00B80770">
              <w:rPr>
                <w:color w:val="000000"/>
                <w:sz w:val="20"/>
                <w:szCs w:val="20"/>
              </w:rPr>
              <w:t>11.</w:t>
            </w:r>
          </w:p>
        </w:tc>
        <w:tc>
          <w:tcPr>
            <w:tcW w:w="2313" w:type="dxa"/>
            <w:tcBorders>
              <w:top w:val="nil"/>
              <w:left w:val="nil"/>
              <w:bottom w:val="single" w:sz="4" w:space="0" w:color="auto"/>
              <w:right w:val="single" w:sz="4" w:space="0" w:color="auto"/>
            </w:tcBorders>
            <w:shd w:val="clear" w:color="auto" w:fill="auto"/>
            <w:vAlign w:val="center"/>
            <w:hideMark/>
          </w:tcPr>
          <w:p w14:paraId="3491DCF9" w14:textId="77777777" w:rsidR="00A512AD" w:rsidRPr="00B80770" w:rsidRDefault="00A512AD" w:rsidP="00844B8F">
            <w:pPr>
              <w:rPr>
                <w:color w:val="000000"/>
                <w:sz w:val="16"/>
                <w:szCs w:val="16"/>
              </w:rPr>
            </w:pPr>
            <w:r w:rsidRPr="00B80770">
              <w:rPr>
                <w:color w:val="000000"/>
                <w:sz w:val="16"/>
                <w:szCs w:val="16"/>
              </w:rPr>
              <w:t>Pirkti darbai</w:t>
            </w:r>
          </w:p>
        </w:tc>
        <w:tc>
          <w:tcPr>
            <w:tcW w:w="1134" w:type="dxa"/>
            <w:tcBorders>
              <w:top w:val="nil"/>
              <w:left w:val="nil"/>
              <w:bottom w:val="single" w:sz="4" w:space="0" w:color="auto"/>
              <w:right w:val="single" w:sz="4" w:space="0" w:color="auto"/>
            </w:tcBorders>
            <w:shd w:val="clear" w:color="auto" w:fill="auto"/>
            <w:vAlign w:val="center"/>
          </w:tcPr>
          <w:p w14:paraId="5AD700D4" w14:textId="77777777" w:rsidR="00A512AD" w:rsidRPr="00B80770" w:rsidRDefault="00A512AD" w:rsidP="00844B8F">
            <w:pPr>
              <w:jc w:val="center"/>
              <w:rPr>
                <w:b/>
                <w:bCs/>
                <w:color w:val="000000"/>
                <w:sz w:val="20"/>
                <w:szCs w:val="20"/>
              </w:rPr>
            </w:pPr>
            <w:r>
              <w:rPr>
                <w:b/>
                <w:bCs/>
                <w:color w:val="000000"/>
                <w:sz w:val="20"/>
                <w:szCs w:val="20"/>
              </w:rPr>
              <w:t>53,2</w:t>
            </w:r>
          </w:p>
        </w:tc>
        <w:tc>
          <w:tcPr>
            <w:tcW w:w="1418" w:type="dxa"/>
            <w:tcBorders>
              <w:top w:val="nil"/>
              <w:left w:val="nil"/>
              <w:bottom w:val="single" w:sz="4" w:space="0" w:color="auto"/>
              <w:right w:val="single" w:sz="4" w:space="0" w:color="auto"/>
            </w:tcBorders>
            <w:shd w:val="clear" w:color="auto" w:fill="auto"/>
            <w:vAlign w:val="center"/>
          </w:tcPr>
          <w:p w14:paraId="0547A856" w14:textId="77777777" w:rsidR="00A512AD" w:rsidRPr="00B80770" w:rsidRDefault="00A512AD" w:rsidP="00844B8F">
            <w:pPr>
              <w:jc w:val="center"/>
              <w:rPr>
                <w:color w:val="000000"/>
                <w:sz w:val="20"/>
                <w:szCs w:val="20"/>
              </w:rPr>
            </w:pPr>
            <w:r>
              <w:rPr>
                <w:color w:val="000000"/>
                <w:sz w:val="20"/>
                <w:szCs w:val="20"/>
              </w:rPr>
              <w:t>53,2</w:t>
            </w:r>
          </w:p>
        </w:tc>
        <w:tc>
          <w:tcPr>
            <w:tcW w:w="1134" w:type="dxa"/>
            <w:tcBorders>
              <w:top w:val="nil"/>
              <w:left w:val="nil"/>
              <w:bottom w:val="single" w:sz="4" w:space="0" w:color="auto"/>
              <w:right w:val="single" w:sz="4" w:space="0" w:color="auto"/>
            </w:tcBorders>
            <w:shd w:val="clear" w:color="auto" w:fill="auto"/>
            <w:vAlign w:val="center"/>
          </w:tcPr>
          <w:p w14:paraId="2911A8D6" w14:textId="77777777" w:rsidR="00A512AD" w:rsidRPr="00B80770" w:rsidRDefault="00A512AD" w:rsidP="00844B8F">
            <w:pPr>
              <w:jc w:val="center"/>
              <w:rPr>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tcPr>
          <w:p w14:paraId="2586D90F" w14:textId="77777777" w:rsidR="00A512AD" w:rsidRPr="00B80770" w:rsidRDefault="00A512AD" w:rsidP="00844B8F">
            <w:pPr>
              <w:jc w:val="center"/>
              <w:rPr>
                <w:color w:val="000000"/>
                <w:sz w:val="20"/>
                <w:szCs w:val="20"/>
              </w:rPr>
            </w:pPr>
          </w:p>
        </w:tc>
        <w:tc>
          <w:tcPr>
            <w:tcW w:w="1843" w:type="dxa"/>
            <w:tcBorders>
              <w:top w:val="nil"/>
              <w:left w:val="nil"/>
              <w:bottom w:val="single" w:sz="4" w:space="0" w:color="auto"/>
              <w:right w:val="single" w:sz="4" w:space="0" w:color="auto"/>
            </w:tcBorders>
            <w:shd w:val="clear" w:color="auto" w:fill="auto"/>
            <w:vAlign w:val="center"/>
          </w:tcPr>
          <w:p w14:paraId="4141DA95" w14:textId="77777777" w:rsidR="00A512AD" w:rsidRPr="00B80770" w:rsidRDefault="00A512AD" w:rsidP="00844B8F">
            <w:pPr>
              <w:jc w:val="center"/>
              <w:rPr>
                <w:color w:val="000000"/>
                <w:sz w:val="20"/>
                <w:szCs w:val="20"/>
              </w:rPr>
            </w:pPr>
          </w:p>
        </w:tc>
      </w:tr>
      <w:tr w:rsidR="00A512AD" w:rsidRPr="00B80770" w14:paraId="4BFC9DCB" w14:textId="77777777" w:rsidTr="00844B8F">
        <w:trPr>
          <w:trHeight w:val="279"/>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30647DBB" w14:textId="77777777" w:rsidR="00A512AD" w:rsidRPr="00B80770" w:rsidRDefault="00A512AD" w:rsidP="00844B8F">
            <w:pPr>
              <w:jc w:val="center"/>
              <w:rPr>
                <w:color w:val="000000"/>
                <w:sz w:val="20"/>
                <w:szCs w:val="20"/>
              </w:rPr>
            </w:pPr>
            <w:r w:rsidRPr="00B80770">
              <w:rPr>
                <w:color w:val="000000"/>
                <w:sz w:val="20"/>
                <w:szCs w:val="20"/>
              </w:rPr>
              <w:t>12.</w:t>
            </w:r>
          </w:p>
        </w:tc>
        <w:tc>
          <w:tcPr>
            <w:tcW w:w="2313" w:type="dxa"/>
            <w:tcBorders>
              <w:top w:val="nil"/>
              <w:left w:val="nil"/>
              <w:bottom w:val="single" w:sz="4" w:space="0" w:color="auto"/>
              <w:right w:val="single" w:sz="4" w:space="0" w:color="auto"/>
            </w:tcBorders>
            <w:shd w:val="clear" w:color="auto" w:fill="auto"/>
            <w:vAlign w:val="center"/>
            <w:hideMark/>
          </w:tcPr>
          <w:p w14:paraId="1A384DB8" w14:textId="77777777" w:rsidR="00A512AD" w:rsidRPr="00B80770" w:rsidRDefault="00A512AD" w:rsidP="00844B8F">
            <w:pPr>
              <w:rPr>
                <w:color w:val="000000"/>
                <w:sz w:val="16"/>
                <w:szCs w:val="16"/>
              </w:rPr>
            </w:pPr>
            <w:r w:rsidRPr="00B80770">
              <w:rPr>
                <w:color w:val="000000"/>
                <w:sz w:val="16"/>
                <w:szCs w:val="16"/>
              </w:rPr>
              <w:t>Kompiuteriai, sutarčių sudarymas ir pašto išlaidos</w:t>
            </w:r>
          </w:p>
        </w:tc>
        <w:tc>
          <w:tcPr>
            <w:tcW w:w="1134" w:type="dxa"/>
            <w:tcBorders>
              <w:top w:val="nil"/>
              <w:left w:val="nil"/>
              <w:bottom w:val="single" w:sz="4" w:space="0" w:color="auto"/>
              <w:right w:val="single" w:sz="4" w:space="0" w:color="auto"/>
            </w:tcBorders>
            <w:shd w:val="clear" w:color="auto" w:fill="auto"/>
            <w:vAlign w:val="center"/>
          </w:tcPr>
          <w:p w14:paraId="7D0A5D10" w14:textId="77777777" w:rsidR="00A512AD" w:rsidRPr="00B80770" w:rsidRDefault="00A512AD" w:rsidP="00844B8F">
            <w:pPr>
              <w:jc w:val="center"/>
              <w:rPr>
                <w:b/>
                <w:bCs/>
                <w:color w:val="000000"/>
                <w:sz w:val="20"/>
                <w:szCs w:val="20"/>
              </w:rPr>
            </w:pPr>
            <w:r>
              <w:rPr>
                <w:b/>
                <w:bCs/>
                <w:color w:val="000000"/>
                <w:sz w:val="20"/>
                <w:szCs w:val="20"/>
              </w:rPr>
              <w:t>32,3</w:t>
            </w:r>
          </w:p>
        </w:tc>
        <w:tc>
          <w:tcPr>
            <w:tcW w:w="1418" w:type="dxa"/>
            <w:tcBorders>
              <w:top w:val="nil"/>
              <w:left w:val="nil"/>
              <w:bottom w:val="single" w:sz="4" w:space="0" w:color="auto"/>
              <w:right w:val="single" w:sz="4" w:space="0" w:color="auto"/>
            </w:tcBorders>
            <w:shd w:val="clear" w:color="auto" w:fill="auto"/>
            <w:vAlign w:val="center"/>
          </w:tcPr>
          <w:p w14:paraId="11A12B1F" w14:textId="77777777" w:rsidR="00A512AD" w:rsidRPr="00B80770" w:rsidRDefault="00A512AD" w:rsidP="00844B8F">
            <w:pPr>
              <w:jc w:val="center"/>
              <w:rPr>
                <w:color w:val="000000"/>
                <w:sz w:val="20"/>
                <w:szCs w:val="20"/>
              </w:rPr>
            </w:pPr>
            <w:r>
              <w:rPr>
                <w:color w:val="000000"/>
                <w:sz w:val="20"/>
                <w:szCs w:val="20"/>
              </w:rPr>
              <w:t>0,9</w:t>
            </w:r>
          </w:p>
        </w:tc>
        <w:tc>
          <w:tcPr>
            <w:tcW w:w="1134" w:type="dxa"/>
            <w:tcBorders>
              <w:top w:val="nil"/>
              <w:left w:val="nil"/>
              <w:bottom w:val="single" w:sz="4" w:space="0" w:color="auto"/>
              <w:right w:val="single" w:sz="4" w:space="0" w:color="auto"/>
            </w:tcBorders>
            <w:shd w:val="clear" w:color="auto" w:fill="auto"/>
            <w:vAlign w:val="center"/>
          </w:tcPr>
          <w:p w14:paraId="6F0004EC" w14:textId="77777777" w:rsidR="00A512AD" w:rsidRPr="00B80770" w:rsidRDefault="00A512AD" w:rsidP="00844B8F">
            <w:pPr>
              <w:jc w:val="center"/>
              <w:rPr>
                <w:color w:val="000000"/>
                <w:sz w:val="20"/>
                <w:szCs w:val="20"/>
              </w:rPr>
            </w:pPr>
            <w:r>
              <w:rPr>
                <w:color w:val="000000"/>
                <w:sz w:val="20"/>
                <w:szCs w:val="20"/>
              </w:rPr>
              <w:t>20,4</w:t>
            </w:r>
          </w:p>
        </w:tc>
        <w:tc>
          <w:tcPr>
            <w:tcW w:w="1417" w:type="dxa"/>
            <w:tcBorders>
              <w:top w:val="nil"/>
              <w:left w:val="nil"/>
              <w:bottom w:val="single" w:sz="4" w:space="0" w:color="auto"/>
              <w:right w:val="single" w:sz="4" w:space="0" w:color="auto"/>
            </w:tcBorders>
            <w:shd w:val="clear" w:color="auto" w:fill="auto"/>
            <w:vAlign w:val="center"/>
          </w:tcPr>
          <w:p w14:paraId="6EC9C891" w14:textId="77777777" w:rsidR="00A512AD" w:rsidRPr="00B80770" w:rsidRDefault="00A512AD" w:rsidP="00844B8F">
            <w:pPr>
              <w:jc w:val="center"/>
              <w:rPr>
                <w:color w:val="000000"/>
                <w:sz w:val="20"/>
                <w:szCs w:val="20"/>
              </w:rPr>
            </w:pPr>
            <w:r>
              <w:rPr>
                <w:color w:val="000000"/>
                <w:sz w:val="20"/>
                <w:szCs w:val="20"/>
              </w:rPr>
              <w:t>7,6</w:t>
            </w:r>
          </w:p>
        </w:tc>
        <w:tc>
          <w:tcPr>
            <w:tcW w:w="1843" w:type="dxa"/>
            <w:tcBorders>
              <w:top w:val="nil"/>
              <w:left w:val="nil"/>
              <w:bottom w:val="single" w:sz="4" w:space="0" w:color="auto"/>
              <w:right w:val="single" w:sz="4" w:space="0" w:color="auto"/>
            </w:tcBorders>
            <w:shd w:val="clear" w:color="auto" w:fill="auto"/>
            <w:vAlign w:val="center"/>
          </w:tcPr>
          <w:p w14:paraId="4E20662D" w14:textId="77777777" w:rsidR="00A512AD" w:rsidRPr="00B80770" w:rsidRDefault="00A512AD" w:rsidP="00844B8F">
            <w:pPr>
              <w:jc w:val="center"/>
              <w:rPr>
                <w:color w:val="000000"/>
                <w:sz w:val="20"/>
                <w:szCs w:val="20"/>
              </w:rPr>
            </w:pPr>
            <w:r>
              <w:rPr>
                <w:color w:val="000000"/>
                <w:sz w:val="20"/>
                <w:szCs w:val="20"/>
              </w:rPr>
              <w:t>3,4</w:t>
            </w:r>
          </w:p>
        </w:tc>
      </w:tr>
      <w:tr w:rsidR="00A512AD" w:rsidRPr="00B80770" w14:paraId="557F8F75" w14:textId="77777777" w:rsidTr="00844B8F">
        <w:trPr>
          <w:trHeight w:val="289"/>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353E5F98" w14:textId="77777777" w:rsidR="00A512AD" w:rsidRPr="00B80770" w:rsidRDefault="00A512AD" w:rsidP="00844B8F">
            <w:pPr>
              <w:jc w:val="center"/>
              <w:rPr>
                <w:color w:val="000000"/>
                <w:sz w:val="20"/>
                <w:szCs w:val="20"/>
              </w:rPr>
            </w:pPr>
            <w:r>
              <w:rPr>
                <w:color w:val="000000"/>
                <w:sz w:val="20"/>
                <w:szCs w:val="20"/>
              </w:rPr>
              <w:t>13</w:t>
            </w:r>
            <w:r w:rsidRPr="00B80770">
              <w:rPr>
                <w:color w:val="000000"/>
                <w:sz w:val="20"/>
                <w:szCs w:val="20"/>
              </w:rPr>
              <w:t>.</w:t>
            </w:r>
          </w:p>
        </w:tc>
        <w:tc>
          <w:tcPr>
            <w:tcW w:w="2313" w:type="dxa"/>
            <w:tcBorders>
              <w:top w:val="nil"/>
              <w:left w:val="nil"/>
              <w:bottom w:val="single" w:sz="4" w:space="0" w:color="auto"/>
              <w:right w:val="single" w:sz="4" w:space="0" w:color="auto"/>
            </w:tcBorders>
            <w:shd w:val="clear" w:color="auto" w:fill="auto"/>
            <w:vAlign w:val="center"/>
            <w:hideMark/>
          </w:tcPr>
          <w:p w14:paraId="34E624CF" w14:textId="77777777" w:rsidR="00A512AD" w:rsidRPr="00B80770" w:rsidRDefault="00A512AD" w:rsidP="00844B8F">
            <w:pPr>
              <w:rPr>
                <w:color w:val="000000"/>
                <w:sz w:val="16"/>
                <w:szCs w:val="16"/>
              </w:rPr>
            </w:pPr>
            <w:r w:rsidRPr="00B80770">
              <w:rPr>
                <w:color w:val="000000"/>
                <w:sz w:val="16"/>
                <w:szCs w:val="16"/>
              </w:rPr>
              <w:t>Kitos išlaidos</w:t>
            </w:r>
          </w:p>
        </w:tc>
        <w:tc>
          <w:tcPr>
            <w:tcW w:w="1134" w:type="dxa"/>
            <w:tcBorders>
              <w:top w:val="nil"/>
              <w:left w:val="nil"/>
              <w:bottom w:val="single" w:sz="4" w:space="0" w:color="auto"/>
              <w:right w:val="single" w:sz="4" w:space="0" w:color="auto"/>
            </w:tcBorders>
            <w:shd w:val="clear" w:color="auto" w:fill="auto"/>
            <w:vAlign w:val="center"/>
          </w:tcPr>
          <w:p w14:paraId="7C1EE3D3" w14:textId="77777777" w:rsidR="00A512AD" w:rsidRPr="00B80770" w:rsidRDefault="00A512AD" w:rsidP="00844B8F">
            <w:pPr>
              <w:jc w:val="center"/>
              <w:rPr>
                <w:b/>
                <w:bCs/>
                <w:color w:val="000000"/>
                <w:sz w:val="20"/>
                <w:szCs w:val="20"/>
              </w:rPr>
            </w:pPr>
            <w:r>
              <w:rPr>
                <w:b/>
                <w:bCs/>
                <w:color w:val="000000"/>
                <w:sz w:val="20"/>
                <w:szCs w:val="20"/>
              </w:rPr>
              <w:t>36,7</w:t>
            </w:r>
          </w:p>
        </w:tc>
        <w:tc>
          <w:tcPr>
            <w:tcW w:w="1418" w:type="dxa"/>
            <w:tcBorders>
              <w:top w:val="nil"/>
              <w:left w:val="nil"/>
              <w:bottom w:val="single" w:sz="4" w:space="0" w:color="auto"/>
              <w:right w:val="single" w:sz="4" w:space="0" w:color="auto"/>
            </w:tcBorders>
            <w:shd w:val="clear" w:color="auto" w:fill="auto"/>
            <w:vAlign w:val="center"/>
          </w:tcPr>
          <w:p w14:paraId="4817128F" w14:textId="77777777" w:rsidR="00A512AD" w:rsidRPr="00B80770" w:rsidRDefault="00A512AD" w:rsidP="00844B8F">
            <w:pPr>
              <w:jc w:val="center"/>
              <w:rPr>
                <w:color w:val="000000"/>
                <w:sz w:val="20"/>
                <w:szCs w:val="20"/>
              </w:rPr>
            </w:pPr>
            <w:r>
              <w:rPr>
                <w:color w:val="000000"/>
                <w:sz w:val="20"/>
                <w:szCs w:val="20"/>
              </w:rPr>
              <w:t>3,2</w:t>
            </w:r>
          </w:p>
        </w:tc>
        <w:tc>
          <w:tcPr>
            <w:tcW w:w="1134" w:type="dxa"/>
            <w:tcBorders>
              <w:top w:val="nil"/>
              <w:left w:val="nil"/>
              <w:bottom w:val="single" w:sz="4" w:space="0" w:color="auto"/>
              <w:right w:val="single" w:sz="4" w:space="0" w:color="auto"/>
            </w:tcBorders>
            <w:shd w:val="clear" w:color="auto" w:fill="auto"/>
            <w:vAlign w:val="center"/>
          </w:tcPr>
          <w:p w14:paraId="382FC9FF" w14:textId="77777777" w:rsidR="00A512AD" w:rsidRPr="00B80770" w:rsidRDefault="00A512AD" w:rsidP="00844B8F">
            <w:pPr>
              <w:jc w:val="center"/>
              <w:rPr>
                <w:color w:val="000000"/>
                <w:sz w:val="20"/>
                <w:szCs w:val="20"/>
              </w:rPr>
            </w:pPr>
            <w:r>
              <w:rPr>
                <w:color w:val="000000"/>
                <w:sz w:val="20"/>
                <w:szCs w:val="20"/>
              </w:rPr>
              <w:t>5,9</w:t>
            </w:r>
          </w:p>
        </w:tc>
        <w:tc>
          <w:tcPr>
            <w:tcW w:w="1417" w:type="dxa"/>
            <w:tcBorders>
              <w:top w:val="nil"/>
              <w:left w:val="nil"/>
              <w:bottom w:val="single" w:sz="4" w:space="0" w:color="auto"/>
              <w:right w:val="single" w:sz="4" w:space="0" w:color="auto"/>
            </w:tcBorders>
            <w:shd w:val="clear" w:color="auto" w:fill="auto"/>
            <w:vAlign w:val="center"/>
          </w:tcPr>
          <w:p w14:paraId="1C651182" w14:textId="77777777" w:rsidR="00A512AD" w:rsidRPr="00B80770" w:rsidRDefault="00A512AD" w:rsidP="00844B8F">
            <w:pPr>
              <w:jc w:val="center"/>
              <w:rPr>
                <w:color w:val="000000"/>
                <w:sz w:val="20"/>
                <w:szCs w:val="20"/>
              </w:rPr>
            </w:pPr>
            <w:r>
              <w:rPr>
                <w:color w:val="000000"/>
                <w:sz w:val="20"/>
                <w:szCs w:val="20"/>
              </w:rPr>
              <w:t>8,7</w:t>
            </w:r>
          </w:p>
        </w:tc>
        <w:tc>
          <w:tcPr>
            <w:tcW w:w="1843" w:type="dxa"/>
            <w:tcBorders>
              <w:top w:val="nil"/>
              <w:left w:val="nil"/>
              <w:bottom w:val="single" w:sz="4" w:space="0" w:color="auto"/>
              <w:right w:val="single" w:sz="4" w:space="0" w:color="auto"/>
            </w:tcBorders>
            <w:shd w:val="clear" w:color="auto" w:fill="auto"/>
            <w:vAlign w:val="center"/>
          </w:tcPr>
          <w:p w14:paraId="6C5D61D8" w14:textId="77777777" w:rsidR="00A512AD" w:rsidRPr="00B80770" w:rsidRDefault="00A512AD" w:rsidP="00844B8F">
            <w:pPr>
              <w:jc w:val="center"/>
              <w:rPr>
                <w:color w:val="000000"/>
                <w:sz w:val="20"/>
                <w:szCs w:val="20"/>
              </w:rPr>
            </w:pPr>
            <w:r>
              <w:rPr>
                <w:color w:val="000000"/>
                <w:sz w:val="20"/>
                <w:szCs w:val="20"/>
              </w:rPr>
              <w:t>18,9</w:t>
            </w:r>
          </w:p>
        </w:tc>
      </w:tr>
      <w:tr w:rsidR="00A512AD" w:rsidRPr="00B80770" w14:paraId="467E0C03" w14:textId="77777777" w:rsidTr="00844B8F">
        <w:trPr>
          <w:trHeight w:val="316"/>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19AF5C3D" w14:textId="77777777" w:rsidR="00A512AD" w:rsidRPr="00B80770" w:rsidRDefault="00A512AD" w:rsidP="00844B8F">
            <w:pPr>
              <w:jc w:val="both"/>
              <w:rPr>
                <w:color w:val="000000"/>
                <w:sz w:val="20"/>
                <w:szCs w:val="20"/>
              </w:rPr>
            </w:pPr>
            <w:r w:rsidRPr="00B80770">
              <w:rPr>
                <w:color w:val="000000"/>
                <w:sz w:val="20"/>
                <w:szCs w:val="20"/>
              </w:rPr>
              <w:t> </w:t>
            </w:r>
          </w:p>
        </w:tc>
        <w:tc>
          <w:tcPr>
            <w:tcW w:w="2313" w:type="dxa"/>
            <w:tcBorders>
              <w:top w:val="nil"/>
              <w:left w:val="nil"/>
              <w:bottom w:val="single" w:sz="4" w:space="0" w:color="auto"/>
              <w:right w:val="single" w:sz="4" w:space="0" w:color="auto"/>
            </w:tcBorders>
            <w:shd w:val="clear" w:color="auto" w:fill="auto"/>
            <w:vAlign w:val="center"/>
            <w:hideMark/>
          </w:tcPr>
          <w:p w14:paraId="777256BD" w14:textId="77777777" w:rsidR="00A512AD" w:rsidRPr="00B80770" w:rsidRDefault="00A512AD" w:rsidP="00844B8F">
            <w:pPr>
              <w:jc w:val="both"/>
              <w:rPr>
                <w:b/>
                <w:bCs/>
                <w:color w:val="000000"/>
                <w:sz w:val="20"/>
                <w:szCs w:val="20"/>
              </w:rPr>
            </w:pPr>
            <w:r w:rsidRPr="00B80770">
              <w:rPr>
                <w:b/>
                <w:bCs/>
                <w:color w:val="000000"/>
                <w:sz w:val="20"/>
                <w:szCs w:val="20"/>
              </w:rPr>
              <w:t>Iš viso:</w:t>
            </w:r>
          </w:p>
        </w:tc>
        <w:tc>
          <w:tcPr>
            <w:tcW w:w="1134" w:type="dxa"/>
            <w:tcBorders>
              <w:top w:val="nil"/>
              <w:left w:val="nil"/>
              <w:bottom w:val="single" w:sz="4" w:space="0" w:color="auto"/>
              <w:right w:val="single" w:sz="4" w:space="0" w:color="auto"/>
            </w:tcBorders>
            <w:shd w:val="clear" w:color="auto" w:fill="auto"/>
            <w:vAlign w:val="center"/>
          </w:tcPr>
          <w:p w14:paraId="787694E8" w14:textId="77777777" w:rsidR="00A512AD" w:rsidRPr="00B80770" w:rsidRDefault="00A512AD" w:rsidP="00844B8F">
            <w:pPr>
              <w:jc w:val="center"/>
              <w:rPr>
                <w:b/>
                <w:bCs/>
                <w:color w:val="000000"/>
                <w:sz w:val="20"/>
                <w:szCs w:val="20"/>
              </w:rPr>
            </w:pPr>
            <w:r>
              <w:rPr>
                <w:b/>
                <w:bCs/>
                <w:color w:val="000000"/>
                <w:sz w:val="20"/>
                <w:szCs w:val="20"/>
              </w:rPr>
              <w:t>1687,5</w:t>
            </w:r>
          </w:p>
        </w:tc>
        <w:tc>
          <w:tcPr>
            <w:tcW w:w="1418" w:type="dxa"/>
            <w:tcBorders>
              <w:top w:val="nil"/>
              <w:left w:val="nil"/>
              <w:bottom w:val="single" w:sz="4" w:space="0" w:color="auto"/>
              <w:right w:val="single" w:sz="4" w:space="0" w:color="auto"/>
            </w:tcBorders>
            <w:shd w:val="clear" w:color="auto" w:fill="auto"/>
            <w:vAlign w:val="center"/>
          </w:tcPr>
          <w:p w14:paraId="783B790C" w14:textId="77777777" w:rsidR="00A512AD" w:rsidRPr="00B80770" w:rsidRDefault="00A512AD" w:rsidP="00844B8F">
            <w:pPr>
              <w:jc w:val="center"/>
              <w:rPr>
                <w:b/>
                <w:bCs/>
                <w:color w:val="000000"/>
                <w:sz w:val="20"/>
                <w:szCs w:val="20"/>
              </w:rPr>
            </w:pPr>
            <w:r>
              <w:rPr>
                <w:b/>
                <w:bCs/>
                <w:color w:val="000000"/>
                <w:sz w:val="20"/>
                <w:szCs w:val="20"/>
              </w:rPr>
              <w:t>510,2</w:t>
            </w:r>
          </w:p>
        </w:tc>
        <w:tc>
          <w:tcPr>
            <w:tcW w:w="1134" w:type="dxa"/>
            <w:tcBorders>
              <w:top w:val="nil"/>
              <w:left w:val="nil"/>
              <w:bottom w:val="single" w:sz="4" w:space="0" w:color="auto"/>
              <w:right w:val="single" w:sz="4" w:space="0" w:color="auto"/>
            </w:tcBorders>
            <w:shd w:val="clear" w:color="auto" w:fill="auto"/>
            <w:vAlign w:val="center"/>
          </w:tcPr>
          <w:p w14:paraId="1C9FA970" w14:textId="77777777" w:rsidR="00A512AD" w:rsidRPr="00B80770" w:rsidRDefault="00A512AD" w:rsidP="00844B8F">
            <w:pPr>
              <w:jc w:val="center"/>
              <w:rPr>
                <w:b/>
                <w:bCs/>
                <w:color w:val="000000"/>
                <w:sz w:val="20"/>
                <w:szCs w:val="20"/>
              </w:rPr>
            </w:pPr>
            <w:r>
              <w:rPr>
                <w:b/>
                <w:bCs/>
                <w:color w:val="000000"/>
                <w:sz w:val="20"/>
                <w:szCs w:val="20"/>
              </w:rPr>
              <w:t>710,4</w:t>
            </w:r>
          </w:p>
        </w:tc>
        <w:tc>
          <w:tcPr>
            <w:tcW w:w="1417" w:type="dxa"/>
            <w:tcBorders>
              <w:top w:val="nil"/>
              <w:left w:val="nil"/>
              <w:bottom w:val="single" w:sz="4" w:space="0" w:color="auto"/>
              <w:right w:val="single" w:sz="4" w:space="0" w:color="auto"/>
            </w:tcBorders>
            <w:shd w:val="clear" w:color="auto" w:fill="auto"/>
            <w:vAlign w:val="center"/>
          </w:tcPr>
          <w:p w14:paraId="3433ECB4" w14:textId="77777777" w:rsidR="00A512AD" w:rsidRPr="00B80770" w:rsidRDefault="00A512AD" w:rsidP="00844B8F">
            <w:pPr>
              <w:jc w:val="center"/>
              <w:rPr>
                <w:b/>
                <w:bCs/>
                <w:color w:val="000000"/>
                <w:sz w:val="20"/>
                <w:szCs w:val="20"/>
              </w:rPr>
            </w:pPr>
            <w:r>
              <w:rPr>
                <w:b/>
                <w:bCs/>
                <w:color w:val="000000"/>
                <w:sz w:val="20"/>
                <w:szCs w:val="20"/>
              </w:rPr>
              <w:t>317,2</w:t>
            </w:r>
          </w:p>
        </w:tc>
        <w:tc>
          <w:tcPr>
            <w:tcW w:w="1843" w:type="dxa"/>
            <w:tcBorders>
              <w:top w:val="nil"/>
              <w:left w:val="nil"/>
              <w:bottom w:val="single" w:sz="4" w:space="0" w:color="auto"/>
              <w:right w:val="single" w:sz="4" w:space="0" w:color="auto"/>
            </w:tcBorders>
            <w:shd w:val="clear" w:color="auto" w:fill="auto"/>
            <w:vAlign w:val="center"/>
          </w:tcPr>
          <w:p w14:paraId="470C8603" w14:textId="77777777" w:rsidR="00A512AD" w:rsidRPr="00B80770" w:rsidRDefault="00A512AD" w:rsidP="00844B8F">
            <w:pPr>
              <w:jc w:val="center"/>
              <w:rPr>
                <w:b/>
                <w:bCs/>
                <w:color w:val="000000"/>
                <w:sz w:val="20"/>
                <w:szCs w:val="20"/>
              </w:rPr>
            </w:pPr>
            <w:r>
              <w:rPr>
                <w:b/>
                <w:bCs/>
                <w:color w:val="000000"/>
                <w:sz w:val="20"/>
                <w:szCs w:val="20"/>
              </w:rPr>
              <w:t>149,7</w:t>
            </w:r>
          </w:p>
        </w:tc>
      </w:tr>
    </w:tbl>
    <w:p w14:paraId="463FC6D4" w14:textId="77777777" w:rsidR="00183906" w:rsidRDefault="00183906" w:rsidP="00F45C7A">
      <w:pPr>
        <w:jc w:val="center"/>
        <w:rPr>
          <w:b/>
          <w:i/>
        </w:rPr>
      </w:pPr>
    </w:p>
    <w:p w14:paraId="294990A3" w14:textId="7685B08F" w:rsidR="00F45C7A" w:rsidRDefault="00893437" w:rsidP="00F45C7A">
      <w:pPr>
        <w:jc w:val="center"/>
        <w:rPr>
          <w:b/>
          <w:i/>
        </w:rPr>
      </w:pPr>
      <w:r>
        <w:rPr>
          <w:b/>
          <w:i/>
        </w:rPr>
        <w:t xml:space="preserve">4 </w:t>
      </w:r>
      <w:r w:rsidR="00183906">
        <w:rPr>
          <w:b/>
          <w:i/>
        </w:rPr>
        <w:t>d</w:t>
      </w:r>
      <w:r w:rsidR="00071038" w:rsidRPr="00F373F7">
        <w:rPr>
          <w:b/>
          <w:i/>
        </w:rPr>
        <w:t xml:space="preserve">iagrama. </w:t>
      </w:r>
      <w:r w:rsidR="00071038" w:rsidRPr="00356F7E">
        <w:rPr>
          <w:b/>
          <w:i/>
        </w:rPr>
        <w:t>Visų bendrovės veiklos sričių 20</w:t>
      </w:r>
      <w:r w:rsidR="00F45C7A" w:rsidRPr="00356F7E">
        <w:rPr>
          <w:b/>
          <w:i/>
        </w:rPr>
        <w:t>2</w:t>
      </w:r>
      <w:r w:rsidR="00191A9D" w:rsidRPr="00356F7E">
        <w:rPr>
          <w:b/>
          <w:i/>
        </w:rPr>
        <w:t>1</w:t>
      </w:r>
      <w:r w:rsidR="00C96BBC">
        <w:rPr>
          <w:b/>
          <w:i/>
        </w:rPr>
        <w:t xml:space="preserve"> m.</w:t>
      </w:r>
      <w:r w:rsidR="00071038" w:rsidRPr="00356F7E">
        <w:rPr>
          <w:b/>
          <w:i/>
        </w:rPr>
        <w:t xml:space="preserve"> sąnaudų</w:t>
      </w:r>
      <w:r w:rsidR="00C96BBC">
        <w:rPr>
          <w:b/>
          <w:i/>
        </w:rPr>
        <w:t xml:space="preserve"> (</w:t>
      </w:r>
      <w:r w:rsidR="00C96BBC">
        <w:rPr>
          <w:i/>
        </w:rPr>
        <w:t>4 lent. duomenys</w:t>
      </w:r>
      <w:r w:rsidR="00C96BBC">
        <w:rPr>
          <w:b/>
          <w:i/>
        </w:rPr>
        <w:t>)</w:t>
      </w:r>
      <w:r w:rsidR="00071038" w:rsidRPr="00356F7E">
        <w:rPr>
          <w:b/>
          <w:i/>
        </w:rPr>
        <w:t xml:space="preserve"> sudėtis, </w:t>
      </w:r>
      <w:r w:rsidR="00C96BBC">
        <w:rPr>
          <w:b/>
          <w:i/>
        </w:rPr>
        <w:t xml:space="preserve">tūkst. </w:t>
      </w:r>
      <w:proofErr w:type="spellStart"/>
      <w:r w:rsidR="00C96BBC">
        <w:rPr>
          <w:b/>
          <w:i/>
        </w:rPr>
        <w:t>eur</w:t>
      </w:r>
      <w:proofErr w:type="spellEnd"/>
      <w:r w:rsidR="00C96BBC">
        <w:rPr>
          <w:b/>
          <w:i/>
        </w:rPr>
        <w:t xml:space="preserve">., </w:t>
      </w:r>
      <w:r w:rsidR="00071038" w:rsidRPr="00356F7E">
        <w:rPr>
          <w:b/>
          <w:i/>
        </w:rPr>
        <w:t>%</w:t>
      </w:r>
      <w:r w:rsidR="00071038" w:rsidRPr="00FB0D7A">
        <w:rPr>
          <w:b/>
          <w:i/>
        </w:rPr>
        <w:t xml:space="preserve"> </w:t>
      </w:r>
    </w:p>
    <w:p w14:paraId="69E78AC3" w14:textId="77777777" w:rsidR="008726B1" w:rsidRDefault="008726B1" w:rsidP="00F45C7A">
      <w:pPr>
        <w:jc w:val="center"/>
        <w:rPr>
          <w:b/>
          <w:i/>
          <w:color w:val="FF0000"/>
        </w:rPr>
      </w:pPr>
    </w:p>
    <w:p w14:paraId="1ADE4AD6" w14:textId="5CE9BD52" w:rsidR="008726B1" w:rsidRPr="00EF1BE7" w:rsidRDefault="008726B1" w:rsidP="00F45C7A">
      <w:pPr>
        <w:jc w:val="center"/>
        <w:rPr>
          <w:b/>
          <w:i/>
          <w:color w:val="FF0000"/>
        </w:rPr>
      </w:pPr>
      <w:r>
        <w:rPr>
          <w:noProof/>
        </w:rPr>
        <w:drawing>
          <wp:inline distT="0" distB="0" distL="0" distR="0" wp14:anchorId="0E10DADE" wp14:editId="27D16BBE">
            <wp:extent cx="6235700" cy="3397250"/>
            <wp:effectExtent l="0" t="0" r="12700" b="12700"/>
            <wp:docPr id="10" name="Diagrama 10">
              <a:extLst xmlns:a="http://schemas.openxmlformats.org/drawingml/2006/main">
                <a:ext uri="{FF2B5EF4-FFF2-40B4-BE49-F238E27FC236}">
                  <a16:creationId xmlns:a16="http://schemas.microsoft.com/office/drawing/2014/main" id="{5D71DB11-991B-4282-957D-C9800CEB65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6A70102" w14:textId="39E9AA23" w:rsidR="0060719E" w:rsidRDefault="0060719E" w:rsidP="00071038">
      <w:pPr>
        <w:jc w:val="both"/>
        <w:rPr>
          <w:sz w:val="16"/>
          <w:szCs w:val="16"/>
        </w:rPr>
      </w:pPr>
    </w:p>
    <w:p w14:paraId="346A8144" w14:textId="0244DA46" w:rsidR="008A7A6A" w:rsidRPr="00254C6D" w:rsidRDefault="00071038" w:rsidP="00254C6D">
      <w:pPr>
        <w:pStyle w:val="Sraopastraipa"/>
        <w:numPr>
          <w:ilvl w:val="1"/>
          <w:numId w:val="12"/>
        </w:numPr>
        <w:jc w:val="center"/>
        <w:rPr>
          <w:b/>
          <w:sz w:val="28"/>
          <w:szCs w:val="28"/>
        </w:rPr>
      </w:pPr>
      <w:r w:rsidRPr="00D4198E">
        <w:rPr>
          <w:b/>
          <w:sz w:val="28"/>
          <w:szCs w:val="28"/>
        </w:rPr>
        <w:t>Molėtų miesto ir rajono viešųjų erdvių tvarkymas ir priežiūra</w:t>
      </w:r>
      <w:r w:rsidR="008A7A6A" w:rsidRPr="0060428B">
        <w:t xml:space="preserve"> </w:t>
      </w:r>
    </w:p>
    <w:p w14:paraId="74EDD3AF" w14:textId="77777777" w:rsidR="008A7A6A" w:rsidRDefault="008A7A6A" w:rsidP="008A7A6A">
      <w:pPr>
        <w:jc w:val="right"/>
        <w:rPr>
          <w:b/>
        </w:rPr>
      </w:pPr>
    </w:p>
    <w:p w14:paraId="0B226B6C" w14:textId="4B92D8F5" w:rsidR="00844B8F" w:rsidRPr="00183906" w:rsidRDefault="00C96BBC" w:rsidP="00844B8F">
      <w:pPr>
        <w:jc w:val="center"/>
        <w:rPr>
          <w:b/>
        </w:rPr>
      </w:pPr>
      <w:r w:rsidRPr="00183906">
        <w:rPr>
          <w:b/>
        </w:rPr>
        <w:t>5</w:t>
      </w:r>
      <w:r w:rsidR="00183906">
        <w:rPr>
          <w:b/>
        </w:rPr>
        <w:t xml:space="preserve"> l</w:t>
      </w:r>
      <w:r w:rsidR="00844B8F" w:rsidRPr="00183906">
        <w:rPr>
          <w:b/>
        </w:rPr>
        <w:t xml:space="preserve">entelė. Molėtų rajono savivaldybės lėšų panaudojimas </w:t>
      </w:r>
    </w:p>
    <w:p w14:paraId="427FC575" w14:textId="77777777" w:rsidR="00844B8F" w:rsidRPr="00183906" w:rsidRDefault="00844B8F" w:rsidP="00844B8F">
      <w:pPr>
        <w:jc w:val="center"/>
        <w:rPr>
          <w:b/>
        </w:rPr>
      </w:pPr>
      <w:r w:rsidRPr="00183906">
        <w:rPr>
          <w:b/>
        </w:rPr>
        <w:t xml:space="preserve">teritorijų tvarkymo darbams bei darbams pagal užimtumo didinimo programą (UDP), </w:t>
      </w:r>
    </w:p>
    <w:p w14:paraId="3AC6EE53" w14:textId="77777777" w:rsidR="00844B8F" w:rsidRPr="00183906" w:rsidRDefault="00844B8F" w:rsidP="00844B8F">
      <w:pPr>
        <w:jc w:val="center"/>
        <w:rPr>
          <w:b/>
        </w:rPr>
      </w:pPr>
      <w:r w:rsidRPr="00183906">
        <w:rPr>
          <w:b/>
        </w:rPr>
        <w:t xml:space="preserve">darbuotojų pagal UDP įdarbinimas 2021 metais </w:t>
      </w:r>
      <w:r w:rsidRPr="00183906">
        <w:rPr>
          <w:b/>
          <w:highlight w:val="yellow"/>
        </w:rPr>
        <w:t xml:space="preserve"> </w:t>
      </w:r>
    </w:p>
    <w:p w14:paraId="7CB1B14D" w14:textId="77777777" w:rsidR="00844B8F" w:rsidRPr="00062819" w:rsidRDefault="00844B8F" w:rsidP="00844B8F">
      <w:pPr>
        <w:jc w:val="center"/>
        <w:rPr>
          <w:b/>
          <w:i/>
          <w:color w:val="FF0000"/>
          <w:sz w:val="16"/>
          <w:szCs w:val="16"/>
        </w:rPr>
      </w:pPr>
    </w:p>
    <w:tbl>
      <w:tblPr>
        <w:tblW w:w="9177" w:type="dxa"/>
        <w:tblLook w:val="04A0" w:firstRow="1" w:lastRow="0" w:firstColumn="1" w:lastColumn="0" w:noHBand="0" w:noVBand="1"/>
      </w:tblPr>
      <w:tblGrid>
        <w:gridCol w:w="616"/>
        <w:gridCol w:w="2073"/>
        <w:gridCol w:w="1559"/>
        <w:gridCol w:w="1701"/>
        <w:gridCol w:w="1146"/>
        <w:gridCol w:w="1041"/>
        <w:gridCol w:w="1041"/>
      </w:tblGrid>
      <w:tr w:rsidR="00844B8F" w:rsidRPr="00B80770" w14:paraId="6BDAA1E5" w14:textId="77777777" w:rsidTr="00844B8F">
        <w:trPr>
          <w:trHeight w:val="300"/>
        </w:trPr>
        <w:tc>
          <w:tcPr>
            <w:tcW w:w="6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EBDE4B" w14:textId="77777777" w:rsidR="00844B8F" w:rsidRPr="00B80770" w:rsidRDefault="00844B8F" w:rsidP="00844B8F">
            <w:pPr>
              <w:jc w:val="center"/>
              <w:rPr>
                <w:b/>
                <w:bCs/>
                <w:color w:val="000000"/>
                <w:sz w:val="18"/>
                <w:szCs w:val="18"/>
              </w:rPr>
            </w:pPr>
            <w:r w:rsidRPr="00B80770">
              <w:rPr>
                <w:b/>
                <w:bCs/>
                <w:color w:val="000000"/>
                <w:sz w:val="18"/>
                <w:szCs w:val="18"/>
              </w:rPr>
              <w:t>Eil. Nr.</w:t>
            </w:r>
          </w:p>
        </w:tc>
        <w:tc>
          <w:tcPr>
            <w:tcW w:w="20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BBEE2" w14:textId="77777777" w:rsidR="00844B8F" w:rsidRPr="00B80770" w:rsidRDefault="00844B8F" w:rsidP="00844B8F">
            <w:pPr>
              <w:jc w:val="center"/>
              <w:rPr>
                <w:b/>
                <w:bCs/>
                <w:color w:val="000000"/>
                <w:sz w:val="22"/>
                <w:szCs w:val="22"/>
              </w:rPr>
            </w:pPr>
            <w:r w:rsidRPr="00B80770">
              <w:rPr>
                <w:b/>
                <w:bCs/>
                <w:color w:val="000000"/>
                <w:sz w:val="22"/>
                <w:szCs w:val="22"/>
              </w:rPr>
              <w:t>Seniūnijos pavadinimas</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96C38F" w14:textId="77777777" w:rsidR="00844B8F" w:rsidRPr="00B80770" w:rsidRDefault="00844B8F" w:rsidP="00844B8F">
            <w:pPr>
              <w:jc w:val="center"/>
              <w:rPr>
                <w:b/>
                <w:bCs/>
                <w:color w:val="000000"/>
                <w:sz w:val="20"/>
                <w:szCs w:val="20"/>
              </w:rPr>
            </w:pPr>
            <w:r w:rsidRPr="00B80770">
              <w:rPr>
                <w:b/>
                <w:bCs/>
                <w:color w:val="000000"/>
                <w:sz w:val="20"/>
                <w:szCs w:val="20"/>
              </w:rPr>
              <w:t>Teritorijų tvarkymo darba</w:t>
            </w:r>
            <w:r>
              <w:rPr>
                <w:b/>
                <w:bCs/>
                <w:color w:val="000000"/>
                <w:sz w:val="20"/>
                <w:szCs w:val="20"/>
              </w:rPr>
              <w:t>i, eurais su PVM</w:t>
            </w:r>
          </w:p>
        </w:tc>
        <w:tc>
          <w:tcPr>
            <w:tcW w:w="3228" w:type="dxa"/>
            <w:gridSpan w:val="3"/>
            <w:tcBorders>
              <w:top w:val="single" w:sz="4" w:space="0" w:color="auto"/>
              <w:left w:val="nil"/>
              <w:bottom w:val="single" w:sz="4" w:space="0" w:color="auto"/>
              <w:right w:val="single" w:sz="4" w:space="0" w:color="auto"/>
            </w:tcBorders>
            <w:shd w:val="clear" w:color="auto" w:fill="auto"/>
            <w:noWrap/>
            <w:vAlign w:val="center"/>
            <w:hideMark/>
          </w:tcPr>
          <w:p w14:paraId="09D92E87" w14:textId="77777777" w:rsidR="00844B8F" w:rsidRPr="00B80770" w:rsidRDefault="00844B8F" w:rsidP="00844B8F">
            <w:pPr>
              <w:jc w:val="center"/>
              <w:rPr>
                <w:b/>
                <w:bCs/>
                <w:color w:val="000000"/>
                <w:sz w:val="18"/>
                <w:szCs w:val="18"/>
              </w:rPr>
            </w:pPr>
            <w:r w:rsidRPr="00B80770">
              <w:rPr>
                <w:b/>
                <w:bCs/>
                <w:color w:val="000000"/>
                <w:sz w:val="18"/>
                <w:szCs w:val="18"/>
              </w:rPr>
              <w:t>Užimtumo didinimo programa</w:t>
            </w:r>
          </w:p>
        </w:tc>
      </w:tr>
      <w:tr w:rsidR="00844B8F" w:rsidRPr="00B80770" w14:paraId="30FDA92C" w14:textId="77777777" w:rsidTr="00844B8F">
        <w:trPr>
          <w:trHeight w:val="625"/>
        </w:trPr>
        <w:tc>
          <w:tcPr>
            <w:tcW w:w="616" w:type="dxa"/>
            <w:vMerge/>
            <w:tcBorders>
              <w:top w:val="single" w:sz="4" w:space="0" w:color="auto"/>
              <w:left w:val="single" w:sz="4" w:space="0" w:color="auto"/>
              <w:bottom w:val="single" w:sz="4" w:space="0" w:color="auto"/>
              <w:right w:val="single" w:sz="4" w:space="0" w:color="auto"/>
            </w:tcBorders>
            <w:vAlign w:val="center"/>
            <w:hideMark/>
          </w:tcPr>
          <w:p w14:paraId="3D81B884" w14:textId="77777777" w:rsidR="00844B8F" w:rsidRPr="00B80770" w:rsidRDefault="00844B8F" w:rsidP="00844B8F">
            <w:pPr>
              <w:rPr>
                <w:b/>
                <w:bCs/>
                <w:color w:val="000000"/>
                <w:sz w:val="18"/>
                <w:szCs w:val="18"/>
              </w:rPr>
            </w:pPr>
          </w:p>
        </w:tc>
        <w:tc>
          <w:tcPr>
            <w:tcW w:w="2073" w:type="dxa"/>
            <w:vMerge/>
            <w:tcBorders>
              <w:top w:val="single" w:sz="4" w:space="0" w:color="auto"/>
              <w:left w:val="single" w:sz="4" w:space="0" w:color="auto"/>
              <w:bottom w:val="single" w:sz="4" w:space="0" w:color="auto"/>
              <w:right w:val="single" w:sz="4" w:space="0" w:color="auto"/>
            </w:tcBorders>
            <w:vAlign w:val="center"/>
            <w:hideMark/>
          </w:tcPr>
          <w:p w14:paraId="34907034" w14:textId="77777777" w:rsidR="00844B8F" w:rsidRPr="00B80770" w:rsidRDefault="00844B8F" w:rsidP="00844B8F">
            <w:pPr>
              <w:rPr>
                <w:b/>
                <w:bCs/>
                <w:color w:val="000000"/>
                <w:sz w:val="18"/>
                <w:szCs w:val="18"/>
              </w:rPr>
            </w:pPr>
          </w:p>
        </w:tc>
        <w:tc>
          <w:tcPr>
            <w:tcW w:w="1559" w:type="dxa"/>
            <w:tcBorders>
              <w:top w:val="nil"/>
              <w:left w:val="nil"/>
              <w:bottom w:val="single" w:sz="4" w:space="0" w:color="auto"/>
              <w:right w:val="single" w:sz="4" w:space="0" w:color="auto"/>
            </w:tcBorders>
            <w:shd w:val="clear" w:color="auto" w:fill="auto"/>
            <w:vAlign w:val="center"/>
            <w:hideMark/>
          </w:tcPr>
          <w:p w14:paraId="242D42F9" w14:textId="77777777" w:rsidR="00844B8F" w:rsidRPr="00B80770" w:rsidRDefault="00844B8F" w:rsidP="00844B8F">
            <w:pPr>
              <w:jc w:val="center"/>
              <w:rPr>
                <w:color w:val="000000"/>
                <w:sz w:val="18"/>
                <w:szCs w:val="18"/>
              </w:rPr>
            </w:pPr>
            <w:r w:rsidRPr="00B80770">
              <w:rPr>
                <w:color w:val="000000"/>
                <w:sz w:val="18"/>
                <w:szCs w:val="18"/>
              </w:rPr>
              <w:t>sanitarija ir aplinkos apsauga</w:t>
            </w:r>
          </w:p>
        </w:tc>
        <w:tc>
          <w:tcPr>
            <w:tcW w:w="1701" w:type="dxa"/>
            <w:tcBorders>
              <w:top w:val="nil"/>
              <w:left w:val="nil"/>
              <w:bottom w:val="single" w:sz="4" w:space="0" w:color="auto"/>
              <w:right w:val="single" w:sz="4" w:space="0" w:color="auto"/>
            </w:tcBorders>
            <w:shd w:val="clear" w:color="auto" w:fill="auto"/>
            <w:vAlign w:val="center"/>
            <w:hideMark/>
          </w:tcPr>
          <w:p w14:paraId="776F1A41" w14:textId="77777777" w:rsidR="00844B8F" w:rsidRPr="00B80770" w:rsidRDefault="00844B8F" w:rsidP="00844B8F">
            <w:pPr>
              <w:jc w:val="center"/>
              <w:rPr>
                <w:color w:val="000000"/>
                <w:sz w:val="18"/>
                <w:szCs w:val="18"/>
              </w:rPr>
            </w:pPr>
            <w:r w:rsidRPr="00B80770">
              <w:rPr>
                <w:color w:val="000000"/>
                <w:sz w:val="18"/>
                <w:szCs w:val="18"/>
              </w:rPr>
              <w:t>gatvių apšvietimo tinklų remontas</w:t>
            </w:r>
          </w:p>
        </w:tc>
        <w:tc>
          <w:tcPr>
            <w:tcW w:w="1146" w:type="dxa"/>
            <w:tcBorders>
              <w:top w:val="nil"/>
              <w:left w:val="nil"/>
              <w:bottom w:val="single" w:sz="4" w:space="0" w:color="auto"/>
              <w:right w:val="single" w:sz="4" w:space="0" w:color="auto"/>
            </w:tcBorders>
            <w:shd w:val="clear" w:color="auto" w:fill="auto"/>
            <w:vAlign w:val="center"/>
            <w:hideMark/>
          </w:tcPr>
          <w:p w14:paraId="7C4F1A9C" w14:textId="77777777" w:rsidR="00844B8F" w:rsidRPr="00B80770" w:rsidRDefault="00844B8F" w:rsidP="00844B8F">
            <w:pPr>
              <w:jc w:val="center"/>
              <w:rPr>
                <w:color w:val="000000"/>
                <w:sz w:val="18"/>
                <w:szCs w:val="18"/>
              </w:rPr>
            </w:pPr>
            <w:r>
              <w:rPr>
                <w:color w:val="000000"/>
                <w:sz w:val="18"/>
                <w:szCs w:val="18"/>
              </w:rPr>
              <w:t>panaudota</w:t>
            </w:r>
            <w:r w:rsidRPr="00B80770">
              <w:rPr>
                <w:color w:val="000000"/>
                <w:sz w:val="18"/>
                <w:szCs w:val="18"/>
              </w:rPr>
              <w:t xml:space="preserve"> lėšų, </w:t>
            </w:r>
            <w:r w:rsidRPr="00B80770">
              <w:rPr>
                <w:i/>
                <w:color w:val="000000"/>
                <w:sz w:val="18"/>
                <w:szCs w:val="18"/>
              </w:rPr>
              <w:t>eurais su PVM</w:t>
            </w:r>
          </w:p>
        </w:tc>
        <w:tc>
          <w:tcPr>
            <w:tcW w:w="1041" w:type="dxa"/>
            <w:tcBorders>
              <w:top w:val="nil"/>
              <w:left w:val="nil"/>
              <w:bottom w:val="single" w:sz="4" w:space="0" w:color="auto"/>
              <w:right w:val="single" w:sz="4" w:space="0" w:color="auto"/>
            </w:tcBorders>
            <w:shd w:val="clear" w:color="auto" w:fill="auto"/>
            <w:vAlign w:val="center"/>
            <w:hideMark/>
          </w:tcPr>
          <w:p w14:paraId="01BCBB33" w14:textId="77777777" w:rsidR="00844B8F" w:rsidRPr="00B80770" w:rsidRDefault="00844B8F" w:rsidP="00844B8F">
            <w:pPr>
              <w:jc w:val="center"/>
              <w:rPr>
                <w:color w:val="000000"/>
                <w:sz w:val="18"/>
                <w:szCs w:val="18"/>
              </w:rPr>
            </w:pPr>
            <w:r>
              <w:rPr>
                <w:color w:val="000000"/>
                <w:sz w:val="18"/>
                <w:szCs w:val="18"/>
              </w:rPr>
              <w:t>dirbusių</w:t>
            </w:r>
            <w:r w:rsidRPr="00B80770">
              <w:rPr>
                <w:color w:val="000000"/>
                <w:sz w:val="18"/>
                <w:szCs w:val="18"/>
              </w:rPr>
              <w:t xml:space="preserve"> </w:t>
            </w:r>
            <w:r>
              <w:rPr>
                <w:color w:val="000000"/>
                <w:sz w:val="18"/>
                <w:szCs w:val="18"/>
              </w:rPr>
              <w:t>asmenų</w:t>
            </w:r>
            <w:r w:rsidRPr="00B80770">
              <w:rPr>
                <w:color w:val="000000"/>
                <w:sz w:val="18"/>
                <w:szCs w:val="18"/>
              </w:rPr>
              <w:t xml:space="preserve"> </w:t>
            </w:r>
            <w:r>
              <w:rPr>
                <w:i/>
                <w:color w:val="000000"/>
                <w:sz w:val="18"/>
                <w:szCs w:val="18"/>
              </w:rPr>
              <w:t>skaičius</w:t>
            </w:r>
          </w:p>
        </w:tc>
        <w:tc>
          <w:tcPr>
            <w:tcW w:w="1041" w:type="dxa"/>
            <w:tcBorders>
              <w:top w:val="nil"/>
              <w:left w:val="nil"/>
              <w:bottom w:val="single" w:sz="4" w:space="0" w:color="auto"/>
              <w:right w:val="single" w:sz="4" w:space="0" w:color="auto"/>
            </w:tcBorders>
          </w:tcPr>
          <w:p w14:paraId="406655FD" w14:textId="77777777" w:rsidR="00844B8F" w:rsidRPr="00B80770" w:rsidRDefault="00844B8F" w:rsidP="00844B8F">
            <w:pPr>
              <w:jc w:val="center"/>
              <w:rPr>
                <w:color w:val="000000"/>
                <w:sz w:val="18"/>
                <w:szCs w:val="18"/>
              </w:rPr>
            </w:pPr>
            <w:r>
              <w:rPr>
                <w:color w:val="000000"/>
                <w:sz w:val="18"/>
                <w:szCs w:val="18"/>
              </w:rPr>
              <w:t>įdarbinta, pasibaigus programai</w:t>
            </w:r>
          </w:p>
        </w:tc>
      </w:tr>
      <w:tr w:rsidR="00844B8F" w:rsidRPr="00B80770" w14:paraId="6886B6A3" w14:textId="77777777" w:rsidTr="00844B8F">
        <w:trPr>
          <w:trHeight w:val="315"/>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0E4FDACC" w14:textId="77777777" w:rsidR="00844B8F" w:rsidRPr="00B80770" w:rsidRDefault="00844B8F" w:rsidP="00844B8F">
            <w:pPr>
              <w:jc w:val="center"/>
              <w:rPr>
                <w:b/>
                <w:bCs/>
                <w:color w:val="000000"/>
                <w:sz w:val="18"/>
                <w:szCs w:val="18"/>
              </w:rPr>
            </w:pPr>
            <w:r w:rsidRPr="00B80770">
              <w:rPr>
                <w:b/>
                <w:bCs/>
                <w:color w:val="000000"/>
                <w:sz w:val="18"/>
                <w:szCs w:val="18"/>
              </w:rPr>
              <w:t>I.</w:t>
            </w:r>
          </w:p>
        </w:tc>
        <w:tc>
          <w:tcPr>
            <w:tcW w:w="2073" w:type="dxa"/>
            <w:tcBorders>
              <w:top w:val="nil"/>
              <w:left w:val="nil"/>
              <w:bottom w:val="single" w:sz="4" w:space="0" w:color="auto"/>
              <w:right w:val="nil"/>
            </w:tcBorders>
            <w:shd w:val="clear" w:color="auto" w:fill="auto"/>
            <w:noWrap/>
            <w:vAlign w:val="bottom"/>
            <w:hideMark/>
          </w:tcPr>
          <w:p w14:paraId="28898779" w14:textId="77777777" w:rsidR="00844B8F" w:rsidRPr="00B80770" w:rsidRDefault="00844B8F" w:rsidP="00844B8F">
            <w:pPr>
              <w:rPr>
                <w:b/>
                <w:bCs/>
                <w:color w:val="000000"/>
                <w:sz w:val="18"/>
                <w:szCs w:val="18"/>
              </w:rPr>
            </w:pPr>
            <w:r w:rsidRPr="00B80770">
              <w:rPr>
                <w:b/>
                <w:bCs/>
                <w:color w:val="000000"/>
                <w:sz w:val="18"/>
                <w:szCs w:val="18"/>
              </w:rPr>
              <w:t xml:space="preserve">MOLĖTŲ MIESTAS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3F1EEBBF" w14:textId="72C47280" w:rsidR="00844B8F" w:rsidRPr="004D29E3" w:rsidRDefault="00B327E7" w:rsidP="00844B8F">
            <w:pPr>
              <w:jc w:val="right"/>
              <w:rPr>
                <w:b/>
                <w:bCs/>
                <w:color w:val="000000"/>
                <w:sz w:val="22"/>
                <w:szCs w:val="22"/>
              </w:rPr>
            </w:pPr>
            <w:r>
              <w:rPr>
                <w:b/>
                <w:bCs/>
                <w:color w:val="000000"/>
                <w:sz w:val="22"/>
                <w:szCs w:val="22"/>
              </w:rPr>
              <w:t>461041</w:t>
            </w:r>
          </w:p>
        </w:tc>
        <w:tc>
          <w:tcPr>
            <w:tcW w:w="1701" w:type="dxa"/>
            <w:tcBorders>
              <w:top w:val="nil"/>
              <w:left w:val="nil"/>
              <w:bottom w:val="single" w:sz="4" w:space="0" w:color="auto"/>
              <w:right w:val="single" w:sz="4" w:space="0" w:color="auto"/>
            </w:tcBorders>
            <w:shd w:val="clear" w:color="auto" w:fill="auto"/>
            <w:noWrap/>
            <w:vAlign w:val="bottom"/>
            <w:hideMark/>
          </w:tcPr>
          <w:p w14:paraId="2046E078" w14:textId="77777777" w:rsidR="00844B8F" w:rsidRPr="004D29E3" w:rsidRDefault="00844B8F" w:rsidP="00844B8F">
            <w:pPr>
              <w:jc w:val="right"/>
              <w:rPr>
                <w:b/>
                <w:bCs/>
                <w:color w:val="000000"/>
                <w:sz w:val="22"/>
                <w:szCs w:val="22"/>
              </w:rPr>
            </w:pPr>
            <w:r>
              <w:rPr>
                <w:b/>
                <w:bCs/>
                <w:color w:val="000000"/>
                <w:sz w:val="22"/>
                <w:szCs w:val="22"/>
              </w:rPr>
              <w:t>36122</w:t>
            </w:r>
          </w:p>
        </w:tc>
        <w:tc>
          <w:tcPr>
            <w:tcW w:w="1146" w:type="dxa"/>
            <w:tcBorders>
              <w:top w:val="nil"/>
              <w:left w:val="nil"/>
              <w:bottom w:val="single" w:sz="4" w:space="0" w:color="auto"/>
              <w:right w:val="single" w:sz="4" w:space="0" w:color="auto"/>
            </w:tcBorders>
            <w:shd w:val="clear" w:color="auto" w:fill="auto"/>
            <w:noWrap/>
            <w:vAlign w:val="bottom"/>
            <w:hideMark/>
          </w:tcPr>
          <w:p w14:paraId="5A1E2C84" w14:textId="77777777" w:rsidR="00844B8F" w:rsidRPr="004D29E3" w:rsidRDefault="00844B8F" w:rsidP="00844B8F">
            <w:pPr>
              <w:jc w:val="right"/>
              <w:rPr>
                <w:b/>
                <w:bCs/>
                <w:color w:val="000000"/>
                <w:sz w:val="22"/>
                <w:szCs w:val="22"/>
              </w:rPr>
            </w:pPr>
            <w:r w:rsidRPr="004D29E3">
              <w:rPr>
                <w:b/>
                <w:bCs/>
                <w:color w:val="000000"/>
                <w:sz w:val="22"/>
                <w:szCs w:val="22"/>
              </w:rPr>
              <w:t>22625</w:t>
            </w:r>
          </w:p>
        </w:tc>
        <w:tc>
          <w:tcPr>
            <w:tcW w:w="1041" w:type="dxa"/>
            <w:tcBorders>
              <w:top w:val="nil"/>
              <w:left w:val="nil"/>
              <w:bottom w:val="single" w:sz="4" w:space="0" w:color="auto"/>
              <w:right w:val="single" w:sz="4" w:space="0" w:color="auto"/>
            </w:tcBorders>
            <w:shd w:val="clear" w:color="auto" w:fill="auto"/>
            <w:noWrap/>
            <w:vAlign w:val="bottom"/>
            <w:hideMark/>
          </w:tcPr>
          <w:p w14:paraId="529EA463" w14:textId="77777777" w:rsidR="00844B8F" w:rsidRPr="004D29E3" w:rsidRDefault="00844B8F" w:rsidP="00844B8F">
            <w:pPr>
              <w:jc w:val="center"/>
              <w:rPr>
                <w:b/>
                <w:bCs/>
                <w:color w:val="000000"/>
                <w:sz w:val="22"/>
                <w:szCs w:val="22"/>
              </w:rPr>
            </w:pPr>
            <w:r w:rsidRPr="004D29E3">
              <w:rPr>
                <w:b/>
                <w:bCs/>
                <w:color w:val="000000"/>
                <w:sz w:val="22"/>
                <w:szCs w:val="22"/>
              </w:rPr>
              <w:t>8</w:t>
            </w:r>
          </w:p>
        </w:tc>
        <w:tc>
          <w:tcPr>
            <w:tcW w:w="1041" w:type="dxa"/>
            <w:tcBorders>
              <w:top w:val="nil"/>
              <w:left w:val="nil"/>
              <w:bottom w:val="single" w:sz="4" w:space="0" w:color="auto"/>
              <w:right w:val="single" w:sz="4" w:space="0" w:color="auto"/>
            </w:tcBorders>
          </w:tcPr>
          <w:p w14:paraId="2B153B0A" w14:textId="77777777" w:rsidR="00844B8F" w:rsidRPr="004D29E3" w:rsidRDefault="00844B8F" w:rsidP="00844B8F">
            <w:pPr>
              <w:jc w:val="center"/>
              <w:rPr>
                <w:b/>
                <w:bCs/>
                <w:color w:val="000000"/>
                <w:sz w:val="22"/>
                <w:szCs w:val="22"/>
              </w:rPr>
            </w:pPr>
            <w:r w:rsidRPr="004D29E3">
              <w:rPr>
                <w:b/>
                <w:bCs/>
                <w:color w:val="000000"/>
                <w:sz w:val="22"/>
                <w:szCs w:val="22"/>
              </w:rPr>
              <w:t>3</w:t>
            </w:r>
          </w:p>
        </w:tc>
      </w:tr>
      <w:tr w:rsidR="00844B8F" w:rsidRPr="00B80770" w14:paraId="16A84CA4" w14:textId="77777777" w:rsidTr="00844B8F">
        <w:trPr>
          <w:trHeight w:val="315"/>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13197A69" w14:textId="77777777" w:rsidR="00844B8F" w:rsidRPr="00B80770" w:rsidRDefault="00844B8F" w:rsidP="00844B8F">
            <w:pPr>
              <w:jc w:val="center"/>
              <w:rPr>
                <w:b/>
                <w:bCs/>
                <w:color w:val="000000"/>
                <w:sz w:val="18"/>
                <w:szCs w:val="18"/>
              </w:rPr>
            </w:pPr>
            <w:r w:rsidRPr="00B80770">
              <w:rPr>
                <w:b/>
                <w:bCs/>
                <w:color w:val="000000"/>
                <w:sz w:val="18"/>
                <w:szCs w:val="18"/>
              </w:rPr>
              <w:t>II.</w:t>
            </w:r>
          </w:p>
        </w:tc>
        <w:tc>
          <w:tcPr>
            <w:tcW w:w="2073" w:type="dxa"/>
            <w:tcBorders>
              <w:top w:val="nil"/>
              <w:left w:val="nil"/>
              <w:bottom w:val="single" w:sz="4" w:space="0" w:color="auto"/>
              <w:right w:val="nil"/>
            </w:tcBorders>
            <w:shd w:val="clear" w:color="auto" w:fill="auto"/>
            <w:noWrap/>
            <w:vAlign w:val="bottom"/>
            <w:hideMark/>
          </w:tcPr>
          <w:p w14:paraId="5379D6E6" w14:textId="77777777" w:rsidR="00844B8F" w:rsidRPr="00B80770" w:rsidRDefault="00844B8F" w:rsidP="00844B8F">
            <w:pPr>
              <w:rPr>
                <w:b/>
                <w:bCs/>
                <w:color w:val="000000"/>
                <w:sz w:val="18"/>
                <w:szCs w:val="18"/>
              </w:rPr>
            </w:pPr>
            <w:r w:rsidRPr="00B80770">
              <w:rPr>
                <w:b/>
                <w:bCs/>
                <w:color w:val="000000"/>
                <w:sz w:val="18"/>
                <w:szCs w:val="18"/>
              </w:rPr>
              <w:t>SENIŪNIJOS IŠ VISO:</w:t>
            </w:r>
          </w:p>
        </w:tc>
        <w:tc>
          <w:tcPr>
            <w:tcW w:w="1559" w:type="dxa"/>
            <w:tcBorders>
              <w:top w:val="nil"/>
              <w:left w:val="single" w:sz="4" w:space="0" w:color="auto"/>
              <w:bottom w:val="single" w:sz="4" w:space="0" w:color="auto"/>
              <w:right w:val="single" w:sz="4" w:space="0" w:color="auto"/>
            </w:tcBorders>
            <w:shd w:val="clear" w:color="auto" w:fill="auto"/>
            <w:noWrap/>
            <w:vAlign w:val="bottom"/>
          </w:tcPr>
          <w:p w14:paraId="04361DB6" w14:textId="77777777" w:rsidR="00844B8F" w:rsidRPr="004D29E3" w:rsidRDefault="00844B8F" w:rsidP="00844B8F">
            <w:pPr>
              <w:jc w:val="right"/>
              <w:rPr>
                <w:b/>
                <w:bCs/>
                <w:color w:val="000000"/>
                <w:sz w:val="22"/>
                <w:szCs w:val="22"/>
              </w:rPr>
            </w:pPr>
            <w:r>
              <w:rPr>
                <w:b/>
                <w:bCs/>
                <w:color w:val="000000"/>
                <w:sz w:val="22"/>
                <w:szCs w:val="22"/>
              </w:rPr>
              <w:t>99832</w:t>
            </w:r>
          </w:p>
        </w:tc>
        <w:tc>
          <w:tcPr>
            <w:tcW w:w="1701" w:type="dxa"/>
            <w:tcBorders>
              <w:top w:val="nil"/>
              <w:left w:val="nil"/>
              <w:bottom w:val="single" w:sz="4" w:space="0" w:color="auto"/>
              <w:right w:val="single" w:sz="4" w:space="0" w:color="auto"/>
            </w:tcBorders>
            <w:shd w:val="clear" w:color="auto" w:fill="auto"/>
            <w:noWrap/>
            <w:vAlign w:val="bottom"/>
          </w:tcPr>
          <w:p w14:paraId="2B1E6EAA" w14:textId="77777777" w:rsidR="00844B8F" w:rsidRPr="004D29E3" w:rsidRDefault="00844B8F" w:rsidP="00844B8F">
            <w:pPr>
              <w:jc w:val="right"/>
              <w:rPr>
                <w:b/>
                <w:bCs/>
                <w:color w:val="000000"/>
                <w:sz w:val="22"/>
                <w:szCs w:val="22"/>
              </w:rPr>
            </w:pPr>
            <w:r>
              <w:rPr>
                <w:b/>
                <w:bCs/>
                <w:color w:val="000000"/>
                <w:sz w:val="22"/>
                <w:szCs w:val="22"/>
              </w:rPr>
              <w:t>18764</w:t>
            </w:r>
          </w:p>
        </w:tc>
        <w:tc>
          <w:tcPr>
            <w:tcW w:w="1146" w:type="dxa"/>
            <w:tcBorders>
              <w:top w:val="nil"/>
              <w:left w:val="nil"/>
              <w:bottom w:val="single" w:sz="4" w:space="0" w:color="auto"/>
              <w:right w:val="single" w:sz="4" w:space="0" w:color="auto"/>
            </w:tcBorders>
            <w:shd w:val="clear" w:color="auto" w:fill="auto"/>
            <w:noWrap/>
            <w:vAlign w:val="bottom"/>
            <w:hideMark/>
          </w:tcPr>
          <w:p w14:paraId="4988354A" w14:textId="77777777" w:rsidR="00844B8F" w:rsidRPr="004D29E3" w:rsidRDefault="00844B8F" w:rsidP="00844B8F">
            <w:pPr>
              <w:jc w:val="right"/>
              <w:rPr>
                <w:b/>
                <w:bCs/>
                <w:color w:val="000000"/>
                <w:sz w:val="22"/>
                <w:szCs w:val="22"/>
              </w:rPr>
            </w:pPr>
            <w:r w:rsidRPr="004D29E3">
              <w:rPr>
                <w:b/>
                <w:bCs/>
                <w:color w:val="000000"/>
                <w:sz w:val="22"/>
                <w:szCs w:val="22"/>
              </w:rPr>
              <w:t>65598</w:t>
            </w:r>
          </w:p>
        </w:tc>
        <w:tc>
          <w:tcPr>
            <w:tcW w:w="1041" w:type="dxa"/>
            <w:tcBorders>
              <w:top w:val="nil"/>
              <w:left w:val="nil"/>
              <w:bottom w:val="single" w:sz="4" w:space="0" w:color="auto"/>
              <w:right w:val="single" w:sz="4" w:space="0" w:color="auto"/>
            </w:tcBorders>
            <w:shd w:val="clear" w:color="auto" w:fill="auto"/>
            <w:noWrap/>
            <w:vAlign w:val="bottom"/>
            <w:hideMark/>
          </w:tcPr>
          <w:p w14:paraId="0971474E" w14:textId="77777777" w:rsidR="00844B8F" w:rsidRPr="004D29E3" w:rsidRDefault="00844B8F" w:rsidP="00844B8F">
            <w:pPr>
              <w:jc w:val="center"/>
              <w:rPr>
                <w:b/>
                <w:bCs/>
                <w:color w:val="000000"/>
                <w:sz w:val="22"/>
                <w:szCs w:val="22"/>
              </w:rPr>
            </w:pPr>
            <w:r w:rsidRPr="004D29E3">
              <w:rPr>
                <w:b/>
                <w:bCs/>
                <w:color w:val="000000"/>
                <w:sz w:val="22"/>
                <w:szCs w:val="22"/>
              </w:rPr>
              <w:t>48</w:t>
            </w:r>
          </w:p>
        </w:tc>
        <w:tc>
          <w:tcPr>
            <w:tcW w:w="1041" w:type="dxa"/>
            <w:tcBorders>
              <w:top w:val="nil"/>
              <w:left w:val="nil"/>
              <w:bottom w:val="single" w:sz="4" w:space="0" w:color="auto"/>
              <w:right w:val="single" w:sz="4" w:space="0" w:color="auto"/>
            </w:tcBorders>
          </w:tcPr>
          <w:p w14:paraId="59C932A2" w14:textId="77777777" w:rsidR="00844B8F" w:rsidRPr="004D29E3" w:rsidRDefault="00844B8F" w:rsidP="00844B8F">
            <w:pPr>
              <w:jc w:val="center"/>
              <w:rPr>
                <w:b/>
                <w:bCs/>
                <w:color w:val="000000"/>
                <w:sz w:val="22"/>
                <w:szCs w:val="22"/>
              </w:rPr>
            </w:pPr>
            <w:r w:rsidRPr="004D29E3">
              <w:rPr>
                <w:b/>
                <w:bCs/>
                <w:color w:val="000000"/>
                <w:sz w:val="22"/>
                <w:szCs w:val="22"/>
              </w:rPr>
              <w:t>1</w:t>
            </w:r>
          </w:p>
        </w:tc>
      </w:tr>
      <w:tr w:rsidR="00844B8F" w:rsidRPr="00B80770" w14:paraId="102BBCC4" w14:textId="77777777" w:rsidTr="00B327E7">
        <w:trPr>
          <w:trHeight w:val="275"/>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5190F69C" w14:textId="77777777" w:rsidR="00844B8F" w:rsidRPr="00B80770" w:rsidRDefault="00844B8F" w:rsidP="00844B8F">
            <w:pPr>
              <w:jc w:val="center"/>
              <w:rPr>
                <w:color w:val="000000"/>
                <w:sz w:val="18"/>
                <w:szCs w:val="18"/>
              </w:rPr>
            </w:pPr>
            <w:r w:rsidRPr="00B80770">
              <w:rPr>
                <w:color w:val="000000"/>
                <w:sz w:val="18"/>
                <w:szCs w:val="18"/>
              </w:rPr>
              <w:t> </w:t>
            </w:r>
          </w:p>
        </w:tc>
        <w:tc>
          <w:tcPr>
            <w:tcW w:w="2073" w:type="dxa"/>
            <w:tcBorders>
              <w:top w:val="nil"/>
              <w:left w:val="nil"/>
              <w:bottom w:val="single" w:sz="4" w:space="0" w:color="auto"/>
              <w:right w:val="nil"/>
            </w:tcBorders>
            <w:shd w:val="clear" w:color="auto" w:fill="auto"/>
            <w:noWrap/>
            <w:vAlign w:val="bottom"/>
            <w:hideMark/>
          </w:tcPr>
          <w:p w14:paraId="4151A001" w14:textId="77777777" w:rsidR="00844B8F" w:rsidRPr="00B80770" w:rsidRDefault="00844B8F" w:rsidP="00844B8F">
            <w:pPr>
              <w:rPr>
                <w:i/>
                <w:iCs/>
                <w:color w:val="000000"/>
                <w:sz w:val="16"/>
                <w:szCs w:val="16"/>
              </w:rPr>
            </w:pPr>
            <w:r w:rsidRPr="00B80770">
              <w:rPr>
                <w:i/>
                <w:iCs/>
                <w:color w:val="000000"/>
                <w:sz w:val="16"/>
                <w:szCs w:val="16"/>
              </w:rPr>
              <w:t>tame skaičiuje:</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73741E54" w14:textId="77777777" w:rsidR="00844B8F" w:rsidRPr="00B80770" w:rsidRDefault="00844B8F" w:rsidP="00844B8F">
            <w:pPr>
              <w:rPr>
                <w:color w:val="000000"/>
              </w:rPr>
            </w:pPr>
            <w:r w:rsidRPr="00B80770">
              <w:rPr>
                <w:color w:val="000000"/>
              </w:rPr>
              <w:t> </w:t>
            </w:r>
          </w:p>
        </w:tc>
        <w:tc>
          <w:tcPr>
            <w:tcW w:w="1701" w:type="dxa"/>
            <w:tcBorders>
              <w:top w:val="nil"/>
              <w:left w:val="nil"/>
              <w:bottom w:val="single" w:sz="4" w:space="0" w:color="auto"/>
              <w:right w:val="single" w:sz="4" w:space="0" w:color="auto"/>
            </w:tcBorders>
            <w:shd w:val="clear" w:color="auto" w:fill="auto"/>
            <w:noWrap/>
            <w:vAlign w:val="bottom"/>
            <w:hideMark/>
          </w:tcPr>
          <w:p w14:paraId="48BC5FCC" w14:textId="77777777" w:rsidR="00844B8F" w:rsidRPr="00B80770" w:rsidRDefault="00844B8F" w:rsidP="00844B8F">
            <w:pPr>
              <w:rPr>
                <w:color w:val="000000"/>
              </w:rPr>
            </w:pPr>
            <w:r w:rsidRPr="00B80770">
              <w:rPr>
                <w:color w:val="000000"/>
              </w:rPr>
              <w:t> </w:t>
            </w:r>
          </w:p>
        </w:tc>
        <w:tc>
          <w:tcPr>
            <w:tcW w:w="1146" w:type="dxa"/>
            <w:tcBorders>
              <w:top w:val="nil"/>
              <w:left w:val="nil"/>
              <w:bottom w:val="single" w:sz="4" w:space="0" w:color="auto"/>
              <w:right w:val="single" w:sz="4" w:space="0" w:color="auto"/>
            </w:tcBorders>
            <w:shd w:val="clear" w:color="auto" w:fill="auto"/>
            <w:noWrap/>
            <w:vAlign w:val="bottom"/>
            <w:hideMark/>
          </w:tcPr>
          <w:p w14:paraId="7DB3E282" w14:textId="77777777" w:rsidR="00844B8F" w:rsidRPr="00B80770" w:rsidRDefault="00844B8F" w:rsidP="00844B8F">
            <w:pPr>
              <w:rPr>
                <w:color w:val="000000"/>
              </w:rPr>
            </w:pPr>
            <w:r w:rsidRPr="00B80770">
              <w:rPr>
                <w:color w:val="000000"/>
              </w:rPr>
              <w:t> </w:t>
            </w:r>
          </w:p>
        </w:tc>
        <w:tc>
          <w:tcPr>
            <w:tcW w:w="1041" w:type="dxa"/>
            <w:tcBorders>
              <w:top w:val="nil"/>
              <w:left w:val="nil"/>
              <w:bottom w:val="single" w:sz="4" w:space="0" w:color="auto"/>
              <w:right w:val="single" w:sz="4" w:space="0" w:color="auto"/>
            </w:tcBorders>
            <w:shd w:val="clear" w:color="auto" w:fill="auto"/>
            <w:noWrap/>
            <w:vAlign w:val="bottom"/>
            <w:hideMark/>
          </w:tcPr>
          <w:p w14:paraId="7905876A" w14:textId="77777777" w:rsidR="00844B8F" w:rsidRPr="00B80770" w:rsidRDefault="00844B8F" w:rsidP="00844B8F">
            <w:pPr>
              <w:jc w:val="center"/>
              <w:rPr>
                <w:color w:val="000000"/>
              </w:rPr>
            </w:pPr>
            <w:r w:rsidRPr="00B80770">
              <w:rPr>
                <w:color w:val="000000"/>
              </w:rPr>
              <w:t> </w:t>
            </w:r>
          </w:p>
        </w:tc>
        <w:tc>
          <w:tcPr>
            <w:tcW w:w="1041" w:type="dxa"/>
            <w:tcBorders>
              <w:top w:val="nil"/>
              <w:left w:val="nil"/>
              <w:bottom w:val="single" w:sz="4" w:space="0" w:color="auto"/>
              <w:right w:val="single" w:sz="4" w:space="0" w:color="auto"/>
            </w:tcBorders>
          </w:tcPr>
          <w:p w14:paraId="6428E6D1" w14:textId="77777777" w:rsidR="00844B8F" w:rsidRPr="00B80770" w:rsidRDefault="00844B8F" w:rsidP="00844B8F">
            <w:pPr>
              <w:jc w:val="center"/>
              <w:rPr>
                <w:color w:val="000000"/>
              </w:rPr>
            </w:pPr>
          </w:p>
        </w:tc>
      </w:tr>
      <w:tr w:rsidR="00844B8F" w:rsidRPr="00B80770" w14:paraId="6CF6FAE0" w14:textId="77777777" w:rsidTr="00844B8F">
        <w:trPr>
          <w:trHeight w:val="315"/>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78F560B3" w14:textId="77777777" w:rsidR="00844B8F" w:rsidRPr="00B80770" w:rsidRDefault="00844B8F" w:rsidP="00844B8F">
            <w:pPr>
              <w:jc w:val="center"/>
              <w:rPr>
                <w:color w:val="000000"/>
                <w:sz w:val="18"/>
                <w:szCs w:val="18"/>
              </w:rPr>
            </w:pPr>
            <w:r w:rsidRPr="00B80770">
              <w:rPr>
                <w:color w:val="000000"/>
                <w:sz w:val="18"/>
                <w:szCs w:val="18"/>
              </w:rPr>
              <w:t>2.1.</w:t>
            </w:r>
          </w:p>
        </w:tc>
        <w:tc>
          <w:tcPr>
            <w:tcW w:w="2073" w:type="dxa"/>
            <w:tcBorders>
              <w:top w:val="nil"/>
              <w:left w:val="nil"/>
              <w:bottom w:val="single" w:sz="4" w:space="0" w:color="auto"/>
              <w:right w:val="nil"/>
            </w:tcBorders>
            <w:shd w:val="clear" w:color="auto" w:fill="auto"/>
            <w:noWrap/>
            <w:vAlign w:val="bottom"/>
            <w:hideMark/>
          </w:tcPr>
          <w:p w14:paraId="788BA763" w14:textId="77777777" w:rsidR="00844B8F" w:rsidRPr="00B80770" w:rsidRDefault="00844B8F" w:rsidP="00844B8F">
            <w:pPr>
              <w:rPr>
                <w:color w:val="000000"/>
                <w:sz w:val="20"/>
                <w:szCs w:val="20"/>
              </w:rPr>
            </w:pPr>
            <w:r w:rsidRPr="00B80770">
              <w:rPr>
                <w:color w:val="000000"/>
                <w:sz w:val="20"/>
                <w:szCs w:val="20"/>
              </w:rPr>
              <w:t>Alantos seniūnija</w:t>
            </w:r>
          </w:p>
        </w:tc>
        <w:tc>
          <w:tcPr>
            <w:tcW w:w="1559" w:type="dxa"/>
            <w:tcBorders>
              <w:top w:val="nil"/>
              <w:left w:val="single" w:sz="4" w:space="0" w:color="auto"/>
              <w:bottom w:val="single" w:sz="4" w:space="0" w:color="auto"/>
              <w:right w:val="single" w:sz="4" w:space="0" w:color="auto"/>
            </w:tcBorders>
            <w:shd w:val="clear" w:color="auto" w:fill="auto"/>
            <w:noWrap/>
            <w:vAlign w:val="bottom"/>
          </w:tcPr>
          <w:p w14:paraId="20A1849E" w14:textId="77777777" w:rsidR="00844B8F" w:rsidRPr="00B80770" w:rsidRDefault="00844B8F" w:rsidP="00844B8F">
            <w:pPr>
              <w:jc w:val="right"/>
              <w:rPr>
                <w:color w:val="000000"/>
              </w:rPr>
            </w:pPr>
            <w:r>
              <w:rPr>
                <w:color w:val="000000"/>
              </w:rPr>
              <w:t>10548</w:t>
            </w:r>
          </w:p>
        </w:tc>
        <w:tc>
          <w:tcPr>
            <w:tcW w:w="1701" w:type="dxa"/>
            <w:tcBorders>
              <w:top w:val="nil"/>
              <w:left w:val="nil"/>
              <w:bottom w:val="single" w:sz="4" w:space="0" w:color="auto"/>
              <w:right w:val="single" w:sz="4" w:space="0" w:color="auto"/>
            </w:tcBorders>
            <w:shd w:val="clear" w:color="auto" w:fill="auto"/>
            <w:noWrap/>
            <w:vAlign w:val="bottom"/>
          </w:tcPr>
          <w:p w14:paraId="6F695A6B" w14:textId="77777777" w:rsidR="00844B8F" w:rsidRPr="00B80770" w:rsidRDefault="00844B8F" w:rsidP="00844B8F">
            <w:pPr>
              <w:jc w:val="right"/>
              <w:rPr>
                <w:color w:val="000000"/>
              </w:rPr>
            </w:pPr>
            <w:r>
              <w:rPr>
                <w:color w:val="000000"/>
              </w:rPr>
              <w:t>4622</w:t>
            </w:r>
          </w:p>
        </w:tc>
        <w:tc>
          <w:tcPr>
            <w:tcW w:w="1146" w:type="dxa"/>
            <w:tcBorders>
              <w:top w:val="nil"/>
              <w:left w:val="nil"/>
              <w:bottom w:val="single" w:sz="4" w:space="0" w:color="auto"/>
              <w:right w:val="single" w:sz="4" w:space="0" w:color="auto"/>
            </w:tcBorders>
            <w:shd w:val="clear" w:color="auto" w:fill="auto"/>
            <w:noWrap/>
            <w:vAlign w:val="bottom"/>
            <w:hideMark/>
          </w:tcPr>
          <w:p w14:paraId="37BE9D7A" w14:textId="77777777" w:rsidR="00844B8F" w:rsidRPr="00B80770" w:rsidRDefault="00844B8F" w:rsidP="00844B8F">
            <w:pPr>
              <w:jc w:val="right"/>
              <w:rPr>
                <w:color w:val="000000"/>
              </w:rPr>
            </w:pPr>
            <w:r>
              <w:rPr>
                <w:color w:val="000000"/>
              </w:rPr>
              <w:t>5634</w:t>
            </w:r>
          </w:p>
        </w:tc>
        <w:tc>
          <w:tcPr>
            <w:tcW w:w="1041" w:type="dxa"/>
            <w:tcBorders>
              <w:top w:val="nil"/>
              <w:left w:val="nil"/>
              <w:bottom w:val="single" w:sz="4" w:space="0" w:color="auto"/>
              <w:right w:val="single" w:sz="4" w:space="0" w:color="auto"/>
            </w:tcBorders>
            <w:shd w:val="clear" w:color="auto" w:fill="auto"/>
            <w:noWrap/>
            <w:vAlign w:val="bottom"/>
          </w:tcPr>
          <w:p w14:paraId="26AC2CA9" w14:textId="77777777" w:rsidR="00844B8F" w:rsidRPr="00B80770" w:rsidRDefault="00844B8F" w:rsidP="00844B8F">
            <w:pPr>
              <w:jc w:val="center"/>
              <w:rPr>
                <w:color w:val="000000"/>
              </w:rPr>
            </w:pPr>
            <w:r>
              <w:rPr>
                <w:color w:val="000000"/>
              </w:rPr>
              <w:t>5</w:t>
            </w:r>
          </w:p>
        </w:tc>
        <w:tc>
          <w:tcPr>
            <w:tcW w:w="1041" w:type="dxa"/>
            <w:tcBorders>
              <w:top w:val="nil"/>
              <w:left w:val="nil"/>
              <w:bottom w:val="single" w:sz="4" w:space="0" w:color="auto"/>
              <w:right w:val="single" w:sz="4" w:space="0" w:color="auto"/>
            </w:tcBorders>
          </w:tcPr>
          <w:p w14:paraId="363A12FB" w14:textId="77777777" w:rsidR="00844B8F" w:rsidRPr="00B80770" w:rsidRDefault="00844B8F" w:rsidP="00844B8F">
            <w:pPr>
              <w:jc w:val="center"/>
              <w:rPr>
                <w:color w:val="000000"/>
              </w:rPr>
            </w:pPr>
          </w:p>
        </w:tc>
      </w:tr>
      <w:tr w:rsidR="00844B8F" w:rsidRPr="00B80770" w14:paraId="44CC5BF5" w14:textId="77777777" w:rsidTr="00844B8F">
        <w:trPr>
          <w:trHeight w:val="315"/>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5A035F74" w14:textId="77777777" w:rsidR="00844B8F" w:rsidRPr="00B80770" w:rsidRDefault="00844B8F" w:rsidP="00844B8F">
            <w:pPr>
              <w:jc w:val="center"/>
              <w:rPr>
                <w:color w:val="000000"/>
                <w:sz w:val="18"/>
                <w:szCs w:val="18"/>
              </w:rPr>
            </w:pPr>
            <w:r w:rsidRPr="00B80770">
              <w:rPr>
                <w:color w:val="000000"/>
                <w:sz w:val="18"/>
                <w:szCs w:val="18"/>
              </w:rPr>
              <w:t>2.2.</w:t>
            </w:r>
          </w:p>
        </w:tc>
        <w:tc>
          <w:tcPr>
            <w:tcW w:w="2073" w:type="dxa"/>
            <w:tcBorders>
              <w:top w:val="nil"/>
              <w:left w:val="nil"/>
              <w:bottom w:val="single" w:sz="4" w:space="0" w:color="auto"/>
              <w:right w:val="nil"/>
            </w:tcBorders>
            <w:shd w:val="clear" w:color="auto" w:fill="auto"/>
            <w:noWrap/>
            <w:vAlign w:val="bottom"/>
            <w:hideMark/>
          </w:tcPr>
          <w:p w14:paraId="4E71DD8D" w14:textId="77777777" w:rsidR="00844B8F" w:rsidRPr="00B80770" w:rsidRDefault="00844B8F" w:rsidP="00844B8F">
            <w:pPr>
              <w:rPr>
                <w:color w:val="000000"/>
                <w:sz w:val="20"/>
                <w:szCs w:val="20"/>
              </w:rPr>
            </w:pPr>
            <w:r w:rsidRPr="00B80770">
              <w:rPr>
                <w:color w:val="000000"/>
                <w:sz w:val="20"/>
                <w:szCs w:val="20"/>
              </w:rPr>
              <w:t>Balninkų seniūnija</w:t>
            </w:r>
          </w:p>
        </w:tc>
        <w:tc>
          <w:tcPr>
            <w:tcW w:w="1559" w:type="dxa"/>
            <w:tcBorders>
              <w:top w:val="nil"/>
              <w:left w:val="single" w:sz="4" w:space="0" w:color="auto"/>
              <w:bottom w:val="single" w:sz="4" w:space="0" w:color="auto"/>
              <w:right w:val="single" w:sz="4" w:space="0" w:color="auto"/>
            </w:tcBorders>
            <w:shd w:val="clear" w:color="auto" w:fill="auto"/>
            <w:noWrap/>
            <w:vAlign w:val="bottom"/>
          </w:tcPr>
          <w:p w14:paraId="014D4018" w14:textId="77777777" w:rsidR="00844B8F" w:rsidRPr="00B80770" w:rsidRDefault="00844B8F" w:rsidP="00844B8F">
            <w:pPr>
              <w:jc w:val="right"/>
              <w:rPr>
                <w:color w:val="000000"/>
              </w:rPr>
            </w:pPr>
            <w:r>
              <w:rPr>
                <w:color w:val="000000"/>
              </w:rPr>
              <w:t>8956</w:t>
            </w:r>
          </w:p>
        </w:tc>
        <w:tc>
          <w:tcPr>
            <w:tcW w:w="1701" w:type="dxa"/>
            <w:tcBorders>
              <w:top w:val="nil"/>
              <w:left w:val="nil"/>
              <w:bottom w:val="single" w:sz="4" w:space="0" w:color="auto"/>
              <w:right w:val="single" w:sz="4" w:space="0" w:color="auto"/>
            </w:tcBorders>
            <w:shd w:val="clear" w:color="auto" w:fill="auto"/>
            <w:noWrap/>
            <w:vAlign w:val="bottom"/>
          </w:tcPr>
          <w:p w14:paraId="0BA09258" w14:textId="77777777" w:rsidR="00844B8F" w:rsidRPr="00B80770" w:rsidRDefault="00844B8F" w:rsidP="00844B8F">
            <w:pPr>
              <w:jc w:val="right"/>
              <w:rPr>
                <w:color w:val="000000"/>
              </w:rPr>
            </w:pPr>
            <w:r>
              <w:rPr>
                <w:color w:val="000000"/>
              </w:rPr>
              <w:t>1252</w:t>
            </w:r>
          </w:p>
        </w:tc>
        <w:tc>
          <w:tcPr>
            <w:tcW w:w="1146" w:type="dxa"/>
            <w:tcBorders>
              <w:top w:val="nil"/>
              <w:left w:val="nil"/>
              <w:bottom w:val="single" w:sz="4" w:space="0" w:color="auto"/>
              <w:right w:val="single" w:sz="4" w:space="0" w:color="auto"/>
            </w:tcBorders>
            <w:shd w:val="clear" w:color="auto" w:fill="auto"/>
            <w:noWrap/>
            <w:vAlign w:val="bottom"/>
            <w:hideMark/>
          </w:tcPr>
          <w:p w14:paraId="2A1AE13C" w14:textId="77777777" w:rsidR="00844B8F" w:rsidRPr="00B80770" w:rsidRDefault="00844B8F" w:rsidP="00844B8F">
            <w:pPr>
              <w:jc w:val="right"/>
              <w:rPr>
                <w:color w:val="000000"/>
              </w:rPr>
            </w:pPr>
            <w:r>
              <w:rPr>
                <w:color w:val="000000"/>
              </w:rPr>
              <w:t>7273</w:t>
            </w:r>
          </w:p>
        </w:tc>
        <w:tc>
          <w:tcPr>
            <w:tcW w:w="1041" w:type="dxa"/>
            <w:tcBorders>
              <w:top w:val="nil"/>
              <w:left w:val="nil"/>
              <w:bottom w:val="single" w:sz="4" w:space="0" w:color="auto"/>
              <w:right w:val="single" w:sz="4" w:space="0" w:color="auto"/>
            </w:tcBorders>
            <w:shd w:val="clear" w:color="auto" w:fill="auto"/>
            <w:noWrap/>
            <w:vAlign w:val="bottom"/>
          </w:tcPr>
          <w:p w14:paraId="643F80AA" w14:textId="77777777" w:rsidR="00844B8F" w:rsidRPr="00B80770" w:rsidRDefault="00844B8F" w:rsidP="00844B8F">
            <w:pPr>
              <w:jc w:val="center"/>
              <w:rPr>
                <w:color w:val="000000"/>
              </w:rPr>
            </w:pPr>
            <w:r>
              <w:rPr>
                <w:color w:val="000000"/>
              </w:rPr>
              <w:t>3</w:t>
            </w:r>
          </w:p>
        </w:tc>
        <w:tc>
          <w:tcPr>
            <w:tcW w:w="1041" w:type="dxa"/>
            <w:tcBorders>
              <w:top w:val="nil"/>
              <w:left w:val="nil"/>
              <w:bottom w:val="single" w:sz="4" w:space="0" w:color="auto"/>
              <w:right w:val="single" w:sz="4" w:space="0" w:color="auto"/>
            </w:tcBorders>
          </w:tcPr>
          <w:p w14:paraId="7337F559" w14:textId="77777777" w:rsidR="00844B8F" w:rsidRPr="00B80770" w:rsidRDefault="00844B8F" w:rsidP="00844B8F">
            <w:pPr>
              <w:jc w:val="center"/>
              <w:rPr>
                <w:color w:val="000000"/>
              </w:rPr>
            </w:pPr>
            <w:r>
              <w:rPr>
                <w:color w:val="000000"/>
              </w:rPr>
              <w:t>1</w:t>
            </w:r>
          </w:p>
        </w:tc>
      </w:tr>
      <w:tr w:rsidR="00844B8F" w:rsidRPr="00B80770" w14:paraId="665F4DB0" w14:textId="77777777" w:rsidTr="00844B8F">
        <w:trPr>
          <w:trHeight w:val="315"/>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6EF08CF5" w14:textId="77777777" w:rsidR="00844B8F" w:rsidRPr="00B80770" w:rsidRDefault="00844B8F" w:rsidP="00844B8F">
            <w:pPr>
              <w:jc w:val="center"/>
              <w:rPr>
                <w:color w:val="000000"/>
                <w:sz w:val="18"/>
                <w:szCs w:val="18"/>
              </w:rPr>
            </w:pPr>
            <w:r w:rsidRPr="00B80770">
              <w:rPr>
                <w:color w:val="000000"/>
                <w:sz w:val="18"/>
                <w:szCs w:val="18"/>
              </w:rPr>
              <w:t>2.3.</w:t>
            </w:r>
          </w:p>
        </w:tc>
        <w:tc>
          <w:tcPr>
            <w:tcW w:w="2073" w:type="dxa"/>
            <w:tcBorders>
              <w:top w:val="nil"/>
              <w:left w:val="nil"/>
              <w:bottom w:val="single" w:sz="4" w:space="0" w:color="auto"/>
              <w:right w:val="nil"/>
            </w:tcBorders>
            <w:shd w:val="clear" w:color="auto" w:fill="auto"/>
            <w:noWrap/>
            <w:vAlign w:val="bottom"/>
            <w:hideMark/>
          </w:tcPr>
          <w:p w14:paraId="1D5C93BC" w14:textId="77777777" w:rsidR="00844B8F" w:rsidRPr="00B80770" w:rsidRDefault="00844B8F" w:rsidP="00844B8F">
            <w:pPr>
              <w:rPr>
                <w:color w:val="000000"/>
                <w:sz w:val="20"/>
                <w:szCs w:val="20"/>
              </w:rPr>
            </w:pPr>
            <w:proofErr w:type="spellStart"/>
            <w:r w:rsidRPr="00B80770">
              <w:rPr>
                <w:color w:val="000000"/>
                <w:sz w:val="20"/>
                <w:szCs w:val="20"/>
              </w:rPr>
              <w:t>Čiulėnų</w:t>
            </w:r>
            <w:proofErr w:type="spellEnd"/>
            <w:r w:rsidRPr="00B80770">
              <w:rPr>
                <w:color w:val="000000"/>
                <w:sz w:val="20"/>
                <w:szCs w:val="20"/>
              </w:rPr>
              <w:t xml:space="preserve"> seniūnija</w:t>
            </w:r>
          </w:p>
        </w:tc>
        <w:tc>
          <w:tcPr>
            <w:tcW w:w="1559" w:type="dxa"/>
            <w:tcBorders>
              <w:top w:val="nil"/>
              <w:left w:val="single" w:sz="4" w:space="0" w:color="auto"/>
              <w:bottom w:val="single" w:sz="4" w:space="0" w:color="auto"/>
              <w:right w:val="single" w:sz="4" w:space="0" w:color="auto"/>
            </w:tcBorders>
            <w:shd w:val="clear" w:color="auto" w:fill="auto"/>
            <w:noWrap/>
            <w:vAlign w:val="bottom"/>
          </w:tcPr>
          <w:p w14:paraId="039C492D" w14:textId="77777777" w:rsidR="00844B8F" w:rsidRPr="00B80770" w:rsidRDefault="00844B8F" w:rsidP="00844B8F">
            <w:pPr>
              <w:jc w:val="right"/>
              <w:rPr>
                <w:color w:val="000000"/>
              </w:rPr>
            </w:pPr>
            <w:r>
              <w:rPr>
                <w:color w:val="000000"/>
              </w:rPr>
              <w:t>6018</w:t>
            </w:r>
          </w:p>
        </w:tc>
        <w:tc>
          <w:tcPr>
            <w:tcW w:w="1701" w:type="dxa"/>
            <w:tcBorders>
              <w:top w:val="nil"/>
              <w:left w:val="nil"/>
              <w:bottom w:val="single" w:sz="4" w:space="0" w:color="auto"/>
              <w:right w:val="single" w:sz="4" w:space="0" w:color="auto"/>
            </w:tcBorders>
            <w:shd w:val="clear" w:color="auto" w:fill="auto"/>
            <w:noWrap/>
            <w:vAlign w:val="bottom"/>
          </w:tcPr>
          <w:p w14:paraId="1DAFE777" w14:textId="77777777" w:rsidR="00844B8F" w:rsidRPr="00B80770" w:rsidRDefault="00844B8F" w:rsidP="00844B8F">
            <w:pPr>
              <w:jc w:val="right"/>
              <w:rPr>
                <w:color w:val="000000"/>
              </w:rPr>
            </w:pPr>
            <w:r>
              <w:rPr>
                <w:color w:val="000000"/>
              </w:rPr>
              <w:t>986</w:t>
            </w:r>
          </w:p>
        </w:tc>
        <w:tc>
          <w:tcPr>
            <w:tcW w:w="1146" w:type="dxa"/>
            <w:tcBorders>
              <w:top w:val="nil"/>
              <w:left w:val="nil"/>
              <w:bottom w:val="single" w:sz="4" w:space="0" w:color="auto"/>
              <w:right w:val="single" w:sz="4" w:space="0" w:color="auto"/>
            </w:tcBorders>
            <w:shd w:val="clear" w:color="auto" w:fill="auto"/>
            <w:noWrap/>
            <w:vAlign w:val="bottom"/>
            <w:hideMark/>
          </w:tcPr>
          <w:p w14:paraId="004F88D7" w14:textId="77777777" w:rsidR="00844B8F" w:rsidRPr="00B80770" w:rsidRDefault="00844B8F" w:rsidP="00844B8F">
            <w:pPr>
              <w:jc w:val="right"/>
              <w:rPr>
                <w:color w:val="000000"/>
              </w:rPr>
            </w:pPr>
            <w:r>
              <w:rPr>
                <w:color w:val="000000"/>
              </w:rPr>
              <w:t>5522</w:t>
            </w:r>
          </w:p>
        </w:tc>
        <w:tc>
          <w:tcPr>
            <w:tcW w:w="1041" w:type="dxa"/>
            <w:tcBorders>
              <w:top w:val="nil"/>
              <w:left w:val="nil"/>
              <w:bottom w:val="single" w:sz="4" w:space="0" w:color="auto"/>
              <w:right w:val="single" w:sz="4" w:space="0" w:color="auto"/>
            </w:tcBorders>
            <w:shd w:val="clear" w:color="auto" w:fill="auto"/>
            <w:noWrap/>
            <w:vAlign w:val="bottom"/>
          </w:tcPr>
          <w:p w14:paraId="064153F6" w14:textId="77777777" w:rsidR="00844B8F" w:rsidRPr="00B80770" w:rsidRDefault="00844B8F" w:rsidP="00844B8F">
            <w:pPr>
              <w:jc w:val="center"/>
              <w:rPr>
                <w:color w:val="000000"/>
              </w:rPr>
            </w:pPr>
            <w:r>
              <w:rPr>
                <w:color w:val="000000"/>
              </w:rPr>
              <w:t>3</w:t>
            </w:r>
          </w:p>
        </w:tc>
        <w:tc>
          <w:tcPr>
            <w:tcW w:w="1041" w:type="dxa"/>
            <w:tcBorders>
              <w:top w:val="nil"/>
              <w:left w:val="nil"/>
              <w:bottom w:val="single" w:sz="4" w:space="0" w:color="auto"/>
              <w:right w:val="single" w:sz="4" w:space="0" w:color="auto"/>
            </w:tcBorders>
          </w:tcPr>
          <w:p w14:paraId="133EAC29" w14:textId="77777777" w:rsidR="00844B8F" w:rsidRPr="00B80770" w:rsidRDefault="00844B8F" w:rsidP="00844B8F">
            <w:pPr>
              <w:jc w:val="center"/>
              <w:rPr>
                <w:color w:val="000000"/>
              </w:rPr>
            </w:pPr>
          </w:p>
        </w:tc>
      </w:tr>
      <w:tr w:rsidR="00844B8F" w:rsidRPr="00B80770" w14:paraId="34BE40A4" w14:textId="77777777" w:rsidTr="00844B8F">
        <w:trPr>
          <w:trHeight w:val="315"/>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713433B6" w14:textId="77777777" w:rsidR="00844B8F" w:rsidRPr="00B80770" w:rsidRDefault="00844B8F" w:rsidP="00844B8F">
            <w:pPr>
              <w:jc w:val="center"/>
              <w:rPr>
                <w:color w:val="000000"/>
                <w:sz w:val="18"/>
                <w:szCs w:val="18"/>
              </w:rPr>
            </w:pPr>
            <w:r w:rsidRPr="00B80770">
              <w:rPr>
                <w:color w:val="000000"/>
                <w:sz w:val="18"/>
                <w:szCs w:val="18"/>
              </w:rPr>
              <w:t>2.4.</w:t>
            </w:r>
          </w:p>
        </w:tc>
        <w:tc>
          <w:tcPr>
            <w:tcW w:w="2073" w:type="dxa"/>
            <w:tcBorders>
              <w:top w:val="nil"/>
              <w:left w:val="nil"/>
              <w:bottom w:val="single" w:sz="4" w:space="0" w:color="auto"/>
              <w:right w:val="nil"/>
            </w:tcBorders>
            <w:shd w:val="clear" w:color="auto" w:fill="auto"/>
            <w:noWrap/>
            <w:vAlign w:val="bottom"/>
            <w:hideMark/>
          </w:tcPr>
          <w:p w14:paraId="7AB0BC4F" w14:textId="77777777" w:rsidR="00844B8F" w:rsidRPr="00B80770" w:rsidRDefault="00844B8F" w:rsidP="00844B8F">
            <w:pPr>
              <w:rPr>
                <w:color w:val="000000"/>
                <w:sz w:val="20"/>
                <w:szCs w:val="20"/>
              </w:rPr>
            </w:pPr>
            <w:r w:rsidRPr="00B80770">
              <w:rPr>
                <w:color w:val="000000"/>
                <w:sz w:val="20"/>
                <w:szCs w:val="20"/>
              </w:rPr>
              <w:t>Dubingių seniūnija</w:t>
            </w:r>
          </w:p>
        </w:tc>
        <w:tc>
          <w:tcPr>
            <w:tcW w:w="1559" w:type="dxa"/>
            <w:tcBorders>
              <w:top w:val="nil"/>
              <w:left w:val="single" w:sz="4" w:space="0" w:color="auto"/>
              <w:bottom w:val="single" w:sz="4" w:space="0" w:color="auto"/>
              <w:right w:val="single" w:sz="4" w:space="0" w:color="auto"/>
            </w:tcBorders>
            <w:shd w:val="clear" w:color="auto" w:fill="auto"/>
            <w:noWrap/>
            <w:vAlign w:val="bottom"/>
          </w:tcPr>
          <w:p w14:paraId="693511D1" w14:textId="77777777" w:rsidR="00844B8F" w:rsidRPr="00B80770" w:rsidRDefault="00844B8F" w:rsidP="00844B8F">
            <w:pPr>
              <w:jc w:val="right"/>
              <w:rPr>
                <w:color w:val="000000"/>
              </w:rPr>
            </w:pPr>
            <w:r>
              <w:rPr>
                <w:color w:val="000000"/>
              </w:rPr>
              <w:t>6475</w:t>
            </w:r>
          </w:p>
        </w:tc>
        <w:tc>
          <w:tcPr>
            <w:tcW w:w="1701" w:type="dxa"/>
            <w:tcBorders>
              <w:top w:val="nil"/>
              <w:left w:val="nil"/>
              <w:bottom w:val="single" w:sz="4" w:space="0" w:color="auto"/>
              <w:right w:val="single" w:sz="4" w:space="0" w:color="auto"/>
            </w:tcBorders>
            <w:shd w:val="clear" w:color="auto" w:fill="auto"/>
            <w:noWrap/>
            <w:vAlign w:val="bottom"/>
          </w:tcPr>
          <w:p w14:paraId="33F96727" w14:textId="77777777" w:rsidR="00844B8F" w:rsidRPr="00B80770" w:rsidRDefault="00844B8F" w:rsidP="00844B8F">
            <w:pPr>
              <w:jc w:val="right"/>
              <w:rPr>
                <w:color w:val="000000"/>
              </w:rPr>
            </w:pPr>
            <w:r>
              <w:rPr>
                <w:color w:val="000000"/>
              </w:rPr>
              <w:t>1727</w:t>
            </w:r>
          </w:p>
        </w:tc>
        <w:tc>
          <w:tcPr>
            <w:tcW w:w="1146" w:type="dxa"/>
            <w:tcBorders>
              <w:top w:val="nil"/>
              <w:left w:val="nil"/>
              <w:bottom w:val="single" w:sz="4" w:space="0" w:color="auto"/>
              <w:right w:val="single" w:sz="4" w:space="0" w:color="auto"/>
            </w:tcBorders>
            <w:shd w:val="clear" w:color="auto" w:fill="auto"/>
            <w:noWrap/>
            <w:vAlign w:val="bottom"/>
            <w:hideMark/>
          </w:tcPr>
          <w:p w14:paraId="01F7100C" w14:textId="77777777" w:rsidR="00844B8F" w:rsidRPr="00B80770" w:rsidRDefault="00844B8F" w:rsidP="00844B8F">
            <w:pPr>
              <w:jc w:val="right"/>
              <w:rPr>
                <w:color w:val="000000"/>
              </w:rPr>
            </w:pPr>
            <w:r>
              <w:rPr>
                <w:color w:val="000000"/>
              </w:rPr>
              <w:t>7287</w:t>
            </w:r>
          </w:p>
        </w:tc>
        <w:tc>
          <w:tcPr>
            <w:tcW w:w="1041" w:type="dxa"/>
            <w:tcBorders>
              <w:top w:val="nil"/>
              <w:left w:val="nil"/>
              <w:bottom w:val="single" w:sz="4" w:space="0" w:color="auto"/>
              <w:right w:val="single" w:sz="4" w:space="0" w:color="auto"/>
            </w:tcBorders>
            <w:shd w:val="clear" w:color="auto" w:fill="auto"/>
            <w:noWrap/>
            <w:vAlign w:val="bottom"/>
          </w:tcPr>
          <w:p w14:paraId="7E2F5DC5" w14:textId="77777777" w:rsidR="00844B8F" w:rsidRPr="00B80770" w:rsidRDefault="00844B8F" w:rsidP="00844B8F">
            <w:pPr>
              <w:jc w:val="center"/>
              <w:rPr>
                <w:color w:val="000000"/>
              </w:rPr>
            </w:pPr>
            <w:r>
              <w:rPr>
                <w:color w:val="000000"/>
              </w:rPr>
              <w:t>6</w:t>
            </w:r>
          </w:p>
        </w:tc>
        <w:tc>
          <w:tcPr>
            <w:tcW w:w="1041" w:type="dxa"/>
            <w:tcBorders>
              <w:top w:val="nil"/>
              <w:left w:val="nil"/>
              <w:bottom w:val="single" w:sz="4" w:space="0" w:color="auto"/>
              <w:right w:val="single" w:sz="4" w:space="0" w:color="auto"/>
            </w:tcBorders>
          </w:tcPr>
          <w:p w14:paraId="7A2D3E5C" w14:textId="77777777" w:rsidR="00844B8F" w:rsidRPr="00B80770" w:rsidRDefault="00844B8F" w:rsidP="00844B8F">
            <w:pPr>
              <w:jc w:val="center"/>
              <w:rPr>
                <w:color w:val="000000"/>
              </w:rPr>
            </w:pPr>
          </w:p>
        </w:tc>
      </w:tr>
      <w:tr w:rsidR="00844B8F" w:rsidRPr="00B80770" w14:paraId="70E843B0" w14:textId="77777777" w:rsidTr="00844B8F">
        <w:trPr>
          <w:trHeight w:val="315"/>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01C298BE" w14:textId="77777777" w:rsidR="00844B8F" w:rsidRPr="00B80770" w:rsidRDefault="00844B8F" w:rsidP="00844B8F">
            <w:pPr>
              <w:jc w:val="center"/>
              <w:rPr>
                <w:color w:val="000000"/>
                <w:sz w:val="18"/>
                <w:szCs w:val="18"/>
              </w:rPr>
            </w:pPr>
            <w:r w:rsidRPr="00B80770">
              <w:rPr>
                <w:color w:val="000000"/>
                <w:sz w:val="18"/>
                <w:szCs w:val="18"/>
              </w:rPr>
              <w:t>2.5.</w:t>
            </w:r>
          </w:p>
        </w:tc>
        <w:tc>
          <w:tcPr>
            <w:tcW w:w="2073" w:type="dxa"/>
            <w:tcBorders>
              <w:top w:val="nil"/>
              <w:left w:val="nil"/>
              <w:bottom w:val="single" w:sz="4" w:space="0" w:color="auto"/>
              <w:right w:val="nil"/>
            </w:tcBorders>
            <w:shd w:val="clear" w:color="auto" w:fill="auto"/>
            <w:noWrap/>
            <w:vAlign w:val="bottom"/>
            <w:hideMark/>
          </w:tcPr>
          <w:p w14:paraId="216A573D" w14:textId="77777777" w:rsidR="00844B8F" w:rsidRPr="00B80770" w:rsidRDefault="00844B8F" w:rsidP="00844B8F">
            <w:pPr>
              <w:rPr>
                <w:color w:val="000000"/>
                <w:sz w:val="20"/>
                <w:szCs w:val="20"/>
              </w:rPr>
            </w:pPr>
            <w:r w:rsidRPr="00B80770">
              <w:rPr>
                <w:color w:val="000000"/>
                <w:sz w:val="20"/>
                <w:szCs w:val="20"/>
              </w:rPr>
              <w:t>Giedraičių seniūnija</w:t>
            </w:r>
          </w:p>
        </w:tc>
        <w:tc>
          <w:tcPr>
            <w:tcW w:w="1559" w:type="dxa"/>
            <w:tcBorders>
              <w:top w:val="nil"/>
              <w:left w:val="single" w:sz="4" w:space="0" w:color="auto"/>
              <w:bottom w:val="single" w:sz="4" w:space="0" w:color="auto"/>
              <w:right w:val="single" w:sz="4" w:space="0" w:color="auto"/>
            </w:tcBorders>
            <w:shd w:val="clear" w:color="auto" w:fill="auto"/>
            <w:noWrap/>
            <w:vAlign w:val="bottom"/>
          </w:tcPr>
          <w:p w14:paraId="07A18B12" w14:textId="77777777" w:rsidR="00844B8F" w:rsidRPr="00B80770" w:rsidRDefault="00844B8F" w:rsidP="00844B8F">
            <w:pPr>
              <w:jc w:val="right"/>
              <w:rPr>
                <w:color w:val="000000"/>
              </w:rPr>
            </w:pPr>
            <w:r>
              <w:rPr>
                <w:color w:val="000000"/>
              </w:rPr>
              <w:t>17480</w:t>
            </w:r>
          </w:p>
        </w:tc>
        <w:tc>
          <w:tcPr>
            <w:tcW w:w="1701" w:type="dxa"/>
            <w:tcBorders>
              <w:top w:val="nil"/>
              <w:left w:val="nil"/>
              <w:bottom w:val="single" w:sz="4" w:space="0" w:color="auto"/>
              <w:right w:val="single" w:sz="4" w:space="0" w:color="auto"/>
            </w:tcBorders>
            <w:shd w:val="clear" w:color="auto" w:fill="auto"/>
            <w:noWrap/>
            <w:vAlign w:val="bottom"/>
          </w:tcPr>
          <w:p w14:paraId="5B60D5BA" w14:textId="77777777" w:rsidR="00844B8F" w:rsidRPr="00B80770" w:rsidRDefault="00844B8F" w:rsidP="00844B8F">
            <w:pPr>
              <w:jc w:val="right"/>
              <w:rPr>
                <w:color w:val="000000"/>
              </w:rPr>
            </w:pPr>
            <w:r>
              <w:rPr>
                <w:color w:val="000000"/>
              </w:rPr>
              <w:t>2224</w:t>
            </w:r>
          </w:p>
        </w:tc>
        <w:tc>
          <w:tcPr>
            <w:tcW w:w="1146" w:type="dxa"/>
            <w:tcBorders>
              <w:top w:val="nil"/>
              <w:left w:val="nil"/>
              <w:bottom w:val="single" w:sz="4" w:space="0" w:color="auto"/>
              <w:right w:val="single" w:sz="4" w:space="0" w:color="auto"/>
            </w:tcBorders>
            <w:shd w:val="clear" w:color="auto" w:fill="auto"/>
            <w:noWrap/>
            <w:vAlign w:val="bottom"/>
            <w:hideMark/>
          </w:tcPr>
          <w:p w14:paraId="2CF43682" w14:textId="77777777" w:rsidR="00844B8F" w:rsidRPr="00B80770" w:rsidRDefault="00844B8F" w:rsidP="00844B8F">
            <w:pPr>
              <w:jc w:val="right"/>
              <w:rPr>
                <w:color w:val="000000"/>
              </w:rPr>
            </w:pPr>
            <w:r>
              <w:rPr>
                <w:color w:val="000000"/>
              </w:rPr>
              <w:t>8103</w:t>
            </w:r>
          </w:p>
        </w:tc>
        <w:tc>
          <w:tcPr>
            <w:tcW w:w="1041" w:type="dxa"/>
            <w:tcBorders>
              <w:top w:val="nil"/>
              <w:left w:val="nil"/>
              <w:bottom w:val="single" w:sz="4" w:space="0" w:color="auto"/>
              <w:right w:val="single" w:sz="4" w:space="0" w:color="auto"/>
            </w:tcBorders>
            <w:shd w:val="clear" w:color="auto" w:fill="auto"/>
            <w:noWrap/>
            <w:vAlign w:val="bottom"/>
          </w:tcPr>
          <w:p w14:paraId="2FDBEF52" w14:textId="77777777" w:rsidR="00844B8F" w:rsidRPr="00B80770" w:rsidRDefault="00844B8F" w:rsidP="00844B8F">
            <w:pPr>
              <w:jc w:val="center"/>
              <w:rPr>
                <w:color w:val="000000"/>
              </w:rPr>
            </w:pPr>
            <w:r>
              <w:rPr>
                <w:color w:val="000000"/>
              </w:rPr>
              <w:t>8</w:t>
            </w:r>
          </w:p>
        </w:tc>
        <w:tc>
          <w:tcPr>
            <w:tcW w:w="1041" w:type="dxa"/>
            <w:tcBorders>
              <w:top w:val="nil"/>
              <w:left w:val="nil"/>
              <w:bottom w:val="single" w:sz="4" w:space="0" w:color="auto"/>
              <w:right w:val="single" w:sz="4" w:space="0" w:color="auto"/>
            </w:tcBorders>
          </w:tcPr>
          <w:p w14:paraId="2378EB51" w14:textId="77777777" w:rsidR="00844B8F" w:rsidRPr="00B80770" w:rsidRDefault="00844B8F" w:rsidP="00844B8F">
            <w:pPr>
              <w:jc w:val="center"/>
              <w:rPr>
                <w:color w:val="000000"/>
              </w:rPr>
            </w:pPr>
          </w:p>
        </w:tc>
      </w:tr>
      <w:tr w:rsidR="00844B8F" w:rsidRPr="00B80770" w14:paraId="0CCD3DF7" w14:textId="77777777" w:rsidTr="00844B8F">
        <w:trPr>
          <w:trHeight w:val="315"/>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197998CC" w14:textId="77777777" w:rsidR="00844B8F" w:rsidRPr="00B80770" w:rsidRDefault="00844B8F" w:rsidP="00844B8F">
            <w:pPr>
              <w:jc w:val="center"/>
              <w:rPr>
                <w:color w:val="000000"/>
                <w:sz w:val="18"/>
                <w:szCs w:val="18"/>
              </w:rPr>
            </w:pPr>
            <w:r w:rsidRPr="00B80770">
              <w:rPr>
                <w:color w:val="000000"/>
                <w:sz w:val="18"/>
                <w:szCs w:val="18"/>
              </w:rPr>
              <w:t>2.6.</w:t>
            </w:r>
          </w:p>
        </w:tc>
        <w:tc>
          <w:tcPr>
            <w:tcW w:w="2073" w:type="dxa"/>
            <w:tcBorders>
              <w:top w:val="nil"/>
              <w:left w:val="nil"/>
              <w:bottom w:val="single" w:sz="4" w:space="0" w:color="auto"/>
              <w:right w:val="nil"/>
            </w:tcBorders>
            <w:shd w:val="clear" w:color="auto" w:fill="auto"/>
            <w:noWrap/>
            <w:vAlign w:val="bottom"/>
            <w:hideMark/>
          </w:tcPr>
          <w:p w14:paraId="68E78646" w14:textId="77777777" w:rsidR="00844B8F" w:rsidRPr="00B80770" w:rsidRDefault="00844B8F" w:rsidP="00844B8F">
            <w:pPr>
              <w:rPr>
                <w:color w:val="000000"/>
                <w:sz w:val="20"/>
                <w:szCs w:val="20"/>
              </w:rPr>
            </w:pPr>
            <w:r w:rsidRPr="00B80770">
              <w:rPr>
                <w:color w:val="000000"/>
                <w:sz w:val="20"/>
                <w:szCs w:val="20"/>
              </w:rPr>
              <w:t>Inturkės seniūnija</w:t>
            </w:r>
          </w:p>
        </w:tc>
        <w:tc>
          <w:tcPr>
            <w:tcW w:w="1559" w:type="dxa"/>
            <w:tcBorders>
              <w:top w:val="nil"/>
              <w:left w:val="single" w:sz="4" w:space="0" w:color="auto"/>
              <w:bottom w:val="single" w:sz="4" w:space="0" w:color="auto"/>
              <w:right w:val="single" w:sz="4" w:space="0" w:color="auto"/>
            </w:tcBorders>
            <w:shd w:val="clear" w:color="auto" w:fill="auto"/>
            <w:noWrap/>
            <w:vAlign w:val="bottom"/>
          </w:tcPr>
          <w:p w14:paraId="1517262A" w14:textId="77777777" w:rsidR="00844B8F" w:rsidRPr="00B80770" w:rsidRDefault="00844B8F" w:rsidP="00844B8F">
            <w:pPr>
              <w:jc w:val="right"/>
              <w:rPr>
                <w:color w:val="000000"/>
              </w:rPr>
            </w:pPr>
            <w:r>
              <w:rPr>
                <w:color w:val="000000"/>
              </w:rPr>
              <w:t>7580</w:t>
            </w:r>
          </w:p>
        </w:tc>
        <w:tc>
          <w:tcPr>
            <w:tcW w:w="1701" w:type="dxa"/>
            <w:tcBorders>
              <w:top w:val="nil"/>
              <w:left w:val="nil"/>
              <w:bottom w:val="single" w:sz="4" w:space="0" w:color="auto"/>
              <w:right w:val="single" w:sz="4" w:space="0" w:color="auto"/>
            </w:tcBorders>
            <w:shd w:val="clear" w:color="auto" w:fill="auto"/>
            <w:noWrap/>
            <w:vAlign w:val="bottom"/>
          </w:tcPr>
          <w:p w14:paraId="341FE0F7" w14:textId="77777777" w:rsidR="00844B8F" w:rsidRPr="00B80770" w:rsidRDefault="00844B8F" w:rsidP="00844B8F">
            <w:pPr>
              <w:jc w:val="right"/>
              <w:rPr>
                <w:color w:val="000000"/>
              </w:rPr>
            </w:pPr>
            <w:r>
              <w:rPr>
                <w:color w:val="000000"/>
              </w:rPr>
              <w:t>1341</w:t>
            </w:r>
          </w:p>
        </w:tc>
        <w:tc>
          <w:tcPr>
            <w:tcW w:w="1146" w:type="dxa"/>
            <w:tcBorders>
              <w:top w:val="nil"/>
              <w:left w:val="nil"/>
              <w:bottom w:val="single" w:sz="4" w:space="0" w:color="auto"/>
              <w:right w:val="single" w:sz="4" w:space="0" w:color="auto"/>
            </w:tcBorders>
            <w:shd w:val="clear" w:color="auto" w:fill="auto"/>
            <w:noWrap/>
            <w:vAlign w:val="bottom"/>
            <w:hideMark/>
          </w:tcPr>
          <w:p w14:paraId="4606370D" w14:textId="77777777" w:rsidR="00844B8F" w:rsidRPr="00B80770" w:rsidRDefault="00844B8F" w:rsidP="00844B8F">
            <w:pPr>
              <w:jc w:val="right"/>
              <w:rPr>
                <w:color w:val="000000"/>
              </w:rPr>
            </w:pPr>
            <w:r>
              <w:rPr>
                <w:color w:val="000000"/>
              </w:rPr>
              <w:t>5506</w:t>
            </w:r>
          </w:p>
        </w:tc>
        <w:tc>
          <w:tcPr>
            <w:tcW w:w="1041" w:type="dxa"/>
            <w:tcBorders>
              <w:top w:val="nil"/>
              <w:left w:val="nil"/>
              <w:bottom w:val="single" w:sz="4" w:space="0" w:color="auto"/>
              <w:right w:val="single" w:sz="4" w:space="0" w:color="auto"/>
            </w:tcBorders>
            <w:shd w:val="clear" w:color="auto" w:fill="auto"/>
            <w:noWrap/>
            <w:vAlign w:val="bottom"/>
          </w:tcPr>
          <w:p w14:paraId="777AC6F6" w14:textId="77777777" w:rsidR="00844B8F" w:rsidRPr="00B80770" w:rsidRDefault="00844B8F" w:rsidP="00844B8F">
            <w:pPr>
              <w:jc w:val="center"/>
              <w:rPr>
                <w:color w:val="000000"/>
              </w:rPr>
            </w:pPr>
            <w:r>
              <w:rPr>
                <w:color w:val="000000"/>
              </w:rPr>
              <w:t>6</w:t>
            </w:r>
          </w:p>
        </w:tc>
        <w:tc>
          <w:tcPr>
            <w:tcW w:w="1041" w:type="dxa"/>
            <w:tcBorders>
              <w:top w:val="nil"/>
              <w:left w:val="nil"/>
              <w:bottom w:val="single" w:sz="4" w:space="0" w:color="auto"/>
              <w:right w:val="single" w:sz="4" w:space="0" w:color="auto"/>
            </w:tcBorders>
          </w:tcPr>
          <w:p w14:paraId="3C2FB205" w14:textId="77777777" w:rsidR="00844B8F" w:rsidRPr="00B80770" w:rsidRDefault="00844B8F" w:rsidP="00844B8F">
            <w:pPr>
              <w:jc w:val="center"/>
              <w:rPr>
                <w:color w:val="000000"/>
              </w:rPr>
            </w:pPr>
          </w:p>
        </w:tc>
      </w:tr>
      <w:tr w:rsidR="00844B8F" w:rsidRPr="00B80770" w14:paraId="4E0BD872" w14:textId="77777777" w:rsidTr="00844B8F">
        <w:trPr>
          <w:trHeight w:val="315"/>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38CEDF88" w14:textId="77777777" w:rsidR="00844B8F" w:rsidRPr="00B80770" w:rsidRDefault="00844B8F" w:rsidP="00844B8F">
            <w:pPr>
              <w:jc w:val="center"/>
              <w:rPr>
                <w:color w:val="000000"/>
                <w:sz w:val="18"/>
                <w:szCs w:val="18"/>
              </w:rPr>
            </w:pPr>
            <w:r w:rsidRPr="00B80770">
              <w:rPr>
                <w:color w:val="000000"/>
                <w:sz w:val="18"/>
                <w:szCs w:val="18"/>
              </w:rPr>
              <w:t>2.7.</w:t>
            </w:r>
          </w:p>
        </w:tc>
        <w:tc>
          <w:tcPr>
            <w:tcW w:w="2073" w:type="dxa"/>
            <w:tcBorders>
              <w:top w:val="nil"/>
              <w:left w:val="nil"/>
              <w:bottom w:val="single" w:sz="4" w:space="0" w:color="auto"/>
              <w:right w:val="nil"/>
            </w:tcBorders>
            <w:shd w:val="clear" w:color="auto" w:fill="auto"/>
            <w:noWrap/>
            <w:vAlign w:val="bottom"/>
            <w:hideMark/>
          </w:tcPr>
          <w:p w14:paraId="73624416" w14:textId="77777777" w:rsidR="00844B8F" w:rsidRPr="00B80770" w:rsidRDefault="00844B8F" w:rsidP="00844B8F">
            <w:pPr>
              <w:rPr>
                <w:color w:val="000000"/>
                <w:sz w:val="20"/>
                <w:szCs w:val="20"/>
              </w:rPr>
            </w:pPr>
            <w:r w:rsidRPr="00B80770">
              <w:rPr>
                <w:color w:val="000000"/>
                <w:sz w:val="20"/>
                <w:szCs w:val="20"/>
              </w:rPr>
              <w:t>Joniškio seniūnija</w:t>
            </w:r>
          </w:p>
        </w:tc>
        <w:tc>
          <w:tcPr>
            <w:tcW w:w="1559" w:type="dxa"/>
            <w:tcBorders>
              <w:top w:val="nil"/>
              <w:left w:val="single" w:sz="4" w:space="0" w:color="auto"/>
              <w:bottom w:val="single" w:sz="4" w:space="0" w:color="auto"/>
              <w:right w:val="single" w:sz="4" w:space="0" w:color="auto"/>
            </w:tcBorders>
            <w:shd w:val="clear" w:color="auto" w:fill="auto"/>
            <w:noWrap/>
            <w:vAlign w:val="bottom"/>
          </w:tcPr>
          <w:p w14:paraId="1BDAFE79" w14:textId="77777777" w:rsidR="00844B8F" w:rsidRPr="00B80770" w:rsidRDefault="00844B8F" w:rsidP="00844B8F">
            <w:pPr>
              <w:jc w:val="right"/>
              <w:rPr>
                <w:color w:val="000000"/>
              </w:rPr>
            </w:pPr>
            <w:r>
              <w:rPr>
                <w:color w:val="000000"/>
              </w:rPr>
              <w:t>12000</w:t>
            </w:r>
          </w:p>
        </w:tc>
        <w:tc>
          <w:tcPr>
            <w:tcW w:w="1701" w:type="dxa"/>
            <w:tcBorders>
              <w:top w:val="nil"/>
              <w:left w:val="nil"/>
              <w:bottom w:val="single" w:sz="4" w:space="0" w:color="auto"/>
              <w:right w:val="single" w:sz="4" w:space="0" w:color="auto"/>
            </w:tcBorders>
            <w:shd w:val="clear" w:color="auto" w:fill="auto"/>
            <w:noWrap/>
            <w:vAlign w:val="bottom"/>
          </w:tcPr>
          <w:p w14:paraId="3B6132D0" w14:textId="77777777" w:rsidR="00844B8F" w:rsidRPr="00B80770" w:rsidRDefault="00844B8F" w:rsidP="00844B8F">
            <w:pPr>
              <w:jc w:val="right"/>
              <w:rPr>
                <w:color w:val="000000"/>
              </w:rPr>
            </w:pPr>
            <w:r>
              <w:rPr>
                <w:color w:val="000000"/>
              </w:rPr>
              <w:t>1228</w:t>
            </w:r>
          </w:p>
        </w:tc>
        <w:tc>
          <w:tcPr>
            <w:tcW w:w="1146" w:type="dxa"/>
            <w:tcBorders>
              <w:top w:val="nil"/>
              <w:left w:val="nil"/>
              <w:bottom w:val="single" w:sz="4" w:space="0" w:color="auto"/>
              <w:right w:val="single" w:sz="4" w:space="0" w:color="auto"/>
            </w:tcBorders>
            <w:shd w:val="clear" w:color="auto" w:fill="auto"/>
            <w:noWrap/>
            <w:vAlign w:val="bottom"/>
            <w:hideMark/>
          </w:tcPr>
          <w:p w14:paraId="1AE71AA6" w14:textId="77777777" w:rsidR="00844B8F" w:rsidRPr="00B80770" w:rsidRDefault="00844B8F" w:rsidP="00844B8F">
            <w:pPr>
              <w:jc w:val="right"/>
              <w:rPr>
                <w:color w:val="000000"/>
              </w:rPr>
            </w:pPr>
            <w:r>
              <w:rPr>
                <w:color w:val="000000"/>
              </w:rPr>
              <w:t>4686</w:t>
            </w:r>
          </w:p>
        </w:tc>
        <w:tc>
          <w:tcPr>
            <w:tcW w:w="1041" w:type="dxa"/>
            <w:tcBorders>
              <w:top w:val="nil"/>
              <w:left w:val="nil"/>
              <w:bottom w:val="single" w:sz="4" w:space="0" w:color="auto"/>
              <w:right w:val="single" w:sz="4" w:space="0" w:color="auto"/>
            </w:tcBorders>
            <w:shd w:val="clear" w:color="auto" w:fill="auto"/>
            <w:noWrap/>
            <w:vAlign w:val="bottom"/>
          </w:tcPr>
          <w:p w14:paraId="2EF617EA" w14:textId="77777777" w:rsidR="00844B8F" w:rsidRPr="00B80770" w:rsidRDefault="00844B8F" w:rsidP="00844B8F">
            <w:pPr>
              <w:jc w:val="center"/>
              <w:rPr>
                <w:color w:val="000000"/>
              </w:rPr>
            </w:pPr>
            <w:r>
              <w:rPr>
                <w:color w:val="000000"/>
              </w:rPr>
              <w:t>2</w:t>
            </w:r>
          </w:p>
        </w:tc>
        <w:tc>
          <w:tcPr>
            <w:tcW w:w="1041" w:type="dxa"/>
            <w:tcBorders>
              <w:top w:val="nil"/>
              <w:left w:val="nil"/>
              <w:bottom w:val="single" w:sz="4" w:space="0" w:color="auto"/>
              <w:right w:val="single" w:sz="4" w:space="0" w:color="auto"/>
            </w:tcBorders>
          </w:tcPr>
          <w:p w14:paraId="32003C08" w14:textId="77777777" w:rsidR="00844B8F" w:rsidRPr="00B80770" w:rsidRDefault="00844B8F" w:rsidP="00844B8F">
            <w:pPr>
              <w:jc w:val="center"/>
              <w:rPr>
                <w:color w:val="000000"/>
              </w:rPr>
            </w:pPr>
          </w:p>
        </w:tc>
      </w:tr>
      <w:tr w:rsidR="00844B8F" w:rsidRPr="00B80770" w14:paraId="1C52B0D2" w14:textId="77777777" w:rsidTr="00844B8F">
        <w:trPr>
          <w:trHeight w:val="315"/>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B6994" w14:textId="77777777" w:rsidR="00844B8F" w:rsidRPr="00B80770" w:rsidRDefault="00844B8F" w:rsidP="00844B8F">
            <w:pPr>
              <w:jc w:val="center"/>
              <w:rPr>
                <w:color w:val="000000"/>
                <w:sz w:val="20"/>
                <w:szCs w:val="20"/>
              </w:rPr>
            </w:pPr>
            <w:r w:rsidRPr="00B80770">
              <w:rPr>
                <w:color w:val="000000"/>
                <w:sz w:val="20"/>
                <w:szCs w:val="20"/>
              </w:rPr>
              <w:t>2.8.</w:t>
            </w:r>
          </w:p>
        </w:tc>
        <w:tc>
          <w:tcPr>
            <w:tcW w:w="2073" w:type="dxa"/>
            <w:tcBorders>
              <w:top w:val="single" w:sz="4" w:space="0" w:color="auto"/>
              <w:left w:val="nil"/>
              <w:bottom w:val="single" w:sz="4" w:space="0" w:color="auto"/>
              <w:right w:val="nil"/>
            </w:tcBorders>
            <w:shd w:val="clear" w:color="auto" w:fill="auto"/>
            <w:noWrap/>
            <w:vAlign w:val="bottom"/>
            <w:hideMark/>
          </w:tcPr>
          <w:p w14:paraId="148E1647" w14:textId="77777777" w:rsidR="00844B8F" w:rsidRPr="00B80770" w:rsidRDefault="00844B8F" w:rsidP="00844B8F">
            <w:pPr>
              <w:rPr>
                <w:color w:val="000000"/>
                <w:sz w:val="20"/>
                <w:szCs w:val="20"/>
              </w:rPr>
            </w:pPr>
            <w:proofErr w:type="spellStart"/>
            <w:r w:rsidRPr="00B80770">
              <w:rPr>
                <w:color w:val="000000"/>
                <w:sz w:val="20"/>
                <w:szCs w:val="20"/>
              </w:rPr>
              <w:t>Luokesos</w:t>
            </w:r>
            <w:proofErr w:type="spellEnd"/>
            <w:r w:rsidRPr="00B80770">
              <w:rPr>
                <w:color w:val="000000"/>
                <w:sz w:val="20"/>
                <w:szCs w:val="20"/>
              </w:rPr>
              <w:t xml:space="preserve"> seniūnija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F96E85" w14:textId="77777777" w:rsidR="00844B8F" w:rsidRPr="00B80770" w:rsidRDefault="00844B8F" w:rsidP="00844B8F">
            <w:pPr>
              <w:jc w:val="right"/>
              <w:rPr>
                <w:color w:val="000000"/>
              </w:rPr>
            </w:pPr>
            <w:r>
              <w:rPr>
                <w:color w:val="000000"/>
              </w:rPr>
              <w:t>6686</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6111BE27" w14:textId="77777777" w:rsidR="00844B8F" w:rsidRPr="00B80770" w:rsidRDefault="00844B8F" w:rsidP="00844B8F">
            <w:pPr>
              <w:jc w:val="right"/>
              <w:rPr>
                <w:color w:val="000000"/>
              </w:rPr>
            </w:pPr>
            <w:r>
              <w:rPr>
                <w:color w:val="000000"/>
              </w:rPr>
              <w:t>194</w:t>
            </w:r>
          </w:p>
        </w:tc>
        <w:tc>
          <w:tcPr>
            <w:tcW w:w="1146" w:type="dxa"/>
            <w:tcBorders>
              <w:top w:val="single" w:sz="4" w:space="0" w:color="auto"/>
              <w:left w:val="nil"/>
              <w:bottom w:val="single" w:sz="4" w:space="0" w:color="auto"/>
              <w:right w:val="single" w:sz="4" w:space="0" w:color="auto"/>
            </w:tcBorders>
            <w:shd w:val="clear" w:color="auto" w:fill="auto"/>
            <w:noWrap/>
            <w:vAlign w:val="bottom"/>
            <w:hideMark/>
          </w:tcPr>
          <w:p w14:paraId="00B8D635" w14:textId="77777777" w:rsidR="00844B8F" w:rsidRPr="00B80770" w:rsidRDefault="00844B8F" w:rsidP="00844B8F">
            <w:pPr>
              <w:jc w:val="right"/>
              <w:rPr>
                <w:color w:val="000000"/>
              </w:rPr>
            </w:pPr>
            <w:r>
              <w:rPr>
                <w:color w:val="000000"/>
              </w:rPr>
              <w:t>3527</w:t>
            </w:r>
          </w:p>
        </w:tc>
        <w:tc>
          <w:tcPr>
            <w:tcW w:w="1041" w:type="dxa"/>
            <w:tcBorders>
              <w:top w:val="single" w:sz="4" w:space="0" w:color="auto"/>
              <w:left w:val="nil"/>
              <w:bottom w:val="single" w:sz="4" w:space="0" w:color="auto"/>
              <w:right w:val="single" w:sz="4" w:space="0" w:color="auto"/>
            </w:tcBorders>
            <w:shd w:val="clear" w:color="auto" w:fill="auto"/>
            <w:noWrap/>
            <w:vAlign w:val="bottom"/>
          </w:tcPr>
          <w:p w14:paraId="4DFE6248" w14:textId="77777777" w:rsidR="00844B8F" w:rsidRPr="00B80770" w:rsidRDefault="00844B8F" w:rsidP="00844B8F">
            <w:pPr>
              <w:jc w:val="center"/>
              <w:rPr>
                <w:color w:val="000000"/>
              </w:rPr>
            </w:pPr>
            <w:r>
              <w:rPr>
                <w:color w:val="000000"/>
              </w:rPr>
              <w:t>2</w:t>
            </w:r>
          </w:p>
        </w:tc>
        <w:tc>
          <w:tcPr>
            <w:tcW w:w="1041" w:type="dxa"/>
            <w:tcBorders>
              <w:top w:val="single" w:sz="4" w:space="0" w:color="auto"/>
              <w:left w:val="nil"/>
              <w:bottom w:val="single" w:sz="4" w:space="0" w:color="auto"/>
              <w:right w:val="single" w:sz="4" w:space="0" w:color="auto"/>
            </w:tcBorders>
          </w:tcPr>
          <w:p w14:paraId="330D3262" w14:textId="77777777" w:rsidR="00844B8F" w:rsidRPr="00B80770" w:rsidRDefault="00844B8F" w:rsidP="00844B8F">
            <w:pPr>
              <w:jc w:val="center"/>
              <w:rPr>
                <w:color w:val="000000"/>
              </w:rPr>
            </w:pPr>
          </w:p>
        </w:tc>
      </w:tr>
      <w:tr w:rsidR="00844B8F" w:rsidRPr="00B80770" w14:paraId="420A8B91" w14:textId="77777777" w:rsidTr="00844B8F">
        <w:trPr>
          <w:trHeight w:val="315"/>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2B562C40" w14:textId="77777777" w:rsidR="00844B8F" w:rsidRPr="00B80770" w:rsidRDefault="00844B8F" w:rsidP="00844B8F">
            <w:pPr>
              <w:jc w:val="center"/>
              <w:rPr>
                <w:color w:val="000000"/>
                <w:sz w:val="20"/>
                <w:szCs w:val="20"/>
              </w:rPr>
            </w:pPr>
            <w:r w:rsidRPr="00B80770">
              <w:rPr>
                <w:color w:val="000000"/>
                <w:sz w:val="20"/>
                <w:szCs w:val="20"/>
              </w:rPr>
              <w:t>2.9.</w:t>
            </w:r>
          </w:p>
        </w:tc>
        <w:tc>
          <w:tcPr>
            <w:tcW w:w="2073" w:type="dxa"/>
            <w:tcBorders>
              <w:top w:val="nil"/>
              <w:left w:val="nil"/>
              <w:bottom w:val="single" w:sz="4" w:space="0" w:color="auto"/>
              <w:right w:val="nil"/>
            </w:tcBorders>
            <w:shd w:val="clear" w:color="auto" w:fill="auto"/>
            <w:noWrap/>
            <w:vAlign w:val="bottom"/>
            <w:hideMark/>
          </w:tcPr>
          <w:p w14:paraId="23EC636D" w14:textId="77777777" w:rsidR="00844B8F" w:rsidRPr="00B80770" w:rsidRDefault="00844B8F" w:rsidP="00844B8F">
            <w:pPr>
              <w:rPr>
                <w:color w:val="000000"/>
                <w:sz w:val="20"/>
                <w:szCs w:val="20"/>
              </w:rPr>
            </w:pPr>
            <w:r w:rsidRPr="00B80770">
              <w:rPr>
                <w:color w:val="000000"/>
                <w:sz w:val="20"/>
                <w:szCs w:val="20"/>
              </w:rPr>
              <w:t>Mindūnų seniūnija</w:t>
            </w:r>
          </w:p>
        </w:tc>
        <w:tc>
          <w:tcPr>
            <w:tcW w:w="1559" w:type="dxa"/>
            <w:tcBorders>
              <w:top w:val="nil"/>
              <w:left w:val="single" w:sz="4" w:space="0" w:color="auto"/>
              <w:bottom w:val="single" w:sz="4" w:space="0" w:color="auto"/>
              <w:right w:val="single" w:sz="4" w:space="0" w:color="auto"/>
            </w:tcBorders>
            <w:shd w:val="clear" w:color="auto" w:fill="auto"/>
            <w:noWrap/>
            <w:vAlign w:val="bottom"/>
          </w:tcPr>
          <w:p w14:paraId="3EAF0DB6" w14:textId="77777777" w:rsidR="00844B8F" w:rsidRPr="00B80770" w:rsidRDefault="00844B8F" w:rsidP="00844B8F">
            <w:pPr>
              <w:jc w:val="right"/>
              <w:rPr>
                <w:color w:val="000000"/>
              </w:rPr>
            </w:pPr>
            <w:r>
              <w:rPr>
                <w:color w:val="000000"/>
              </w:rPr>
              <w:t>9000</w:t>
            </w:r>
          </w:p>
        </w:tc>
        <w:tc>
          <w:tcPr>
            <w:tcW w:w="1701" w:type="dxa"/>
            <w:tcBorders>
              <w:top w:val="nil"/>
              <w:left w:val="nil"/>
              <w:bottom w:val="single" w:sz="4" w:space="0" w:color="auto"/>
              <w:right w:val="single" w:sz="4" w:space="0" w:color="auto"/>
            </w:tcBorders>
            <w:shd w:val="clear" w:color="auto" w:fill="auto"/>
            <w:noWrap/>
            <w:vAlign w:val="bottom"/>
          </w:tcPr>
          <w:p w14:paraId="5CADD309" w14:textId="77777777" w:rsidR="00844B8F" w:rsidRPr="00B80770" w:rsidRDefault="00844B8F" w:rsidP="00844B8F">
            <w:pPr>
              <w:jc w:val="right"/>
              <w:rPr>
                <w:color w:val="000000"/>
              </w:rPr>
            </w:pPr>
            <w:r>
              <w:rPr>
                <w:color w:val="000000"/>
              </w:rPr>
              <w:t>441</w:t>
            </w:r>
          </w:p>
        </w:tc>
        <w:tc>
          <w:tcPr>
            <w:tcW w:w="1146" w:type="dxa"/>
            <w:tcBorders>
              <w:top w:val="nil"/>
              <w:left w:val="nil"/>
              <w:bottom w:val="single" w:sz="4" w:space="0" w:color="auto"/>
              <w:right w:val="single" w:sz="4" w:space="0" w:color="auto"/>
            </w:tcBorders>
            <w:shd w:val="clear" w:color="auto" w:fill="auto"/>
            <w:noWrap/>
            <w:vAlign w:val="bottom"/>
            <w:hideMark/>
          </w:tcPr>
          <w:p w14:paraId="1385EAE5" w14:textId="77777777" w:rsidR="00844B8F" w:rsidRPr="00B80770" w:rsidRDefault="00844B8F" w:rsidP="00844B8F">
            <w:pPr>
              <w:jc w:val="right"/>
              <w:rPr>
                <w:color w:val="000000"/>
              </w:rPr>
            </w:pPr>
            <w:r>
              <w:rPr>
                <w:color w:val="000000"/>
              </w:rPr>
              <w:t>4149</w:t>
            </w:r>
          </w:p>
        </w:tc>
        <w:tc>
          <w:tcPr>
            <w:tcW w:w="1041" w:type="dxa"/>
            <w:tcBorders>
              <w:top w:val="nil"/>
              <w:left w:val="nil"/>
              <w:bottom w:val="single" w:sz="4" w:space="0" w:color="auto"/>
              <w:right w:val="single" w:sz="4" w:space="0" w:color="auto"/>
            </w:tcBorders>
            <w:shd w:val="clear" w:color="auto" w:fill="auto"/>
            <w:noWrap/>
            <w:vAlign w:val="bottom"/>
          </w:tcPr>
          <w:p w14:paraId="139118E1" w14:textId="77777777" w:rsidR="00844B8F" w:rsidRPr="00B80770" w:rsidRDefault="00844B8F" w:rsidP="00844B8F">
            <w:pPr>
              <w:jc w:val="center"/>
              <w:rPr>
                <w:color w:val="000000"/>
              </w:rPr>
            </w:pPr>
            <w:r>
              <w:rPr>
                <w:color w:val="000000"/>
              </w:rPr>
              <w:t>2</w:t>
            </w:r>
          </w:p>
        </w:tc>
        <w:tc>
          <w:tcPr>
            <w:tcW w:w="1041" w:type="dxa"/>
            <w:tcBorders>
              <w:top w:val="nil"/>
              <w:left w:val="nil"/>
              <w:bottom w:val="single" w:sz="4" w:space="0" w:color="auto"/>
              <w:right w:val="single" w:sz="4" w:space="0" w:color="auto"/>
            </w:tcBorders>
          </w:tcPr>
          <w:p w14:paraId="4074205E" w14:textId="77777777" w:rsidR="00844B8F" w:rsidRPr="00B80770" w:rsidRDefault="00844B8F" w:rsidP="00844B8F">
            <w:pPr>
              <w:jc w:val="center"/>
              <w:rPr>
                <w:color w:val="000000"/>
              </w:rPr>
            </w:pPr>
          </w:p>
        </w:tc>
      </w:tr>
      <w:tr w:rsidR="00844B8F" w:rsidRPr="00B80770" w14:paraId="7B59ABD5" w14:textId="77777777" w:rsidTr="00844B8F">
        <w:trPr>
          <w:trHeight w:val="315"/>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29991637" w14:textId="77777777" w:rsidR="00844B8F" w:rsidRPr="00B80770" w:rsidRDefault="00844B8F" w:rsidP="00844B8F">
            <w:pPr>
              <w:jc w:val="center"/>
              <w:rPr>
                <w:color w:val="000000"/>
                <w:sz w:val="20"/>
                <w:szCs w:val="20"/>
              </w:rPr>
            </w:pPr>
            <w:r w:rsidRPr="00B80770">
              <w:rPr>
                <w:color w:val="000000"/>
                <w:sz w:val="20"/>
                <w:szCs w:val="20"/>
              </w:rPr>
              <w:t>2.10.</w:t>
            </w:r>
          </w:p>
        </w:tc>
        <w:tc>
          <w:tcPr>
            <w:tcW w:w="2073" w:type="dxa"/>
            <w:tcBorders>
              <w:top w:val="nil"/>
              <w:left w:val="nil"/>
              <w:bottom w:val="single" w:sz="4" w:space="0" w:color="auto"/>
              <w:right w:val="nil"/>
            </w:tcBorders>
            <w:shd w:val="clear" w:color="auto" w:fill="auto"/>
            <w:noWrap/>
            <w:vAlign w:val="bottom"/>
            <w:hideMark/>
          </w:tcPr>
          <w:p w14:paraId="70F5FBF7" w14:textId="77777777" w:rsidR="00844B8F" w:rsidRPr="00B80770" w:rsidRDefault="00844B8F" w:rsidP="00844B8F">
            <w:pPr>
              <w:rPr>
                <w:color w:val="000000"/>
                <w:sz w:val="20"/>
                <w:szCs w:val="20"/>
              </w:rPr>
            </w:pPr>
            <w:proofErr w:type="spellStart"/>
            <w:r w:rsidRPr="00B80770">
              <w:rPr>
                <w:color w:val="000000"/>
                <w:sz w:val="20"/>
                <w:szCs w:val="20"/>
              </w:rPr>
              <w:t>Suginčių</w:t>
            </w:r>
            <w:proofErr w:type="spellEnd"/>
            <w:r w:rsidRPr="00B80770">
              <w:rPr>
                <w:color w:val="000000"/>
                <w:sz w:val="20"/>
                <w:szCs w:val="20"/>
              </w:rPr>
              <w:t xml:space="preserve"> seniūnija</w:t>
            </w:r>
          </w:p>
        </w:tc>
        <w:tc>
          <w:tcPr>
            <w:tcW w:w="1559" w:type="dxa"/>
            <w:tcBorders>
              <w:top w:val="nil"/>
              <w:left w:val="single" w:sz="4" w:space="0" w:color="auto"/>
              <w:bottom w:val="single" w:sz="4" w:space="0" w:color="auto"/>
              <w:right w:val="single" w:sz="4" w:space="0" w:color="auto"/>
            </w:tcBorders>
            <w:shd w:val="clear" w:color="auto" w:fill="auto"/>
            <w:noWrap/>
            <w:vAlign w:val="bottom"/>
          </w:tcPr>
          <w:p w14:paraId="27D03795" w14:textId="77777777" w:rsidR="00844B8F" w:rsidRPr="00B80770" w:rsidRDefault="00844B8F" w:rsidP="00844B8F">
            <w:pPr>
              <w:jc w:val="right"/>
              <w:rPr>
                <w:color w:val="000000"/>
              </w:rPr>
            </w:pPr>
            <w:r>
              <w:rPr>
                <w:color w:val="000000"/>
              </w:rPr>
              <w:t>9105</w:t>
            </w:r>
          </w:p>
        </w:tc>
        <w:tc>
          <w:tcPr>
            <w:tcW w:w="1701" w:type="dxa"/>
            <w:tcBorders>
              <w:top w:val="nil"/>
              <w:left w:val="nil"/>
              <w:bottom w:val="single" w:sz="4" w:space="0" w:color="auto"/>
              <w:right w:val="single" w:sz="4" w:space="0" w:color="auto"/>
            </w:tcBorders>
            <w:shd w:val="clear" w:color="auto" w:fill="auto"/>
            <w:noWrap/>
            <w:vAlign w:val="bottom"/>
          </w:tcPr>
          <w:p w14:paraId="79F1048D" w14:textId="77777777" w:rsidR="00844B8F" w:rsidRPr="00B80770" w:rsidRDefault="00844B8F" w:rsidP="00844B8F">
            <w:pPr>
              <w:jc w:val="right"/>
              <w:rPr>
                <w:color w:val="000000"/>
              </w:rPr>
            </w:pPr>
            <w:r>
              <w:rPr>
                <w:color w:val="000000"/>
              </w:rPr>
              <w:t>4063</w:t>
            </w:r>
          </w:p>
        </w:tc>
        <w:tc>
          <w:tcPr>
            <w:tcW w:w="1146" w:type="dxa"/>
            <w:tcBorders>
              <w:top w:val="nil"/>
              <w:left w:val="nil"/>
              <w:bottom w:val="single" w:sz="4" w:space="0" w:color="auto"/>
              <w:right w:val="single" w:sz="4" w:space="0" w:color="auto"/>
            </w:tcBorders>
            <w:shd w:val="clear" w:color="auto" w:fill="auto"/>
            <w:noWrap/>
            <w:vAlign w:val="bottom"/>
            <w:hideMark/>
          </w:tcPr>
          <w:p w14:paraId="2E48829F" w14:textId="77777777" w:rsidR="00844B8F" w:rsidRPr="00B80770" w:rsidRDefault="00844B8F" w:rsidP="00844B8F">
            <w:pPr>
              <w:jc w:val="right"/>
              <w:rPr>
                <w:color w:val="000000"/>
              </w:rPr>
            </w:pPr>
            <w:r>
              <w:rPr>
                <w:color w:val="000000"/>
              </w:rPr>
              <w:t>9808</w:t>
            </w:r>
          </w:p>
        </w:tc>
        <w:tc>
          <w:tcPr>
            <w:tcW w:w="1041" w:type="dxa"/>
            <w:tcBorders>
              <w:top w:val="nil"/>
              <w:left w:val="nil"/>
              <w:bottom w:val="single" w:sz="4" w:space="0" w:color="auto"/>
              <w:right w:val="single" w:sz="4" w:space="0" w:color="auto"/>
            </w:tcBorders>
            <w:shd w:val="clear" w:color="auto" w:fill="auto"/>
            <w:noWrap/>
            <w:vAlign w:val="bottom"/>
          </w:tcPr>
          <w:p w14:paraId="2EC7C8BB" w14:textId="77777777" w:rsidR="00844B8F" w:rsidRPr="00B80770" w:rsidRDefault="00844B8F" w:rsidP="00844B8F">
            <w:pPr>
              <w:jc w:val="center"/>
              <w:rPr>
                <w:color w:val="000000"/>
              </w:rPr>
            </w:pPr>
            <w:r>
              <w:rPr>
                <w:color w:val="000000"/>
              </w:rPr>
              <w:t>8</w:t>
            </w:r>
          </w:p>
        </w:tc>
        <w:tc>
          <w:tcPr>
            <w:tcW w:w="1041" w:type="dxa"/>
            <w:tcBorders>
              <w:top w:val="nil"/>
              <w:left w:val="nil"/>
              <w:bottom w:val="single" w:sz="4" w:space="0" w:color="auto"/>
              <w:right w:val="single" w:sz="4" w:space="0" w:color="auto"/>
            </w:tcBorders>
          </w:tcPr>
          <w:p w14:paraId="416C85E6" w14:textId="77777777" w:rsidR="00844B8F" w:rsidRPr="00B80770" w:rsidRDefault="00844B8F" w:rsidP="00844B8F">
            <w:pPr>
              <w:jc w:val="center"/>
              <w:rPr>
                <w:color w:val="000000"/>
              </w:rPr>
            </w:pPr>
          </w:p>
        </w:tc>
      </w:tr>
      <w:tr w:rsidR="00844B8F" w:rsidRPr="00B80770" w14:paraId="539188BF" w14:textId="77777777" w:rsidTr="00844B8F">
        <w:trPr>
          <w:trHeight w:val="315"/>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3A21FE12" w14:textId="77777777" w:rsidR="00844B8F" w:rsidRPr="00B80770" w:rsidRDefault="00844B8F" w:rsidP="00844B8F">
            <w:pPr>
              <w:jc w:val="center"/>
              <w:rPr>
                <w:color w:val="000000"/>
                <w:sz w:val="20"/>
                <w:szCs w:val="20"/>
              </w:rPr>
            </w:pPr>
            <w:r w:rsidRPr="00B80770">
              <w:rPr>
                <w:color w:val="000000"/>
                <w:sz w:val="20"/>
                <w:szCs w:val="20"/>
              </w:rPr>
              <w:t>2.11.</w:t>
            </w:r>
          </w:p>
        </w:tc>
        <w:tc>
          <w:tcPr>
            <w:tcW w:w="2073" w:type="dxa"/>
            <w:tcBorders>
              <w:top w:val="nil"/>
              <w:left w:val="nil"/>
              <w:bottom w:val="single" w:sz="4" w:space="0" w:color="auto"/>
              <w:right w:val="nil"/>
            </w:tcBorders>
            <w:shd w:val="clear" w:color="auto" w:fill="auto"/>
            <w:noWrap/>
            <w:vAlign w:val="bottom"/>
            <w:hideMark/>
          </w:tcPr>
          <w:p w14:paraId="451CBD66" w14:textId="77777777" w:rsidR="00844B8F" w:rsidRPr="00B80770" w:rsidRDefault="00844B8F" w:rsidP="00844B8F">
            <w:pPr>
              <w:rPr>
                <w:color w:val="000000"/>
                <w:sz w:val="20"/>
                <w:szCs w:val="20"/>
              </w:rPr>
            </w:pPr>
            <w:proofErr w:type="spellStart"/>
            <w:r w:rsidRPr="00B80770">
              <w:rPr>
                <w:color w:val="000000"/>
                <w:sz w:val="20"/>
                <w:szCs w:val="20"/>
              </w:rPr>
              <w:t>Videniškių</w:t>
            </w:r>
            <w:proofErr w:type="spellEnd"/>
            <w:r w:rsidRPr="00B80770">
              <w:rPr>
                <w:color w:val="000000"/>
                <w:sz w:val="20"/>
                <w:szCs w:val="20"/>
              </w:rPr>
              <w:t xml:space="preserve"> seniūnija</w:t>
            </w:r>
          </w:p>
        </w:tc>
        <w:tc>
          <w:tcPr>
            <w:tcW w:w="1559" w:type="dxa"/>
            <w:tcBorders>
              <w:top w:val="nil"/>
              <w:left w:val="single" w:sz="4" w:space="0" w:color="auto"/>
              <w:bottom w:val="single" w:sz="4" w:space="0" w:color="auto"/>
              <w:right w:val="single" w:sz="4" w:space="0" w:color="auto"/>
            </w:tcBorders>
            <w:shd w:val="clear" w:color="auto" w:fill="auto"/>
            <w:noWrap/>
            <w:vAlign w:val="bottom"/>
          </w:tcPr>
          <w:p w14:paraId="7A9AC91E" w14:textId="77777777" w:rsidR="00844B8F" w:rsidRPr="00B80770" w:rsidRDefault="00844B8F" w:rsidP="00844B8F">
            <w:pPr>
              <w:jc w:val="right"/>
              <w:rPr>
                <w:color w:val="000000"/>
              </w:rPr>
            </w:pPr>
            <w:r>
              <w:rPr>
                <w:color w:val="000000"/>
              </w:rPr>
              <w:t>5984</w:t>
            </w:r>
          </w:p>
        </w:tc>
        <w:tc>
          <w:tcPr>
            <w:tcW w:w="1701" w:type="dxa"/>
            <w:tcBorders>
              <w:top w:val="nil"/>
              <w:left w:val="nil"/>
              <w:bottom w:val="single" w:sz="4" w:space="0" w:color="auto"/>
              <w:right w:val="single" w:sz="4" w:space="0" w:color="auto"/>
            </w:tcBorders>
            <w:shd w:val="clear" w:color="auto" w:fill="auto"/>
            <w:noWrap/>
            <w:vAlign w:val="bottom"/>
          </w:tcPr>
          <w:p w14:paraId="1F2286A7" w14:textId="77777777" w:rsidR="00844B8F" w:rsidRPr="00B80770" w:rsidRDefault="00844B8F" w:rsidP="00844B8F">
            <w:pPr>
              <w:jc w:val="right"/>
              <w:rPr>
                <w:color w:val="000000"/>
              </w:rPr>
            </w:pPr>
            <w:r>
              <w:rPr>
                <w:color w:val="000000"/>
              </w:rPr>
              <w:t>686</w:t>
            </w:r>
          </w:p>
        </w:tc>
        <w:tc>
          <w:tcPr>
            <w:tcW w:w="1146" w:type="dxa"/>
            <w:tcBorders>
              <w:top w:val="nil"/>
              <w:left w:val="nil"/>
              <w:bottom w:val="single" w:sz="4" w:space="0" w:color="auto"/>
              <w:right w:val="single" w:sz="4" w:space="0" w:color="auto"/>
            </w:tcBorders>
            <w:shd w:val="clear" w:color="auto" w:fill="auto"/>
            <w:noWrap/>
            <w:vAlign w:val="bottom"/>
            <w:hideMark/>
          </w:tcPr>
          <w:p w14:paraId="0A9466CC" w14:textId="77777777" w:rsidR="00844B8F" w:rsidRPr="00B80770" w:rsidRDefault="00844B8F" w:rsidP="00844B8F">
            <w:pPr>
              <w:jc w:val="right"/>
              <w:rPr>
                <w:color w:val="000000"/>
              </w:rPr>
            </w:pPr>
            <w:r>
              <w:rPr>
                <w:color w:val="000000"/>
              </w:rPr>
              <w:t>4103</w:t>
            </w:r>
          </w:p>
        </w:tc>
        <w:tc>
          <w:tcPr>
            <w:tcW w:w="1041" w:type="dxa"/>
            <w:tcBorders>
              <w:top w:val="nil"/>
              <w:left w:val="nil"/>
              <w:bottom w:val="single" w:sz="4" w:space="0" w:color="auto"/>
              <w:right w:val="single" w:sz="4" w:space="0" w:color="auto"/>
            </w:tcBorders>
            <w:shd w:val="clear" w:color="auto" w:fill="auto"/>
            <w:noWrap/>
            <w:vAlign w:val="bottom"/>
          </w:tcPr>
          <w:p w14:paraId="7A386770" w14:textId="77777777" w:rsidR="00844B8F" w:rsidRPr="00B80770" w:rsidRDefault="00844B8F" w:rsidP="00844B8F">
            <w:pPr>
              <w:jc w:val="center"/>
              <w:rPr>
                <w:color w:val="000000"/>
              </w:rPr>
            </w:pPr>
            <w:r>
              <w:rPr>
                <w:color w:val="000000"/>
              </w:rPr>
              <w:t>3</w:t>
            </w:r>
          </w:p>
        </w:tc>
        <w:tc>
          <w:tcPr>
            <w:tcW w:w="1041" w:type="dxa"/>
            <w:tcBorders>
              <w:top w:val="nil"/>
              <w:left w:val="nil"/>
              <w:bottom w:val="single" w:sz="4" w:space="0" w:color="auto"/>
              <w:right w:val="single" w:sz="4" w:space="0" w:color="auto"/>
            </w:tcBorders>
          </w:tcPr>
          <w:p w14:paraId="60E530E4" w14:textId="77777777" w:rsidR="00844B8F" w:rsidRPr="00B80770" w:rsidRDefault="00844B8F" w:rsidP="00844B8F">
            <w:pPr>
              <w:jc w:val="center"/>
              <w:rPr>
                <w:color w:val="000000"/>
              </w:rPr>
            </w:pPr>
          </w:p>
        </w:tc>
      </w:tr>
      <w:tr w:rsidR="00844B8F" w:rsidRPr="00B80770" w14:paraId="7CA8FDC8" w14:textId="77777777" w:rsidTr="00844B8F">
        <w:trPr>
          <w:trHeight w:val="476"/>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1137F323" w14:textId="77777777" w:rsidR="00844B8F" w:rsidRPr="00B80770" w:rsidRDefault="00844B8F" w:rsidP="00844B8F">
            <w:pPr>
              <w:jc w:val="center"/>
              <w:rPr>
                <w:b/>
                <w:bCs/>
                <w:color w:val="000000"/>
                <w:sz w:val="18"/>
                <w:szCs w:val="18"/>
              </w:rPr>
            </w:pPr>
            <w:r w:rsidRPr="00B80770">
              <w:rPr>
                <w:b/>
                <w:bCs/>
                <w:color w:val="000000"/>
                <w:sz w:val="18"/>
                <w:szCs w:val="18"/>
              </w:rPr>
              <w:t>III.</w:t>
            </w:r>
          </w:p>
        </w:tc>
        <w:tc>
          <w:tcPr>
            <w:tcW w:w="2073" w:type="dxa"/>
            <w:tcBorders>
              <w:top w:val="nil"/>
              <w:left w:val="nil"/>
              <w:bottom w:val="single" w:sz="4" w:space="0" w:color="auto"/>
              <w:right w:val="single" w:sz="4" w:space="0" w:color="auto"/>
            </w:tcBorders>
            <w:shd w:val="clear" w:color="auto" w:fill="auto"/>
            <w:vAlign w:val="center"/>
            <w:hideMark/>
          </w:tcPr>
          <w:p w14:paraId="2A7740D6" w14:textId="77777777" w:rsidR="00844B8F" w:rsidRPr="00B80770" w:rsidRDefault="00844B8F" w:rsidP="00844B8F">
            <w:pPr>
              <w:rPr>
                <w:b/>
                <w:bCs/>
                <w:color w:val="000000"/>
                <w:sz w:val="18"/>
                <w:szCs w:val="18"/>
              </w:rPr>
            </w:pPr>
            <w:r w:rsidRPr="00B80770">
              <w:rPr>
                <w:b/>
                <w:bCs/>
                <w:color w:val="000000"/>
                <w:sz w:val="18"/>
                <w:szCs w:val="18"/>
              </w:rPr>
              <w:t>I</w:t>
            </w:r>
            <w:r>
              <w:rPr>
                <w:b/>
                <w:bCs/>
                <w:color w:val="000000"/>
                <w:sz w:val="18"/>
                <w:szCs w:val="18"/>
              </w:rPr>
              <w:t xml:space="preserve">Š VISO MOLĖTŲ R. SAV. </w:t>
            </w:r>
            <w:r w:rsidRPr="00B80770">
              <w:rPr>
                <w:b/>
                <w:bCs/>
                <w:color w:val="000000"/>
                <w:sz w:val="18"/>
                <w:szCs w:val="18"/>
              </w:rPr>
              <w:t>TERITORIJOJE</w:t>
            </w:r>
          </w:p>
        </w:tc>
        <w:tc>
          <w:tcPr>
            <w:tcW w:w="1559" w:type="dxa"/>
            <w:tcBorders>
              <w:top w:val="nil"/>
              <w:left w:val="nil"/>
              <w:bottom w:val="single" w:sz="4" w:space="0" w:color="auto"/>
              <w:right w:val="single" w:sz="4" w:space="0" w:color="auto"/>
            </w:tcBorders>
            <w:shd w:val="clear" w:color="auto" w:fill="auto"/>
            <w:noWrap/>
            <w:vAlign w:val="center"/>
            <w:hideMark/>
          </w:tcPr>
          <w:p w14:paraId="3BFF1148" w14:textId="77777777" w:rsidR="00844B8F" w:rsidRPr="00B80770" w:rsidRDefault="00844B8F" w:rsidP="00844B8F">
            <w:pPr>
              <w:jc w:val="right"/>
              <w:rPr>
                <w:b/>
                <w:bCs/>
                <w:color w:val="000000"/>
              </w:rPr>
            </w:pPr>
            <w:r>
              <w:rPr>
                <w:b/>
                <w:bCs/>
                <w:color w:val="000000"/>
              </w:rPr>
              <w:t>560873</w:t>
            </w:r>
          </w:p>
        </w:tc>
        <w:tc>
          <w:tcPr>
            <w:tcW w:w="1701" w:type="dxa"/>
            <w:tcBorders>
              <w:top w:val="nil"/>
              <w:left w:val="nil"/>
              <w:bottom w:val="single" w:sz="4" w:space="0" w:color="auto"/>
              <w:right w:val="single" w:sz="4" w:space="0" w:color="auto"/>
            </w:tcBorders>
            <w:shd w:val="clear" w:color="auto" w:fill="auto"/>
            <w:noWrap/>
            <w:vAlign w:val="center"/>
            <w:hideMark/>
          </w:tcPr>
          <w:p w14:paraId="4346D232" w14:textId="77777777" w:rsidR="00844B8F" w:rsidRPr="00B80770" w:rsidRDefault="00844B8F" w:rsidP="00844B8F">
            <w:pPr>
              <w:jc w:val="right"/>
              <w:rPr>
                <w:b/>
                <w:bCs/>
                <w:color w:val="000000"/>
              </w:rPr>
            </w:pPr>
            <w:r>
              <w:rPr>
                <w:b/>
                <w:bCs/>
                <w:color w:val="000000"/>
              </w:rPr>
              <w:t>54886</w:t>
            </w:r>
          </w:p>
        </w:tc>
        <w:tc>
          <w:tcPr>
            <w:tcW w:w="1146" w:type="dxa"/>
            <w:tcBorders>
              <w:top w:val="nil"/>
              <w:left w:val="nil"/>
              <w:bottom w:val="single" w:sz="4" w:space="0" w:color="auto"/>
              <w:right w:val="single" w:sz="4" w:space="0" w:color="auto"/>
            </w:tcBorders>
            <w:shd w:val="clear" w:color="auto" w:fill="auto"/>
            <w:noWrap/>
            <w:vAlign w:val="center"/>
            <w:hideMark/>
          </w:tcPr>
          <w:p w14:paraId="0EFA963E" w14:textId="77777777" w:rsidR="00844B8F" w:rsidRPr="00B80770" w:rsidRDefault="00844B8F" w:rsidP="00844B8F">
            <w:pPr>
              <w:jc w:val="right"/>
              <w:rPr>
                <w:b/>
                <w:bCs/>
                <w:color w:val="000000"/>
              </w:rPr>
            </w:pPr>
            <w:r>
              <w:rPr>
                <w:b/>
                <w:bCs/>
                <w:color w:val="000000"/>
              </w:rPr>
              <w:t>88223</w:t>
            </w:r>
          </w:p>
        </w:tc>
        <w:tc>
          <w:tcPr>
            <w:tcW w:w="1041" w:type="dxa"/>
            <w:tcBorders>
              <w:top w:val="nil"/>
              <w:left w:val="nil"/>
              <w:bottom w:val="single" w:sz="4" w:space="0" w:color="auto"/>
              <w:right w:val="single" w:sz="4" w:space="0" w:color="auto"/>
            </w:tcBorders>
            <w:shd w:val="clear" w:color="auto" w:fill="auto"/>
            <w:noWrap/>
            <w:vAlign w:val="center"/>
            <w:hideMark/>
          </w:tcPr>
          <w:p w14:paraId="3E628657" w14:textId="77777777" w:rsidR="00844B8F" w:rsidRPr="00B80770" w:rsidRDefault="00844B8F" w:rsidP="00844B8F">
            <w:pPr>
              <w:jc w:val="center"/>
              <w:rPr>
                <w:b/>
                <w:bCs/>
                <w:color w:val="000000"/>
              </w:rPr>
            </w:pPr>
            <w:r w:rsidRPr="00B80770">
              <w:rPr>
                <w:b/>
                <w:bCs/>
                <w:color w:val="000000"/>
              </w:rPr>
              <w:t>5</w:t>
            </w:r>
            <w:r>
              <w:rPr>
                <w:b/>
                <w:bCs/>
                <w:color w:val="000000"/>
              </w:rPr>
              <w:t>6</w:t>
            </w:r>
          </w:p>
        </w:tc>
        <w:tc>
          <w:tcPr>
            <w:tcW w:w="1041" w:type="dxa"/>
            <w:tcBorders>
              <w:top w:val="nil"/>
              <w:left w:val="nil"/>
              <w:bottom w:val="single" w:sz="4" w:space="0" w:color="auto"/>
              <w:right w:val="single" w:sz="4" w:space="0" w:color="auto"/>
            </w:tcBorders>
          </w:tcPr>
          <w:p w14:paraId="64C88BD3" w14:textId="77777777" w:rsidR="00844B8F" w:rsidRPr="00B80770" w:rsidRDefault="00844B8F" w:rsidP="00844B8F">
            <w:pPr>
              <w:jc w:val="center"/>
              <w:rPr>
                <w:b/>
                <w:bCs/>
                <w:color w:val="000000"/>
              </w:rPr>
            </w:pPr>
            <w:r>
              <w:rPr>
                <w:b/>
                <w:bCs/>
                <w:color w:val="000000"/>
              </w:rPr>
              <w:t>4</w:t>
            </w:r>
          </w:p>
        </w:tc>
      </w:tr>
    </w:tbl>
    <w:p w14:paraId="2714649E" w14:textId="77777777" w:rsidR="008A7A6A" w:rsidRDefault="008A7A6A" w:rsidP="008A7A6A">
      <w:pPr>
        <w:jc w:val="both"/>
        <w:rPr>
          <w:sz w:val="22"/>
          <w:szCs w:val="22"/>
        </w:rPr>
      </w:pPr>
    </w:p>
    <w:p w14:paraId="5464DAA3" w14:textId="6A88C7A1" w:rsidR="008A7A6A" w:rsidRDefault="008A7A6A" w:rsidP="008A7A6A">
      <w:pPr>
        <w:jc w:val="both"/>
      </w:pPr>
      <w:r>
        <w:rPr>
          <w:sz w:val="22"/>
          <w:szCs w:val="22"/>
        </w:rPr>
        <w:tab/>
      </w:r>
      <w:r w:rsidRPr="00ED3254">
        <w:t xml:space="preserve">Smulkesnė atliktų Molėtų miesto teritorijų darbų sudėtis </w:t>
      </w:r>
      <w:r w:rsidRPr="0060428B">
        <w:t xml:space="preserve">pateikta </w:t>
      </w:r>
      <w:r w:rsidR="0060428B" w:rsidRPr="0060428B">
        <w:t>6</w:t>
      </w:r>
      <w:r w:rsidRPr="0060428B">
        <w:t xml:space="preserve"> lentelėje ir grafiškai atvaizduota diagramoje Nr.5.</w:t>
      </w:r>
      <w:r w:rsidRPr="00550083">
        <w:t xml:space="preserve"> </w:t>
      </w:r>
    </w:p>
    <w:p w14:paraId="7D99EFBE" w14:textId="77777777" w:rsidR="00E73BC1" w:rsidRPr="00550083" w:rsidRDefault="00E73BC1" w:rsidP="008A7A6A">
      <w:pPr>
        <w:jc w:val="both"/>
      </w:pPr>
    </w:p>
    <w:p w14:paraId="13114706" w14:textId="77777777" w:rsidR="00E73BC1" w:rsidRDefault="00E73BC1" w:rsidP="00E73BC1">
      <w:pPr>
        <w:jc w:val="center"/>
        <w:rPr>
          <w:b/>
          <w:i/>
        </w:rPr>
      </w:pPr>
      <w:r>
        <w:rPr>
          <w:b/>
          <w:i/>
        </w:rPr>
        <w:t>5 d</w:t>
      </w:r>
      <w:r w:rsidRPr="005F0918">
        <w:rPr>
          <w:b/>
          <w:i/>
        </w:rPr>
        <w:t xml:space="preserve">iagrama. </w:t>
      </w:r>
      <w:r w:rsidRPr="004B33F7">
        <w:rPr>
          <w:b/>
          <w:i/>
        </w:rPr>
        <w:t xml:space="preserve">2021 metų Molėtų miesto sanitarinio tvarkymo darbų sudėtis, eurais; </w:t>
      </w:r>
      <w:r w:rsidRPr="004B33F7">
        <w:rPr>
          <w:b/>
          <w:i/>
          <w:lang w:val="en-US"/>
        </w:rPr>
        <w:t>%</w:t>
      </w:r>
      <w:r w:rsidRPr="005F0918">
        <w:rPr>
          <w:b/>
          <w:i/>
          <w:lang w:val="en-US"/>
        </w:rPr>
        <w:t xml:space="preserve"> </w:t>
      </w:r>
    </w:p>
    <w:p w14:paraId="3C2485DE" w14:textId="77777777" w:rsidR="008A7A6A" w:rsidRDefault="008A7A6A" w:rsidP="008A7A6A">
      <w:pPr>
        <w:jc w:val="center"/>
        <w:rPr>
          <w:b/>
          <w:sz w:val="16"/>
          <w:szCs w:val="16"/>
        </w:rPr>
      </w:pPr>
    </w:p>
    <w:p w14:paraId="7F4B576B" w14:textId="0E5CAC70" w:rsidR="00B327E7" w:rsidRPr="00714BFD" w:rsidRDefault="00E73BC1" w:rsidP="008A7A6A">
      <w:pPr>
        <w:jc w:val="center"/>
        <w:rPr>
          <w:b/>
          <w:sz w:val="16"/>
          <w:szCs w:val="16"/>
        </w:rPr>
      </w:pPr>
      <w:r>
        <w:rPr>
          <w:noProof/>
        </w:rPr>
        <w:drawing>
          <wp:inline distT="0" distB="0" distL="0" distR="0" wp14:anchorId="14500A39" wp14:editId="64748856">
            <wp:extent cx="6480175" cy="6059753"/>
            <wp:effectExtent l="0" t="0" r="15875" b="17780"/>
            <wp:docPr id="20" name="Diagrama 20">
              <a:extLst xmlns:a="http://schemas.openxmlformats.org/drawingml/2006/main">
                <a:ext uri="{FF2B5EF4-FFF2-40B4-BE49-F238E27FC236}">
                  <a16:creationId xmlns:a16="http://schemas.microsoft.com/office/drawing/2014/main" id="{8CF20090-2804-4E71-9C68-234CF8AA3F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E0E6510" w14:textId="77777777" w:rsidR="00E73BC1" w:rsidRDefault="00E73BC1" w:rsidP="00F45C7A">
      <w:pPr>
        <w:jc w:val="center"/>
        <w:rPr>
          <w:b/>
        </w:rPr>
      </w:pPr>
    </w:p>
    <w:p w14:paraId="09482003" w14:textId="77777777" w:rsidR="00E73BC1" w:rsidRDefault="00E73BC1" w:rsidP="00F45C7A">
      <w:pPr>
        <w:jc w:val="center"/>
        <w:rPr>
          <w:b/>
        </w:rPr>
      </w:pPr>
    </w:p>
    <w:p w14:paraId="2F00B6AF" w14:textId="77777777" w:rsidR="00E73BC1" w:rsidRDefault="00E73BC1" w:rsidP="00F45C7A">
      <w:pPr>
        <w:jc w:val="center"/>
        <w:rPr>
          <w:b/>
        </w:rPr>
      </w:pPr>
    </w:p>
    <w:p w14:paraId="496D15C4" w14:textId="77777777" w:rsidR="00E73BC1" w:rsidRDefault="00E73BC1" w:rsidP="00F45C7A">
      <w:pPr>
        <w:jc w:val="center"/>
        <w:rPr>
          <w:b/>
        </w:rPr>
      </w:pPr>
    </w:p>
    <w:p w14:paraId="78E8D0E6" w14:textId="77777777" w:rsidR="00E73BC1" w:rsidRDefault="00E73BC1" w:rsidP="00F45C7A">
      <w:pPr>
        <w:jc w:val="center"/>
        <w:rPr>
          <w:b/>
        </w:rPr>
      </w:pPr>
    </w:p>
    <w:p w14:paraId="16A2F973" w14:textId="77777777" w:rsidR="00E73BC1" w:rsidRDefault="00E73BC1" w:rsidP="00F45C7A">
      <w:pPr>
        <w:jc w:val="center"/>
        <w:rPr>
          <w:b/>
        </w:rPr>
      </w:pPr>
    </w:p>
    <w:p w14:paraId="054867DB" w14:textId="77777777" w:rsidR="00E73BC1" w:rsidRDefault="00E73BC1" w:rsidP="00F45C7A">
      <w:pPr>
        <w:jc w:val="center"/>
        <w:rPr>
          <w:b/>
        </w:rPr>
      </w:pPr>
    </w:p>
    <w:p w14:paraId="45C4DD14" w14:textId="77777777" w:rsidR="00E73BC1" w:rsidRDefault="00E73BC1" w:rsidP="00F45C7A">
      <w:pPr>
        <w:jc w:val="center"/>
        <w:rPr>
          <w:b/>
        </w:rPr>
      </w:pPr>
    </w:p>
    <w:p w14:paraId="2C621BAA" w14:textId="77777777" w:rsidR="00E73BC1" w:rsidRDefault="00E73BC1" w:rsidP="00F45C7A">
      <w:pPr>
        <w:jc w:val="center"/>
        <w:rPr>
          <w:b/>
        </w:rPr>
      </w:pPr>
    </w:p>
    <w:p w14:paraId="4ACC029A" w14:textId="77777777" w:rsidR="00E73BC1" w:rsidRDefault="00E73BC1" w:rsidP="00F45C7A">
      <w:pPr>
        <w:jc w:val="center"/>
        <w:rPr>
          <w:b/>
        </w:rPr>
      </w:pPr>
    </w:p>
    <w:p w14:paraId="0F8CB07B" w14:textId="77777777" w:rsidR="00E73BC1" w:rsidRDefault="00E73BC1" w:rsidP="00F45C7A">
      <w:pPr>
        <w:jc w:val="center"/>
        <w:rPr>
          <w:b/>
        </w:rPr>
      </w:pPr>
    </w:p>
    <w:p w14:paraId="3C41AF93" w14:textId="55A11AF0" w:rsidR="00F45C7A" w:rsidRPr="00183906" w:rsidRDefault="00DA177B" w:rsidP="00F45C7A">
      <w:pPr>
        <w:jc w:val="center"/>
        <w:rPr>
          <w:b/>
          <w:color w:val="FF0000"/>
        </w:rPr>
      </w:pPr>
      <w:r w:rsidRPr="00183906">
        <w:rPr>
          <w:b/>
        </w:rPr>
        <w:t>6</w:t>
      </w:r>
      <w:r w:rsidR="008A7A6A" w:rsidRPr="00183906">
        <w:rPr>
          <w:b/>
        </w:rPr>
        <w:t xml:space="preserve"> </w:t>
      </w:r>
      <w:r w:rsidR="00183906" w:rsidRPr="00183906">
        <w:rPr>
          <w:b/>
        </w:rPr>
        <w:t>l</w:t>
      </w:r>
      <w:r w:rsidR="008A7A6A" w:rsidRPr="00183906">
        <w:rPr>
          <w:b/>
        </w:rPr>
        <w:t>entelė. Molėtų miesto sanitar</w:t>
      </w:r>
      <w:r w:rsidR="009F678F" w:rsidRPr="00183906">
        <w:rPr>
          <w:b/>
        </w:rPr>
        <w:t>inio tvarkymo darbų sudėtis 20</w:t>
      </w:r>
      <w:r w:rsidR="00F45C7A" w:rsidRPr="00183906">
        <w:rPr>
          <w:b/>
        </w:rPr>
        <w:t>2</w:t>
      </w:r>
      <w:r w:rsidR="00191A9D" w:rsidRPr="00183906">
        <w:rPr>
          <w:b/>
        </w:rPr>
        <w:t>1</w:t>
      </w:r>
      <w:r w:rsidR="008A7A6A" w:rsidRPr="00183906">
        <w:rPr>
          <w:b/>
        </w:rPr>
        <w:t xml:space="preserve"> metais</w:t>
      </w:r>
      <w:r w:rsidR="00F45C7A" w:rsidRPr="00183906">
        <w:rPr>
          <w:b/>
          <w:highlight w:val="yellow"/>
        </w:rPr>
        <w:t xml:space="preserve"> </w:t>
      </w:r>
    </w:p>
    <w:p w14:paraId="603069A4" w14:textId="60AF32EE" w:rsidR="008A7A6A" w:rsidRDefault="008A7A6A" w:rsidP="00EF1BE7">
      <w:pPr>
        <w:jc w:val="center"/>
        <w:rPr>
          <w:b/>
          <w:i/>
        </w:rPr>
      </w:pPr>
    </w:p>
    <w:tbl>
      <w:tblPr>
        <w:tblW w:w="9380" w:type="dxa"/>
        <w:tblLook w:val="04A0" w:firstRow="1" w:lastRow="0" w:firstColumn="1" w:lastColumn="0" w:noHBand="0" w:noVBand="1"/>
      </w:tblPr>
      <w:tblGrid>
        <w:gridCol w:w="696"/>
        <w:gridCol w:w="5260"/>
        <w:gridCol w:w="1860"/>
        <w:gridCol w:w="1660"/>
      </w:tblGrid>
      <w:tr w:rsidR="001F1484" w:rsidRPr="001F1484" w14:paraId="5182B853" w14:textId="77777777" w:rsidTr="001F1484">
        <w:trPr>
          <w:trHeight w:val="1260"/>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8A291B" w14:textId="77777777" w:rsidR="001F1484" w:rsidRPr="001F1484" w:rsidRDefault="001F1484" w:rsidP="001F1484">
            <w:pPr>
              <w:jc w:val="center"/>
              <w:rPr>
                <w:b/>
                <w:bCs/>
                <w:color w:val="000000"/>
              </w:rPr>
            </w:pPr>
            <w:r w:rsidRPr="001F1484">
              <w:rPr>
                <w:b/>
                <w:bCs/>
                <w:color w:val="000000"/>
              </w:rPr>
              <w:t>Eil. Nr.</w:t>
            </w:r>
          </w:p>
        </w:tc>
        <w:tc>
          <w:tcPr>
            <w:tcW w:w="5260" w:type="dxa"/>
            <w:tcBorders>
              <w:top w:val="single" w:sz="4" w:space="0" w:color="auto"/>
              <w:left w:val="nil"/>
              <w:bottom w:val="single" w:sz="4" w:space="0" w:color="auto"/>
              <w:right w:val="single" w:sz="4" w:space="0" w:color="auto"/>
            </w:tcBorders>
            <w:shd w:val="clear" w:color="auto" w:fill="auto"/>
            <w:vAlign w:val="center"/>
            <w:hideMark/>
          </w:tcPr>
          <w:p w14:paraId="5357C780" w14:textId="77777777" w:rsidR="001F1484" w:rsidRPr="001F1484" w:rsidRDefault="001F1484" w:rsidP="001F1484">
            <w:pPr>
              <w:jc w:val="center"/>
              <w:rPr>
                <w:b/>
                <w:bCs/>
                <w:color w:val="000000"/>
              </w:rPr>
            </w:pPr>
            <w:r w:rsidRPr="001F1484">
              <w:rPr>
                <w:b/>
                <w:bCs/>
                <w:color w:val="000000"/>
              </w:rPr>
              <w:t>Darbų pavadinimas</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14:paraId="698D5968" w14:textId="77777777" w:rsidR="001F1484" w:rsidRPr="001F1484" w:rsidRDefault="001F1484" w:rsidP="001F1484">
            <w:pPr>
              <w:jc w:val="center"/>
              <w:rPr>
                <w:b/>
                <w:bCs/>
                <w:color w:val="000000"/>
              </w:rPr>
            </w:pPr>
            <w:r w:rsidRPr="001F1484">
              <w:rPr>
                <w:b/>
                <w:bCs/>
                <w:color w:val="000000"/>
              </w:rPr>
              <w:t xml:space="preserve">Atlikta tvarkymo darbų,                </w:t>
            </w:r>
            <w:r w:rsidRPr="001F1484">
              <w:rPr>
                <w:i/>
                <w:iCs/>
                <w:color w:val="000000"/>
              </w:rPr>
              <w:t>eurais su PVM</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6EABD7CD" w14:textId="77777777" w:rsidR="001F1484" w:rsidRPr="001F1484" w:rsidRDefault="001F1484" w:rsidP="001F1484">
            <w:pPr>
              <w:jc w:val="center"/>
              <w:rPr>
                <w:b/>
                <w:bCs/>
                <w:color w:val="000000"/>
              </w:rPr>
            </w:pPr>
            <w:r w:rsidRPr="001F1484">
              <w:rPr>
                <w:b/>
                <w:bCs/>
                <w:color w:val="000000"/>
              </w:rPr>
              <w:t xml:space="preserve">Lyginamoji dalis visų darbų sumoje,        </w:t>
            </w:r>
            <w:r w:rsidRPr="001F1484">
              <w:rPr>
                <w:i/>
                <w:iCs/>
                <w:color w:val="000000"/>
              </w:rPr>
              <w:t xml:space="preserve">% </w:t>
            </w:r>
          </w:p>
        </w:tc>
      </w:tr>
      <w:tr w:rsidR="001F1484" w:rsidRPr="001F1484" w14:paraId="06F74D85" w14:textId="77777777" w:rsidTr="001F1484">
        <w:trPr>
          <w:trHeight w:val="31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EE634E0" w14:textId="77777777" w:rsidR="001F1484" w:rsidRPr="001F1484" w:rsidRDefault="001F1484" w:rsidP="001F1484">
            <w:pPr>
              <w:jc w:val="center"/>
              <w:rPr>
                <w:b/>
                <w:bCs/>
                <w:color w:val="000000"/>
              </w:rPr>
            </w:pPr>
            <w:r w:rsidRPr="001F1484">
              <w:rPr>
                <w:b/>
                <w:bCs/>
                <w:color w:val="000000"/>
              </w:rPr>
              <w:t>I.</w:t>
            </w:r>
          </w:p>
        </w:tc>
        <w:tc>
          <w:tcPr>
            <w:tcW w:w="5260" w:type="dxa"/>
            <w:tcBorders>
              <w:top w:val="nil"/>
              <w:left w:val="nil"/>
              <w:bottom w:val="single" w:sz="4" w:space="0" w:color="auto"/>
              <w:right w:val="single" w:sz="4" w:space="0" w:color="auto"/>
            </w:tcBorders>
            <w:shd w:val="clear" w:color="auto" w:fill="auto"/>
            <w:vAlign w:val="center"/>
            <w:hideMark/>
          </w:tcPr>
          <w:p w14:paraId="00873E5C" w14:textId="77777777" w:rsidR="001F1484" w:rsidRPr="001F1484" w:rsidRDefault="001F1484" w:rsidP="001F1484">
            <w:pPr>
              <w:jc w:val="both"/>
              <w:rPr>
                <w:b/>
                <w:bCs/>
                <w:color w:val="000000"/>
              </w:rPr>
            </w:pPr>
            <w:r w:rsidRPr="001F1484">
              <w:rPr>
                <w:b/>
                <w:bCs/>
                <w:color w:val="000000"/>
              </w:rPr>
              <w:t>Sanitarinis teritorijų tvarkymas iš viso:</w:t>
            </w:r>
          </w:p>
        </w:tc>
        <w:tc>
          <w:tcPr>
            <w:tcW w:w="1860" w:type="dxa"/>
            <w:tcBorders>
              <w:top w:val="nil"/>
              <w:left w:val="nil"/>
              <w:bottom w:val="single" w:sz="4" w:space="0" w:color="auto"/>
              <w:right w:val="single" w:sz="4" w:space="0" w:color="auto"/>
            </w:tcBorders>
            <w:shd w:val="clear" w:color="auto" w:fill="auto"/>
            <w:noWrap/>
            <w:vAlign w:val="center"/>
            <w:hideMark/>
          </w:tcPr>
          <w:p w14:paraId="5F6FFFC0" w14:textId="7E92647E" w:rsidR="001F1484" w:rsidRPr="001F1484" w:rsidRDefault="00356231" w:rsidP="001F1484">
            <w:pPr>
              <w:jc w:val="center"/>
              <w:rPr>
                <w:b/>
                <w:bCs/>
                <w:color w:val="000000"/>
              </w:rPr>
            </w:pPr>
            <w:r>
              <w:rPr>
                <w:b/>
                <w:bCs/>
                <w:color w:val="000000"/>
              </w:rPr>
              <w:t>461042</w:t>
            </w:r>
          </w:p>
        </w:tc>
        <w:tc>
          <w:tcPr>
            <w:tcW w:w="1660" w:type="dxa"/>
            <w:tcBorders>
              <w:top w:val="nil"/>
              <w:left w:val="nil"/>
              <w:bottom w:val="single" w:sz="4" w:space="0" w:color="auto"/>
              <w:right w:val="single" w:sz="4" w:space="0" w:color="auto"/>
            </w:tcBorders>
            <w:shd w:val="clear" w:color="auto" w:fill="auto"/>
            <w:noWrap/>
            <w:vAlign w:val="center"/>
            <w:hideMark/>
          </w:tcPr>
          <w:p w14:paraId="66B348A8" w14:textId="1419E717" w:rsidR="001F1484" w:rsidRPr="001F1484" w:rsidRDefault="00356231" w:rsidP="001F1484">
            <w:pPr>
              <w:jc w:val="center"/>
              <w:rPr>
                <w:b/>
                <w:bCs/>
                <w:color w:val="000000"/>
              </w:rPr>
            </w:pPr>
            <w:r>
              <w:rPr>
                <w:b/>
                <w:bCs/>
                <w:color w:val="000000"/>
              </w:rPr>
              <w:t>92,7</w:t>
            </w:r>
          </w:p>
        </w:tc>
      </w:tr>
      <w:tr w:rsidR="001F1484" w:rsidRPr="001F1484" w14:paraId="7C91022F" w14:textId="77777777" w:rsidTr="001F1484">
        <w:trPr>
          <w:trHeight w:val="31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8659DCA" w14:textId="77777777" w:rsidR="001F1484" w:rsidRPr="001F1484" w:rsidRDefault="001F1484" w:rsidP="001F1484">
            <w:pPr>
              <w:jc w:val="center"/>
              <w:rPr>
                <w:b/>
                <w:bCs/>
                <w:i/>
                <w:iCs/>
                <w:color w:val="000000"/>
                <w:sz w:val="18"/>
                <w:szCs w:val="18"/>
              </w:rPr>
            </w:pPr>
            <w:r w:rsidRPr="001F1484">
              <w:rPr>
                <w:b/>
                <w:bCs/>
                <w:i/>
                <w:iCs/>
                <w:color w:val="000000"/>
                <w:sz w:val="18"/>
                <w:szCs w:val="18"/>
              </w:rPr>
              <w:t> </w:t>
            </w:r>
          </w:p>
        </w:tc>
        <w:tc>
          <w:tcPr>
            <w:tcW w:w="5260" w:type="dxa"/>
            <w:tcBorders>
              <w:top w:val="nil"/>
              <w:left w:val="nil"/>
              <w:bottom w:val="single" w:sz="4" w:space="0" w:color="auto"/>
              <w:right w:val="single" w:sz="4" w:space="0" w:color="auto"/>
            </w:tcBorders>
            <w:shd w:val="clear" w:color="auto" w:fill="auto"/>
            <w:vAlign w:val="center"/>
            <w:hideMark/>
          </w:tcPr>
          <w:p w14:paraId="4D632A3F" w14:textId="77777777" w:rsidR="001F1484" w:rsidRPr="001F1484" w:rsidRDefault="001F1484" w:rsidP="001F1484">
            <w:pPr>
              <w:jc w:val="both"/>
              <w:rPr>
                <w:b/>
                <w:bCs/>
                <w:i/>
                <w:iCs/>
                <w:color w:val="000000"/>
                <w:sz w:val="18"/>
                <w:szCs w:val="18"/>
              </w:rPr>
            </w:pPr>
            <w:r w:rsidRPr="001F1484">
              <w:rPr>
                <w:b/>
                <w:bCs/>
                <w:i/>
                <w:iCs/>
                <w:color w:val="000000"/>
                <w:sz w:val="18"/>
                <w:szCs w:val="18"/>
              </w:rPr>
              <w:t>tame skaičiuje:</w:t>
            </w:r>
          </w:p>
        </w:tc>
        <w:tc>
          <w:tcPr>
            <w:tcW w:w="1860" w:type="dxa"/>
            <w:tcBorders>
              <w:top w:val="nil"/>
              <w:left w:val="nil"/>
              <w:bottom w:val="single" w:sz="4" w:space="0" w:color="auto"/>
              <w:right w:val="single" w:sz="4" w:space="0" w:color="auto"/>
            </w:tcBorders>
            <w:shd w:val="clear" w:color="auto" w:fill="auto"/>
            <w:noWrap/>
            <w:vAlign w:val="center"/>
            <w:hideMark/>
          </w:tcPr>
          <w:p w14:paraId="705880E2" w14:textId="77777777" w:rsidR="001F1484" w:rsidRPr="001F1484" w:rsidRDefault="001F1484" w:rsidP="001F1484">
            <w:pPr>
              <w:jc w:val="center"/>
              <w:rPr>
                <w:color w:val="000000"/>
              </w:rPr>
            </w:pPr>
            <w:r w:rsidRPr="001F1484">
              <w:rPr>
                <w:color w:val="000000"/>
              </w:rPr>
              <w:t> </w:t>
            </w:r>
          </w:p>
        </w:tc>
        <w:tc>
          <w:tcPr>
            <w:tcW w:w="1660" w:type="dxa"/>
            <w:tcBorders>
              <w:top w:val="nil"/>
              <w:left w:val="nil"/>
              <w:bottom w:val="single" w:sz="4" w:space="0" w:color="auto"/>
              <w:right w:val="single" w:sz="4" w:space="0" w:color="auto"/>
            </w:tcBorders>
            <w:shd w:val="clear" w:color="auto" w:fill="auto"/>
            <w:noWrap/>
            <w:vAlign w:val="center"/>
            <w:hideMark/>
          </w:tcPr>
          <w:p w14:paraId="0E5561AE" w14:textId="77777777" w:rsidR="001F1484" w:rsidRPr="001F1484" w:rsidRDefault="001F1484" w:rsidP="001F1484">
            <w:pPr>
              <w:jc w:val="center"/>
              <w:rPr>
                <w:b/>
                <w:bCs/>
                <w:color w:val="000000"/>
              </w:rPr>
            </w:pPr>
            <w:r w:rsidRPr="001F1484">
              <w:rPr>
                <w:b/>
                <w:bCs/>
                <w:color w:val="000000"/>
              </w:rPr>
              <w:t> </w:t>
            </w:r>
          </w:p>
        </w:tc>
      </w:tr>
      <w:tr w:rsidR="001F1484" w:rsidRPr="001F1484" w14:paraId="3E8D0538" w14:textId="77777777" w:rsidTr="00356231">
        <w:trPr>
          <w:trHeight w:val="94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20DCB32" w14:textId="77777777" w:rsidR="001F1484" w:rsidRPr="001F1484" w:rsidRDefault="001F1484" w:rsidP="001F1484">
            <w:pPr>
              <w:jc w:val="center"/>
              <w:rPr>
                <w:color w:val="000000"/>
              </w:rPr>
            </w:pPr>
            <w:r w:rsidRPr="001F1484">
              <w:rPr>
                <w:color w:val="000000"/>
              </w:rPr>
              <w:t>1.1.</w:t>
            </w:r>
          </w:p>
        </w:tc>
        <w:tc>
          <w:tcPr>
            <w:tcW w:w="5260" w:type="dxa"/>
            <w:tcBorders>
              <w:top w:val="nil"/>
              <w:left w:val="nil"/>
              <w:bottom w:val="single" w:sz="4" w:space="0" w:color="auto"/>
              <w:right w:val="single" w:sz="4" w:space="0" w:color="auto"/>
            </w:tcBorders>
            <w:shd w:val="clear" w:color="auto" w:fill="auto"/>
            <w:vAlign w:val="center"/>
            <w:hideMark/>
          </w:tcPr>
          <w:p w14:paraId="46391C66" w14:textId="77777777" w:rsidR="001F1484" w:rsidRPr="001F1484" w:rsidRDefault="001F1484" w:rsidP="001F1484">
            <w:pPr>
              <w:jc w:val="both"/>
              <w:rPr>
                <w:color w:val="000000"/>
              </w:rPr>
            </w:pPr>
            <w:r w:rsidRPr="001F1484">
              <w:rPr>
                <w:color w:val="000000"/>
              </w:rPr>
              <w:t>Miesto teritorijų rankinis ir mechanizuotas valymas, sąšlavų surinkimas, atliekų iš šiukšliadėžių surinkimas ir išvežimas</w:t>
            </w:r>
          </w:p>
        </w:tc>
        <w:tc>
          <w:tcPr>
            <w:tcW w:w="1860" w:type="dxa"/>
            <w:tcBorders>
              <w:top w:val="nil"/>
              <w:left w:val="nil"/>
              <w:bottom w:val="single" w:sz="4" w:space="0" w:color="auto"/>
              <w:right w:val="single" w:sz="4" w:space="0" w:color="auto"/>
            </w:tcBorders>
            <w:shd w:val="clear" w:color="auto" w:fill="auto"/>
            <w:noWrap/>
            <w:vAlign w:val="center"/>
          </w:tcPr>
          <w:p w14:paraId="180349BA" w14:textId="6C7A2363" w:rsidR="001F1484" w:rsidRPr="001F1484" w:rsidRDefault="00356231" w:rsidP="001F1484">
            <w:pPr>
              <w:jc w:val="center"/>
              <w:rPr>
                <w:color w:val="000000"/>
              </w:rPr>
            </w:pPr>
            <w:r>
              <w:rPr>
                <w:color w:val="000000"/>
              </w:rPr>
              <w:t>214525</w:t>
            </w:r>
          </w:p>
        </w:tc>
        <w:tc>
          <w:tcPr>
            <w:tcW w:w="1660" w:type="dxa"/>
            <w:tcBorders>
              <w:top w:val="nil"/>
              <w:left w:val="nil"/>
              <w:bottom w:val="single" w:sz="4" w:space="0" w:color="auto"/>
              <w:right w:val="single" w:sz="4" w:space="0" w:color="auto"/>
            </w:tcBorders>
            <w:shd w:val="clear" w:color="auto" w:fill="auto"/>
            <w:noWrap/>
            <w:vAlign w:val="center"/>
          </w:tcPr>
          <w:p w14:paraId="513021C9" w14:textId="24AC84B4" w:rsidR="001F1484" w:rsidRPr="001F1484" w:rsidRDefault="00356231" w:rsidP="001F1484">
            <w:pPr>
              <w:jc w:val="center"/>
              <w:rPr>
                <w:color w:val="000000"/>
              </w:rPr>
            </w:pPr>
            <w:r>
              <w:rPr>
                <w:color w:val="000000"/>
              </w:rPr>
              <w:t>43,1</w:t>
            </w:r>
          </w:p>
        </w:tc>
      </w:tr>
      <w:tr w:rsidR="001F1484" w:rsidRPr="001F1484" w14:paraId="3BD4B57F" w14:textId="77777777" w:rsidTr="00356231">
        <w:trPr>
          <w:trHeight w:val="63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30E1015" w14:textId="77777777" w:rsidR="001F1484" w:rsidRPr="001F1484" w:rsidRDefault="001F1484" w:rsidP="001F1484">
            <w:pPr>
              <w:jc w:val="center"/>
              <w:rPr>
                <w:color w:val="000000"/>
              </w:rPr>
            </w:pPr>
            <w:r w:rsidRPr="001F1484">
              <w:rPr>
                <w:color w:val="000000"/>
              </w:rPr>
              <w:t>1.2.</w:t>
            </w:r>
          </w:p>
        </w:tc>
        <w:tc>
          <w:tcPr>
            <w:tcW w:w="5260" w:type="dxa"/>
            <w:tcBorders>
              <w:top w:val="nil"/>
              <w:left w:val="nil"/>
              <w:bottom w:val="single" w:sz="4" w:space="0" w:color="auto"/>
              <w:right w:val="single" w:sz="4" w:space="0" w:color="auto"/>
            </w:tcBorders>
            <w:shd w:val="clear" w:color="auto" w:fill="auto"/>
            <w:vAlign w:val="center"/>
            <w:hideMark/>
          </w:tcPr>
          <w:p w14:paraId="0D8BCE33" w14:textId="77777777" w:rsidR="001F1484" w:rsidRPr="001F1484" w:rsidRDefault="001F1484" w:rsidP="001F1484">
            <w:pPr>
              <w:jc w:val="both"/>
              <w:rPr>
                <w:color w:val="000000"/>
              </w:rPr>
            </w:pPr>
            <w:r w:rsidRPr="001F1484">
              <w:rPr>
                <w:color w:val="000000"/>
              </w:rPr>
              <w:t>Atliekų iš konteinerių, prie miesto kapinių ir kitų viešųjų vietų išvežimas</w:t>
            </w:r>
          </w:p>
        </w:tc>
        <w:tc>
          <w:tcPr>
            <w:tcW w:w="1860" w:type="dxa"/>
            <w:tcBorders>
              <w:top w:val="nil"/>
              <w:left w:val="nil"/>
              <w:bottom w:val="single" w:sz="4" w:space="0" w:color="auto"/>
              <w:right w:val="single" w:sz="4" w:space="0" w:color="auto"/>
            </w:tcBorders>
            <w:shd w:val="clear" w:color="auto" w:fill="auto"/>
            <w:noWrap/>
            <w:vAlign w:val="center"/>
          </w:tcPr>
          <w:p w14:paraId="47722277" w14:textId="22240250" w:rsidR="001F1484" w:rsidRPr="001F1484" w:rsidRDefault="00356231" w:rsidP="001F1484">
            <w:pPr>
              <w:jc w:val="center"/>
              <w:rPr>
                <w:color w:val="000000"/>
              </w:rPr>
            </w:pPr>
            <w:r>
              <w:rPr>
                <w:color w:val="000000"/>
              </w:rPr>
              <w:t>5528</w:t>
            </w:r>
          </w:p>
        </w:tc>
        <w:tc>
          <w:tcPr>
            <w:tcW w:w="1660" w:type="dxa"/>
            <w:tcBorders>
              <w:top w:val="nil"/>
              <w:left w:val="nil"/>
              <w:bottom w:val="single" w:sz="4" w:space="0" w:color="auto"/>
              <w:right w:val="single" w:sz="4" w:space="0" w:color="auto"/>
            </w:tcBorders>
            <w:shd w:val="clear" w:color="auto" w:fill="auto"/>
            <w:noWrap/>
            <w:vAlign w:val="center"/>
          </w:tcPr>
          <w:p w14:paraId="00A101F5" w14:textId="5A796B83" w:rsidR="001F1484" w:rsidRPr="001F1484" w:rsidRDefault="00356231" w:rsidP="001F1484">
            <w:pPr>
              <w:jc w:val="center"/>
              <w:rPr>
                <w:color w:val="000000"/>
              </w:rPr>
            </w:pPr>
            <w:r>
              <w:rPr>
                <w:color w:val="000000"/>
              </w:rPr>
              <w:t>1,1</w:t>
            </w:r>
          </w:p>
        </w:tc>
      </w:tr>
      <w:tr w:rsidR="001F1484" w:rsidRPr="001F1484" w14:paraId="6D2E2B5A" w14:textId="77777777" w:rsidTr="00356231">
        <w:trPr>
          <w:trHeight w:val="3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A43AA64" w14:textId="77777777" w:rsidR="001F1484" w:rsidRPr="001F1484" w:rsidRDefault="001F1484" w:rsidP="001F1484">
            <w:pPr>
              <w:jc w:val="center"/>
              <w:rPr>
                <w:color w:val="000000"/>
              </w:rPr>
            </w:pPr>
            <w:r w:rsidRPr="001F1484">
              <w:rPr>
                <w:color w:val="000000"/>
              </w:rPr>
              <w:t>1.3.</w:t>
            </w:r>
          </w:p>
        </w:tc>
        <w:tc>
          <w:tcPr>
            <w:tcW w:w="5260" w:type="dxa"/>
            <w:tcBorders>
              <w:top w:val="nil"/>
              <w:left w:val="nil"/>
              <w:bottom w:val="single" w:sz="4" w:space="0" w:color="auto"/>
              <w:right w:val="single" w:sz="4" w:space="0" w:color="auto"/>
            </w:tcBorders>
            <w:shd w:val="clear" w:color="auto" w:fill="auto"/>
            <w:vAlign w:val="center"/>
            <w:hideMark/>
          </w:tcPr>
          <w:p w14:paraId="40ECC127" w14:textId="77777777" w:rsidR="001F1484" w:rsidRPr="001F1484" w:rsidRDefault="001F1484" w:rsidP="001F1484">
            <w:pPr>
              <w:jc w:val="both"/>
              <w:rPr>
                <w:color w:val="000000"/>
              </w:rPr>
            </w:pPr>
            <w:r w:rsidRPr="001F1484">
              <w:rPr>
                <w:color w:val="000000"/>
              </w:rPr>
              <w:t>Kapinių priežiūra</w:t>
            </w:r>
          </w:p>
        </w:tc>
        <w:tc>
          <w:tcPr>
            <w:tcW w:w="1860" w:type="dxa"/>
            <w:tcBorders>
              <w:top w:val="nil"/>
              <w:left w:val="nil"/>
              <w:bottom w:val="single" w:sz="4" w:space="0" w:color="auto"/>
              <w:right w:val="single" w:sz="4" w:space="0" w:color="auto"/>
            </w:tcBorders>
            <w:shd w:val="clear" w:color="auto" w:fill="auto"/>
            <w:noWrap/>
            <w:vAlign w:val="center"/>
          </w:tcPr>
          <w:p w14:paraId="55BAD48D" w14:textId="613478B7" w:rsidR="001F1484" w:rsidRPr="001F1484" w:rsidRDefault="00356231" w:rsidP="001F1484">
            <w:pPr>
              <w:jc w:val="center"/>
              <w:rPr>
                <w:color w:val="000000"/>
              </w:rPr>
            </w:pPr>
            <w:r>
              <w:rPr>
                <w:color w:val="000000"/>
              </w:rPr>
              <w:t>28406</w:t>
            </w:r>
          </w:p>
        </w:tc>
        <w:tc>
          <w:tcPr>
            <w:tcW w:w="1660" w:type="dxa"/>
            <w:tcBorders>
              <w:top w:val="nil"/>
              <w:left w:val="nil"/>
              <w:bottom w:val="single" w:sz="4" w:space="0" w:color="auto"/>
              <w:right w:val="single" w:sz="4" w:space="0" w:color="auto"/>
            </w:tcBorders>
            <w:shd w:val="clear" w:color="auto" w:fill="auto"/>
            <w:noWrap/>
            <w:vAlign w:val="center"/>
          </w:tcPr>
          <w:p w14:paraId="7B7907D3" w14:textId="3507F1A7" w:rsidR="001F1484" w:rsidRPr="001F1484" w:rsidRDefault="00356231" w:rsidP="001F1484">
            <w:pPr>
              <w:jc w:val="center"/>
              <w:rPr>
                <w:color w:val="000000"/>
              </w:rPr>
            </w:pPr>
            <w:r>
              <w:rPr>
                <w:color w:val="000000"/>
              </w:rPr>
              <w:t>5,7</w:t>
            </w:r>
          </w:p>
        </w:tc>
      </w:tr>
      <w:tr w:rsidR="001F1484" w:rsidRPr="001F1484" w14:paraId="1799EA87" w14:textId="77777777" w:rsidTr="001F1484">
        <w:trPr>
          <w:trHeight w:val="31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F4205B9" w14:textId="77777777" w:rsidR="001F1484" w:rsidRPr="001F1484" w:rsidRDefault="001F1484" w:rsidP="001F1484">
            <w:pPr>
              <w:jc w:val="center"/>
              <w:rPr>
                <w:color w:val="000000"/>
              </w:rPr>
            </w:pPr>
            <w:r w:rsidRPr="001F1484">
              <w:rPr>
                <w:color w:val="000000"/>
              </w:rPr>
              <w:t>1.4.</w:t>
            </w:r>
          </w:p>
        </w:tc>
        <w:tc>
          <w:tcPr>
            <w:tcW w:w="5260" w:type="dxa"/>
            <w:tcBorders>
              <w:top w:val="nil"/>
              <w:left w:val="nil"/>
              <w:bottom w:val="single" w:sz="4" w:space="0" w:color="auto"/>
              <w:right w:val="single" w:sz="4" w:space="0" w:color="auto"/>
            </w:tcBorders>
            <w:shd w:val="clear" w:color="auto" w:fill="auto"/>
            <w:vAlign w:val="center"/>
            <w:hideMark/>
          </w:tcPr>
          <w:p w14:paraId="42E23E95" w14:textId="77777777" w:rsidR="001F1484" w:rsidRPr="001F1484" w:rsidRDefault="001F1484" w:rsidP="001F1484">
            <w:pPr>
              <w:jc w:val="both"/>
              <w:rPr>
                <w:color w:val="000000"/>
              </w:rPr>
            </w:pPr>
            <w:r w:rsidRPr="001F1484">
              <w:rPr>
                <w:color w:val="000000"/>
              </w:rPr>
              <w:t xml:space="preserve">Žaliųjų plotų šienavimas </w:t>
            </w:r>
          </w:p>
        </w:tc>
        <w:tc>
          <w:tcPr>
            <w:tcW w:w="1860" w:type="dxa"/>
            <w:tcBorders>
              <w:top w:val="nil"/>
              <w:left w:val="nil"/>
              <w:bottom w:val="single" w:sz="4" w:space="0" w:color="auto"/>
              <w:right w:val="single" w:sz="4" w:space="0" w:color="auto"/>
            </w:tcBorders>
            <w:shd w:val="clear" w:color="auto" w:fill="auto"/>
            <w:noWrap/>
            <w:vAlign w:val="center"/>
            <w:hideMark/>
          </w:tcPr>
          <w:p w14:paraId="7C87B2B1" w14:textId="5379C295" w:rsidR="001F1484" w:rsidRPr="001F1484" w:rsidRDefault="00356231" w:rsidP="00356231">
            <w:pPr>
              <w:jc w:val="center"/>
              <w:rPr>
                <w:color w:val="000000"/>
              </w:rPr>
            </w:pPr>
            <w:r>
              <w:rPr>
                <w:color w:val="000000"/>
              </w:rPr>
              <w:t>33364</w:t>
            </w:r>
          </w:p>
        </w:tc>
        <w:tc>
          <w:tcPr>
            <w:tcW w:w="1660" w:type="dxa"/>
            <w:tcBorders>
              <w:top w:val="nil"/>
              <w:left w:val="nil"/>
              <w:bottom w:val="single" w:sz="4" w:space="0" w:color="auto"/>
              <w:right w:val="single" w:sz="4" w:space="0" w:color="auto"/>
            </w:tcBorders>
            <w:shd w:val="clear" w:color="auto" w:fill="auto"/>
            <w:noWrap/>
            <w:vAlign w:val="center"/>
            <w:hideMark/>
          </w:tcPr>
          <w:p w14:paraId="7CDF24F6" w14:textId="00436830" w:rsidR="001F1484" w:rsidRPr="001F1484" w:rsidRDefault="00356231" w:rsidP="001F1484">
            <w:pPr>
              <w:jc w:val="center"/>
              <w:rPr>
                <w:color w:val="000000"/>
              </w:rPr>
            </w:pPr>
            <w:r>
              <w:rPr>
                <w:color w:val="000000"/>
              </w:rPr>
              <w:t>6,7</w:t>
            </w:r>
          </w:p>
        </w:tc>
      </w:tr>
      <w:tr w:rsidR="001F1484" w:rsidRPr="001F1484" w14:paraId="78981754" w14:textId="77777777" w:rsidTr="001F1484">
        <w:trPr>
          <w:trHeight w:val="31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6C70BF2" w14:textId="77777777" w:rsidR="001F1484" w:rsidRPr="001F1484" w:rsidRDefault="001F1484" w:rsidP="001F1484">
            <w:pPr>
              <w:jc w:val="center"/>
              <w:rPr>
                <w:color w:val="000000"/>
              </w:rPr>
            </w:pPr>
            <w:r w:rsidRPr="001F1484">
              <w:rPr>
                <w:color w:val="000000"/>
              </w:rPr>
              <w:t>1.5.</w:t>
            </w:r>
          </w:p>
        </w:tc>
        <w:tc>
          <w:tcPr>
            <w:tcW w:w="5260" w:type="dxa"/>
            <w:tcBorders>
              <w:top w:val="nil"/>
              <w:left w:val="nil"/>
              <w:bottom w:val="single" w:sz="4" w:space="0" w:color="auto"/>
              <w:right w:val="single" w:sz="4" w:space="0" w:color="auto"/>
            </w:tcBorders>
            <w:shd w:val="clear" w:color="auto" w:fill="auto"/>
            <w:vAlign w:val="center"/>
            <w:hideMark/>
          </w:tcPr>
          <w:p w14:paraId="1D2200A8" w14:textId="77777777" w:rsidR="001F1484" w:rsidRPr="001F1484" w:rsidRDefault="001F1484" w:rsidP="001F1484">
            <w:pPr>
              <w:jc w:val="both"/>
              <w:rPr>
                <w:color w:val="000000"/>
              </w:rPr>
            </w:pPr>
            <w:r w:rsidRPr="001F1484">
              <w:rPr>
                <w:color w:val="000000"/>
              </w:rPr>
              <w:t>Žalios masės išvežimas</w:t>
            </w:r>
          </w:p>
        </w:tc>
        <w:tc>
          <w:tcPr>
            <w:tcW w:w="1860" w:type="dxa"/>
            <w:tcBorders>
              <w:top w:val="nil"/>
              <w:left w:val="nil"/>
              <w:bottom w:val="single" w:sz="4" w:space="0" w:color="auto"/>
              <w:right w:val="single" w:sz="4" w:space="0" w:color="auto"/>
            </w:tcBorders>
            <w:shd w:val="clear" w:color="auto" w:fill="auto"/>
            <w:noWrap/>
            <w:vAlign w:val="center"/>
            <w:hideMark/>
          </w:tcPr>
          <w:p w14:paraId="3C7FFA48" w14:textId="7DBB5558" w:rsidR="001F1484" w:rsidRPr="001F1484" w:rsidRDefault="00356231" w:rsidP="001F1484">
            <w:pPr>
              <w:jc w:val="center"/>
              <w:rPr>
                <w:color w:val="000000"/>
              </w:rPr>
            </w:pPr>
            <w:r>
              <w:rPr>
                <w:color w:val="000000"/>
              </w:rPr>
              <w:t>13440</w:t>
            </w:r>
          </w:p>
        </w:tc>
        <w:tc>
          <w:tcPr>
            <w:tcW w:w="1660" w:type="dxa"/>
            <w:tcBorders>
              <w:top w:val="nil"/>
              <w:left w:val="nil"/>
              <w:bottom w:val="single" w:sz="4" w:space="0" w:color="auto"/>
              <w:right w:val="single" w:sz="4" w:space="0" w:color="auto"/>
            </w:tcBorders>
            <w:shd w:val="clear" w:color="auto" w:fill="auto"/>
            <w:noWrap/>
            <w:vAlign w:val="center"/>
            <w:hideMark/>
          </w:tcPr>
          <w:p w14:paraId="14B1806A" w14:textId="1640D40A" w:rsidR="001F1484" w:rsidRPr="001F1484" w:rsidRDefault="00356231" w:rsidP="001F1484">
            <w:pPr>
              <w:jc w:val="center"/>
              <w:rPr>
                <w:color w:val="000000"/>
              </w:rPr>
            </w:pPr>
            <w:r>
              <w:rPr>
                <w:color w:val="000000"/>
              </w:rPr>
              <w:t>2,7</w:t>
            </w:r>
          </w:p>
        </w:tc>
      </w:tr>
      <w:tr w:rsidR="001F1484" w:rsidRPr="001F1484" w14:paraId="250C7D83" w14:textId="77777777" w:rsidTr="001F1484">
        <w:trPr>
          <w:trHeight w:val="31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DC3F3E3" w14:textId="77777777" w:rsidR="001F1484" w:rsidRPr="001F1484" w:rsidRDefault="001F1484" w:rsidP="001F1484">
            <w:pPr>
              <w:jc w:val="center"/>
              <w:rPr>
                <w:color w:val="000000"/>
              </w:rPr>
            </w:pPr>
            <w:r w:rsidRPr="001F1484">
              <w:rPr>
                <w:color w:val="000000"/>
              </w:rPr>
              <w:t>1.6.</w:t>
            </w:r>
          </w:p>
        </w:tc>
        <w:tc>
          <w:tcPr>
            <w:tcW w:w="5260" w:type="dxa"/>
            <w:tcBorders>
              <w:top w:val="nil"/>
              <w:left w:val="nil"/>
              <w:bottom w:val="single" w:sz="4" w:space="0" w:color="auto"/>
              <w:right w:val="single" w:sz="4" w:space="0" w:color="auto"/>
            </w:tcBorders>
            <w:shd w:val="clear" w:color="auto" w:fill="auto"/>
            <w:vAlign w:val="center"/>
            <w:hideMark/>
          </w:tcPr>
          <w:p w14:paraId="61704DC3" w14:textId="77777777" w:rsidR="001F1484" w:rsidRPr="001F1484" w:rsidRDefault="001F1484" w:rsidP="001F1484">
            <w:pPr>
              <w:jc w:val="both"/>
              <w:rPr>
                <w:color w:val="000000"/>
              </w:rPr>
            </w:pPr>
            <w:r w:rsidRPr="001F1484">
              <w:rPr>
                <w:color w:val="000000"/>
              </w:rPr>
              <w:t>Medžių pjovimas ir genėjimas, šakų išvežimas</w:t>
            </w:r>
          </w:p>
        </w:tc>
        <w:tc>
          <w:tcPr>
            <w:tcW w:w="1860" w:type="dxa"/>
            <w:tcBorders>
              <w:top w:val="nil"/>
              <w:left w:val="nil"/>
              <w:bottom w:val="single" w:sz="4" w:space="0" w:color="auto"/>
              <w:right w:val="single" w:sz="4" w:space="0" w:color="auto"/>
            </w:tcBorders>
            <w:shd w:val="clear" w:color="auto" w:fill="auto"/>
            <w:noWrap/>
            <w:vAlign w:val="center"/>
            <w:hideMark/>
          </w:tcPr>
          <w:p w14:paraId="2C642D40" w14:textId="0C595F96" w:rsidR="001F1484" w:rsidRPr="001F1484" w:rsidRDefault="00356231" w:rsidP="001F1484">
            <w:pPr>
              <w:jc w:val="center"/>
              <w:rPr>
                <w:color w:val="000000"/>
              </w:rPr>
            </w:pPr>
            <w:r>
              <w:rPr>
                <w:color w:val="000000"/>
              </w:rPr>
              <w:t>9976</w:t>
            </w:r>
          </w:p>
        </w:tc>
        <w:tc>
          <w:tcPr>
            <w:tcW w:w="1660" w:type="dxa"/>
            <w:tcBorders>
              <w:top w:val="nil"/>
              <w:left w:val="nil"/>
              <w:bottom w:val="single" w:sz="4" w:space="0" w:color="auto"/>
              <w:right w:val="single" w:sz="4" w:space="0" w:color="auto"/>
            </w:tcBorders>
            <w:shd w:val="clear" w:color="auto" w:fill="auto"/>
            <w:noWrap/>
            <w:vAlign w:val="center"/>
            <w:hideMark/>
          </w:tcPr>
          <w:p w14:paraId="1A28A9F3" w14:textId="42331B22" w:rsidR="001F1484" w:rsidRPr="001F1484" w:rsidRDefault="00356231" w:rsidP="001F1484">
            <w:pPr>
              <w:jc w:val="center"/>
              <w:rPr>
                <w:color w:val="000000"/>
              </w:rPr>
            </w:pPr>
            <w:r>
              <w:rPr>
                <w:color w:val="000000"/>
              </w:rPr>
              <w:t>2,0</w:t>
            </w:r>
          </w:p>
        </w:tc>
      </w:tr>
      <w:tr w:rsidR="001F1484" w:rsidRPr="001F1484" w14:paraId="5C74DC1E" w14:textId="77777777" w:rsidTr="001F1484">
        <w:trPr>
          <w:trHeight w:val="31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B37C0D6" w14:textId="77777777" w:rsidR="001F1484" w:rsidRPr="001F1484" w:rsidRDefault="001F1484" w:rsidP="001F1484">
            <w:pPr>
              <w:jc w:val="center"/>
              <w:rPr>
                <w:color w:val="000000"/>
              </w:rPr>
            </w:pPr>
            <w:r w:rsidRPr="001F1484">
              <w:rPr>
                <w:color w:val="000000"/>
              </w:rPr>
              <w:t>1.7.</w:t>
            </w:r>
          </w:p>
        </w:tc>
        <w:tc>
          <w:tcPr>
            <w:tcW w:w="5260" w:type="dxa"/>
            <w:tcBorders>
              <w:top w:val="nil"/>
              <w:left w:val="nil"/>
              <w:bottom w:val="single" w:sz="4" w:space="0" w:color="auto"/>
              <w:right w:val="single" w:sz="4" w:space="0" w:color="auto"/>
            </w:tcBorders>
            <w:shd w:val="clear" w:color="auto" w:fill="auto"/>
            <w:vAlign w:val="center"/>
            <w:hideMark/>
          </w:tcPr>
          <w:p w14:paraId="54EDBF10" w14:textId="77777777" w:rsidR="001F1484" w:rsidRPr="001F1484" w:rsidRDefault="001F1484" w:rsidP="001F1484">
            <w:pPr>
              <w:jc w:val="both"/>
              <w:rPr>
                <w:color w:val="000000"/>
              </w:rPr>
            </w:pPr>
            <w:r w:rsidRPr="001F1484">
              <w:rPr>
                <w:color w:val="000000"/>
              </w:rPr>
              <w:t>Gėlių, medelių sodinimo ir  priežiūros išlaidos</w:t>
            </w:r>
          </w:p>
        </w:tc>
        <w:tc>
          <w:tcPr>
            <w:tcW w:w="1860" w:type="dxa"/>
            <w:tcBorders>
              <w:top w:val="nil"/>
              <w:left w:val="nil"/>
              <w:bottom w:val="single" w:sz="4" w:space="0" w:color="auto"/>
              <w:right w:val="single" w:sz="4" w:space="0" w:color="auto"/>
            </w:tcBorders>
            <w:shd w:val="clear" w:color="auto" w:fill="auto"/>
            <w:noWrap/>
            <w:vAlign w:val="center"/>
            <w:hideMark/>
          </w:tcPr>
          <w:p w14:paraId="3FC7A340" w14:textId="7F786E07" w:rsidR="001F1484" w:rsidRPr="001F1484" w:rsidRDefault="00356231" w:rsidP="001F1484">
            <w:pPr>
              <w:jc w:val="center"/>
              <w:rPr>
                <w:color w:val="000000"/>
              </w:rPr>
            </w:pPr>
            <w:r>
              <w:rPr>
                <w:color w:val="000000"/>
              </w:rPr>
              <w:t>48319</w:t>
            </w:r>
          </w:p>
        </w:tc>
        <w:tc>
          <w:tcPr>
            <w:tcW w:w="1660" w:type="dxa"/>
            <w:tcBorders>
              <w:top w:val="nil"/>
              <w:left w:val="nil"/>
              <w:bottom w:val="single" w:sz="4" w:space="0" w:color="auto"/>
              <w:right w:val="single" w:sz="4" w:space="0" w:color="auto"/>
            </w:tcBorders>
            <w:shd w:val="clear" w:color="auto" w:fill="auto"/>
            <w:noWrap/>
            <w:vAlign w:val="center"/>
            <w:hideMark/>
          </w:tcPr>
          <w:p w14:paraId="68CEB14E" w14:textId="4D03C3FB" w:rsidR="001F1484" w:rsidRPr="001F1484" w:rsidRDefault="00356231" w:rsidP="001F1484">
            <w:pPr>
              <w:jc w:val="center"/>
              <w:rPr>
                <w:color w:val="000000"/>
              </w:rPr>
            </w:pPr>
            <w:r>
              <w:rPr>
                <w:color w:val="000000"/>
              </w:rPr>
              <w:t>9,7</w:t>
            </w:r>
          </w:p>
        </w:tc>
      </w:tr>
      <w:tr w:rsidR="001F1484" w:rsidRPr="001F1484" w14:paraId="1B7F757E" w14:textId="77777777" w:rsidTr="001F1484">
        <w:trPr>
          <w:trHeight w:val="99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A2D627D" w14:textId="77777777" w:rsidR="001F1484" w:rsidRPr="001F1484" w:rsidRDefault="001F1484" w:rsidP="001F1484">
            <w:pPr>
              <w:jc w:val="center"/>
              <w:rPr>
                <w:color w:val="000000"/>
              </w:rPr>
            </w:pPr>
            <w:r w:rsidRPr="001F1484">
              <w:rPr>
                <w:color w:val="000000"/>
              </w:rPr>
              <w:t>1.8.</w:t>
            </w:r>
          </w:p>
        </w:tc>
        <w:tc>
          <w:tcPr>
            <w:tcW w:w="5260" w:type="dxa"/>
            <w:tcBorders>
              <w:top w:val="nil"/>
              <w:left w:val="nil"/>
              <w:bottom w:val="single" w:sz="4" w:space="0" w:color="auto"/>
              <w:right w:val="single" w:sz="4" w:space="0" w:color="auto"/>
            </w:tcBorders>
            <w:shd w:val="clear" w:color="auto" w:fill="auto"/>
            <w:vAlign w:val="center"/>
            <w:hideMark/>
          </w:tcPr>
          <w:p w14:paraId="0A2804FE" w14:textId="77777777" w:rsidR="001F1484" w:rsidRPr="001F1484" w:rsidRDefault="001F1484" w:rsidP="001F1484">
            <w:pPr>
              <w:jc w:val="both"/>
              <w:rPr>
                <w:color w:val="000000"/>
              </w:rPr>
            </w:pPr>
            <w:r w:rsidRPr="001F1484">
              <w:rPr>
                <w:color w:val="000000"/>
              </w:rPr>
              <w:t>Beglobių gyvūnų (šunų, kačių) gaudymas, transportavimas į Utenos gyvūnų globos namus</w:t>
            </w:r>
          </w:p>
        </w:tc>
        <w:tc>
          <w:tcPr>
            <w:tcW w:w="1860" w:type="dxa"/>
            <w:tcBorders>
              <w:top w:val="nil"/>
              <w:left w:val="nil"/>
              <w:bottom w:val="single" w:sz="4" w:space="0" w:color="auto"/>
              <w:right w:val="single" w:sz="4" w:space="0" w:color="auto"/>
            </w:tcBorders>
            <w:shd w:val="clear" w:color="auto" w:fill="auto"/>
            <w:noWrap/>
            <w:vAlign w:val="center"/>
            <w:hideMark/>
          </w:tcPr>
          <w:p w14:paraId="3C5444DD" w14:textId="13A195F9" w:rsidR="001F1484" w:rsidRPr="001F1484" w:rsidRDefault="00356231" w:rsidP="001F1484">
            <w:pPr>
              <w:jc w:val="center"/>
              <w:rPr>
                <w:color w:val="000000"/>
              </w:rPr>
            </w:pPr>
            <w:r>
              <w:rPr>
                <w:color w:val="000000"/>
              </w:rPr>
              <w:t>489</w:t>
            </w:r>
          </w:p>
        </w:tc>
        <w:tc>
          <w:tcPr>
            <w:tcW w:w="1660" w:type="dxa"/>
            <w:tcBorders>
              <w:top w:val="nil"/>
              <w:left w:val="nil"/>
              <w:bottom w:val="single" w:sz="4" w:space="0" w:color="auto"/>
              <w:right w:val="single" w:sz="4" w:space="0" w:color="auto"/>
            </w:tcBorders>
            <w:shd w:val="clear" w:color="auto" w:fill="auto"/>
            <w:noWrap/>
            <w:vAlign w:val="center"/>
            <w:hideMark/>
          </w:tcPr>
          <w:p w14:paraId="07E29BCB" w14:textId="7FA70C59" w:rsidR="001F1484" w:rsidRPr="001F1484" w:rsidRDefault="00356231" w:rsidP="001F1484">
            <w:pPr>
              <w:jc w:val="center"/>
              <w:rPr>
                <w:color w:val="000000"/>
              </w:rPr>
            </w:pPr>
            <w:r>
              <w:rPr>
                <w:color w:val="000000"/>
              </w:rPr>
              <w:t>0,1</w:t>
            </w:r>
          </w:p>
        </w:tc>
      </w:tr>
      <w:tr w:rsidR="001F1484" w:rsidRPr="001F1484" w14:paraId="39C435B3" w14:textId="77777777" w:rsidTr="001F1484">
        <w:trPr>
          <w:trHeight w:val="31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3CB25D7" w14:textId="77777777" w:rsidR="001F1484" w:rsidRPr="001F1484" w:rsidRDefault="001F1484" w:rsidP="001F1484">
            <w:pPr>
              <w:jc w:val="center"/>
              <w:rPr>
                <w:color w:val="000000"/>
              </w:rPr>
            </w:pPr>
            <w:r w:rsidRPr="001F1484">
              <w:rPr>
                <w:color w:val="000000"/>
              </w:rPr>
              <w:t>1.9.</w:t>
            </w:r>
          </w:p>
        </w:tc>
        <w:tc>
          <w:tcPr>
            <w:tcW w:w="5260" w:type="dxa"/>
            <w:tcBorders>
              <w:top w:val="nil"/>
              <w:left w:val="nil"/>
              <w:bottom w:val="single" w:sz="4" w:space="0" w:color="auto"/>
              <w:right w:val="single" w:sz="4" w:space="0" w:color="auto"/>
            </w:tcBorders>
            <w:shd w:val="clear" w:color="auto" w:fill="auto"/>
            <w:vAlign w:val="center"/>
            <w:hideMark/>
          </w:tcPr>
          <w:p w14:paraId="23774C06" w14:textId="77777777" w:rsidR="001F1484" w:rsidRPr="001F1484" w:rsidRDefault="001F1484" w:rsidP="001F1484">
            <w:pPr>
              <w:jc w:val="both"/>
              <w:rPr>
                <w:color w:val="000000"/>
              </w:rPr>
            </w:pPr>
            <w:r w:rsidRPr="001F1484">
              <w:rPr>
                <w:color w:val="000000"/>
              </w:rPr>
              <w:t>Lietaus kanalizacijos tinklų priežiūra ir remontas</w:t>
            </w:r>
          </w:p>
        </w:tc>
        <w:tc>
          <w:tcPr>
            <w:tcW w:w="1860" w:type="dxa"/>
            <w:tcBorders>
              <w:top w:val="nil"/>
              <w:left w:val="nil"/>
              <w:bottom w:val="single" w:sz="4" w:space="0" w:color="auto"/>
              <w:right w:val="single" w:sz="4" w:space="0" w:color="auto"/>
            </w:tcBorders>
            <w:shd w:val="clear" w:color="auto" w:fill="auto"/>
            <w:noWrap/>
            <w:vAlign w:val="center"/>
            <w:hideMark/>
          </w:tcPr>
          <w:p w14:paraId="32AC4E62" w14:textId="3E4DAA66" w:rsidR="001F1484" w:rsidRPr="001F1484" w:rsidRDefault="00356231" w:rsidP="001F1484">
            <w:pPr>
              <w:jc w:val="center"/>
              <w:rPr>
                <w:color w:val="000000"/>
              </w:rPr>
            </w:pPr>
            <w:r>
              <w:rPr>
                <w:color w:val="000000"/>
              </w:rPr>
              <w:t>1865</w:t>
            </w:r>
          </w:p>
        </w:tc>
        <w:tc>
          <w:tcPr>
            <w:tcW w:w="1660" w:type="dxa"/>
            <w:tcBorders>
              <w:top w:val="nil"/>
              <w:left w:val="nil"/>
              <w:bottom w:val="single" w:sz="4" w:space="0" w:color="auto"/>
              <w:right w:val="single" w:sz="4" w:space="0" w:color="auto"/>
            </w:tcBorders>
            <w:shd w:val="clear" w:color="auto" w:fill="auto"/>
            <w:noWrap/>
            <w:vAlign w:val="center"/>
            <w:hideMark/>
          </w:tcPr>
          <w:p w14:paraId="1747D507" w14:textId="52F9A01E" w:rsidR="001F1484" w:rsidRPr="001F1484" w:rsidRDefault="00356231" w:rsidP="001F1484">
            <w:pPr>
              <w:jc w:val="center"/>
              <w:rPr>
                <w:color w:val="000000"/>
              </w:rPr>
            </w:pPr>
            <w:r>
              <w:rPr>
                <w:color w:val="000000"/>
              </w:rPr>
              <w:t>0,4</w:t>
            </w:r>
          </w:p>
        </w:tc>
      </w:tr>
      <w:tr w:rsidR="001F1484" w:rsidRPr="001F1484" w14:paraId="24D454D0" w14:textId="77777777" w:rsidTr="001F1484">
        <w:trPr>
          <w:trHeight w:val="3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74CEACC" w14:textId="77777777" w:rsidR="001F1484" w:rsidRPr="001F1484" w:rsidRDefault="001F1484" w:rsidP="001F1484">
            <w:pPr>
              <w:jc w:val="center"/>
              <w:rPr>
                <w:color w:val="000000"/>
              </w:rPr>
            </w:pPr>
            <w:r w:rsidRPr="001F1484">
              <w:rPr>
                <w:color w:val="000000"/>
              </w:rPr>
              <w:t>1.10.</w:t>
            </w:r>
          </w:p>
        </w:tc>
        <w:tc>
          <w:tcPr>
            <w:tcW w:w="5260" w:type="dxa"/>
            <w:tcBorders>
              <w:top w:val="nil"/>
              <w:left w:val="nil"/>
              <w:bottom w:val="single" w:sz="4" w:space="0" w:color="auto"/>
              <w:right w:val="single" w:sz="4" w:space="0" w:color="auto"/>
            </w:tcBorders>
            <w:shd w:val="clear" w:color="auto" w:fill="auto"/>
            <w:vAlign w:val="center"/>
            <w:hideMark/>
          </w:tcPr>
          <w:p w14:paraId="1CD854A0" w14:textId="7CC785C2" w:rsidR="001F1484" w:rsidRPr="001F1484" w:rsidRDefault="00356231" w:rsidP="00356231">
            <w:pPr>
              <w:jc w:val="both"/>
              <w:rPr>
                <w:color w:val="000000"/>
              </w:rPr>
            </w:pPr>
            <w:r>
              <w:rPr>
                <w:color w:val="000000"/>
              </w:rPr>
              <w:t>Viešųjų ir b</w:t>
            </w:r>
            <w:r w:rsidR="001F1484" w:rsidRPr="001F1484">
              <w:rPr>
                <w:color w:val="000000"/>
              </w:rPr>
              <w:t>iotualetų eksploatavimas viešose erdvėse</w:t>
            </w:r>
          </w:p>
        </w:tc>
        <w:tc>
          <w:tcPr>
            <w:tcW w:w="1860" w:type="dxa"/>
            <w:tcBorders>
              <w:top w:val="nil"/>
              <w:left w:val="nil"/>
              <w:bottom w:val="single" w:sz="4" w:space="0" w:color="auto"/>
              <w:right w:val="single" w:sz="4" w:space="0" w:color="auto"/>
            </w:tcBorders>
            <w:shd w:val="clear" w:color="auto" w:fill="auto"/>
            <w:noWrap/>
            <w:vAlign w:val="center"/>
            <w:hideMark/>
          </w:tcPr>
          <w:p w14:paraId="323340AA" w14:textId="5CDA1B71" w:rsidR="001F1484" w:rsidRPr="001F1484" w:rsidRDefault="00356231" w:rsidP="001F1484">
            <w:pPr>
              <w:jc w:val="center"/>
              <w:rPr>
                <w:color w:val="000000"/>
              </w:rPr>
            </w:pPr>
            <w:r>
              <w:rPr>
                <w:color w:val="000000"/>
              </w:rPr>
              <w:t>23535</w:t>
            </w:r>
          </w:p>
        </w:tc>
        <w:tc>
          <w:tcPr>
            <w:tcW w:w="1660" w:type="dxa"/>
            <w:tcBorders>
              <w:top w:val="nil"/>
              <w:left w:val="nil"/>
              <w:bottom w:val="single" w:sz="4" w:space="0" w:color="auto"/>
              <w:right w:val="single" w:sz="4" w:space="0" w:color="auto"/>
            </w:tcBorders>
            <w:shd w:val="clear" w:color="auto" w:fill="auto"/>
            <w:noWrap/>
            <w:vAlign w:val="center"/>
            <w:hideMark/>
          </w:tcPr>
          <w:p w14:paraId="7344789F" w14:textId="0B0DF69F" w:rsidR="001F1484" w:rsidRPr="001F1484" w:rsidRDefault="00356231" w:rsidP="001F1484">
            <w:pPr>
              <w:jc w:val="center"/>
              <w:rPr>
                <w:color w:val="000000"/>
              </w:rPr>
            </w:pPr>
            <w:r>
              <w:rPr>
                <w:color w:val="000000"/>
              </w:rPr>
              <w:t>4,7</w:t>
            </w:r>
          </w:p>
        </w:tc>
      </w:tr>
      <w:tr w:rsidR="001F1484" w:rsidRPr="001F1484" w14:paraId="39BA059C" w14:textId="77777777" w:rsidTr="001F1484">
        <w:trPr>
          <w:trHeight w:val="46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0C67C85" w14:textId="77777777" w:rsidR="001F1484" w:rsidRPr="001F1484" w:rsidRDefault="001F1484" w:rsidP="001F1484">
            <w:pPr>
              <w:jc w:val="center"/>
              <w:rPr>
                <w:color w:val="000000"/>
              </w:rPr>
            </w:pPr>
            <w:r w:rsidRPr="001F1484">
              <w:rPr>
                <w:color w:val="000000"/>
              </w:rPr>
              <w:t>1.11.</w:t>
            </w:r>
          </w:p>
        </w:tc>
        <w:tc>
          <w:tcPr>
            <w:tcW w:w="5260" w:type="dxa"/>
            <w:tcBorders>
              <w:top w:val="nil"/>
              <w:left w:val="nil"/>
              <w:bottom w:val="single" w:sz="4" w:space="0" w:color="auto"/>
              <w:right w:val="single" w:sz="4" w:space="0" w:color="auto"/>
            </w:tcBorders>
            <w:shd w:val="clear" w:color="auto" w:fill="auto"/>
            <w:noWrap/>
            <w:vAlign w:val="center"/>
            <w:hideMark/>
          </w:tcPr>
          <w:p w14:paraId="59A39C55" w14:textId="77777777" w:rsidR="001F1484" w:rsidRPr="001F1484" w:rsidRDefault="001F1484" w:rsidP="001F1484">
            <w:pPr>
              <w:rPr>
                <w:color w:val="000000"/>
              </w:rPr>
            </w:pPr>
            <w:r w:rsidRPr="001F1484">
              <w:rPr>
                <w:color w:val="000000"/>
              </w:rPr>
              <w:t>Šventinis miesto papuošimas</w:t>
            </w:r>
          </w:p>
        </w:tc>
        <w:tc>
          <w:tcPr>
            <w:tcW w:w="1860" w:type="dxa"/>
            <w:tcBorders>
              <w:top w:val="nil"/>
              <w:left w:val="nil"/>
              <w:bottom w:val="single" w:sz="4" w:space="0" w:color="auto"/>
              <w:right w:val="single" w:sz="4" w:space="0" w:color="auto"/>
            </w:tcBorders>
            <w:shd w:val="clear" w:color="auto" w:fill="auto"/>
            <w:noWrap/>
            <w:vAlign w:val="center"/>
            <w:hideMark/>
          </w:tcPr>
          <w:p w14:paraId="74B1548D" w14:textId="4B9F7234" w:rsidR="001F1484" w:rsidRPr="001F1484" w:rsidRDefault="00356231" w:rsidP="001F1484">
            <w:pPr>
              <w:jc w:val="center"/>
              <w:rPr>
                <w:color w:val="000000"/>
              </w:rPr>
            </w:pPr>
            <w:r>
              <w:rPr>
                <w:color w:val="000000"/>
              </w:rPr>
              <w:t>17353</w:t>
            </w:r>
          </w:p>
        </w:tc>
        <w:tc>
          <w:tcPr>
            <w:tcW w:w="1660" w:type="dxa"/>
            <w:tcBorders>
              <w:top w:val="nil"/>
              <w:left w:val="nil"/>
              <w:bottom w:val="single" w:sz="4" w:space="0" w:color="auto"/>
              <w:right w:val="single" w:sz="4" w:space="0" w:color="auto"/>
            </w:tcBorders>
            <w:shd w:val="clear" w:color="auto" w:fill="auto"/>
            <w:noWrap/>
            <w:vAlign w:val="center"/>
            <w:hideMark/>
          </w:tcPr>
          <w:p w14:paraId="52058B33" w14:textId="390734D7" w:rsidR="001F1484" w:rsidRPr="001F1484" w:rsidRDefault="00356231" w:rsidP="001F1484">
            <w:pPr>
              <w:jc w:val="center"/>
              <w:rPr>
                <w:color w:val="000000"/>
              </w:rPr>
            </w:pPr>
            <w:r>
              <w:rPr>
                <w:color w:val="000000"/>
              </w:rPr>
              <w:t>3,5</w:t>
            </w:r>
          </w:p>
        </w:tc>
      </w:tr>
      <w:tr w:rsidR="001F1484" w:rsidRPr="001F1484" w14:paraId="14714CD1" w14:textId="77777777" w:rsidTr="001F1484">
        <w:trPr>
          <w:trHeight w:val="163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0760299" w14:textId="77777777" w:rsidR="001F1484" w:rsidRPr="001F1484" w:rsidRDefault="001F1484" w:rsidP="001F1484">
            <w:pPr>
              <w:jc w:val="center"/>
              <w:rPr>
                <w:color w:val="000000"/>
              </w:rPr>
            </w:pPr>
            <w:r w:rsidRPr="001F1484">
              <w:rPr>
                <w:color w:val="000000"/>
              </w:rPr>
              <w:t>1.12.</w:t>
            </w:r>
          </w:p>
        </w:tc>
        <w:tc>
          <w:tcPr>
            <w:tcW w:w="5260" w:type="dxa"/>
            <w:tcBorders>
              <w:top w:val="nil"/>
              <w:left w:val="nil"/>
              <w:bottom w:val="single" w:sz="4" w:space="0" w:color="auto"/>
              <w:right w:val="single" w:sz="4" w:space="0" w:color="auto"/>
            </w:tcBorders>
            <w:shd w:val="clear" w:color="auto" w:fill="auto"/>
            <w:vAlign w:val="center"/>
            <w:hideMark/>
          </w:tcPr>
          <w:p w14:paraId="3A4E61A7" w14:textId="0CC67D6A" w:rsidR="001F1484" w:rsidRPr="001F1484" w:rsidRDefault="001F1484" w:rsidP="001F1484">
            <w:pPr>
              <w:jc w:val="both"/>
              <w:rPr>
                <w:color w:val="000000"/>
              </w:rPr>
            </w:pPr>
            <w:r w:rsidRPr="001F1484">
              <w:rPr>
                <w:color w:val="000000"/>
              </w:rPr>
              <w:t>Kiti periodiniai, sutartyje numatyti darbai (</w:t>
            </w:r>
            <w:r w:rsidRPr="001F1484">
              <w:rPr>
                <w:i/>
                <w:iCs/>
                <w:color w:val="000000"/>
                <w:sz w:val="18"/>
                <w:szCs w:val="18"/>
              </w:rPr>
              <w:t>šaligatvių ir laiptų remontas, vaikų žaidimų aikštelių priežiūra ir remontas, šiukšliadėžių įsigijimas, dėžių smėlio-druskos mišiniui išvežiojimas,</w:t>
            </w:r>
            <w:r w:rsidR="005F0405">
              <w:rPr>
                <w:i/>
                <w:iCs/>
                <w:color w:val="000000"/>
                <w:sz w:val="18"/>
                <w:szCs w:val="18"/>
              </w:rPr>
              <w:t xml:space="preserve"> kelio ženklų įrengimas, paplūdi</w:t>
            </w:r>
            <w:r w:rsidRPr="001F1484">
              <w:rPr>
                <w:i/>
                <w:iCs/>
                <w:color w:val="000000"/>
                <w:sz w:val="18"/>
                <w:szCs w:val="18"/>
              </w:rPr>
              <w:t>mio priežiūra ir remontas, darbo įrankiai ir medžiagos už pašalpas dirbantiems darbininkams ir kt.</w:t>
            </w:r>
            <w:r w:rsidRPr="001F1484">
              <w:rPr>
                <w:color w:val="000000"/>
              </w:rPr>
              <w:t>)</w:t>
            </w:r>
          </w:p>
        </w:tc>
        <w:tc>
          <w:tcPr>
            <w:tcW w:w="1860" w:type="dxa"/>
            <w:tcBorders>
              <w:top w:val="nil"/>
              <w:left w:val="nil"/>
              <w:bottom w:val="single" w:sz="4" w:space="0" w:color="auto"/>
              <w:right w:val="single" w:sz="4" w:space="0" w:color="auto"/>
            </w:tcBorders>
            <w:shd w:val="clear" w:color="auto" w:fill="auto"/>
            <w:noWrap/>
            <w:vAlign w:val="center"/>
            <w:hideMark/>
          </w:tcPr>
          <w:p w14:paraId="6C0514BD" w14:textId="02885D8A" w:rsidR="001F1484" w:rsidRPr="001F1484" w:rsidRDefault="00356231" w:rsidP="001F1484">
            <w:pPr>
              <w:jc w:val="center"/>
              <w:rPr>
                <w:color w:val="000000"/>
              </w:rPr>
            </w:pPr>
            <w:r>
              <w:rPr>
                <w:color w:val="000000"/>
              </w:rPr>
              <w:t>64239</w:t>
            </w:r>
          </w:p>
        </w:tc>
        <w:tc>
          <w:tcPr>
            <w:tcW w:w="1660" w:type="dxa"/>
            <w:tcBorders>
              <w:top w:val="nil"/>
              <w:left w:val="nil"/>
              <w:bottom w:val="single" w:sz="4" w:space="0" w:color="auto"/>
              <w:right w:val="single" w:sz="4" w:space="0" w:color="auto"/>
            </w:tcBorders>
            <w:shd w:val="clear" w:color="auto" w:fill="auto"/>
            <w:noWrap/>
            <w:vAlign w:val="center"/>
            <w:hideMark/>
          </w:tcPr>
          <w:p w14:paraId="19F98508" w14:textId="67BD2998" w:rsidR="001F1484" w:rsidRPr="001F1484" w:rsidRDefault="00356231" w:rsidP="001F1484">
            <w:pPr>
              <w:jc w:val="center"/>
              <w:rPr>
                <w:color w:val="000000"/>
              </w:rPr>
            </w:pPr>
            <w:r>
              <w:rPr>
                <w:color w:val="000000"/>
              </w:rPr>
              <w:t>12,9</w:t>
            </w:r>
          </w:p>
        </w:tc>
      </w:tr>
      <w:tr w:rsidR="001F1484" w:rsidRPr="001F1484" w14:paraId="57B2F1F9" w14:textId="77777777" w:rsidTr="001F1484">
        <w:trPr>
          <w:trHeight w:val="3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99C9749" w14:textId="77777777" w:rsidR="001F1484" w:rsidRPr="001F1484" w:rsidRDefault="001F1484" w:rsidP="001F1484">
            <w:pPr>
              <w:jc w:val="center"/>
              <w:rPr>
                <w:b/>
                <w:bCs/>
                <w:color w:val="000000"/>
              </w:rPr>
            </w:pPr>
            <w:r w:rsidRPr="001F1484">
              <w:rPr>
                <w:b/>
                <w:bCs/>
                <w:color w:val="000000"/>
              </w:rPr>
              <w:t xml:space="preserve">II. </w:t>
            </w:r>
          </w:p>
        </w:tc>
        <w:tc>
          <w:tcPr>
            <w:tcW w:w="5260" w:type="dxa"/>
            <w:tcBorders>
              <w:top w:val="nil"/>
              <w:left w:val="nil"/>
              <w:bottom w:val="single" w:sz="4" w:space="0" w:color="auto"/>
              <w:right w:val="single" w:sz="4" w:space="0" w:color="auto"/>
            </w:tcBorders>
            <w:shd w:val="clear" w:color="auto" w:fill="auto"/>
            <w:noWrap/>
            <w:vAlign w:val="center"/>
            <w:hideMark/>
          </w:tcPr>
          <w:p w14:paraId="6764AF8C" w14:textId="77777777" w:rsidR="001F1484" w:rsidRPr="001F1484" w:rsidRDefault="001F1484" w:rsidP="001F1484">
            <w:pPr>
              <w:jc w:val="both"/>
              <w:rPr>
                <w:b/>
                <w:bCs/>
                <w:color w:val="000000"/>
              </w:rPr>
            </w:pPr>
            <w:r w:rsidRPr="001F1484">
              <w:rPr>
                <w:b/>
                <w:bCs/>
                <w:color w:val="000000"/>
              </w:rPr>
              <w:t>Gatvių apšvietimas iš viso:</w:t>
            </w:r>
          </w:p>
        </w:tc>
        <w:tc>
          <w:tcPr>
            <w:tcW w:w="1860" w:type="dxa"/>
            <w:tcBorders>
              <w:top w:val="nil"/>
              <w:left w:val="nil"/>
              <w:bottom w:val="single" w:sz="4" w:space="0" w:color="auto"/>
              <w:right w:val="single" w:sz="4" w:space="0" w:color="auto"/>
            </w:tcBorders>
            <w:shd w:val="clear" w:color="auto" w:fill="auto"/>
            <w:noWrap/>
            <w:vAlign w:val="center"/>
            <w:hideMark/>
          </w:tcPr>
          <w:p w14:paraId="1CAF7A82" w14:textId="2C7163EA" w:rsidR="001F1484" w:rsidRPr="001F1484" w:rsidRDefault="00356231" w:rsidP="001F1484">
            <w:pPr>
              <w:jc w:val="center"/>
              <w:rPr>
                <w:b/>
                <w:bCs/>
                <w:color w:val="000000"/>
              </w:rPr>
            </w:pPr>
            <w:r>
              <w:rPr>
                <w:b/>
                <w:bCs/>
                <w:color w:val="000000"/>
              </w:rPr>
              <w:t>36122</w:t>
            </w:r>
          </w:p>
        </w:tc>
        <w:tc>
          <w:tcPr>
            <w:tcW w:w="1660" w:type="dxa"/>
            <w:tcBorders>
              <w:top w:val="nil"/>
              <w:left w:val="nil"/>
              <w:bottom w:val="single" w:sz="4" w:space="0" w:color="auto"/>
              <w:right w:val="single" w:sz="4" w:space="0" w:color="auto"/>
            </w:tcBorders>
            <w:shd w:val="clear" w:color="auto" w:fill="auto"/>
            <w:noWrap/>
            <w:vAlign w:val="center"/>
            <w:hideMark/>
          </w:tcPr>
          <w:p w14:paraId="12FB8F3E" w14:textId="69879555" w:rsidR="001F1484" w:rsidRPr="001F1484" w:rsidRDefault="00356231" w:rsidP="001F1484">
            <w:pPr>
              <w:jc w:val="center"/>
              <w:rPr>
                <w:b/>
                <w:bCs/>
                <w:color w:val="000000"/>
              </w:rPr>
            </w:pPr>
            <w:r>
              <w:rPr>
                <w:b/>
                <w:bCs/>
                <w:color w:val="000000"/>
              </w:rPr>
              <w:t>7,3</w:t>
            </w:r>
          </w:p>
        </w:tc>
      </w:tr>
      <w:tr w:rsidR="001F1484" w:rsidRPr="001F1484" w14:paraId="723277C9" w14:textId="77777777" w:rsidTr="001F1484">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6F9BCFF" w14:textId="77777777" w:rsidR="001F1484" w:rsidRPr="001F1484" w:rsidRDefault="001F1484" w:rsidP="001F1484">
            <w:pPr>
              <w:jc w:val="center"/>
              <w:rPr>
                <w:b/>
                <w:bCs/>
                <w:color w:val="000000"/>
              </w:rPr>
            </w:pPr>
            <w:r w:rsidRPr="001F1484">
              <w:rPr>
                <w:b/>
                <w:bCs/>
                <w:color w:val="000000"/>
              </w:rPr>
              <w:t xml:space="preserve">III. </w:t>
            </w:r>
          </w:p>
        </w:tc>
        <w:tc>
          <w:tcPr>
            <w:tcW w:w="5260" w:type="dxa"/>
            <w:tcBorders>
              <w:top w:val="nil"/>
              <w:left w:val="nil"/>
              <w:bottom w:val="single" w:sz="4" w:space="0" w:color="auto"/>
              <w:right w:val="single" w:sz="4" w:space="0" w:color="auto"/>
            </w:tcBorders>
            <w:shd w:val="clear" w:color="auto" w:fill="auto"/>
            <w:noWrap/>
            <w:vAlign w:val="center"/>
            <w:hideMark/>
          </w:tcPr>
          <w:p w14:paraId="35D42674" w14:textId="77777777" w:rsidR="001F1484" w:rsidRPr="001F1484" w:rsidRDefault="001F1484" w:rsidP="001F1484">
            <w:pPr>
              <w:jc w:val="both"/>
              <w:rPr>
                <w:b/>
                <w:bCs/>
                <w:color w:val="000000"/>
              </w:rPr>
            </w:pPr>
            <w:r w:rsidRPr="001F1484">
              <w:rPr>
                <w:b/>
                <w:bCs/>
                <w:color w:val="000000"/>
              </w:rPr>
              <w:t>IŠ VISO MIESTO TVARKYMO DARBŲ:</w:t>
            </w:r>
          </w:p>
        </w:tc>
        <w:tc>
          <w:tcPr>
            <w:tcW w:w="1860" w:type="dxa"/>
            <w:tcBorders>
              <w:top w:val="nil"/>
              <w:left w:val="nil"/>
              <w:bottom w:val="single" w:sz="4" w:space="0" w:color="auto"/>
              <w:right w:val="single" w:sz="4" w:space="0" w:color="auto"/>
            </w:tcBorders>
            <w:shd w:val="clear" w:color="auto" w:fill="auto"/>
            <w:noWrap/>
            <w:vAlign w:val="center"/>
            <w:hideMark/>
          </w:tcPr>
          <w:p w14:paraId="26D4033D" w14:textId="045E27C7" w:rsidR="001F1484" w:rsidRPr="001F1484" w:rsidRDefault="00356231" w:rsidP="001F1484">
            <w:pPr>
              <w:jc w:val="center"/>
              <w:rPr>
                <w:b/>
                <w:bCs/>
                <w:color w:val="000000"/>
              </w:rPr>
            </w:pPr>
            <w:r>
              <w:rPr>
                <w:b/>
                <w:bCs/>
                <w:color w:val="000000"/>
              </w:rPr>
              <w:t>497163</w:t>
            </w:r>
          </w:p>
        </w:tc>
        <w:tc>
          <w:tcPr>
            <w:tcW w:w="1660" w:type="dxa"/>
            <w:tcBorders>
              <w:top w:val="nil"/>
              <w:left w:val="nil"/>
              <w:bottom w:val="single" w:sz="4" w:space="0" w:color="auto"/>
              <w:right w:val="single" w:sz="4" w:space="0" w:color="auto"/>
            </w:tcBorders>
            <w:shd w:val="clear" w:color="auto" w:fill="auto"/>
            <w:noWrap/>
            <w:vAlign w:val="center"/>
            <w:hideMark/>
          </w:tcPr>
          <w:p w14:paraId="2E8CFF7F" w14:textId="77777777" w:rsidR="001F1484" w:rsidRPr="001F1484" w:rsidRDefault="001F1484" w:rsidP="001F1484">
            <w:pPr>
              <w:jc w:val="center"/>
              <w:rPr>
                <w:b/>
                <w:bCs/>
                <w:color w:val="000000"/>
              </w:rPr>
            </w:pPr>
            <w:r w:rsidRPr="001F1484">
              <w:rPr>
                <w:b/>
                <w:bCs/>
                <w:color w:val="000000"/>
              </w:rPr>
              <w:t>100,0</w:t>
            </w:r>
          </w:p>
        </w:tc>
      </w:tr>
    </w:tbl>
    <w:p w14:paraId="42F284C6" w14:textId="77777777" w:rsidR="006D0B35" w:rsidRDefault="006D0B35" w:rsidP="00DA4AD1">
      <w:pPr>
        <w:jc w:val="center"/>
        <w:rPr>
          <w:b/>
          <w:i/>
        </w:rPr>
      </w:pPr>
    </w:p>
    <w:p w14:paraId="35C5F82B" w14:textId="77777777" w:rsidR="005F0405" w:rsidRDefault="005F0405" w:rsidP="00DA4AD1">
      <w:pPr>
        <w:jc w:val="center"/>
        <w:rPr>
          <w:b/>
          <w:i/>
        </w:rPr>
      </w:pPr>
    </w:p>
    <w:p w14:paraId="02AB8592" w14:textId="77777777" w:rsidR="00C71B94" w:rsidRDefault="00C71B94" w:rsidP="00DA4AD1">
      <w:pPr>
        <w:jc w:val="center"/>
        <w:rPr>
          <w:b/>
          <w:i/>
        </w:rPr>
      </w:pPr>
    </w:p>
    <w:p w14:paraId="092FD0FD" w14:textId="77777777" w:rsidR="00C71B94" w:rsidRDefault="00C71B94" w:rsidP="00DA4AD1">
      <w:pPr>
        <w:jc w:val="center"/>
        <w:rPr>
          <w:b/>
          <w:i/>
        </w:rPr>
      </w:pPr>
    </w:p>
    <w:p w14:paraId="0865AECB" w14:textId="77777777" w:rsidR="00B327E7" w:rsidRDefault="00B327E7" w:rsidP="00DA4AD1">
      <w:pPr>
        <w:jc w:val="center"/>
        <w:rPr>
          <w:b/>
          <w:i/>
        </w:rPr>
      </w:pPr>
    </w:p>
    <w:p w14:paraId="3FEF4C3B" w14:textId="77777777" w:rsidR="00B327E7" w:rsidRDefault="00B327E7" w:rsidP="00DA4AD1">
      <w:pPr>
        <w:jc w:val="center"/>
        <w:rPr>
          <w:b/>
          <w:i/>
        </w:rPr>
      </w:pPr>
    </w:p>
    <w:p w14:paraId="5A4C4CE6" w14:textId="77777777" w:rsidR="00B327E7" w:rsidRDefault="00B327E7" w:rsidP="00DA4AD1">
      <w:pPr>
        <w:jc w:val="center"/>
        <w:rPr>
          <w:b/>
          <w:i/>
        </w:rPr>
      </w:pPr>
    </w:p>
    <w:p w14:paraId="3C2EE8C0" w14:textId="77777777" w:rsidR="00B327E7" w:rsidRDefault="00B327E7" w:rsidP="00DA4AD1">
      <w:pPr>
        <w:jc w:val="center"/>
        <w:rPr>
          <w:b/>
          <w:i/>
        </w:rPr>
      </w:pPr>
    </w:p>
    <w:p w14:paraId="6EA3D561" w14:textId="77777777" w:rsidR="00B327E7" w:rsidRDefault="00B327E7" w:rsidP="00DA4AD1">
      <w:pPr>
        <w:jc w:val="center"/>
        <w:rPr>
          <w:b/>
          <w:i/>
        </w:rPr>
      </w:pPr>
    </w:p>
    <w:p w14:paraId="46525A13" w14:textId="77777777" w:rsidR="00B327E7" w:rsidRDefault="00B327E7" w:rsidP="00DA4AD1">
      <w:pPr>
        <w:jc w:val="center"/>
        <w:rPr>
          <w:b/>
          <w:i/>
        </w:rPr>
      </w:pPr>
    </w:p>
    <w:p w14:paraId="35B4B51A" w14:textId="77777777" w:rsidR="004B33F7" w:rsidRDefault="004B33F7" w:rsidP="00DA4AD1">
      <w:pPr>
        <w:jc w:val="center"/>
        <w:rPr>
          <w:b/>
          <w:i/>
        </w:rPr>
      </w:pPr>
    </w:p>
    <w:p w14:paraId="69EE5E48" w14:textId="77777777" w:rsidR="00B327E7" w:rsidRDefault="00B327E7" w:rsidP="00071038">
      <w:pPr>
        <w:jc w:val="both"/>
        <w:rPr>
          <w:b/>
          <w:i/>
        </w:rPr>
      </w:pPr>
    </w:p>
    <w:p w14:paraId="78A3E724" w14:textId="77777777" w:rsidR="00B327E7" w:rsidRDefault="00B327E7" w:rsidP="00071038">
      <w:pPr>
        <w:jc w:val="both"/>
        <w:rPr>
          <w:color w:val="FF0000"/>
          <w:sz w:val="12"/>
          <w:szCs w:val="12"/>
        </w:rPr>
      </w:pPr>
    </w:p>
    <w:p w14:paraId="7702AA01" w14:textId="77777777" w:rsidR="00E73BC1" w:rsidRPr="00B327E7" w:rsidRDefault="00E73BC1" w:rsidP="00071038">
      <w:pPr>
        <w:jc w:val="both"/>
        <w:rPr>
          <w:color w:val="FF0000"/>
          <w:sz w:val="12"/>
          <w:szCs w:val="12"/>
        </w:rPr>
      </w:pPr>
    </w:p>
    <w:p w14:paraId="20427049" w14:textId="31B4CD48" w:rsidR="00DA4AD1" w:rsidRDefault="00183906" w:rsidP="00DA4AD1">
      <w:pPr>
        <w:jc w:val="center"/>
        <w:rPr>
          <w:noProof/>
        </w:rPr>
      </w:pPr>
      <w:r>
        <w:rPr>
          <w:b/>
          <w:i/>
        </w:rPr>
        <w:t>6</w:t>
      </w:r>
      <w:r w:rsidR="00071038" w:rsidRPr="006B567A">
        <w:rPr>
          <w:b/>
          <w:i/>
        </w:rPr>
        <w:t xml:space="preserve"> </w:t>
      </w:r>
      <w:r>
        <w:rPr>
          <w:b/>
          <w:i/>
        </w:rPr>
        <w:t>d</w:t>
      </w:r>
      <w:r w:rsidR="00071038" w:rsidRPr="006B567A">
        <w:rPr>
          <w:b/>
          <w:i/>
        </w:rPr>
        <w:t>iagrama.</w:t>
      </w:r>
      <w:r w:rsidR="00071038" w:rsidRPr="006B567A">
        <w:rPr>
          <w:b/>
        </w:rPr>
        <w:t xml:space="preserve"> </w:t>
      </w:r>
      <w:r w:rsidR="00FD6491">
        <w:rPr>
          <w:b/>
        </w:rPr>
        <w:t>V</w:t>
      </w:r>
      <w:r w:rsidR="00071038" w:rsidRPr="00FD6491">
        <w:rPr>
          <w:b/>
          <w:i/>
        </w:rPr>
        <w:t>iešųjų erdvių tvarkymo ir priežiūros sąnaudos 20</w:t>
      </w:r>
      <w:r w:rsidR="00DA4AD1" w:rsidRPr="00FD6491">
        <w:rPr>
          <w:b/>
          <w:i/>
        </w:rPr>
        <w:t>2</w:t>
      </w:r>
      <w:r w:rsidR="00191A9D" w:rsidRPr="00FD6491">
        <w:rPr>
          <w:b/>
          <w:i/>
        </w:rPr>
        <w:t>1</w:t>
      </w:r>
      <w:r w:rsidR="00071038" w:rsidRPr="00FD6491">
        <w:rPr>
          <w:b/>
          <w:i/>
        </w:rPr>
        <w:t xml:space="preserve"> metais, tūkst. eurų</w:t>
      </w:r>
      <w:r w:rsidR="00071038">
        <w:rPr>
          <w:noProof/>
        </w:rPr>
        <w:t xml:space="preserve"> </w:t>
      </w:r>
    </w:p>
    <w:p w14:paraId="42E73B00" w14:textId="77777777" w:rsidR="00B327E7" w:rsidRPr="00E73BC1" w:rsidRDefault="00B327E7" w:rsidP="00DA4AD1">
      <w:pPr>
        <w:jc w:val="center"/>
        <w:rPr>
          <w:b/>
          <w:i/>
          <w:sz w:val="16"/>
          <w:szCs w:val="16"/>
        </w:rPr>
      </w:pPr>
    </w:p>
    <w:p w14:paraId="678DB639" w14:textId="2A91C61E" w:rsidR="007E66C9" w:rsidRPr="00EF1BE7" w:rsidRDefault="00C71B94" w:rsidP="00DA4AD1">
      <w:pPr>
        <w:jc w:val="center"/>
        <w:rPr>
          <w:b/>
          <w:i/>
          <w:color w:val="FF0000"/>
        </w:rPr>
      </w:pPr>
      <w:r>
        <w:rPr>
          <w:noProof/>
        </w:rPr>
        <w:drawing>
          <wp:inline distT="0" distB="0" distL="0" distR="0" wp14:anchorId="356A29AB" wp14:editId="27608AA0">
            <wp:extent cx="6066691" cy="3705101"/>
            <wp:effectExtent l="0" t="0" r="10795" b="10160"/>
            <wp:docPr id="17" name="Diagrama 17">
              <a:extLst xmlns:a="http://schemas.openxmlformats.org/drawingml/2006/main">
                <a:ext uri="{FF2B5EF4-FFF2-40B4-BE49-F238E27FC236}">
                  <a16:creationId xmlns:a16="http://schemas.microsoft.com/office/drawing/2014/main" id="{369C2A71-8B62-4B07-983E-AAF8C1A1FE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C33487C" w14:textId="12B2EDAB" w:rsidR="00071038" w:rsidRPr="00B327E7" w:rsidRDefault="00071038" w:rsidP="00D72C12">
      <w:pPr>
        <w:rPr>
          <w:noProof/>
          <w:sz w:val="12"/>
          <w:szCs w:val="12"/>
        </w:rPr>
      </w:pPr>
    </w:p>
    <w:p w14:paraId="5FD39412" w14:textId="77777777" w:rsidR="005F0405" w:rsidRPr="00B327E7" w:rsidRDefault="005F0405" w:rsidP="00071038">
      <w:pPr>
        <w:jc w:val="center"/>
        <w:rPr>
          <w:sz w:val="12"/>
          <w:szCs w:val="12"/>
          <w:u w:val="single"/>
        </w:rPr>
      </w:pPr>
    </w:p>
    <w:p w14:paraId="0A0B609D" w14:textId="77777777" w:rsidR="00071038" w:rsidRDefault="00071038" w:rsidP="00071038">
      <w:pPr>
        <w:jc w:val="center"/>
        <w:rPr>
          <w:u w:val="single"/>
        </w:rPr>
      </w:pPr>
      <w:r w:rsidRPr="00492B04">
        <w:rPr>
          <w:u w:val="single"/>
        </w:rPr>
        <w:t>Molėtų miesto ir rajono viešųjų erdvių tvarkymas ir priežiūra veiklos SSGG analizė</w:t>
      </w:r>
    </w:p>
    <w:p w14:paraId="3E47CD2C" w14:textId="77777777" w:rsidR="00937C0A" w:rsidRPr="00492B04" w:rsidRDefault="00937C0A" w:rsidP="00071038">
      <w:pPr>
        <w:jc w:val="cente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071038" w:rsidRPr="007556AD" w14:paraId="4804AFE6" w14:textId="77777777" w:rsidTr="00071038">
        <w:tc>
          <w:tcPr>
            <w:tcW w:w="4927" w:type="dxa"/>
            <w:shd w:val="clear" w:color="auto" w:fill="D9D9D9"/>
          </w:tcPr>
          <w:p w14:paraId="3F5DD4A7" w14:textId="77777777" w:rsidR="00071038" w:rsidRPr="007556AD" w:rsidRDefault="00071038" w:rsidP="00071038">
            <w:pPr>
              <w:jc w:val="center"/>
              <w:rPr>
                <w:b/>
                <w:sz w:val="28"/>
                <w:szCs w:val="28"/>
              </w:rPr>
            </w:pPr>
            <w:r w:rsidRPr="007556AD">
              <w:rPr>
                <w:b/>
                <w:sz w:val="28"/>
                <w:szCs w:val="28"/>
              </w:rPr>
              <w:t>STIPRYBĖS</w:t>
            </w:r>
          </w:p>
        </w:tc>
        <w:tc>
          <w:tcPr>
            <w:tcW w:w="4927" w:type="dxa"/>
            <w:shd w:val="clear" w:color="auto" w:fill="D9D9D9"/>
          </w:tcPr>
          <w:p w14:paraId="0DB3DBD2" w14:textId="77777777" w:rsidR="00071038" w:rsidRPr="007556AD" w:rsidRDefault="00071038" w:rsidP="00071038">
            <w:pPr>
              <w:jc w:val="center"/>
              <w:rPr>
                <w:b/>
                <w:sz w:val="28"/>
                <w:szCs w:val="28"/>
              </w:rPr>
            </w:pPr>
            <w:r w:rsidRPr="007556AD">
              <w:rPr>
                <w:b/>
                <w:sz w:val="28"/>
                <w:szCs w:val="28"/>
              </w:rPr>
              <w:t>SILPNYBĖS</w:t>
            </w:r>
          </w:p>
        </w:tc>
      </w:tr>
      <w:tr w:rsidR="00071038" w:rsidRPr="007556AD" w14:paraId="141F7102" w14:textId="77777777" w:rsidTr="00071038">
        <w:tc>
          <w:tcPr>
            <w:tcW w:w="4927" w:type="dxa"/>
            <w:tcBorders>
              <w:bottom w:val="single" w:sz="4" w:space="0" w:color="auto"/>
            </w:tcBorders>
            <w:shd w:val="clear" w:color="auto" w:fill="auto"/>
          </w:tcPr>
          <w:p w14:paraId="790FA7BC" w14:textId="2559A668" w:rsidR="009E27FA" w:rsidRDefault="009E27FA" w:rsidP="00071038">
            <w:pPr>
              <w:rPr>
                <w:sz w:val="22"/>
                <w:szCs w:val="22"/>
              </w:rPr>
            </w:pPr>
            <w:r w:rsidRPr="005F0405">
              <w:rPr>
                <w:sz w:val="22"/>
                <w:szCs w:val="22"/>
              </w:rPr>
              <w:t xml:space="preserve">1. </w:t>
            </w:r>
            <w:r w:rsidR="005F0405" w:rsidRPr="005F0405">
              <w:rPr>
                <w:sz w:val="22"/>
                <w:szCs w:val="22"/>
              </w:rPr>
              <w:t xml:space="preserve">Vidaus sandorio </w:t>
            </w:r>
            <w:r w:rsidR="005F0405" w:rsidRPr="00E80FB2">
              <w:rPr>
                <w:sz w:val="22"/>
                <w:szCs w:val="22"/>
              </w:rPr>
              <w:t>s</w:t>
            </w:r>
            <w:r w:rsidRPr="00E80FB2">
              <w:rPr>
                <w:sz w:val="22"/>
                <w:szCs w:val="22"/>
              </w:rPr>
              <w:t>utartis</w:t>
            </w:r>
            <w:r w:rsidR="00E80FB2">
              <w:rPr>
                <w:sz w:val="22"/>
                <w:szCs w:val="22"/>
              </w:rPr>
              <w:t xml:space="preserve"> penkeriems metams.</w:t>
            </w:r>
            <w:r w:rsidR="005F0405">
              <w:rPr>
                <w:sz w:val="22"/>
                <w:szCs w:val="22"/>
              </w:rPr>
              <w:t xml:space="preserve"> </w:t>
            </w:r>
          </w:p>
          <w:p w14:paraId="15C7EA9F" w14:textId="6AF5F6F3" w:rsidR="00071038" w:rsidRPr="007556AD" w:rsidRDefault="00FF0360" w:rsidP="00071038">
            <w:pPr>
              <w:rPr>
                <w:sz w:val="22"/>
                <w:szCs w:val="22"/>
              </w:rPr>
            </w:pPr>
            <w:r>
              <w:rPr>
                <w:sz w:val="22"/>
                <w:szCs w:val="22"/>
              </w:rPr>
              <w:t>2. Kvalifikuotas personalas ir darbuotojai</w:t>
            </w:r>
          </w:p>
          <w:p w14:paraId="31809407" w14:textId="77777777" w:rsidR="00071038" w:rsidRPr="007556AD" w:rsidRDefault="00071038" w:rsidP="00071038">
            <w:pPr>
              <w:rPr>
                <w:sz w:val="22"/>
                <w:szCs w:val="22"/>
              </w:rPr>
            </w:pPr>
            <w:r w:rsidRPr="007556AD">
              <w:rPr>
                <w:sz w:val="22"/>
                <w:szCs w:val="22"/>
              </w:rPr>
              <w:t>3. Turima spec. technika.</w:t>
            </w:r>
          </w:p>
          <w:p w14:paraId="2CBBA836" w14:textId="77777777" w:rsidR="00071038" w:rsidRPr="007556AD" w:rsidRDefault="00071038" w:rsidP="00071038">
            <w:pPr>
              <w:rPr>
                <w:sz w:val="22"/>
                <w:szCs w:val="22"/>
              </w:rPr>
            </w:pPr>
          </w:p>
        </w:tc>
        <w:tc>
          <w:tcPr>
            <w:tcW w:w="4927" w:type="dxa"/>
            <w:tcBorders>
              <w:bottom w:val="single" w:sz="4" w:space="0" w:color="auto"/>
            </w:tcBorders>
            <w:shd w:val="clear" w:color="auto" w:fill="auto"/>
          </w:tcPr>
          <w:p w14:paraId="3630E706" w14:textId="518EBC62" w:rsidR="00071038" w:rsidRPr="007556AD" w:rsidRDefault="00071038" w:rsidP="00071038">
            <w:pPr>
              <w:rPr>
                <w:sz w:val="22"/>
                <w:szCs w:val="22"/>
              </w:rPr>
            </w:pPr>
            <w:r w:rsidRPr="007556AD">
              <w:rPr>
                <w:sz w:val="22"/>
                <w:szCs w:val="22"/>
              </w:rPr>
              <w:t>1. Daug įvairaus profilio mažų apimčių darbų (sudėtinga racional</w:t>
            </w:r>
            <w:r w:rsidR="003F6F9C">
              <w:rPr>
                <w:sz w:val="22"/>
                <w:szCs w:val="22"/>
              </w:rPr>
              <w:t>iai naudoti resursus (darbo jėgą, mechanizmus</w:t>
            </w:r>
            <w:r w:rsidRPr="007556AD">
              <w:rPr>
                <w:sz w:val="22"/>
                <w:szCs w:val="22"/>
              </w:rPr>
              <w:t xml:space="preserve"> ir t.t.)</w:t>
            </w:r>
            <w:r w:rsidR="005F0405">
              <w:rPr>
                <w:sz w:val="22"/>
                <w:szCs w:val="22"/>
              </w:rPr>
              <w:t>)</w:t>
            </w:r>
            <w:r w:rsidRPr="007556AD">
              <w:rPr>
                <w:sz w:val="22"/>
                <w:szCs w:val="22"/>
              </w:rPr>
              <w:t>.</w:t>
            </w:r>
          </w:p>
          <w:p w14:paraId="0D1BAEFE" w14:textId="77777777" w:rsidR="00071038" w:rsidRPr="007556AD" w:rsidRDefault="00071038" w:rsidP="00071038">
            <w:pPr>
              <w:rPr>
                <w:sz w:val="22"/>
                <w:szCs w:val="22"/>
              </w:rPr>
            </w:pPr>
            <w:r w:rsidRPr="007556AD">
              <w:rPr>
                <w:sz w:val="22"/>
                <w:szCs w:val="22"/>
              </w:rPr>
              <w:t>2. Dažnas neplanuotas darbų poreikis.</w:t>
            </w:r>
          </w:p>
          <w:p w14:paraId="7A1509A1" w14:textId="665734E3" w:rsidR="0087469C" w:rsidRPr="007556AD" w:rsidRDefault="00071038" w:rsidP="00071038">
            <w:pPr>
              <w:rPr>
                <w:sz w:val="22"/>
                <w:szCs w:val="22"/>
              </w:rPr>
            </w:pPr>
            <w:r w:rsidRPr="007556AD">
              <w:rPr>
                <w:sz w:val="22"/>
                <w:szCs w:val="22"/>
              </w:rPr>
              <w:t>3. Dėl mažo miestelio specifikos sudėtinga ir nerentabilu pritaikyti mechanizaciją.</w:t>
            </w:r>
          </w:p>
        </w:tc>
      </w:tr>
      <w:tr w:rsidR="00071038" w:rsidRPr="007556AD" w14:paraId="2DAFA275" w14:textId="77777777" w:rsidTr="00071038">
        <w:tc>
          <w:tcPr>
            <w:tcW w:w="4927" w:type="dxa"/>
            <w:shd w:val="clear" w:color="auto" w:fill="D9D9D9"/>
          </w:tcPr>
          <w:p w14:paraId="153F1599" w14:textId="77777777" w:rsidR="00071038" w:rsidRPr="007556AD" w:rsidRDefault="00071038" w:rsidP="00071038">
            <w:pPr>
              <w:jc w:val="center"/>
              <w:rPr>
                <w:b/>
                <w:sz w:val="28"/>
                <w:szCs w:val="28"/>
              </w:rPr>
            </w:pPr>
            <w:r w:rsidRPr="007556AD">
              <w:rPr>
                <w:b/>
                <w:sz w:val="28"/>
                <w:szCs w:val="28"/>
              </w:rPr>
              <w:t>GALIMYBĖS</w:t>
            </w:r>
          </w:p>
        </w:tc>
        <w:tc>
          <w:tcPr>
            <w:tcW w:w="4927" w:type="dxa"/>
            <w:shd w:val="clear" w:color="auto" w:fill="D9D9D9"/>
          </w:tcPr>
          <w:p w14:paraId="302C4714" w14:textId="77777777" w:rsidR="00071038" w:rsidRPr="007556AD" w:rsidRDefault="00071038" w:rsidP="00071038">
            <w:pPr>
              <w:jc w:val="center"/>
              <w:rPr>
                <w:b/>
                <w:sz w:val="28"/>
                <w:szCs w:val="28"/>
              </w:rPr>
            </w:pPr>
            <w:r w:rsidRPr="007556AD">
              <w:rPr>
                <w:b/>
                <w:sz w:val="28"/>
                <w:szCs w:val="28"/>
              </w:rPr>
              <w:t>GRĖSMĖS</w:t>
            </w:r>
          </w:p>
        </w:tc>
      </w:tr>
      <w:tr w:rsidR="00071038" w:rsidRPr="007556AD" w14:paraId="098E7B7D" w14:textId="77777777" w:rsidTr="00C13DE4">
        <w:trPr>
          <w:trHeight w:val="1262"/>
        </w:trPr>
        <w:tc>
          <w:tcPr>
            <w:tcW w:w="4927" w:type="dxa"/>
            <w:shd w:val="clear" w:color="auto" w:fill="auto"/>
          </w:tcPr>
          <w:p w14:paraId="45F83453" w14:textId="6BDDC999" w:rsidR="00071038" w:rsidRPr="007556AD" w:rsidRDefault="00071038" w:rsidP="00071038">
            <w:pPr>
              <w:rPr>
                <w:sz w:val="22"/>
                <w:szCs w:val="22"/>
              </w:rPr>
            </w:pPr>
            <w:r w:rsidRPr="007556AD">
              <w:rPr>
                <w:sz w:val="22"/>
                <w:szCs w:val="22"/>
              </w:rPr>
              <w:t>1. Optimizuoti rankinio valymo mastą</w:t>
            </w:r>
            <w:r w:rsidR="003F6F9C">
              <w:rPr>
                <w:sz w:val="22"/>
                <w:szCs w:val="22"/>
              </w:rPr>
              <w:t>,</w:t>
            </w:r>
            <w:r w:rsidRPr="007556AD">
              <w:rPr>
                <w:sz w:val="22"/>
                <w:szCs w:val="22"/>
              </w:rPr>
              <w:t xml:space="preserve"> ieškant mechanizavimo galimybių.</w:t>
            </w:r>
          </w:p>
          <w:p w14:paraId="5DFC3B7A" w14:textId="77777777" w:rsidR="00071038" w:rsidRPr="007556AD" w:rsidRDefault="00071038" w:rsidP="00071038">
            <w:pPr>
              <w:rPr>
                <w:sz w:val="22"/>
                <w:szCs w:val="22"/>
              </w:rPr>
            </w:pPr>
            <w:r w:rsidRPr="007556AD">
              <w:rPr>
                <w:sz w:val="22"/>
                <w:szCs w:val="22"/>
              </w:rPr>
              <w:t>2. Panaudojamų resursų optimizavimas</w:t>
            </w:r>
          </w:p>
        </w:tc>
        <w:tc>
          <w:tcPr>
            <w:tcW w:w="4927" w:type="dxa"/>
            <w:shd w:val="clear" w:color="auto" w:fill="auto"/>
          </w:tcPr>
          <w:p w14:paraId="3082A3AB" w14:textId="39A1E0EB" w:rsidR="00071038" w:rsidRDefault="00071038" w:rsidP="00071038">
            <w:pPr>
              <w:rPr>
                <w:sz w:val="22"/>
                <w:szCs w:val="22"/>
              </w:rPr>
            </w:pPr>
            <w:r w:rsidRPr="007556AD">
              <w:rPr>
                <w:sz w:val="22"/>
                <w:szCs w:val="22"/>
              </w:rPr>
              <w:t>1.</w:t>
            </w:r>
            <w:r w:rsidR="005F0405">
              <w:rPr>
                <w:sz w:val="22"/>
                <w:szCs w:val="22"/>
              </w:rPr>
              <w:t xml:space="preserve"> </w:t>
            </w:r>
            <w:r>
              <w:rPr>
                <w:sz w:val="22"/>
                <w:szCs w:val="22"/>
              </w:rPr>
              <w:t>Savivaldybės biudžeto limitas infrastruktūros priežiūrai ir tvarkymui.</w:t>
            </w:r>
          </w:p>
          <w:p w14:paraId="1ECDA3A0" w14:textId="123E7496" w:rsidR="00071038" w:rsidRDefault="00071038" w:rsidP="00071038">
            <w:pPr>
              <w:rPr>
                <w:sz w:val="22"/>
                <w:szCs w:val="22"/>
              </w:rPr>
            </w:pPr>
            <w:r>
              <w:rPr>
                <w:sz w:val="22"/>
                <w:szCs w:val="22"/>
              </w:rPr>
              <w:t>2.</w:t>
            </w:r>
            <w:r w:rsidR="005F0405">
              <w:rPr>
                <w:sz w:val="22"/>
                <w:szCs w:val="22"/>
              </w:rPr>
              <w:t xml:space="preserve"> </w:t>
            </w:r>
            <w:r>
              <w:rPr>
                <w:sz w:val="22"/>
                <w:szCs w:val="22"/>
              </w:rPr>
              <w:t>Nenumatyti darbai bei aplinkybės.</w:t>
            </w:r>
          </w:p>
          <w:p w14:paraId="520AF60F" w14:textId="77951417" w:rsidR="00071038" w:rsidRPr="00C13DE4" w:rsidRDefault="003F6F9C" w:rsidP="00FF0360">
            <w:pPr>
              <w:rPr>
                <w:color w:val="C00000"/>
                <w:sz w:val="22"/>
                <w:szCs w:val="22"/>
              </w:rPr>
            </w:pPr>
            <w:r w:rsidRPr="00E73BC1">
              <w:rPr>
                <w:sz w:val="22"/>
                <w:szCs w:val="22"/>
              </w:rPr>
              <w:t>3. Nuolat augančios kuro, atsargų k</w:t>
            </w:r>
            <w:r w:rsidR="00C13DE4" w:rsidRPr="00E73BC1">
              <w:rPr>
                <w:sz w:val="22"/>
                <w:szCs w:val="22"/>
              </w:rPr>
              <w:t>ainos, didelė infliacija.</w:t>
            </w:r>
          </w:p>
        </w:tc>
      </w:tr>
    </w:tbl>
    <w:p w14:paraId="3A241C50" w14:textId="77777777" w:rsidR="00071038" w:rsidRDefault="00071038" w:rsidP="00071038">
      <w:pPr>
        <w:ind w:left="720"/>
        <w:jc w:val="center"/>
        <w:rPr>
          <w:b/>
          <w:sz w:val="12"/>
          <w:szCs w:val="12"/>
        </w:rPr>
      </w:pPr>
    </w:p>
    <w:p w14:paraId="64CDB13B" w14:textId="77777777" w:rsidR="00C57576" w:rsidRPr="00B819DA" w:rsidRDefault="00C57576" w:rsidP="00071038">
      <w:pPr>
        <w:ind w:left="720"/>
        <w:jc w:val="center"/>
        <w:rPr>
          <w:b/>
          <w:sz w:val="12"/>
          <w:szCs w:val="12"/>
        </w:rPr>
      </w:pPr>
    </w:p>
    <w:p w14:paraId="165F01DB" w14:textId="6768641C" w:rsidR="00071038" w:rsidRPr="002C70D5" w:rsidRDefault="002C70D5" w:rsidP="002C70D5">
      <w:pPr>
        <w:ind w:left="720"/>
        <w:jc w:val="center"/>
        <w:rPr>
          <w:b/>
          <w:sz w:val="28"/>
          <w:szCs w:val="28"/>
        </w:rPr>
      </w:pPr>
      <w:r>
        <w:rPr>
          <w:b/>
          <w:sz w:val="28"/>
          <w:szCs w:val="28"/>
        </w:rPr>
        <w:t xml:space="preserve">1.2. </w:t>
      </w:r>
      <w:r w:rsidR="00071038" w:rsidRPr="002C70D5">
        <w:rPr>
          <w:b/>
          <w:sz w:val="28"/>
          <w:szCs w:val="28"/>
        </w:rPr>
        <w:t>Komunalinių atliekų tvarkymo veikla</w:t>
      </w:r>
    </w:p>
    <w:p w14:paraId="55D6EB66" w14:textId="77777777" w:rsidR="00071038" w:rsidRPr="00B819DA" w:rsidRDefault="00071038" w:rsidP="00071038">
      <w:pPr>
        <w:jc w:val="both"/>
        <w:rPr>
          <w:sz w:val="12"/>
          <w:szCs w:val="12"/>
        </w:rPr>
      </w:pPr>
    </w:p>
    <w:p w14:paraId="33B3ED9B" w14:textId="6E0CF565" w:rsidR="00DA4AD1" w:rsidRPr="00183906" w:rsidRDefault="00DA177B" w:rsidP="00DA4AD1">
      <w:pPr>
        <w:jc w:val="center"/>
        <w:rPr>
          <w:b/>
          <w:color w:val="FF0000"/>
        </w:rPr>
      </w:pPr>
      <w:r w:rsidRPr="00183906">
        <w:rPr>
          <w:b/>
        </w:rPr>
        <w:t>7</w:t>
      </w:r>
      <w:r w:rsidR="008A7A6A" w:rsidRPr="00183906">
        <w:rPr>
          <w:b/>
        </w:rPr>
        <w:t xml:space="preserve"> </w:t>
      </w:r>
      <w:r w:rsidR="00183906" w:rsidRPr="00183906">
        <w:rPr>
          <w:b/>
        </w:rPr>
        <w:t>l</w:t>
      </w:r>
      <w:r w:rsidR="008A7A6A" w:rsidRPr="00183906">
        <w:rPr>
          <w:b/>
        </w:rPr>
        <w:t>entelė. Atliekų tvarkymo ve</w:t>
      </w:r>
      <w:r w:rsidR="00DA4AD1" w:rsidRPr="00183906">
        <w:rPr>
          <w:b/>
        </w:rPr>
        <w:t>iklos finansiniai rodikliai 201</w:t>
      </w:r>
      <w:r w:rsidR="00332AF6" w:rsidRPr="00183906">
        <w:rPr>
          <w:b/>
        </w:rPr>
        <w:t>8</w:t>
      </w:r>
      <w:r w:rsidR="008A7A6A" w:rsidRPr="00183906">
        <w:rPr>
          <w:b/>
        </w:rPr>
        <w:t>-20</w:t>
      </w:r>
      <w:r w:rsidR="00DA4AD1" w:rsidRPr="00183906">
        <w:rPr>
          <w:b/>
        </w:rPr>
        <w:t>2</w:t>
      </w:r>
      <w:r w:rsidR="00191A9D" w:rsidRPr="00183906">
        <w:rPr>
          <w:b/>
        </w:rPr>
        <w:t>1</w:t>
      </w:r>
      <w:r w:rsidR="00DA4AD1" w:rsidRPr="00183906">
        <w:rPr>
          <w:b/>
        </w:rPr>
        <w:t xml:space="preserve"> </w:t>
      </w:r>
      <w:r w:rsidR="008A7A6A" w:rsidRPr="00183906">
        <w:rPr>
          <w:b/>
        </w:rPr>
        <w:t>metais</w:t>
      </w:r>
      <w:r w:rsidR="005B2B71" w:rsidRPr="00183906">
        <w:rPr>
          <w:b/>
        </w:rPr>
        <w:t>, tūkst. eurų</w:t>
      </w:r>
      <w:r w:rsidR="00DA4AD1" w:rsidRPr="00183906">
        <w:rPr>
          <w:b/>
          <w:highlight w:val="yellow"/>
        </w:rPr>
        <w:t xml:space="preserve"> </w:t>
      </w:r>
    </w:p>
    <w:p w14:paraId="652DBE82" w14:textId="3DC7C3EB" w:rsidR="00BF30D0" w:rsidRPr="00B327E7" w:rsidRDefault="00BF30D0" w:rsidP="008E1813">
      <w:pPr>
        <w:jc w:val="center"/>
        <w:rPr>
          <w:i/>
          <w:sz w:val="16"/>
          <w:szCs w:val="16"/>
        </w:rPr>
      </w:pPr>
    </w:p>
    <w:tbl>
      <w:tblPr>
        <w:tblW w:w="10201" w:type="dxa"/>
        <w:tblLook w:val="04A0" w:firstRow="1" w:lastRow="0" w:firstColumn="1" w:lastColumn="0" w:noHBand="0" w:noVBand="1"/>
      </w:tblPr>
      <w:tblGrid>
        <w:gridCol w:w="585"/>
        <w:gridCol w:w="4230"/>
        <w:gridCol w:w="850"/>
        <w:gridCol w:w="851"/>
        <w:gridCol w:w="850"/>
        <w:gridCol w:w="993"/>
        <w:gridCol w:w="850"/>
        <w:gridCol w:w="992"/>
      </w:tblGrid>
      <w:tr w:rsidR="00191A9D" w:rsidRPr="005B2B71" w14:paraId="61B58C66" w14:textId="77777777" w:rsidTr="00191A9D">
        <w:trPr>
          <w:trHeight w:val="315"/>
        </w:trPr>
        <w:tc>
          <w:tcPr>
            <w:tcW w:w="5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173921" w14:textId="77777777" w:rsidR="00191A9D" w:rsidRPr="00D72C12" w:rsidRDefault="00191A9D" w:rsidP="005B2B71">
            <w:pPr>
              <w:jc w:val="center"/>
              <w:rPr>
                <w:b/>
                <w:bCs/>
                <w:color w:val="000000"/>
                <w:sz w:val="20"/>
                <w:szCs w:val="20"/>
              </w:rPr>
            </w:pPr>
            <w:r w:rsidRPr="00D72C12">
              <w:rPr>
                <w:b/>
                <w:bCs/>
                <w:color w:val="000000"/>
                <w:sz w:val="20"/>
                <w:szCs w:val="20"/>
              </w:rPr>
              <w:t>Eil. Nr.</w:t>
            </w:r>
          </w:p>
        </w:tc>
        <w:tc>
          <w:tcPr>
            <w:tcW w:w="42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1F76A1F" w14:textId="77777777" w:rsidR="00191A9D" w:rsidRPr="00D72C12" w:rsidRDefault="00191A9D" w:rsidP="005B2B71">
            <w:pPr>
              <w:jc w:val="center"/>
              <w:rPr>
                <w:b/>
                <w:bCs/>
                <w:color w:val="000000"/>
                <w:sz w:val="20"/>
                <w:szCs w:val="20"/>
              </w:rPr>
            </w:pPr>
            <w:r w:rsidRPr="00D72C12">
              <w:rPr>
                <w:b/>
                <w:bCs/>
                <w:color w:val="000000"/>
                <w:sz w:val="20"/>
                <w:szCs w:val="20"/>
              </w:rPr>
              <w:t>Rodiklio pavadinimas</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BAF1DDF" w14:textId="77777777" w:rsidR="00191A9D" w:rsidRPr="00D72C12" w:rsidRDefault="00191A9D" w:rsidP="005B2B71">
            <w:pPr>
              <w:jc w:val="center"/>
              <w:rPr>
                <w:b/>
                <w:bCs/>
                <w:color w:val="000000"/>
                <w:sz w:val="20"/>
                <w:szCs w:val="20"/>
              </w:rPr>
            </w:pPr>
            <w:r w:rsidRPr="00D72C12">
              <w:rPr>
                <w:b/>
                <w:bCs/>
                <w:color w:val="000000"/>
                <w:sz w:val="20"/>
                <w:szCs w:val="20"/>
              </w:rPr>
              <w:t>2018 m.</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819E275" w14:textId="77777777" w:rsidR="00191A9D" w:rsidRPr="00D72C12" w:rsidRDefault="00191A9D" w:rsidP="005B2B71">
            <w:pPr>
              <w:jc w:val="center"/>
              <w:rPr>
                <w:b/>
                <w:bCs/>
                <w:color w:val="000000"/>
                <w:sz w:val="20"/>
                <w:szCs w:val="20"/>
              </w:rPr>
            </w:pPr>
            <w:r w:rsidRPr="00D72C12">
              <w:rPr>
                <w:b/>
                <w:bCs/>
                <w:color w:val="000000"/>
                <w:sz w:val="20"/>
                <w:szCs w:val="20"/>
              </w:rPr>
              <w:t>2019 m.</w:t>
            </w:r>
          </w:p>
        </w:tc>
        <w:tc>
          <w:tcPr>
            <w:tcW w:w="850" w:type="dxa"/>
            <w:vMerge w:val="restart"/>
            <w:tcBorders>
              <w:top w:val="single" w:sz="4" w:space="0" w:color="auto"/>
              <w:left w:val="single" w:sz="4" w:space="0" w:color="auto"/>
              <w:right w:val="single" w:sz="4" w:space="0" w:color="auto"/>
            </w:tcBorders>
          </w:tcPr>
          <w:p w14:paraId="4E536CC1" w14:textId="77777777" w:rsidR="00191A9D" w:rsidRDefault="00191A9D" w:rsidP="005B2B71">
            <w:pPr>
              <w:jc w:val="center"/>
              <w:rPr>
                <w:b/>
                <w:bCs/>
                <w:color w:val="000000"/>
                <w:sz w:val="20"/>
                <w:szCs w:val="20"/>
              </w:rPr>
            </w:pPr>
          </w:p>
          <w:p w14:paraId="64A3A568" w14:textId="71800F83" w:rsidR="00191A9D" w:rsidRPr="00D72C12" w:rsidRDefault="00191A9D" w:rsidP="005B2B71">
            <w:pPr>
              <w:jc w:val="center"/>
              <w:rPr>
                <w:b/>
                <w:bCs/>
                <w:color w:val="000000"/>
                <w:sz w:val="20"/>
                <w:szCs w:val="20"/>
              </w:rPr>
            </w:pPr>
            <w:r>
              <w:rPr>
                <w:b/>
                <w:bCs/>
                <w:color w:val="000000"/>
                <w:sz w:val="20"/>
                <w:szCs w:val="20"/>
              </w:rPr>
              <w:t>2020 m.</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4117274" w14:textId="42313693" w:rsidR="00191A9D" w:rsidRPr="00D72C12" w:rsidRDefault="00191A9D" w:rsidP="00191A9D">
            <w:pPr>
              <w:jc w:val="center"/>
              <w:rPr>
                <w:b/>
                <w:bCs/>
                <w:color w:val="000000"/>
                <w:sz w:val="20"/>
                <w:szCs w:val="20"/>
              </w:rPr>
            </w:pPr>
            <w:r w:rsidRPr="00D72C12">
              <w:rPr>
                <w:b/>
                <w:bCs/>
                <w:color w:val="000000"/>
                <w:sz w:val="20"/>
                <w:szCs w:val="20"/>
              </w:rPr>
              <w:t>202</w:t>
            </w:r>
            <w:r>
              <w:rPr>
                <w:b/>
                <w:bCs/>
                <w:color w:val="000000"/>
                <w:sz w:val="20"/>
                <w:szCs w:val="20"/>
              </w:rPr>
              <w:t>1</w:t>
            </w:r>
            <w:r w:rsidRPr="00D72C12">
              <w:rPr>
                <w:b/>
                <w:bCs/>
                <w:color w:val="000000"/>
                <w:sz w:val="20"/>
                <w:szCs w:val="20"/>
              </w:rPr>
              <w:t xml:space="preserve"> m.</w:t>
            </w:r>
          </w:p>
        </w:tc>
        <w:tc>
          <w:tcPr>
            <w:tcW w:w="1842" w:type="dxa"/>
            <w:gridSpan w:val="2"/>
            <w:tcBorders>
              <w:top w:val="single" w:sz="4" w:space="0" w:color="auto"/>
              <w:left w:val="nil"/>
              <w:bottom w:val="single" w:sz="4" w:space="0" w:color="auto"/>
              <w:right w:val="single" w:sz="4" w:space="0" w:color="auto"/>
            </w:tcBorders>
            <w:shd w:val="clear" w:color="000000" w:fill="FFF2CC"/>
            <w:noWrap/>
            <w:vAlign w:val="center"/>
            <w:hideMark/>
          </w:tcPr>
          <w:p w14:paraId="3C609EB6" w14:textId="77777777" w:rsidR="00191A9D" w:rsidRPr="00D72C12" w:rsidRDefault="00191A9D" w:rsidP="005B2B71">
            <w:pPr>
              <w:jc w:val="center"/>
              <w:rPr>
                <w:b/>
                <w:bCs/>
                <w:i/>
                <w:iCs/>
                <w:color w:val="000000"/>
                <w:sz w:val="20"/>
                <w:szCs w:val="20"/>
              </w:rPr>
            </w:pPr>
            <w:r w:rsidRPr="00D72C12">
              <w:rPr>
                <w:b/>
                <w:bCs/>
                <w:i/>
                <w:iCs/>
                <w:color w:val="000000"/>
                <w:sz w:val="20"/>
                <w:szCs w:val="20"/>
              </w:rPr>
              <w:t>tame skaičiuje</w:t>
            </w:r>
          </w:p>
        </w:tc>
      </w:tr>
      <w:tr w:rsidR="00191A9D" w:rsidRPr="005B2B71" w14:paraId="769CEE1E" w14:textId="77777777" w:rsidTr="00191A9D">
        <w:trPr>
          <w:trHeight w:val="615"/>
        </w:trPr>
        <w:tc>
          <w:tcPr>
            <w:tcW w:w="585" w:type="dxa"/>
            <w:vMerge/>
            <w:tcBorders>
              <w:top w:val="single" w:sz="4" w:space="0" w:color="auto"/>
              <w:left w:val="single" w:sz="4" w:space="0" w:color="auto"/>
              <w:bottom w:val="single" w:sz="4" w:space="0" w:color="000000"/>
              <w:right w:val="single" w:sz="4" w:space="0" w:color="auto"/>
            </w:tcBorders>
            <w:vAlign w:val="center"/>
            <w:hideMark/>
          </w:tcPr>
          <w:p w14:paraId="0CD80E8F" w14:textId="77777777" w:rsidR="00191A9D" w:rsidRPr="00D72C12" w:rsidRDefault="00191A9D" w:rsidP="005B2B71">
            <w:pPr>
              <w:rPr>
                <w:b/>
                <w:bCs/>
                <w:color w:val="000000"/>
                <w:sz w:val="20"/>
                <w:szCs w:val="20"/>
              </w:rPr>
            </w:pPr>
          </w:p>
        </w:tc>
        <w:tc>
          <w:tcPr>
            <w:tcW w:w="4230" w:type="dxa"/>
            <w:vMerge/>
            <w:tcBorders>
              <w:top w:val="single" w:sz="4" w:space="0" w:color="auto"/>
              <w:left w:val="single" w:sz="4" w:space="0" w:color="auto"/>
              <w:bottom w:val="single" w:sz="4" w:space="0" w:color="000000"/>
              <w:right w:val="single" w:sz="4" w:space="0" w:color="auto"/>
            </w:tcBorders>
            <w:vAlign w:val="center"/>
            <w:hideMark/>
          </w:tcPr>
          <w:p w14:paraId="57B32DD5" w14:textId="77777777" w:rsidR="00191A9D" w:rsidRPr="00D72C12" w:rsidRDefault="00191A9D" w:rsidP="005B2B71">
            <w:pPr>
              <w:rPr>
                <w:b/>
                <w:bCs/>
                <w:color w:val="000000"/>
                <w:sz w:val="20"/>
                <w:szCs w:val="20"/>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0FF232D4" w14:textId="77777777" w:rsidR="00191A9D" w:rsidRPr="00D72C12" w:rsidRDefault="00191A9D" w:rsidP="005B2B71">
            <w:pPr>
              <w:rPr>
                <w:b/>
                <w:bCs/>
                <w:color w:val="000000"/>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9949873" w14:textId="77777777" w:rsidR="00191A9D" w:rsidRPr="00D72C12" w:rsidRDefault="00191A9D" w:rsidP="005B2B71">
            <w:pPr>
              <w:rPr>
                <w:b/>
                <w:bCs/>
                <w:color w:val="000000"/>
                <w:sz w:val="20"/>
                <w:szCs w:val="20"/>
              </w:rPr>
            </w:pPr>
          </w:p>
        </w:tc>
        <w:tc>
          <w:tcPr>
            <w:tcW w:w="850" w:type="dxa"/>
            <w:vMerge/>
            <w:tcBorders>
              <w:left w:val="single" w:sz="4" w:space="0" w:color="auto"/>
              <w:bottom w:val="single" w:sz="4" w:space="0" w:color="auto"/>
              <w:right w:val="single" w:sz="4" w:space="0" w:color="auto"/>
            </w:tcBorders>
          </w:tcPr>
          <w:p w14:paraId="22D80508" w14:textId="77777777" w:rsidR="00191A9D" w:rsidRPr="00D72C12" w:rsidRDefault="00191A9D" w:rsidP="005B2B71">
            <w:pPr>
              <w:rPr>
                <w:b/>
                <w:bCs/>
                <w:color w:val="000000"/>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4A95EC7" w14:textId="750D85EF" w:rsidR="00191A9D" w:rsidRPr="00D72C12" w:rsidRDefault="00191A9D" w:rsidP="005B2B71">
            <w:pPr>
              <w:rPr>
                <w:b/>
                <w:bCs/>
                <w:color w:val="000000"/>
                <w:sz w:val="20"/>
                <w:szCs w:val="20"/>
              </w:rPr>
            </w:pPr>
          </w:p>
        </w:tc>
        <w:tc>
          <w:tcPr>
            <w:tcW w:w="850" w:type="dxa"/>
            <w:tcBorders>
              <w:top w:val="nil"/>
              <w:left w:val="nil"/>
              <w:bottom w:val="single" w:sz="4" w:space="0" w:color="auto"/>
              <w:right w:val="single" w:sz="4" w:space="0" w:color="auto"/>
            </w:tcBorders>
            <w:shd w:val="clear" w:color="000000" w:fill="FFF2CC"/>
            <w:vAlign w:val="center"/>
            <w:hideMark/>
          </w:tcPr>
          <w:p w14:paraId="60A5BA74" w14:textId="77777777" w:rsidR="00191A9D" w:rsidRPr="00D72C12" w:rsidRDefault="00191A9D" w:rsidP="005B2B71">
            <w:pPr>
              <w:jc w:val="center"/>
              <w:rPr>
                <w:color w:val="000000"/>
                <w:sz w:val="20"/>
                <w:szCs w:val="20"/>
              </w:rPr>
            </w:pPr>
            <w:r w:rsidRPr="00D72C12">
              <w:rPr>
                <w:color w:val="000000"/>
                <w:sz w:val="20"/>
                <w:szCs w:val="20"/>
              </w:rPr>
              <w:t>mišrios atliekos</w:t>
            </w:r>
          </w:p>
        </w:tc>
        <w:tc>
          <w:tcPr>
            <w:tcW w:w="992" w:type="dxa"/>
            <w:tcBorders>
              <w:top w:val="nil"/>
              <w:left w:val="nil"/>
              <w:bottom w:val="single" w:sz="4" w:space="0" w:color="auto"/>
              <w:right w:val="single" w:sz="4" w:space="0" w:color="auto"/>
            </w:tcBorders>
            <w:shd w:val="clear" w:color="000000" w:fill="FFF2CC"/>
            <w:vAlign w:val="center"/>
            <w:hideMark/>
          </w:tcPr>
          <w:p w14:paraId="50EEDCE4" w14:textId="77777777" w:rsidR="00191A9D" w:rsidRPr="00D72C12" w:rsidRDefault="00191A9D" w:rsidP="005B2B71">
            <w:pPr>
              <w:jc w:val="center"/>
              <w:rPr>
                <w:color w:val="000000"/>
                <w:sz w:val="20"/>
                <w:szCs w:val="20"/>
              </w:rPr>
            </w:pPr>
            <w:r w:rsidRPr="00D72C12">
              <w:rPr>
                <w:color w:val="000000"/>
                <w:sz w:val="20"/>
                <w:szCs w:val="20"/>
              </w:rPr>
              <w:t>rūšiuotos atliekos</w:t>
            </w:r>
          </w:p>
        </w:tc>
      </w:tr>
      <w:tr w:rsidR="00191A9D" w:rsidRPr="005B2B71" w14:paraId="5E5125BF" w14:textId="77777777" w:rsidTr="00191A9D">
        <w:trPr>
          <w:trHeight w:val="315"/>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7D67E630" w14:textId="77777777" w:rsidR="00191A9D" w:rsidRPr="00D72C12" w:rsidRDefault="00191A9D" w:rsidP="005B2B71">
            <w:pPr>
              <w:jc w:val="center"/>
              <w:rPr>
                <w:b/>
                <w:bCs/>
                <w:color w:val="000000"/>
                <w:sz w:val="20"/>
                <w:szCs w:val="20"/>
              </w:rPr>
            </w:pPr>
            <w:r w:rsidRPr="00D72C12">
              <w:rPr>
                <w:b/>
                <w:bCs/>
                <w:color w:val="000000"/>
                <w:sz w:val="20"/>
                <w:szCs w:val="20"/>
              </w:rPr>
              <w:t>I.</w:t>
            </w:r>
          </w:p>
        </w:tc>
        <w:tc>
          <w:tcPr>
            <w:tcW w:w="4230" w:type="dxa"/>
            <w:tcBorders>
              <w:top w:val="nil"/>
              <w:left w:val="nil"/>
              <w:bottom w:val="single" w:sz="4" w:space="0" w:color="auto"/>
              <w:right w:val="single" w:sz="4" w:space="0" w:color="auto"/>
            </w:tcBorders>
            <w:shd w:val="clear" w:color="auto" w:fill="auto"/>
            <w:noWrap/>
            <w:vAlign w:val="center"/>
            <w:hideMark/>
          </w:tcPr>
          <w:p w14:paraId="15F6B1DB" w14:textId="77777777" w:rsidR="00191A9D" w:rsidRPr="00D72C12" w:rsidRDefault="00191A9D" w:rsidP="005B2B71">
            <w:pPr>
              <w:rPr>
                <w:b/>
                <w:bCs/>
                <w:color w:val="000000"/>
                <w:sz w:val="20"/>
                <w:szCs w:val="20"/>
              </w:rPr>
            </w:pPr>
            <w:r w:rsidRPr="00D72C12">
              <w:rPr>
                <w:b/>
                <w:bCs/>
                <w:color w:val="000000"/>
                <w:sz w:val="20"/>
                <w:szCs w:val="20"/>
              </w:rPr>
              <w:t>PAJAMOS IŠ VISO:</w:t>
            </w:r>
          </w:p>
        </w:tc>
        <w:tc>
          <w:tcPr>
            <w:tcW w:w="850" w:type="dxa"/>
            <w:tcBorders>
              <w:top w:val="nil"/>
              <w:left w:val="nil"/>
              <w:bottom w:val="single" w:sz="4" w:space="0" w:color="auto"/>
              <w:right w:val="single" w:sz="4" w:space="0" w:color="auto"/>
            </w:tcBorders>
            <w:shd w:val="clear" w:color="auto" w:fill="auto"/>
            <w:noWrap/>
            <w:vAlign w:val="center"/>
            <w:hideMark/>
          </w:tcPr>
          <w:p w14:paraId="3411E01F" w14:textId="77777777" w:rsidR="00191A9D" w:rsidRPr="00E73BC1" w:rsidRDefault="00191A9D" w:rsidP="005B2B71">
            <w:pPr>
              <w:jc w:val="right"/>
              <w:rPr>
                <w:b/>
                <w:bCs/>
                <w:color w:val="000000"/>
              </w:rPr>
            </w:pPr>
            <w:r w:rsidRPr="00E73BC1">
              <w:rPr>
                <w:b/>
                <w:bCs/>
                <w:color w:val="000000"/>
              </w:rPr>
              <w:t>557,6</w:t>
            </w:r>
          </w:p>
        </w:tc>
        <w:tc>
          <w:tcPr>
            <w:tcW w:w="851" w:type="dxa"/>
            <w:tcBorders>
              <w:top w:val="nil"/>
              <w:left w:val="nil"/>
              <w:bottom w:val="single" w:sz="4" w:space="0" w:color="auto"/>
              <w:right w:val="single" w:sz="4" w:space="0" w:color="auto"/>
            </w:tcBorders>
            <w:shd w:val="clear" w:color="auto" w:fill="auto"/>
            <w:noWrap/>
            <w:vAlign w:val="center"/>
            <w:hideMark/>
          </w:tcPr>
          <w:p w14:paraId="2CCFDCA1" w14:textId="77777777" w:rsidR="00191A9D" w:rsidRPr="00E73BC1" w:rsidRDefault="00191A9D" w:rsidP="005B2B71">
            <w:pPr>
              <w:jc w:val="right"/>
              <w:rPr>
                <w:b/>
                <w:bCs/>
                <w:color w:val="000000"/>
              </w:rPr>
            </w:pPr>
            <w:r w:rsidRPr="00E73BC1">
              <w:rPr>
                <w:b/>
                <w:bCs/>
                <w:color w:val="000000"/>
              </w:rPr>
              <w:t>658,1</w:t>
            </w:r>
          </w:p>
        </w:tc>
        <w:tc>
          <w:tcPr>
            <w:tcW w:w="850" w:type="dxa"/>
            <w:tcBorders>
              <w:top w:val="single" w:sz="4" w:space="0" w:color="auto"/>
              <w:left w:val="nil"/>
              <w:bottom w:val="single" w:sz="4" w:space="0" w:color="auto"/>
              <w:right w:val="single" w:sz="4" w:space="0" w:color="auto"/>
            </w:tcBorders>
          </w:tcPr>
          <w:p w14:paraId="146D5BB0" w14:textId="67FCD4B1" w:rsidR="00191A9D" w:rsidRPr="00E73BC1" w:rsidRDefault="00191A9D" w:rsidP="005B2B71">
            <w:pPr>
              <w:jc w:val="right"/>
              <w:rPr>
                <w:b/>
                <w:bCs/>
                <w:color w:val="000000"/>
              </w:rPr>
            </w:pPr>
            <w:r w:rsidRPr="00E73BC1">
              <w:rPr>
                <w:b/>
                <w:bCs/>
                <w:color w:val="000000"/>
              </w:rPr>
              <w:t>638,8</w:t>
            </w:r>
          </w:p>
        </w:tc>
        <w:tc>
          <w:tcPr>
            <w:tcW w:w="993" w:type="dxa"/>
            <w:tcBorders>
              <w:top w:val="nil"/>
              <w:left w:val="single" w:sz="4" w:space="0" w:color="auto"/>
              <w:bottom w:val="single" w:sz="4" w:space="0" w:color="auto"/>
              <w:right w:val="single" w:sz="4" w:space="0" w:color="auto"/>
            </w:tcBorders>
            <w:shd w:val="clear" w:color="000000" w:fill="FFF2CC"/>
            <w:noWrap/>
            <w:vAlign w:val="center"/>
          </w:tcPr>
          <w:p w14:paraId="3D4FDE63" w14:textId="70DC160D" w:rsidR="00191A9D" w:rsidRPr="00E73BC1" w:rsidRDefault="00C5017B" w:rsidP="005B2B71">
            <w:pPr>
              <w:jc w:val="right"/>
              <w:rPr>
                <w:b/>
                <w:bCs/>
                <w:color w:val="000000"/>
              </w:rPr>
            </w:pPr>
            <w:r w:rsidRPr="00E73BC1">
              <w:rPr>
                <w:b/>
                <w:bCs/>
                <w:color w:val="000000"/>
              </w:rPr>
              <w:t>697,</w:t>
            </w:r>
            <w:r w:rsidR="00187EE0" w:rsidRPr="00E73BC1">
              <w:rPr>
                <w:b/>
                <w:bCs/>
                <w:color w:val="000000"/>
              </w:rPr>
              <w:t>1</w:t>
            </w:r>
          </w:p>
        </w:tc>
        <w:tc>
          <w:tcPr>
            <w:tcW w:w="850" w:type="dxa"/>
            <w:tcBorders>
              <w:top w:val="nil"/>
              <w:left w:val="nil"/>
              <w:bottom w:val="single" w:sz="4" w:space="0" w:color="auto"/>
              <w:right w:val="single" w:sz="4" w:space="0" w:color="auto"/>
            </w:tcBorders>
            <w:shd w:val="clear" w:color="000000" w:fill="FFF2CC"/>
            <w:noWrap/>
            <w:vAlign w:val="center"/>
          </w:tcPr>
          <w:p w14:paraId="3C1343E6" w14:textId="297332FC" w:rsidR="00191A9D" w:rsidRPr="00E73BC1" w:rsidRDefault="00C5017B" w:rsidP="005B2B71">
            <w:pPr>
              <w:jc w:val="right"/>
              <w:rPr>
                <w:b/>
                <w:bCs/>
                <w:color w:val="000000"/>
              </w:rPr>
            </w:pPr>
            <w:r w:rsidRPr="00E73BC1">
              <w:rPr>
                <w:b/>
                <w:bCs/>
                <w:color w:val="000000"/>
              </w:rPr>
              <w:t>551,6</w:t>
            </w:r>
          </w:p>
        </w:tc>
        <w:tc>
          <w:tcPr>
            <w:tcW w:w="992" w:type="dxa"/>
            <w:tcBorders>
              <w:top w:val="nil"/>
              <w:left w:val="nil"/>
              <w:bottom w:val="single" w:sz="4" w:space="0" w:color="auto"/>
              <w:right w:val="single" w:sz="4" w:space="0" w:color="auto"/>
            </w:tcBorders>
            <w:shd w:val="clear" w:color="000000" w:fill="FFF2CC"/>
            <w:noWrap/>
            <w:vAlign w:val="center"/>
          </w:tcPr>
          <w:p w14:paraId="4A20906B" w14:textId="4646E95B" w:rsidR="00191A9D" w:rsidRPr="00E73BC1" w:rsidRDefault="00C5017B" w:rsidP="005B2B71">
            <w:pPr>
              <w:jc w:val="right"/>
              <w:rPr>
                <w:b/>
                <w:bCs/>
                <w:color w:val="000000"/>
              </w:rPr>
            </w:pPr>
            <w:r w:rsidRPr="00E73BC1">
              <w:rPr>
                <w:b/>
                <w:bCs/>
                <w:color w:val="000000"/>
              </w:rPr>
              <w:t>145,5</w:t>
            </w:r>
          </w:p>
        </w:tc>
      </w:tr>
      <w:tr w:rsidR="00191A9D" w:rsidRPr="005B2B71" w14:paraId="7663EDDC" w14:textId="77777777" w:rsidTr="00191A9D">
        <w:trPr>
          <w:trHeight w:val="315"/>
        </w:trPr>
        <w:tc>
          <w:tcPr>
            <w:tcW w:w="585" w:type="dxa"/>
            <w:tcBorders>
              <w:top w:val="nil"/>
              <w:left w:val="single" w:sz="4" w:space="0" w:color="auto"/>
              <w:bottom w:val="single" w:sz="4" w:space="0" w:color="auto"/>
              <w:right w:val="single" w:sz="4" w:space="0" w:color="auto"/>
            </w:tcBorders>
            <w:shd w:val="clear" w:color="000000" w:fill="CCECFF"/>
            <w:noWrap/>
            <w:vAlign w:val="center"/>
            <w:hideMark/>
          </w:tcPr>
          <w:p w14:paraId="6A21F829" w14:textId="77777777" w:rsidR="00191A9D" w:rsidRPr="00D72C12" w:rsidRDefault="00191A9D" w:rsidP="005B2B71">
            <w:pPr>
              <w:jc w:val="center"/>
              <w:rPr>
                <w:color w:val="000000"/>
                <w:sz w:val="20"/>
                <w:szCs w:val="20"/>
              </w:rPr>
            </w:pPr>
            <w:r w:rsidRPr="00D72C12">
              <w:rPr>
                <w:color w:val="000000"/>
                <w:sz w:val="20"/>
                <w:szCs w:val="20"/>
              </w:rPr>
              <w:t>1.</w:t>
            </w:r>
          </w:p>
        </w:tc>
        <w:tc>
          <w:tcPr>
            <w:tcW w:w="4230" w:type="dxa"/>
            <w:tcBorders>
              <w:top w:val="nil"/>
              <w:left w:val="nil"/>
              <w:bottom w:val="single" w:sz="4" w:space="0" w:color="auto"/>
              <w:right w:val="single" w:sz="4" w:space="0" w:color="auto"/>
            </w:tcBorders>
            <w:shd w:val="clear" w:color="000000" w:fill="CCECFF"/>
            <w:noWrap/>
            <w:vAlign w:val="center"/>
            <w:hideMark/>
          </w:tcPr>
          <w:p w14:paraId="343A2CB0" w14:textId="77777777" w:rsidR="00191A9D" w:rsidRPr="00D72C12" w:rsidRDefault="00191A9D" w:rsidP="005B2B71">
            <w:pPr>
              <w:rPr>
                <w:color w:val="000000"/>
                <w:sz w:val="20"/>
                <w:szCs w:val="20"/>
              </w:rPr>
            </w:pPr>
            <w:r w:rsidRPr="00D72C12">
              <w:rPr>
                <w:color w:val="000000"/>
                <w:sz w:val="20"/>
                <w:szCs w:val="20"/>
              </w:rPr>
              <w:t xml:space="preserve">Pajamos iš gyventojų iš viso:                                    </w:t>
            </w:r>
          </w:p>
        </w:tc>
        <w:tc>
          <w:tcPr>
            <w:tcW w:w="850" w:type="dxa"/>
            <w:tcBorders>
              <w:top w:val="nil"/>
              <w:left w:val="nil"/>
              <w:bottom w:val="single" w:sz="4" w:space="0" w:color="auto"/>
              <w:right w:val="single" w:sz="4" w:space="0" w:color="auto"/>
            </w:tcBorders>
            <w:shd w:val="clear" w:color="000000" w:fill="CCECFF"/>
            <w:noWrap/>
            <w:vAlign w:val="center"/>
            <w:hideMark/>
          </w:tcPr>
          <w:p w14:paraId="36D13614" w14:textId="77777777" w:rsidR="00191A9D" w:rsidRPr="00E73BC1" w:rsidRDefault="00191A9D" w:rsidP="005B2B71">
            <w:pPr>
              <w:jc w:val="right"/>
              <w:rPr>
                <w:color w:val="000000"/>
              </w:rPr>
            </w:pPr>
            <w:r w:rsidRPr="00E73BC1">
              <w:rPr>
                <w:color w:val="000000"/>
              </w:rPr>
              <w:t>229,5</w:t>
            </w:r>
          </w:p>
        </w:tc>
        <w:tc>
          <w:tcPr>
            <w:tcW w:w="851" w:type="dxa"/>
            <w:tcBorders>
              <w:top w:val="nil"/>
              <w:left w:val="nil"/>
              <w:bottom w:val="single" w:sz="4" w:space="0" w:color="auto"/>
              <w:right w:val="single" w:sz="4" w:space="0" w:color="auto"/>
            </w:tcBorders>
            <w:shd w:val="clear" w:color="000000" w:fill="CCECFF"/>
            <w:noWrap/>
            <w:vAlign w:val="center"/>
            <w:hideMark/>
          </w:tcPr>
          <w:p w14:paraId="13146473" w14:textId="77777777" w:rsidR="00191A9D" w:rsidRPr="00D72C12" w:rsidRDefault="00191A9D" w:rsidP="005B2B71">
            <w:pPr>
              <w:jc w:val="right"/>
              <w:rPr>
                <w:color w:val="000000"/>
                <w:sz w:val="20"/>
                <w:szCs w:val="20"/>
              </w:rPr>
            </w:pPr>
            <w:r w:rsidRPr="00D72C12">
              <w:rPr>
                <w:color w:val="000000"/>
                <w:sz w:val="20"/>
                <w:szCs w:val="20"/>
              </w:rPr>
              <w:t> </w:t>
            </w:r>
          </w:p>
        </w:tc>
        <w:tc>
          <w:tcPr>
            <w:tcW w:w="850" w:type="dxa"/>
            <w:tcBorders>
              <w:top w:val="single" w:sz="4" w:space="0" w:color="auto"/>
              <w:left w:val="nil"/>
              <w:bottom w:val="single" w:sz="4" w:space="0" w:color="auto"/>
              <w:right w:val="single" w:sz="4" w:space="0" w:color="auto"/>
            </w:tcBorders>
            <w:shd w:val="clear" w:color="000000" w:fill="CCECFF"/>
          </w:tcPr>
          <w:p w14:paraId="6FB3539C" w14:textId="77777777" w:rsidR="00191A9D" w:rsidRPr="00D72C12" w:rsidRDefault="00191A9D" w:rsidP="005B2B71">
            <w:pPr>
              <w:jc w:val="right"/>
              <w:rPr>
                <w:b/>
                <w:bCs/>
                <w:color w:val="000000"/>
                <w:sz w:val="20"/>
                <w:szCs w:val="20"/>
              </w:rPr>
            </w:pPr>
          </w:p>
        </w:tc>
        <w:tc>
          <w:tcPr>
            <w:tcW w:w="993" w:type="dxa"/>
            <w:tcBorders>
              <w:top w:val="nil"/>
              <w:left w:val="single" w:sz="4" w:space="0" w:color="auto"/>
              <w:bottom w:val="single" w:sz="4" w:space="0" w:color="auto"/>
              <w:right w:val="single" w:sz="4" w:space="0" w:color="auto"/>
            </w:tcBorders>
            <w:shd w:val="clear" w:color="000000" w:fill="CCECFF"/>
            <w:noWrap/>
            <w:vAlign w:val="center"/>
          </w:tcPr>
          <w:p w14:paraId="105E58B0" w14:textId="407FBEEC" w:rsidR="00191A9D" w:rsidRPr="00D72C12" w:rsidRDefault="00191A9D" w:rsidP="005B2B71">
            <w:pPr>
              <w:jc w:val="right"/>
              <w:rPr>
                <w:b/>
                <w:bCs/>
                <w:color w:val="000000"/>
                <w:sz w:val="20"/>
                <w:szCs w:val="20"/>
              </w:rPr>
            </w:pPr>
          </w:p>
        </w:tc>
        <w:tc>
          <w:tcPr>
            <w:tcW w:w="850" w:type="dxa"/>
            <w:tcBorders>
              <w:top w:val="nil"/>
              <w:left w:val="nil"/>
              <w:bottom w:val="single" w:sz="4" w:space="0" w:color="auto"/>
              <w:right w:val="single" w:sz="4" w:space="0" w:color="auto"/>
            </w:tcBorders>
            <w:shd w:val="clear" w:color="000000" w:fill="CCECFF"/>
            <w:noWrap/>
            <w:vAlign w:val="center"/>
          </w:tcPr>
          <w:p w14:paraId="0E7D014D" w14:textId="7D159846" w:rsidR="00191A9D" w:rsidRPr="00D72C12" w:rsidRDefault="00191A9D" w:rsidP="005B2B71">
            <w:pPr>
              <w:jc w:val="right"/>
              <w:rPr>
                <w:b/>
                <w:bCs/>
                <w:color w:val="000000"/>
                <w:sz w:val="20"/>
                <w:szCs w:val="20"/>
              </w:rPr>
            </w:pPr>
          </w:p>
        </w:tc>
        <w:tc>
          <w:tcPr>
            <w:tcW w:w="992" w:type="dxa"/>
            <w:tcBorders>
              <w:top w:val="nil"/>
              <w:left w:val="nil"/>
              <w:bottom w:val="single" w:sz="4" w:space="0" w:color="auto"/>
              <w:right w:val="single" w:sz="4" w:space="0" w:color="auto"/>
            </w:tcBorders>
            <w:shd w:val="clear" w:color="000000" w:fill="CCECFF"/>
            <w:noWrap/>
            <w:vAlign w:val="center"/>
          </w:tcPr>
          <w:p w14:paraId="6CA7A4A3" w14:textId="6D3749C2" w:rsidR="00191A9D" w:rsidRPr="00D72C12" w:rsidRDefault="00191A9D" w:rsidP="005B2B71">
            <w:pPr>
              <w:rPr>
                <w:color w:val="000000"/>
                <w:sz w:val="20"/>
                <w:szCs w:val="20"/>
              </w:rPr>
            </w:pPr>
          </w:p>
        </w:tc>
      </w:tr>
      <w:tr w:rsidR="00191A9D" w:rsidRPr="005B2B71" w14:paraId="40D1A4CC" w14:textId="77777777" w:rsidTr="00191A9D">
        <w:trPr>
          <w:trHeight w:val="219"/>
        </w:trPr>
        <w:tc>
          <w:tcPr>
            <w:tcW w:w="585" w:type="dxa"/>
            <w:tcBorders>
              <w:top w:val="nil"/>
              <w:left w:val="single" w:sz="4" w:space="0" w:color="auto"/>
              <w:bottom w:val="single" w:sz="4" w:space="0" w:color="auto"/>
              <w:right w:val="single" w:sz="4" w:space="0" w:color="auto"/>
            </w:tcBorders>
            <w:shd w:val="clear" w:color="000000" w:fill="CCECFF"/>
            <w:noWrap/>
            <w:vAlign w:val="bottom"/>
            <w:hideMark/>
          </w:tcPr>
          <w:p w14:paraId="72A8F972" w14:textId="77777777" w:rsidR="00191A9D" w:rsidRPr="00D72C12" w:rsidRDefault="00191A9D" w:rsidP="005B2B71">
            <w:pPr>
              <w:rPr>
                <w:rFonts w:ascii="Calibri" w:hAnsi="Calibri" w:cs="Calibri"/>
                <w:color w:val="000000"/>
                <w:sz w:val="20"/>
                <w:szCs w:val="20"/>
              </w:rPr>
            </w:pPr>
            <w:r w:rsidRPr="00D72C12">
              <w:rPr>
                <w:rFonts w:ascii="Calibri" w:hAnsi="Calibri" w:cs="Calibri"/>
                <w:color w:val="000000"/>
                <w:sz w:val="20"/>
                <w:szCs w:val="20"/>
              </w:rPr>
              <w:t> </w:t>
            </w:r>
          </w:p>
        </w:tc>
        <w:tc>
          <w:tcPr>
            <w:tcW w:w="4230" w:type="dxa"/>
            <w:tcBorders>
              <w:top w:val="nil"/>
              <w:left w:val="nil"/>
              <w:bottom w:val="single" w:sz="4" w:space="0" w:color="auto"/>
              <w:right w:val="single" w:sz="4" w:space="0" w:color="auto"/>
            </w:tcBorders>
            <w:shd w:val="clear" w:color="000000" w:fill="CCECFF"/>
            <w:noWrap/>
            <w:vAlign w:val="center"/>
            <w:hideMark/>
          </w:tcPr>
          <w:p w14:paraId="5776733D" w14:textId="77777777" w:rsidR="00191A9D" w:rsidRPr="00E73BC1" w:rsidRDefault="00191A9D" w:rsidP="005B2B71">
            <w:pPr>
              <w:jc w:val="right"/>
              <w:rPr>
                <w:color w:val="000000"/>
                <w:sz w:val="18"/>
                <w:szCs w:val="18"/>
              </w:rPr>
            </w:pPr>
            <w:r w:rsidRPr="00E73BC1">
              <w:rPr>
                <w:color w:val="000000"/>
                <w:sz w:val="18"/>
                <w:szCs w:val="18"/>
              </w:rPr>
              <w:t>pastovioji dalis</w:t>
            </w:r>
          </w:p>
        </w:tc>
        <w:tc>
          <w:tcPr>
            <w:tcW w:w="850" w:type="dxa"/>
            <w:tcBorders>
              <w:top w:val="nil"/>
              <w:left w:val="nil"/>
              <w:bottom w:val="single" w:sz="4" w:space="0" w:color="auto"/>
              <w:right w:val="single" w:sz="4" w:space="0" w:color="auto"/>
            </w:tcBorders>
            <w:shd w:val="clear" w:color="000000" w:fill="CCECFF"/>
            <w:noWrap/>
            <w:vAlign w:val="center"/>
            <w:hideMark/>
          </w:tcPr>
          <w:p w14:paraId="762FC97E" w14:textId="77777777" w:rsidR="00191A9D" w:rsidRPr="00E73BC1" w:rsidRDefault="00191A9D" w:rsidP="005B2B71">
            <w:pPr>
              <w:jc w:val="right"/>
              <w:rPr>
                <w:color w:val="000000"/>
                <w:sz w:val="18"/>
                <w:szCs w:val="18"/>
              </w:rPr>
            </w:pPr>
            <w:r w:rsidRPr="00E73BC1">
              <w:rPr>
                <w:color w:val="000000"/>
                <w:sz w:val="18"/>
                <w:szCs w:val="18"/>
              </w:rPr>
              <w:t>124,9</w:t>
            </w:r>
          </w:p>
        </w:tc>
        <w:tc>
          <w:tcPr>
            <w:tcW w:w="851" w:type="dxa"/>
            <w:tcBorders>
              <w:top w:val="nil"/>
              <w:left w:val="nil"/>
              <w:bottom w:val="single" w:sz="4" w:space="0" w:color="auto"/>
              <w:right w:val="single" w:sz="4" w:space="0" w:color="auto"/>
            </w:tcBorders>
            <w:shd w:val="clear" w:color="000000" w:fill="CCECFF"/>
            <w:noWrap/>
            <w:vAlign w:val="center"/>
            <w:hideMark/>
          </w:tcPr>
          <w:p w14:paraId="2251DAEA" w14:textId="77777777" w:rsidR="00191A9D" w:rsidRPr="00D72C12" w:rsidRDefault="00191A9D" w:rsidP="005B2B71">
            <w:pPr>
              <w:jc w:val="right"/>
              <w:rPr>
                <w:color w:val="000000"/>
                <w:sz w:val="20"/>
                <w:szCs w:val="20"/>
              </w:rPr>
            </w:pPr>
            <w:r w:rsidRPr="00D72C12">
              <w:rPr>
                <w:color w:val="000000"/>
                <w:sz w:val="20"/>
                <w:szCs w:val="20"/>
              </w:rPr>
              <w:t> </w:t>
            </w:r>
          </w:p>
        </w:tc>
        <w:tc>
          <w:tcPr>
            <w:tcW w:w="850" w:type="dxa"/>
            <w:tcBorders>
              <w:top w:val="single" w:sz="4" w:space="0" w:color="auto"/>
              <w:left w:val="nil"/>
              <w:bottom w:val="single" w:sz="4" w:space="0" w:color="auto"/>
              <w:right w:val="single" w:sz="4" w:space="0" w:color="auto"/>
            </w:tcBorders>
            <w:shd w:val="clear" w:color="000000" w:fill="CCECFF"/>
          </w:tcPr>
          <w:p w14:paraId="5FD88F3A" w14:textId="77777777" w:rsidR="00191A9D" w:rsidRPr="00D72C12" w:rsidRDefault="00191A9D" w:rsidP="005B2B71">
            <w:pPr>
              <w:jc w:val="right"/>
              <w:rPr>
                <w:color w:val="000000"/>
                <w:sz w:val="20"/>
                <w:szCs w:val="20"/>
              </w:rPr>
            </w:pPr>
          </w:p>
        </w:tc>
        <w:tc>
          <w:tcPr>
            <w:tcW w:w="993" w:type="dxa"/>
            <w:tcBorders>
              <w:top w:val="nil"/>
              <w:left w:val="single" w:sz="4" w:space="0" w:color="auto"/>
              <w:bottom w:val="single" w:sz="4" w:space="0" w:color="auto"/>
              <w:right w:val="single" w:sz="4" w:space="0" w:color="auto"/>
            </w:tcBorders>
            <w:shd w:val="clear" w:color="000000" w:fill="CCECFF"/>
            <w:noWrap/>
            <w:vAlign w:val="center"/>
          </w:tcPr>
          <w:p w14:paraId="39480B77" w14:textId="32559AF3" w:rsidR="00191A9D" w:rsidRPr="00D72C12" w:rsidRDefault="00191A9D" w:rsidP="005B2B71">
            <w:pPr>
              <w:jc w:val="right"/>
              <w:rPr>
                <w:color w:val="000000"/>
                <w:sz w:val="20"/>
                <w:szCs w:val="20"/>
              </w:rPr>
            </w:pPr>
          </w:p>
        </w:tc>
        <w:tc>
          <w:tcPr>
            <w:tcW w:w="850" w:type="dxa"/>
            <w:tcBorders>
              <w:top w:val="nil"/>
              <w:left w:val="nil"/>
              <w:bottom w:val="single" w:sz="4" w:space="0" w:color="auto"/>
              <w:right w:val="single" w:sz="4" w:space="0" w:color="auto"/>
            </w:tcBorders>
            <w:shd w:val="clear" w:color="000000" w:fill="CCECFF"/>
            <w:noWrap/>
            <w:vAlign w:val="center"/>
          </w:tcPr>
          <w:p w14:paraId="1BECA083" w14:textId="5B2EED61" w:rsidR="00191A9D" w:rsidRPr="00D72C12" w:rsidRDefault="00191A9D" w:rsidP="005B2B71">
            <w:pPr>
              <w:jc w:val="right"/>
              <w:rPr>
                <w:color w:val="000000"/>
                <w:sz w:val="20"/>
                <w:szCs w:val="20"/>
              </w:rPr>
            </w:pPr>
          </w:p>
        </w:tc>
        <w:tc>
          <w:tcPr>
            <w:tcW w:w="992" w:type="dxa"/>
            <w:tcBorders>
              <w:top w:val="nil"/>
              <w:left w:val="nil"/>
              <w:bottom w:val="single" w:sz="4" w:space="0" w:color="auto"/>
              <w:right w:val="single" w:sz="4" w:space="0" w:color="auto"/>
            </w:tcBorders>
            <w:shd w:val="clear" w:color="000000" w:fill="CCECFF"/>
            <w:noWrap/>
            <w:vAlign w:val="center"/>
          </w:tcPr>
          <w:p w14:paraId="5FD6719E" w14:textId="7FCC498F" w:rsidR="00191A9D" w:rsidRPr="00D72C12" w:rsidRDefault="00191A9D" w:rsidP="005B2B71">
            <w:pPr>
              <w:rPr>
                <w:color w:val="000000"/>
                <w:sz w:val="20"/>
                <w:szCs w:val="20"/>
              </w:rPr>
            </w:pPr>
          </w:p>
        </w:tc>
      </w:tr>
      <w:tr w:rsidR="00191A9D" w:rsidRPr="005B2B71" w14:paraId="01F4AF7B" w14:textId="77777777" w:rsidTr="00191A9D">
        <w:trPr>
          <w:trHeight w:val="168"/>
        </w:trPr>
        <w:tc>
          <w:tcPr>
            <w:tcW w:w="585" w:type="dxa"/>
            <w:tcBorders>
              <w:top w:val="nil"/>
              <w:left w:val="single" w:sz="4" w:space="0" w:color="auto"/>
              <w:bottom w:val="single" w:sz="4" w:space="0" w:color="auto"/>
              <w:right w:val="single" w:sz="4" w:space="0" w:color="auto"/>
            </w:tcBorders>
            <w:shd w:val="clear" w:color="000000" w:fill="CCECFF"/>
            <w:noWrap/>
            <w:vAlign w:val="bottom"/>
            <w:hideMark/>
          </w:tcPr>
          <w:p w14:paraId="45ABFD40" w14:textId="77777777" w:rsidR="00191A9D" w:rsidRPr="00D72C12" w:rsidRDefault="00191A9D" w:rsidP="005B2B71">
            <w:pPr>
              <w:rPr>
                <w:rFonts w:ascii="Calibri" w:hAnsi="Calibri" w:cs="Calibri"/>
                <w:color w:val="000000"/>
                <w:sz w:val="20"/>
                <w:szCs w:val="20"/>
              </w:rPr>
            </w:pPr>
            <w:r w:rsidRPr="00D72C12">
              <w:rPr>
                <w:rFonts w:ascii="Calibri" w:hAnsi="Calibri" w:cs="Calibri"/>
                <w:color w:val="000000"/>
                <w:sz w:val="20"/>
                <w:szCs w:val="20"/>
              </w:rPr>
              <w:t> </w:t>
            </w:r>
          </w:p>
        </w:tc>
        <w:tc>
          <w:tcPr>
            <w:tcW w:w="4230" w:type="dxa"/>
            <w:tcBorders>
              <w:top w:val="nil"/>
              <w:left w:val="nil"/>
              <w:bottom w:val="single" w:sz="4" w:space="0" w:color="auto"/>
              <w:right w:val="single" w:sz="4" w:space="0" w:color="auto"/>
            </w:tcBorders>
            <w:shd w:val="clear" w:color="000000" w:fill="CCECFF"/>
            <w:noWrap/>
            <w:vAlign w:val="center"/>
            <w:hideMark/>
          </w:tcPr>
          <w:p w14:paraId="721F639A" w14:textId="77777777" w:rsidR="00191A9D" w:rsidRPr="00E73BC1" w:rsidRDefault="00191A9D" w:rsidP="005B2B71">
            <w:pPr>
              <w:jc w:val="right"/>
              <w:rPr>
                <w:color w:val="000000"/>
                <w:sz w:val="18"/>
                <w:szCs w:val="18"/>
              </w:rPr>
            </w:pPr>
            <w:r w:rsidRPr="00E73BC1">
              <w:rPr>
                <w:color w:val="000000"/>
                <w:sz w:val="18"/>
                <w:szCs w:val="18"/>
              </w:rPr>
              <w:t>kintamoji dalis</w:t>
            </w:r>
          </w:p>
        </w:tc>
        <w:tc>
          <w:tcPr>
            <w:tcW w:w="850" w:type="dxa"/>
            <w:tcBorders>
              <w:top w:val="nil"/>
              <w:left w:val="nil"/>
              <w:bottom w:val="single" w:sz="4" w:space="0" w:color="auto"/>
              <w:right w:val="single" w:sz="4" w:space="0" w:color="auto"/>
            </w:tcBorders>
            <w:shd w:val="clear" w:color="000000" w:fill="CCECFF"/>
            <w:noWrap/>
            <w:vAlign w:val="center"/>
            <w:hideMark/>
          </w:tcPr>
          <w:p w14:paraId="393D059B" w14:textId="77777777" w:rsidR="00191A9D" w:rsidRPr="00E73BC1" w:rsidRDefault="00191A9D" w:rsidP="005B2B71">
            <w:pPr>
              <w:jc w:val="right"/>
              <w:rPr>
                <w:i/>
                <w:iCs/>
                <w:color w:val="000000"/>
                <w:sz w:val="18"/>
                <w:szCs w:val="18"/>
              </w:rPr>
            </w:pPr>
            <w:r w:rsidRPr="00E73BC1">
              <w:rPr>
                <w:i/>
                <w:iCs/>
                <w:color w:val="000000"/>
                <w:sz w:val="18"/>
                <w:szCs w:val="18"/>
              </w:rPr>
              <w:t>104,6</w:t>
            </w:r>
          </w:p>
        </w:tc>
        <w:tc>
          <w:tcPr>
            <w:tcW w:w="851" w:type="dxa"/>
            <w:tcBorders>
              <w:top w:val="nil"/>
              <w:left w:val="nil"/>
              <w:bottom w:val="single" w:sz="4" w:space="0" w:color="auto"/>
              <w:right w:val="single" w:sz="4" w:space="0" w:color="auto"/>
            </w:tcBorders>
            <w:shd w:val="clear" w:color="000000" w:fill="CCECFF"/>
            <w:noWrap/>
            <w:vAlign w:val="center"/>
            <w:hideMark/>
          </w:tcPr>
          <w:p w14:paraId="750CCC1E" w14:textId="77777777" w:rsidR="00191A9D" w:rsidRPr="00D72C12" w:rsidRDefault="00191A9D" w:rsidP="005B2B71">
            <w:pPr>
              <w:jc w:val="right"/>
              <w:rPr>
                <w:i/>
                <w:iCs/>
                <w:color w:val="000000"/>
                <w:sz w:val="20"/>
                <w:szCs w:val="20"/>
              </w:rPr>
            </w:pPr>
            <w:r w:rsidRPr="00D72C12">
              <w:rPr>
                <w:i/>
                <w:iCs/>
                <w:color w:val="000000"/>
                <w:sz w:val="20"/>
                <w:szCs w:val="20"/>
              </w:rPr>
              <w:t> </w:t>
            </w:r>
          </w:p>
        </w:tc>
        <w:tc>
          <w:tcPr>
            <w:tcW w:w="850" w:type="dxa"/>
            <w:tcBorders>
              <w:top w:val="single" w:sz="4" w:space="0" w:color="auto"/>
              <w:left w:val="nil"/>
              <w:bottom w:val="single" w:sz="4" w:space="0" w:color="auto"/>
              <w:right w:val="single" w:sz="4" w:space="0" w:color="auto"/>
            </w:tcBorders>
            <w:shd w:val="clear" w:color="000000" w:fill="CCECFF"/>
          </w:tcPr>
          <w:p w14:paraId="7BF418F4" w14:textId="77777777" w:rsidR="00191A9D" w:rsidRPr="00D72C12" w:rsidRDefault="00191A9D" w:rsidP="005B2B71">
            <w:pPr>
              <w:jc w:val="right"/>
              <w:rPr>
                <w:i/>
                <w:iCs/>
                <w:color w:val="000000"/>
                <w:sz w:val="20"/>
                <w:szCs w:val="20"/>
              </w:rPr>
            </w:pPr>
          </w:p>
        </w:tc>
        <w:tc>
          <w:tcPr>
            <w:tcW w:w="993" w:type="dxa"/>
            <w:tcBorders>
              <w:top w:val="nil"/>
              <w:left w:val="single" w:sz="4" w:space="0" w:color="auto"/>
              <w:bottom w:val="single" w:sz="4" w:space="0" w:color="auto"/>
              <w:right w:val="single" w:sz="4" w:space="0" w:color="auto"/>
            </w:tcBorders>
            <w:shd w:val="clear" w:color="000000" w:fill="CCECFF"/>
            <w:noWrap/>
            <w:vAlign w:val="center"/>
          </w:tcPr>
          <w:p w14:paraId="06FF9FAD" w14:textId="1E155B88" w:rsidR="00191A9D" w:rsidRPr="00D72C12" w:rsidRDefault="00191A9D" w:rsidP="005B2B71">
            <w:pPr>
              <w:jc w:val="right"/>
              <w:rPr>
                <w:i/>
                <w:iCs/>
                <w:color w:val="000000"/>
                <w:sz w:val="20"/>
                <w:szCs w:val="20"/>
              </w:rPr>
            </w:pPr>
          </w:p>
        </w:tc>
        <w:tc>
          <w:tcPr>
            <w:tcW w:w="850" w:type="dxa"/>
            <w:tcBorders>
              <w:top w:val="nil"/>
              <w:left w:val="nil"/>
              <w:bottom w:val="single" w:sz="4" w:space="0" w:color="auto"/>
              <w:right w:val="single" w:sz="4" w:space="0" w:color="auto"/>
            </w:tcBorders>
            <w:shd w:val="clear" w:color="000000" w:fill="CCECFF"/>
            <w:noWrap/>
            <w:vAlign w:val="center"/>
          </w:tcPr>
          <w:p w14:paraId="179D5E3B" w14:textId="67CC2787" w:rsidR="00191A9D" w:rsidRPr="00D72C12" w:rsidRDefault="00191A9D" w:rsidP="005B2B71">
            <w:pPr>
              <w:jc w:val="right"/>
              <w:rPr>
                <w:i/>
                <w:iCs/>
                <w:color w:val="000000"/>
                <w:sz w:val="20"/>
                <w:szCs w:val="20"/>
              </w:rPr>
            </w:pPr>
          </w:p>
        </w:tc>
        <w:tc>
          <w:tcPr>
            <w:tcW w:w="992" w:type="dxa"/>
            <w:tcBorders>
              <w:top w:val="nil"/>
              <w:left w:val="nil"/>
              <w:bottom w:val="single" w:sz="4" w:space="0" w:color="auto"/>
              <w:right w:val="single" w:sz="4" w:space="0" w:color="auto"/>
            </w:tcBorders>
            <w:shd w:val="clear" w:color="000000" w:fill="CCECFF"/>
            <w:noWrap/>
            <w:vAlign w:val="center"/>
          </w:tcPr>
          <w:p w14:paraId="0B34C19F" w14:textId="192627A8" w:rsidR="00191A9D" w:rsidRPr="00D72C12" w:rsidRDefault="00191A9D" w:rsidP="005B2B71">
            <w:pPr>
              <w:rPr>
                <w:color w:val="000000"/>
                <w:sz w:val="20"/>
                <w:szCs w:val="20"/>
              </w:rPr>
            </w:pPr>
          </w:p>
        </w:tc>
      </w:tr>
      <w:tr w:rsidR="00191A9D" w:rsidRPr="005B2B71" w14:paraId="1705D2A2" w14:textId="77777777" w:rsidTr="00191A9D">
        <w:trPr>
          <w:trHeight w:val="315"/>
        </w:trPr>
        <w:tc>
          <w:tcPr>
            <w:tcW w:w="585" w:type="dxa"/>
            <w:tcBorders>
              <w:top w:val="nil"/>
              <w:left w:val="single" w:sz="4" w:space="0" w:color="auto"/>
              <w:bottom w:val="single" w:sz="4" w:space="0" w:color="auto"/>
              <w:right w:val="single" w:sz="4" w:space="0" w:color="auto"/>
            </w:tcBorders>
            <w:shd w:val="clear" w:color="000000" w:fill="CCECFF"/>
            <w:noWrap/>
            <w:vAlign w:val="center"/>
            <w:hideMark/>
          </w:tcPr>
          <w:p w14:paraId="22FCB66F" w14:textId="77777777" w:rsidR="00191A9D" w:rsidRPr="00D72C12" w:rsidRDefault="00191A9D" w:rsidP="005B2B71">
            <w:pPr>
              <w:jc w:val="center"/>
              <w:rPr>
                <w:color w:val="000000"/>
                <w:sz w:val="20"/>
                <w:szCs w:val="20"/>
              </w:rPr>
            </w:pPr>
            <w:r w:rsidRPr="00D72C12">
              <w:rPr>
                <w:color w:val="000000"/>
                <w:sz w:val="20"/>
                <w:szCs w:val="20"/>
              </w:rPr>
              <w:lastRenderedPageBreak/>
              <w:t>2.</w:t>
            </w:r>
          </w:p>
        </w:tc>
        <w:tc>
          <w:tcPr>
            <w:tcW w:w="4230" w:type="dxa"/>
            <w:tcBorders>
              <w:top w:val="nil"/>
              <w:left w:val="nil"/>
              <w:bottom w:val="single" w:sz="4" w:space="0" w:color="auto"/>
              <w:right w:val="single" w:sz="4" w:space="0" w:color="auto"/>
            </w:tcBorders>
            <w:shd w:val="clear" w:color="000000" w:fill="CCECFF"/>
            <w:noWrap/>
            <w:vAlign w:val="center"/>
            <w:hideMark/>
          </w:tcPr>
          <w:p w14:paraId="53EF955F" w14:textId="77777777" w:rsidR="00191A9D" w:rsidRPr="00D72C12" w:rsidRDefault="00191A9D" w:rsidP="005B2B71">
            <w:pPr>
              <w:rPr>
                <w:color w:val="000000"/>
                <w:sz w:val="20"/>
                <w:szCs w:val="20"/>
              </w:rPr>
            </w:pPr>
            <w:r w:rsidRPr="00D72C12">
              <w:rPr>
                <w:color w:val="000000"/>
                <w:sz w:val="20"/>
                <w:szCs w:val="20"/>
              </w:rPr>
              <w:t xml:space="preserve">Pajamos iš įmonių iš viso:                                         </w:t>
            </w:r>
          </w:p>
        </w:tc>
        <w:tc>
          <w:tcPr>
            <w:tcW w:w="850" w:type="dxa"/>
            <w:tcBorders>
              <w:top w:val="nil"/>
              <w:left w:val="nil"/>
              <w:bottom w:val="single" w:sz="4" w:space="0" w:color="auto"/>
              <w:right w:val="single" w:sz="4" w:space="0" w:color="auto"/>
            </w:tcBorders>
            <w:shd w:val="clear" w:color="000000" w:fill="CCECFF"/>
            <w:noWrap/>
            <w:vAlign w:val="center"/>
            <w:hideMark/>
          </w:tcPr>
          <w:p w14:paraId="29422E36" w14:textId="2D8CCF91" w:rsidR="00191A9D" w:rsidRPr="00E73BC1" w:rsidRDefault="00191A9D" w:rsidP="005B2B71">
            <w:pPr>
              <w:jc w:val="right"/>
              <w:rPr>
                <w:color w:val="000000"/>
              </w:rPr>
            </w:pPr>
            <w:r w:rsidRPr="00E73BC1">
              <w:rPr>
                <w:color w:val="000000"/>
              </w:rPr>
              <w:t>79,0</w:t>
            </w:r>
          </w:p>
        </w:tc>
        <w:tc>
          <w:tcPr>
            <w:tcW w:w="851" w:type="dxa"/>
            <w:tcBorders>
              <w:top w:val="nil"/>
              <w:left w:val="nil"/>
              <w:bottom w:val="single" w:sz="4" w:space="0" w:color="auto"/>
              <w:right w:val="single" w:sz="4" w:space="0" w:color="auto"/>
            </w:tcBorders>
            <w:shd w:val="clear" w:color="000000" w:fill="CCECFF"/>
            <w:noWrap/>
            <w:vAlign w:val="center"/>
            <w:hideMark/>
          </w:tcPr>
          <w:p w14:paraId="6AF39925" w14:textId="77777777" w:rsidR="00191A9D" w:rsidRPr="00D72C12" w:rsidRDefault="00191A9D" w:rsidP="005B2B71">
            <w:pPr>
              <w:jc w:val="right"/>
              <w:rPr>
                <w:color w:val="000000"/>
                <w:sz w:val="20"/>
                <w:szCs w:val="20"/>
              </w:rPr>
            </w:pPr>
            <w:r w:rsidRPr="00D72C12">
              <w:rPr>
                <w:color w:val="000000"/>
                <w:sz w:val="20"/>
                <w:szCs w:val="20"/>
              </w:rPr>
              <w:t> </w:t>
            </w:r>
          </w:p>
        </w:tc>
        <w:tc>
          <w:tcPr>
            <w:tcW w:w="850" w:type="dxa"/>
            <w:tcBorders>
              <w:top w:val="single" w:sz="4" w:space="0" w:color="auto"/>
              <w:left w:val="nil"/>
              <w:bottom w:val="single" w:sz="4" w:space="0" w:color="auto"/>
              <w:right w:val="single" w:sz="4" w:space="0" w:color="auto"/>
            </w:tcBorders>
            <w:shd w:val="clear" w:color="000000" w:fill="CCECFF"/>
          </w:tcPr>
          <w:p w14:paraId="48BF2EB3" w14:textId="77777777" w:rsidR="00191A9D" w:rsidRPr="00D72C12" w:rsidRDefault="00191A9D" w:rsidP="005B2B71">
            <w:pPr>
              <w:jc w:val="right"/>
              <w:rPr>
                <w:b/>
                <w:bCs/>
                <w:color w:val="000000"/>
                <w:sz w:val="20"/>
                <w:szCs w:val="20"/>
              </w:rPr>
            </w:pPr>
          </w:p>
        </w:tc>
        <w:tc>
          <w:tcPr>
            <w:tcW w:w="993" w:type="dxa"/>
            <w:tcBorders>
              <w:top w:val="nil"/>
              <w:left w:val="single" w:sz="4" w:space="0" w:color="auto"/>
              <w:bottom w:val="single" w:sz="4" w:space="0" w:color="auto"/>
              <w:right w:val="single" w:sz="4" w:space="0" w:color="auto"/>
            </w:tcBorders>
            <w:shd w:val="clear" w:color="000000" w:fill="CCECFF"/>
            <w:noWrap/>
            <w:vAlign w:val="center"/>
          </w:tcPr>
          <w:p w14:paraId="1E46FDE1" w14:textId="06C5A5D7" w:rsidR="00191A9D" w:rsidRPr="00D72C12" w:rsidRDefault="00191A9D" w:rsidP="005B2B71">
            <w:pPr>
              <w:jc w:val="right"/>
              <w:rPr>
                <w:b/>
                <w:bCs/>
                <w:color w:val="000000"/>
                <w:sz w:val="20"/>
                <w:szCs w:val="20"/>
              </w:rPr>
            </w:pPr>
          </w:p>
        </w:tc>
        <w:tc>
          <w:tcPr>
            <w:tcW w:w="850" w:type="dxa"/>
            <w:tcBorders>
              <w:top w:val="nil"/>
              <w:left w:val="nil"/>
              <w:bottom w:val="single" w:sz="4" w:space="0" w:color="auto"/>
              <w:right w:val="single" w:sz="4" w:space="0" w:color="auto"/>
            </w:tcBorders>
            <w:shd w:val="clear" w:color="000000" w:fill="CCECFF"/>
            <w:noWrap/>
            <w:vAlign w:val="center"/>
          </w:tcPr>
          <w:p w14:paraId="248667B3" w14:textId="2BCA30FA" w:rsidR="00191A9D" w:rsidRPr="00D72C12" w:rsidRDefault="00191A9D" w:rsidP="005B2B71">
            <w:pPr>
              <w:jc w:val="right"/>
              <w:rPr>
                <w:b/>
                <w:bCs/>
                <w:color w:val="000000"/>
                <w:sz w:val="20"/>
                <w:szCs w:val="20"/>
              </w:rPr>
            </w:pPr>
          </w:p>
        </w:tc>
        <w:tc>
          <w:tcPr>
            <w:tcW w:w="992" w:type="dxa"/>
            <w:tcBorders>
              <w:top w:val="nil"/>
              <w:left w:val="nil"/>
              <w:bottom w:val="single" w:sz="4" w:space="0" w:color="auto"/>
              <w:right w:val="single" w:sz="4" w:space="0" w:color="auto"/>
            </w:tcBorders>
            <w:shd w:val="clear" w:color="000000" w:fill="CCECFF"/>
            <w:noWrap/>
            <w:vAlign w:val="center"/>
          </w:tcPr>
          <w:p w14:paraId="5344F207" w14:textId="3465430E" w:rsidR="00191A9D" w:rsidRPr="00D72C12" w:rsidRDefault="00191A9D" w:rsidP="005B2B71">
            <w:pPr>
              <w:rPr>
                <w:color w:val="000000"/>
                <w:sz w:val="20"/>
                <w:szCs w:val="20"/>
              </w:rPr>
            </w:pPr>
          </w:p>
        </w:tc>
      </w:tr>
      <w:tr w:rsidR="00191A9D" w:rsidRPr="005B2B71" w14:paraId="7B7D4FEF" w14:textId="77777777" w:rsidTr="00191A9D">
        <w:trPr>
          <w:trHeight w:val="232"/>
        </w:trPr>
        <w:tc>
          <w:tcPr>
            <w:tcW w:w="585" w:type="dxa"/>
            <w:tcBorders>
              <w:top w:val="nil"/>
              <w:left w:val="single" w:sz="4" w:space="0" w:color="auto"/>
              <w:bottom w:val="single" w:sz="4" w:space="0" w:color="auto"/>
              <w:right w:val="single" w:sz="4" w:space="0" w:color="auto"/>
            </w:tcBorders>
            <w:shd w:val="clear" w:color="000000" w:fill="CCECFF"/>
            <w:noWrap/>
            <w:vAlign w:val="bottom"/>
            <w:hideMark/>
          </w:tcPr>
          <w:p w14:paraId="556E4D65" w14:textId="77777777" w:rsidR="00191A9D" w:rsidRPr="00D72C12" w:rsidRDefault="00191A9D" w:rsidP="005B2B71">
            <w:pPr>
              <w:rPr>
                <w:rFonts w:ascii="Calibri" w:hAnsi="Calibri" w:cs="Calibri"/>
                <w:color w:val="000000"/>
                <w:sz w:val="20"/>
                <w:szCs w:val="20"/>
              </w:rPr>
            </w:pPr>
            <w:r w:rsidRPr="00D72C12">
              <w:rPr>
                <w:rFonts w:ascii="Calibri" w:hAnsi="Calibri" w:cs="Calibri"/>
                <w:color w:val="000000"/>
                <w:sz w:val="20"/>
                <w:szCs w:val="20"/>
              </w:rPr>
              <w:t> </w:t>
            </w:r>
          </w:p>
        </w:tc>
        <w:tc>
          <w:tcPr>
            <w:tcW w:w="4230" w:type="dxa"/>
            <w:tcBorders>
              <w:top w:val="nil"/>
              <w:left w:val="nil"/>
              <w:bottom w:val="single" w:sz="4" w:space="0" w:color="auto"/>
              <w:right w:val="single" w:sz="4" w:space="0" w:color="auto"/>
            </w:tcBorders>
            <w:shd w:val="clear" w:color="000000" w:fill="CCECFF"/>
            <w:noWrap/>
            <w:vAlign w:val="center"/>
            <w:hideMark/>
          </w:tcPr>
          <w:p w14:paraId="039BEC8B" w14:textId="77777777" w:rsidR="00191A9D" w:rsidRPr="00E73BC1" w:rsidRDefault="00191A9D" w:rsidP="005B2B71">
            <w:pPr>
              <w:jc w:val="right"/>
              <w:rPr>
                <w:color w:val="000000"/>
                <w:sz w:val="18"/>
                <w:szCs w:val="18"/>
              </w:rPr>
            </w:pPr>
            <w:r w:rsidRPr="00E73BC1">
              <w:rPr>
                <w:color w:val="000000"/>
                <w:sz w:val="18"/>
                <w:szCs w:val="18"/>
              </w:rPr>
              <w:t>pastovioji dalis</w:t>
            </w:r>
          </w:p>
        </w:tc>
        <w:tc>
          <w:tcPr>
            <w:tcW w:w="850" w:type="dxa"/>
            <w:tcBorders>
              <w:top w:val="nil"/>
              <w:left w:val="nil"/>
              <w:bottom w:val="single" w:sz="4" w:space="0" w:color="auto"/>
              <w:right w:val="single" w:sz="4" w:space="0" w:color="auto"/>
            </w:tcBorders>
            <w:shd w:val="clear" w:color="000000" w:fill="CCECFF"/>
            <w:noWrap/>
            <w:vAlign w:val="center"/>
            <w:hideMark/>
          </w:tcPr>
          <w:p w14:paraId="0FCE439A" w14:textId="77777777" w:rsidR="00191A9D" w:rsidRPr="00E73BC1" w:rsidRDefault="00191A9D" w:rsidP="005B2B71">
            <w:pPr>
              <w:jc w:val="right"/>
              <w:rPr>
                <w:color w:val="000000"/>
                <w:sz w:val="18"/>
                <w:szCs w:val="18"/>
              </w:rPr>
            </w:pPr>
            <w:r w:rsidRPr="00E73BC1">
              <w:rPr>
                <w:color w:val="000000"/>
                <w:sz w:val="18"/>
                <w:szCs w:val="18"/>
              </w:rPr>
              <w:t>43,5</w:t>
            </w:r>
          </w:p>
        </w:tc>
        <w:tc>
          <w:tcPr>
            <w:tcW w:w="851" w:type="dxa"/>
            <w:tcBorders>
              <w:top w:val="nil"/>
              <w:left w:val="nil"/>
              <w:bottom w:val="single" w:sz="4" w:space="0" w:color="auto"/>
              <w:right w:val="single" w:sz="4" w:space="0" w:color="auto"/>
            </w:tcBorders>
            <w:shd w:val="clear" w:color="000000" w:fill="CCECFF"/>
            <w:noWrap/>
            <w:vAlign w:val="center"/>
            <w:hideMark/>
          </w:tcPr>
          <w:p w14:paraId="770419C6" w14:textId="77777777" w:rsidR="00191A9D" w:rsidRPr="00D72C12" w:rsidRDefault="00191A9D" w:rsidP="005B2B71">
            <w:pPr>
              <w:jc w:val="right"/>
              <w:rPr>
                <w:color w:val="000000"/>
                <w:sz w:val="20"/>
                <w:szCs w:val="20"/>
              </w:rPr>
            </w:pPr>
            <w:r w:rsidRPr="00D72C12">
              <w:rPr>
                <w:color w:val="000000"/>
                <w:sz w:val="20"/>
                <w:szCs w:val="20"/>
              </w:rPr>
              <w:t> </w:t>
            </w:r>
          </w:p>
        </w:tc>
        <w:tc>
          <w:tcPr>
            <w:tcW w:w="850" w:type="dxa"/>
            <w:tcBorders>
              <w:top w:val="single" w:sz="4" w:space="0" w:color="auto"/>
              <w:left w:val="nil"/>
              <w:bottom w:val="single" w:sz="4" w:space="0" w:color="auto"/>
              <w:right w:val="single" w:sz="4" w:space="0" w:color="auto"/>
            </w:tcBorders>
            <w:shd w:val="clear" w:color="000000" w:fill="CCECFF"/>
          </w:tcPr>
          <w:p w14:paraId="7208469E" w14:textId="77777777" w:rsidR="00191A9D" w:rsidRPr="00D72C12" w:rsidRDefault="00191A9D" w:rsidP="005B2B71">
            <w:pPr>
              <w:jc w:val="right"/>
              <w:rPr>
                <w:color w:val="000000"/>
                <w:sz w:val="20"/>
                <w:szCs w:val="20"/>
              </w:rPr>
            </w:pPr>
          </w:p>
        </w:tc>
        <w:tc>
          <w:tcPr>
            <w:tcW w:w="993" w:type="dxa"/>
            <w:tcBorders>
              <w:top w:val="nil"/>
              <w:left w:val="single" w:sz="4" w:space="0" w:color="auto"/>
              <w:bottom w:val="single" w:sz="4" w:space="0" w:color="auto"/>
              <w:right w:val="single" w:sz="4" w:space="0" w:color="auto"/>
            </w:tcBorders>
            <w:shd w:val="clear" w:color="000000" w:fill="CCECFF"/>
            <w:noWrap/>
            <w:vAlign w:val="center"/>
          </w:tcPr>
          <w:p w14:paraId="735DAEEC" w14:textId="1120DE50" w:rsidR="00191A9D" w:rsidRPr="00D72C12" w:rsidRDefault="00191A9D" w:rsidP="005B2B71">
            <w:pPr>
              <w:jc w:val="right"/>
              <w:rPr>
                <w:color w:val="000000"/>
                <w:sz w:val="20"/>
                <w:szCs w:val="20"/>
              </w:rPr>
            </w:pPr>
          </w:p>
        </w:tc>
        <w:tc>
          <w:tcPr>
            <w:tcW w:w="850" w:type="dxa"/>
            <w:tcBorders>
              <w:top w:val="nil"/>
              <w:left w:val="nil"/>
              <w:bottom w:val="single" w:sz="4" w:space="0" w:color="auto"/>
              <w:right w:val="single" w:sz="4" w:space="0" w:color="auto"/>
            </w:tcBorders>
            <w:shd w:val="clear" w:color="000000" w:fill="CCECFF"/>
            <w:noWrap/>
            <w:vAlign w:val="center"/>
          </w:tcPr>
          <w:p w14:paraId="6C0C8672" w14:textId="7AF481B4" w:rsidR="00191A9D" w:rsidRPr="00D72C12" w:rsidRDefault="00191A9D" w:rsidP="005B2B71">
            <w:pPr>
              <w:jc w:val="right"/>
              <w:rPr>
                <w:color w:val="000000"/>
                <w:sz w:val="20"/>
                <w:szCs w:val="20"/>
              </w:rPr>
            </w:pPr>
          </w:p>
        </w:tc>
        <w:tc>
          <w:tcPr>
            <w:tcW w:w="992" w:type="dxa"/>
            <w:tcBorders>
              <w:top w:val="nil"/>
              <w:left w:val="nil"/>
              <w:bottom w:val="single" w:sz="4" w:space="0" w:color="auto"/>
              <w:right w:val="single" w:sz="4" w:space="0" w:color="auto"/>
            </w:tcBorders>
            <w:shd w:val="clear" w:color="000000" w:fill="CCECFF"/>
            <w:noWrap/>
            <w:vAlign w:val="center"/>
          </w:tcPr>
          <w:p w14:paraId="378EC737" w14:textId="6777D35D" w:rsidR="00191A9D" w:rsidRPr="00D72C12" w:rsidRDefault="00191A9D" w:rsidP="005B2B71">
            <w:pPr>
              <w:rPr>
                <w:color w:val="000000"/>
                <w:sz w:val="20"/>
                <w:szCs w:val="20"/>
              </w:rPr>
            </w:pPr>
          </w:p>
        </w:tc>
      </w:tr>
      <w:tr w:rsidR="00191A9D" w:rsidRPr="005B2B71" w14:paraId="270065C1" w14:textId="77777777" w:rsidTr="00191A9D">
        <w:trPr>
          <w:trHeight w:val="263"/>
        </w:trPr>
        <w:tc>
          <w:tcPr>
            <w:tcW w:w="585" w:type="dxa"/>
            <w:tcBorders>
              <w:top w:val="nil"/>
              <w:left w:val="single" w:sz="4" w:space="0" w:color="auto"/>
              <w:bottom w:val="single" w:sz="4" w:space="0" w:color="auto"/>
              <w:right w:val="single" w:sz="4" w:space="0" w:color="auto"/>
            </w:tcBorders>
            <w:shd w:val="clear" w:color="000000" w:fill="CCECFF"/>
            <w:noWrap/>
            <w:vAlign w:val="bottom"/>
            <w:hideMark/>
          </w:tcPr>
          <w:p w14:paraId="1170848E" w14:textId="77777777" w:rsidR="00191A9D" w:rsidRPr="00D72C12" w:rsidRDefault="00191A9D" w:rsidP="005B2B71">
            <w:pPr>
              <w:rPr>
                <w:rFonts w:ascii="Calibri" w:hAnsi="Calibri" w:cs="Calibri"/>
                <w:color w:val="000000"/>
                <w:sz w:val="20"/>
                <w:szCs w:val="20"/>
              </w:rPr>
            </w:pPr>
            <w:r w:rsidRPr="00D72C12">
              <w:rPr>
                <w:rFonts w:ascii="Calibri" w:hAnsi="Calibri" w:cs="Calibri"/>
                <w:color w:val="000000"/>
                <w:sz w:val="20"/>
                <w:szCs w:val="20"/>
              </w:rPr>
              <w:t> </w:t>
            </w:r>
          </w:p>
        </w:tc>
        <w:tc>
          <w:tcPr>
            <w:tcW w:w="4230" w:type="dxa"/>
            <w:tcBorders>
              <w:top w:val="nil"/>
              <w:left w:val="nil"/>
              <w:bottom w:val="single" w:sz="4" w:space="0" w:color="auto"/>
              <w:right w:val="single" w:sz="4" w:space="0" w:color="auto"/>
            </w:tcBorders>
            <w:shd w:val="clear" w:color="000000" w:fill="CCECFF"/>
            <w:noWrap/>
            <w:vAlign w:val="center"/>
            <w:hideMark/>
          </w:tcPr>
          <w:p w14:paraId="2499F176" w14:textId="77777777" w:rsidR="00191A9D" w:rsidRPr="00E73BC1" w:rsidRDefault="00191A9D" w:rsidP="005B2B71">
            <w:pPr>
              <w:jc w:val="right"/>
              <w:rPr>
                <w:iCs/>
                <w:color w:val="000000"/>
                <w:sz w:val="18"/>
                <w:szCs w:val="18"/>
              </w:rPr>
            </w:pPr>
            <w:r w:rsidRPr="00E73BC1">
              <w:rPr>
                <w:iCs/>
                <w:color w:val="000000"/>
                <w:sz w:val="18"/>
                <w:szCs w:val="18"/>
              </w:rPr>
              <w:t>kintamoji dalis</w:t>
            </w:r>
          </w:p>
        </w:tc>
        <w:tc>
          <w:tcPr>
            <w:tcW w:w="850" w:type="dxa"/>
            <w:tcBorders>
              <w:top w:val="nil"/>
              <w:left w:val="nil"/>
              <w:bottom w:val="single" w:sz="4" w:space="0" w:color="auto"/>
              <w:right w:val="single" w:sz="4" w:space="0" w:color="auto"/>
            </w:tcBorders>
            <w:shd w:val="clear" w:color="000000" w:fill="CCECFF"/>
            <w:noWrap/>
            <w:vAlign w:val="center"/>
            <w:hideMark/>
          </w:tcPr>
          <w:p w14:paraId="40D10659" w14:textId="77777777" w:rsidR="00191A9D" w:rsidRPr="00E73BC1" w:rsidRDefault="00191A9D" w:rsidP="005B2B71">
            <w:pPr>
              <w:jc w:val="right"/>
              <w:rPr>
                <w:iCs/>
                <w:color w:val="000000"/>
                <w:sz w:val="18"/>
                <w:szCs w:val="18"/>
              </w:rPr>
            </w:pPr>
            <w:r w:rsidRPr="00E73BC1">
              <w:rPr>
                <w:iCs/>
                <w:color w:val="000000"/>
                <w:sz w:val="18"/>
                <w:szCs w:val="18"/>
              </w:rPr>
              <w:t>35,5</w:t>
            </w:r>
          </w:p>
        </w:tc>
        <w:tc>
          <w:tcPr>
            <w:tcW w:w="851" w:type="dxa"/>
            <w:tcBorders>
              <w:top w:val="nil"/>
              <w:left w:val="nil"/>
              <w:bottom w:val="single" w:sz="4" w:space="0" w:color="auto"/>
              <w:right w:val="single" w:sz="4" w:space="0" w:color="auto"/>
            </w:tcBorders>
            <w:shd w:val="clear" w:color="000000" w:fill="CCECFF"/>
            <w:noWrap/>
            <w:vAlign w:val="center"/>
            <w:hideMark/>
          </w:tcPr>
          <w:p w14:paraId="2DED4CF0" w14:textId="77777777" w:rsidR="00191A9D" w:rsidRPr="00E73BC1" w:rsidRDefault="00191A9D" w:rsidP="005B2B71">
            <w:pPr>
              <w:jc w:val="right"/>
              <w:rPr>
                <w:iCs/>
                <w:color w:val="000000"/>
                <w:sz w:val="20"/>
                <w:szCs w:val="20"/>
              </w:rPr>
            </w:pPr>
            <w:r w:rsidRPr="00E73BC1">
              <w:rPr>
                <w:iCs/>
                <w:color w:val="000000"/>
                <w:sz w:val="20"/>
                <w:szCs w:val="20"/>
              </w:rPr>
              <w:t> </w:t>
            </w:r>
          </w:p>
        </w:tc>
        <w:tc>
          <w:tcPr>
            <w:tcW w:w="850" w:type="dxa"/>
            <w:tcBorders>
              <w:top w:val="single" w:sz="4" w:space="0" w:color="auto"/>
              <w:left w:val="nil"/>
              <w:bottom w:val="single" w:sz="4" w:space="0" w:color="auto"/>
              <w:right w:val="single" w:sz="4" w:space="0" w:color="auto"/>
            </w:tcBorders>
            <w:shd w:val="clear" w:color="000000" w:fill="CCECFF"/>
          </w:tcPr>
          <w:p w14:paraId="46ED1925" w14:textId="77777777" w:rsidR="00191A9D" w:rsidRPr="00D72C12" w:rsidRDefault="00191A9D" w:rsidP="005B2B71">
            <w:pPr>
              <w:jc w:val="right"/>
              <w:rPr>
                <w:i/>
                <w:iCs/>
                <w:color w:val="000000"/>
                <w:sz w:val="20"/>
                <w:szCs w:val="20"/>
              </w:rPr>
            </w:pPr>
          </w:p>
        </w:tc>
        <w:tc>
          <w:tcPr>
            <w:tcW w:w="993" w:type="dxa"/>
            <w:tcBorders>
              <w:top w:val="nil"/>
              <w:left w:val="single" w:sz="4" w:space="0" w:color="auto"/>
              <w:bottom w:val="single" w:sz="4" w:space="0" w:color="auto"/>
              <w:right w:val="single" w:sz="4" w:space="0" w:color="auto"/>
            </w:tcBorders>
            <w:shd w:val="clear" w:color="000000" w:fill="CCECFF"/>
            <w:noWrap/>
            <w:vAlign w:val="center"/>
          </w:tcPr>
          <w:p w14:paraId="03AD6D68" w14:textId="0301453D" w:rsidR="00191A9D" w:rsidRPr="00D72C12" w:rsidRDefault="00191A9D" w:rsidP="005B2B71">
            <w:pPr>
              <w:jc w:val="right"/>
              <w:rPr>
                <w:i/>
                <w:iCs/>
                <w:color w:val="000000"/>
                <w:sz w:val="20"/>
                <w:szCs w:val="20"/>
              </w:rPr>
            </w:pPr>
          </w:p>
        </w:tc>
        <w:tc>
          <w:tcPr>
            <w:tcW w:w="850" w:type="dxa"/>
            <w:tcBorders>
              <w:top w:val="nil"/>
              <w:left w:val="nil"/>
              <w:bottom w:val="single" w:sz="4" w:space="0" w:color="auto"/>
              <w:right w:val="single" w:sz="4" w:space="0" w:color="auto"/>
            </w:tcBorders>
            <w:shd w:val="clear" w:color="000000" w:fill="CCECFF"/>
            <w:noWrap/>
            <w:vAlign w:val="center"/>
          </w:tcPr>
          <w:p w14:paraId="2F4AD692" w14:textId="78CD9CB2" w:rsidR="00191A9D" w:rsidRPr="00D72C12" w:rsidRDefault="00191A9D" w:rsidP="005B2B71">
            <w:pPr>
              <w:jc w:val="right"/>
              <w:rPr>
                <w:i/>
                <w:iCs/>
                <w:color w:val="000000"/>
                <w:sz w:val="20"/>
                <w:szCs w:val="20"/>
              </w:rPr>
            </w:pPr>
          </w:p>
        </w:tc>
        <w:tc>
          <w:tcPr>
            <w:tcW w:w="992" w:type="dxa"/>
            <w:tcBorders>
              <w:top w:val="nil"/>
              <w:left w:val="nil"/>
              <w:bottom w:val="single" w:sz="4" w:space="0" w:color="auto"/>
              <w:right w:val="single" w:sz="4" w:space="0" w:color="auto"/>
            </w:tcBorders>
            <w:shd w:val="clear" w:color="000000" w:fill="CCECFF"/>
            <w:noWrap/>
            <w:vAlign w:val="center"/>
          </w:tcPr>
          <w:p w14:paraId="651663D2" w14:textId="34FD69B9" w:rsidR="00191A9D" w:rsidRPr="00D72C12" w:rsidRDefault="00191A9D" w:rsidP="005B2B71">
            <w:pPr>
              <w:rPr>
                <w:color w:val="000000"/>
                <w:sz w:val="20"/>
                <w:szCs w:val="20"/>
              </w:rPr>
            </w:pPr>
          </w:p>
        </w:tc>
      </w:tr>
      <w:tr w:rsidR="00191A9D" w:rsidRPr="005B2B71" w14:paraId="06462FB1" w14:textId="77777777" w:rsidTr="00191A9D">
        <w:trPr>
          <w:trHeight w:val="315"/>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554C5742" w14:textId="77777777" w:rsidR="00191A9D" w:rsidRPr="00D72C12" w:rsidRDefault="00191A9D" w:rsidP="005B2B71">
            <w:pPr>
              <w:jc w:val="center"/>
              <w:rPr>
                <w:color w:val="000000"/>
                <w:sz w:val="20"/>
                <w:szCs w:val="20"/>
              </w:rPr>
            </w:pPr>
            <w:r w:rsidRPr="00D72C12">
              <w:rPr>
                <w:color w:val="000000"/>
                <w:sz w:val="20"/>
                <w:szCs w:val="20"/>
              </w:rPr>
              <w:t>3.</w:t>
            </w:r>
          </w:p>
        </w:tc>
        <w:tc>
          <w:tcPr>
            <w:tcW w:w="4230" w:type="dxa"/>
            <w:tcBorders>
              <w:top w:val="nil"/>
              <w:left w:val="nil"/>
              <w:bottom w:val="single" w:sz="4" w:space="0" w:color="auto"/>
              <w:right w:val="single" w:sz="4" w:space="0" w:color="auto"/>
            </w:tcBorders>
            <w:shd w:val="clear" w:color="auto" w:fill="auto"/>
            <w:noWrap/>
            <w:vAlign w:val="center"/>
            <w:hideMark/>
          </w:tcPr>
          <w:p w14:paraId="6CBC5704" w14:textId="77777777" w:rsidR="00191A9D" w:rsidRPr="00D72C12" w:rsidRDefault="00191A9D" w:rsidP="005B2B71">
            <w:pPr>
              <w:rPr>
                <w:color w:val="000000"/>
                <w:sz w:val="20"/>
                <w:szCs w:val="20"/>
              </w:rPr>
            </w:pPr>
            <w:r w:rsidRPr="00D72C12">
              <w:rPr>
                <w:color w:val="000000"/>
                <w:sz w:val="20"/>
                <w:szCs w:val="20"/>
              </w:rPr>
              <w:t xml:space="preserve">Pajamos iš kitų objektų (renginių)        </w:t>
            </w:r>
          </w:p>
        </w:tc>
        <w:tc>
          <w:tcPr>
            <w:tcW w:w="850" w:type="dxa"/>
            <w:tcBorders>
              <w:top w:val="nil"/>
              <w:left w:val="nil"/>
              <w:bottom w:val="single" w:sz="4" w:space="0" w:color="auto"/>
              <w:right w:val="single" w:sz="4" w:space="0" w:color="auto"/>
            </w:tcBorders>
            <w:shd w:val="clear" w:color="auto" w:fill="auto"/>
            <w:noWrap/>
            <w:vAlign w:val="center"/>
            <w:hideMark/>
          </w:tcPr>
          <w:p w14:paraId="10631EB4" w14:textId="77777777" w:rsidR="00191A9D" w:rsidRPr="00D72C12" w:rsidRDefault="00191A9D" w:rsidP="005B2B71">
            <w:pPr>
              <w:jc w:val="right"/>
              <w:rPr>
                <w:color w:val="000000"/>
                <w:sz w:val="20"/>
                <w:szCs w:val="20"/>
              </w:rPr>
            </w:pPr>
            <w:r w:rsidRPr="00D72C12">
              <w:rPr>
                <w:color w:val="000000"/>
                <w:sz w:val="20"/>
                <w:szCs w:val="20"/>
              </w:rPr>
              <w:t>26,5</w:t>
            </w:r>
          </w:p>
        </w:tc>
        <w:tc>
          <w:tcPr>
            <w:tcW w:w="851" w:type="dxa"/>
            <w:tcBorders>
              <w:top w:val="nil"/>
              <w:left w:val="nil"/>
              <w:bottom w:val="single" w:sz="4" w:space="0" w:color="auto"/>
              <w:right w:val="single" w:sz="4" w:space="0" w:color="auto"/>
            </w:tcBorders>
            <w:shd w:val="clear" w:color="auto" w:fill="auto"/>
            <w:noWrap/>
            <w:vAlign w:val="center"/>
            <w:hideMark/>
          </w:tcPr>
          <w:p w14:paraId="459DA8BF" w14:textId="77777777" w:rsidR="00191A9D" w:rsidRPr="00D72C12" w:rsidRDefault="00191A9D" w:rsidP="005B2B71">
            <w:pPr>
              <w:jc w:val="right"/>
              <w:rPr>
                <w:color w:val="000000"/>
                <w:sz w:val="20"/>
                <w:szCs w:val="20"/>
              </w:rPr>
            </w:pPr>
            <w:r w:rsidRPr="00D72C12">
              <w:rPr>
                <w:color w:val="000000"/>
                <w:sz w:val="20"/>
                <w:szCs w:val="20"/>
              </w:rPr>
              <w:t>13,8</w:t>
            </w:r>
          </w:p>
        </w:tc>
        <w:tc>
          <w:tcPr>
            <w:tcW w:w="850" w:type="dxa"/>
            <w:tcBorders>
              <w:top w:val="single" w:sz="4" w:space="0" w:color="auto"/>
              <w:left w:val="nil"/>
              <w:bottom w:val="single" w:sz="4" w:space="0" w:color="auto"/>
              <w:right w:val="single" w:sz="4" w:space="0" w:color="auto"/>
            </w:tcBorders>
          </w:tcPr>
          <w:p w14:paraId="0CEF1E84" w14:textId="69787FF0" w:rsidR="00191A9D" w:rsidRPr="00D72C12" w:rsidRDefault="00191A9D" w:rsidP="005B2B71">
            <w:pPr>
              <w:jc w:val="right"/>
              <w:rPr>
                <w:color w:val="000000"/>
                <w:sz w:val="20"/>
                <w:szCs w:val="20"/>
              </w:rPr>
            </w:pPr>
            <w:r>
              <w:rPr>
                <w:color w:val="000000"/>
                <w:sz w:val="20"/>
                <w:szCs w:val="20"/>
              </w:rPr>
              <w:t>10,8</w:t>
            </w:r>
          </w:p>
        </w:tc>
        <w:tc>
          <w:tcPr>
            <w:tcW w:w="993" w:type="dxa"/>
            <w:tcBorders>
              <w:top w:val="nil"/>
              <w:left w:val="single" w:sz="4" w:space="0" w:color="auto"/>
              <w:bottom w:val="single" w:sz="4" w:space="0" w:color="auto"/>
              <w:right w:val="single" w:sz="4" w:space="0" w:color="auto"/>
            </w:tcBorders>
            <w:shd w:val="clear" w:color="000000" w:fill="FFF2CC"/>
            <w:noWrap/>
            <w:vAlign w:val="center"/>
          </w:tcPr>
          <w:p w14:paraId="4C5F7A8F" w14:textId="5D4EBF23" w:rsidR="00191A9D" w:rsidRPr="00D72C12" w:rsidRDefault="00187EE0" w:rsidP="005B2B71">
            <w:pPr>
              <w:jc w:val="right"/>
              <w:rPr>
                <w:color w:val="000000"/>
                <w:sz w:val="20"/>
                <w:szCs w:val="20"/>
              </w:rPr>
            </w:pPr>
            <w:r>
              <w:rPr>
                <w:color w:val="000000"/>
                <w:sz w:val="20"/>
                <w:szCs w:val="20"/>
              </w:rPr>
              <w:t>17,8</w:t>
            </w:r>
          </w:p>
        </w:tc>
        <w:tc>
          <w:tcPr>
            <w:tcW w:w="850" w:type="dxa"/>
            <w:tcBorders>
              <w:top w:val="nil"/>
              <w:left w:val="nil"/>
              <w:bottom w:val="single" w:sz="4" w:space="0" w:color="auto"/>
              <w:right w:val="single" w:sz="4" w:space="0" w:color="auto"/>
            </w:tcBorders>
            <w:shd w:val="clear" w:color="000000" w:fill="FFF2CC"/>
            <w:noWrap/>
            <w:vAlign w:val="center"/>
          </w:tcPr>
          <w:p w14:paraId="05ED8B42" w14:textId="40720353" w:rsidR="00191A9D" w:rsidRPr="00D72C12" w:rsidRDefault="00C5017B" w:rsidP="005B2B71">
            <w:pPr>
              <w:jc w:val="right"/>
              <w:rPr>
                <w:color w:val="000000"/>
                <w:sz w:val="20"/>
                <w:szCs w:val="20"/>
              </w:rPr>
            </w:pPr>
            <w:r>
              <w:rPr>
                <w:color w:val="000000"/>
                <w:sz w:val="20"/>
                <w:szCs w:val="20"/>
              </w:rPr>
              <w:t>17,8</w:t>
            </w:r>
          </w:p>
        </w:tc>
        <w:tc>
          <w:tcPr>
            <w:tcW w:w="992" w:type="dxa"/>
            <w:tcBorders>
              <w:top w:val="nil"/>
              <w:left w:val="nil"/>
              <w:bottom w:val="single" w:sz="4" w:space="0" w:color="auto"/>
              <w:right w:val="single" w:sz="4" w:space="0" w:color="auto"/>
            </w:tcBorders>
            <w:shd w:val="clear" w:color="000000" w:fill="FFF2CC"/>
            <w:noWrap/>
            <w:vAlign w:val="center"/>
          </w:tcPr>
          <w:p w14:paraId="05040526" w14:textId="62C9F047" w:rsidR="00191A9D" w:rsidRPr="00D72C12" w:rsidRDefault="00191A9D" w:rsidP="005B2B71">
            <w:pPr>
              <w:rPr>
                <w:color w:val="000000"/>
                <w:sz w:val="20"/>
                <w:szCs w:val="20"/>
              </w:rPr>
            </w:pPr>
          </w:p>
        </w:tc>
      </w:tr>
      <w:tr w:rsidR="00191A9D" w:rsidRPr="005B2B71" w14:paraId="5518A97F" w14:textId="77777777" w:rsidTr="00191A9D">
        <w:trPr>
          <w:trHeight w:val="615"/>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4DA04535" w14:textId="77777777" w:rsidR="00191A9D" w:rsidRPr="00D72C12" w:rsidRDefault="00191A9D" w:rsidP="005B2B71">
            <w:pPr>
              <w:jc w:val="center"/>
              <w:rPr>
                <w:color w:val="000000"/>
                <w:sz w:val="20"/>
                <w:szCs w:val="20"/>
              </w:rPr>
            </w:pPr>
            <w:r w:rsidRPr="00D72C12">
              <w:rPr>
                <w:color w:val="000000"/>
                <w:sz w:val="20"/>
                <w:szCs w:val="20"/>
              </w:rPr>
              <w:t>4.</w:t>
            </w:r>
          </w:p>
        </w:tc>
        <w:tc>
          <w:tcPr>
            <w:tcW w:w="4230" w:type="dxa"/>
            <w:tcBorders>
              <w:top w:val="nil"/>
              <w:left w:val="nil"/>
              <w:bottom w:val="single" w:sz="4" w:space="0" w:color="auto"/>
              <w:right w:val="single" w:sz="4" w:space="0" w:color="auto"/>
            </w:tcBorders>
            <w:shd w:val="clear" w:color="auto" w:fill="auto"/>
            <w:vAlign w:val="center"/>
            <w:hideMark/>
          </w:tcPr>
          <w:p w14:paraId="188BED08" w14:textId="77777777" w:rsidR="00191A9D" w:rsidRPr="00D72C12" w:rsidRDefault="00191A9D" w:rsidP="005B2B71">
            <w:pPr>
              <w:rPr>
                <w:color w:val="000000"/>
                <w:sz w:val="20"/>
                <w:szCs w:val="20"/>
              </w:rPr>
            </w:pPr>
            <w:r w:rsidRPr="00D72C12">
              <w:rPr>
                <w:color w:val="000000"/>
                <w:sz w:val="20"/>
                <w:szCs w:val="20"/>
              </w:rPr>
              <w:t>Pajamos iš organizacijų (PTO, ŽT ir GA) už rūšiuotų atliekų surinkimą</w:t>
            </w:r>
          </w:p>
        </w:tc>
        <w:tc>
          <w:tcPr>
            <w:tcW w:w="850" w:type="dxa"/>
            <w:tcBorders>
              <w:top w:val="nil"/>
              <w:left w:val="nil"/>
              <w:bottom w:val="single" w:sz="4" w:space="0" w:color="auto"/>
              <w:right w:val="single" w:sz="4" w:space="0" w:color="auto"/>
            </w:tcBorders>
            <w:shd w:val="clear" w:color="auto" w:fill="auto"/>
            <w:noWrap/>
            <w:vAlign w:val="center"/>
            <w:hideMark/>
          </w:tcPr>
          <w:p w14:paraId="4B10F92A" w14:textId="0E03A8CC" w:rsidR="00191A9D" w:rsidRPr="00D72C12" w:rsidRDefault="00191A9D" w:rsidP="005B2B71">
            <w:pPr>
              <w:jc w:val="right"/>
              <w:rPr>
                <w:color w:val="000000"/>
                <w:sz w:val="20"/>
                <w:szCs w:val="20"/>
              </w:rPr>
            </w:pPr>
            <w:r w:rsidRPr="00D72C12">
              <w:rPr>
                <w:color w:val="000000"/>
                <w:sz w:val="20"/>
                <w:szCs w:val="20"/>
              </w:rPr>
              <w:t>111</w:t>
            </w:r>
            <w:r>
              <w:rPr>
                <w:color w:val="00000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5338F01" w14:textId="77777777" w:rsidR="00191A9D" w:rsidRPr="00D72C12" w:rsidRDefault="00191A9D" w:rsidP="005B2B71">
            <w:pPr>
              <w:jc w:val="right"/>
              <w:rPr>
                <w:color w:val="000000"/>
                <w:sz w:val="20"/>
                <w:szCs w:val="20"/>
              </w:rPr>
            </w:pPr>
            <w:r w:rsidRPr="00D72C12">
              <w:rPr>
                <w:color w:val="000000"/>
                <w:sz w:val="20"/>
                <w:szCs w:val="20"/>
              </w:rPr>
              <w:t>136,8</w:t>
            </w:r>
          </w:p>
        </w:tc>
        <w:tc>
          <w:tcPr>
            <w:tcW w:w="850" w:type="dxa"/>
            <w:tcBorders>
              <w:top w:val="single" w:sz="4" w:space="0" w:color="auto"/>
              <w:left w:val="nil"/>
              <w:bottom w:val="single" w:sz="4" w:space="0" w:color="auto"/>
              <w:right w:val="single" w:sz="4" w:space="0" w:color="auto"/>
            </w:tcBorders>
          </w:tcPr>
          <w:p w14:paraId="75078B87" w14:textId="77777777" w:rsidR="00191A9D" w:rsidRDefault="00191A9D" w:rsidP="005B2B71">
            <w:pPr>
              <w:jc w:val="right"/>
              <w:rPr>
                <w:color w:val="000000"/>
                <w:sz w:val="20"/>
                <w:szCs w:val="20"/>
              </w:rPr>
            </w:pPr>
          </w:p>
          <w:p w14:paraId="5A2D74D9" w14:textId="3D80A9FC" w:rsidR="00191A9D" w:rsidRPr="00D72C12" w:rsidRDefault="00191A9D" w:rsidP="00191A9D">
            <w:pPr>
              <w:jc w:val="center"/>
              <w:rPr>
                <w:color w:val="000000"/>
                <w:sz w:val="20"/>
                <w:szCs w:val="20"/>
              </w:rPr>
            </w:pPr>
            <w:r>
              <w:rPr>
                <w:color w:val="000000"/>
                <w:sz w:val="20"/>
                <w:szCs w:val="20"/>
              </w:rPr>
              <w:t>155,3</w:t>
            </w:r>
          </w:p>
        </w:tc>
        <w:tc>
          <w:tcPr>
            <w:tcW w:w="993" w:type="dxa"/>
            <w:tcBorders>
              <w:top w:val="nil"/>
              <w:left w:val="single" w:sz="4" w:space="0" w:color="auto"/>
              <w:bottom w:val="single" w:sz="4" w:space="0" w:color="auto"/>
              <w:right w:val="single" w:sz="4" w:space="0" w:color="auto"/>
            </w:tcBorders>
            <w:shd w:val="clear" w:color="000000" w:fill="FFF2CC"/>
            <w:noWrap/>
            <w:vAlign w:val="center"/>
          </w:tcPr>
          <w:p w14:paraId="060215E6" w14:textId="310795B4" w:rsidR="00191A9D" w:rsidRPr="00D72C12" w:rsidRDefault="00187EE0" w:rsidP="005B2B71">
            <w:pPr>
              <w:jc w:val="right"/>
              <w:rPr>
                <w:color w:val="000000"/>
                <w:sz w:val="20"/>
                <w:szCs w:val="20"/>
              </w:rPr>
            </w:pPr>
            <w:r>
              <w:rPr>
                <w:color w:val="000000"/>
                <w:sz w:val="20"/>
                <w:szCs w:val="20"/>
              </w:rPr>
              <w:t>143,8</w:t>
            </w:r>
          </w:p>
        </w:tc>
        <w:tc>
          <w:tcPr>
            <w:tcW w:w="850" w:type="dxa"/>
            <w:tcBorders>
              <w:top w:val="nil"/>
              <w:left w:val="nil"/>
              <w:bottom w:val="single" w:sz="4" w:space="0" w:color="auto"/>
              <w:right w:val="single" w:sz="4" w:space="0" w:color="auto"/>
            </w:tcBorders>
            <w:shd w:val="clear" w:color="000000" w:fill="FFF2CC"/>
            <w:noWrap/>
            <w:vAlign w:val="center"/>
          </w:tcPr>
          <w:p w14:paraId="190EC7B0" w14:textId="14315C96" w:rsidR="00191A9D" w:rsidRPr="00D72C12" w:rsidRDefault="00191A9D" w:rsidP="005B2B71">
            <w:pPr>
              <w:rPr>
                <w:color w:val="000000"/>
                <w:sz w:val="20"/>
                <w:szCs w:val="20"/>
              </w:rPr>
            </w:pPr>
          </w:p>
        </w:tc>
        <w:tc>
          <w:tcPr>
            <w:tcW w:w="992" w:type="dxa"/>
            <w:tcBorders>
              <w:top w:val="nil"/>
              <w:left w:val="nil"/>
              <w:bottom w:val="single" w:sz="4" w:space="0" w:color="auto"/>
              <w:right w:val="single" w:sz="4" w:space="0" w:color="auto"/>
            </w:tcBorders>
            <w:shd w:val="clear" w:color="000000" w:fill="FFF2CC"/>
            <w:noWrap/>
            <w:vAlign w:val="center"/>
          </w:tcPr>
          <w:p w14:paraId="670F6814" w14:textId="4377A8BE" w:rsidR="00191A9D" w:rsidRPr="00D72C12" w:rsidRDefault="00C5017B" w:rsidP="005B2B71">
            <w:pPr>
              <w:jc w:val="right"/>
              <w:rPr>
                <w:color w:val="000000"/>
                <w:sz w:val="20"/>
                <w:szCs w:val="20"/>
              </w:rPr>
            </w:pPr>
            <w:r>
              <w:rPr>
                <w:color w:val="000000"/>
                <w:sz w:val="20"/>
                <w:szCs w:val="20"/>
              </w:rPr>
              <w:t>143,8</w:t>
            </w:r>
          </w:p>
        </w:tc>
      </w:tr>
      <w:tr w:rsidR="00191A9D" w:rsidRPr="005B2B71" w14:paraId="2A7E67C3" w14:textId="77777777" w:rsidTr="00191A9D">
        <w:trPr>
          <w:trHeight w:val="181"/>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2E2B4BFF" w14:textId="77777777" w:rsidR="00191A9D" w:rsidRPr="00D72C12" w:rsidRDefault="00191A9D" w:rsidP="005B2B71">
            <w:pPr>
              <w:jc w:val="center"/>
              <w:rPr>
                <w:color w:val="000000"/>
                <w:sz w:val="20"/>
                <w:szCs w:val="20"/>
              </w:rPr>
            </w:pPr>
            <w:r w:rsidRPr="00D72C12">
              <w:rPr>
                <w:color w:val="000000"/>
                <w:sz w:val="20"/>
                <w:szCs w:val="20"/>
              </w:rPr>
              <w:t>5.</w:t>
            </w:r>
          </w:p>
        </w:tc>
        <w:tc>
          <w:tcPr>
            <w:tcW w:w="4230" w:type="dxa"/>
            <w:tcBorders>
              <w:top w:val="nil"/>
              <w:left w:val="nil"/>
              <w:bottom w:val="single" w:sz="4" w:space="0" w:color="auto"/>
              <w:right w:val="single" w:sz="4" w:space="0" w:color="auto"/>
            </w:tcBorders>
            <w:shd w:val="clear" w:color="auto" w:fill="auto"/>
            <w:noWrap/>
            <w:vAlign w:val="center"/>
            <w:hideMark/>
          </w:tcPr>
          <w:p w14:paraId="4E0F4DD4" w14:textId="1152D4E7" w:rsidR="00191A9D" w:rsidRPr="00D72C12" w:rsidRDefault="00191A9D" w:rsidP="00E73BC1">
            <w:pPr>
              <w:rPr>
                <w:color w:val="000000"/>
                <w:sz w:val="20"/>
                <w:szCs w:val="20"/>
              </w:rPr>
            </w:pPr>
            <w:r w:rsidRPr="00D72C12">
              <w:rPr>
                <w:color w:val="000000"/>
                <w:sz w:val="20"/>
                <w:szCs w:val="20"/>
              </w:rPr>
              <w:t xml:space="preserve">Pajamos iš </w:t>
            </w:r>
            <w:proofErr w:type="spellStart"/>
            <w:r w:rsidRPr="00D72C12">
              <w:rPr>
                <w:color w:val="000000"/>
                <w:sz w:val="20"/>
                <w:szCs w:val="20"/>
              </w:rPr>
              <w:t>perrūšiuotojų</w:t>
            </w:r>
            <w:proofErr w:type="spellEnd"/>
            <w:r w:rsidRPr="00D72C12">
              <w:rPr>
                <w:color w:val="000000"/>
                <w:sz w:val="20"/>
                <w:szCs w:val="20"/>
              </w:rPr>
              <w:t xml:space="preserve"> (</w:t>
            </w:r>
            <w:proofErr w:type="spellStart"/>
            <w:r w:rsidRPr="00D72C12">
              <w:rPr>
                <w:color w:val="000000"/>
                <w:sz w:val="20"/>
                <w:szCs w:val="20"/>
              </w:rPr>
              <w:t>Ekobazės</w:t>
            </w:r>
            <w:proofErr w:type="spellEnd"/>
            <w:r w:rsidRPr="00D72C12">
              <w:rPr>
                <w:color w:val="000000"/>
                <w:sz w:val="20"/>
                <w:szCs w:val="20"/>
              </w:rPr>
              <w:t xml:space="preserve"> ir </w:t>
            </w:r>
            <w:r w:rsidR="00E73BC1">
              <w:rPr>
                <w:color w:val="000000"/>
                <w:sz w:val="20"/>
                <w:szCs w:val="20"/>
              </w:rPr>
              <w:t>kt.</w:t>
            </w:r>
            <w:r w:rsidRPr="00D72C12">
              <w:rPr>
                <w:color w:val="000000"/>
                <w:sz w:val="20"/>
                <w:szCs w:val="20"/>
              </w:rPr>
              <w:t>)</w:t>
            </w:r>
          </w:p>
        </w:tc>
        <w:tc>
          <w:tcPr>
            <w:tcW w:w="850" w:type="dxa"/>
            <w:tcBorders>
              <w:top w:val="nil"/>
              <w:left w:val="nil"/>
              <w:bottom w:val="single" w:sz="4" w:space="0" w:color="auto"/>
              <w:right w:val="single" w:sz="4" w:space="0" w:color="auto"/>
            </w:tcBorders>
            <w:shd w:val="clear" w:color="auto" w:fill="auto"/>
            <w:noWrap/>
            <w:vAlign w:val="center"/>
            <w:hideMark/>
          </w:tcPr>
          <w:p w14:paraId="3C298FD6" w14:textId="77777777" w:rsidR="00191A9D" w:rsidRPr="00D72C12" w:rsidRDefault="00191A9D" w:rsidP="005B2B71">
            <w:pPr>
              <w:jc w:val="right"/>
              <w:rPr>
                <w:color w:val="000000"/>
                <w:sz w:val="20"/>
                <w:szCs w:val="20"/>
              </w:rPr>
            </w:pPr>
            <w:r w:rsidRPr="00D72C12">
              <w:rPr>
                <w:color w:val="000000"/>
                <w:sz w:val="20"/>
                <w:szCs w:val="20"/>
              </w:rPr>
              <w:t>2,1</w:t>
            </w:r>
          </w:p>
        </w:tc>
        <w:tc>
          <w:tcPr>
            <w:tcW w:w="851" w:type="dxa"/>
            <w:tcBorders>
              <w:top w:val="nil"/>
              <w:left w:val="nil"/>
              <w:bottom w:val="single" w:sz="4" w:space="0" w:color="auto"/>
              <w:right w:val="single" w:sz="4" w:space="0" w:color="auto"/>
            </w:tcBorders>
            <w:shd w:val="clear" w:color="auto" w:fill="auto"/>
            <w:noWrap/>
            <w:vAlign w:val="center"/>
            <w:hideMark/>
          </w:tcPr>
          <w:p w14:paraId="217FEC12" w14:textId="77777777" w:rsidR="00191A9D" w:rsidRPr="00D72C12" w:rsidRDefault="00191A9D" w:rsidP="005B2B71">
            <w:pPr>
              <w:jc w:val="right"/>
              <w:rPr>
                <w:color w:val="000000"/>
                <w:sz w:val="20"/>
                <w:szCs w:val="20"/>
              </w:rPr>
            </w:pPr>
            <w:r w:rsidRPr="00D72C12">
              <w:rPr>
                <w:color w:val="000000"/>
                <w:sz w:val="20"/>
                <w:szCs w:val="20"/>
              </w:rPr>
              <w:t>2,5</w:t>
            </w:r>
          </w:p>
        </w:tc>
        <w:tc>
          <w:tcPr>
            <w:tcW w:w="850" w:type="dxa"/>
            <w:tcBorders>
              <w:top w:val="single" w:sz="4" w:space="0" w:color="auto"/>
              <w:left w:val="nil"/>
              <w:bottom w:val="single" w:sz="4" w:space="0" w:color="auto"/>
              <w:right w:val="single" w:sz="4" w:space="0" w:color="auto"/>
            </w:tcBorders>
          </w:tcPr>
          <w:p w14:paraId="21A452BB" w14:textId="0C0610C7" w:rsidR="00191A9D" w:rsidRPr="00D72C12" w:rsidRDefault="00191A9D" w:rsidP="005B2B71">
            <w:pPr>
              <w:jc w:val="right"/>
              <w:rPr>
                <w:color w:val="000000"/>
                <w:sz w:val="20"/>
                <w:szCs w:val="20"/>
              </w:rPr>
            </w:pPr>
            <w:r>
              <w:rPr>
                <w:color w:val="000000"/>
                <w:sz w:val="20"/>
                <w:szCs w:val="20"/>
              </w:rPr>
              <w:t>0,9</w:t>
            </w:r>
          </w:p>
        </w:tc>
        <w:tc>
          <w:tcPr>
            <w:tcW w:w="993" w:type="dxa"/>
            <w:tcBorders>
              <w:top w:val="nil"/>
              <w:left w:val="single" w:sz="4" w:space="0" w:color="auto"/>
              <w:bottom w:val="single" w:sz="4" w:space="0" w:color="auto"/>
              <w:right w:val="single" w:sz="4" w:space="0" w:color="auto"/>
            </w:tcBorders>
            <w:shd w:val="clear" w:color="000000" w:fill="FFF2CC"/>
            <w:noWrap/>
            <w:vAlign w:val="center"/>
          </w:tcPr>
          <w:p w14:paraId="43903486" w14:textId="0B06FB20" w:rsidR="00191A9D" w:rsidRPr="00D72C12" w:rsidRDefault="00187EE0" w:rsidP="005B2B71">
            <w:pPr>
              <w:jc w:val="right"/>
              <w:rPr>
                <w:color w:val="000000"/>
                <w:sz w:val="20"/>
                <w:szCs w:val="20"/>
              </w:rPr>
            </w:pPr>
            <w:r>
              <w:rPr>
                <w:color w:val="000000"/>
                <w:sz w:val="20"/>
                <w:szCs w:val="20"/>
              </w:rPr>
              <w:t>1,7</w:t>
            </w:r>
          </w:p>
        </w:tc>
        <w:tc>
          <w:tcPr>
            <w:tcW w:w="850" w:type="dxa"/>
            <w:tcBorders>
              <w:top w:val="nil"/>
              <w:left w:val="nil"/>
              <w:bottom w:val="single" w:sz="4" w:space="0" w:color="auto"/>
              <w:right w:val="single" w:sz="4" w:space="0" w:color="auto"/>
            </w:tcBorders>
            <w:shd w:val="clear" w:color="000000" w:fill="FFF2CC"/>
            <w:noWrap/>
            <w:vAlign w:val="center"/>
          </w:tcPr>
          <w:p w14:paraId="0E3BC52F" w14:textId="77ED60F2" w:rsidR="00191A9D" w:rsidRPr="00D72C12" w:rsidRDefault="00191A9D" w:rsidP="005B2B71">
            <w:pPr>
              <w:rPr>
                <w:color w:val="000000"/>
                <w:sz w:val="20"/>
                <w:szCs w:val="20"/>
              </w:rPr>
            </w:pPr>
          </w:p>
        </w:tc>
        <w:tc>
          <w:tcPr>
            <w:tcW w:w="992" w:type="dxa"/>
            <w:tcBorders>
              <w:top w:val="nil"/>
              <w:left w:val="nil"/>
              <w:bottom w:val="single" w:sz="4" w:space="0" w:color="auto"/>
              <w:right w:val="single" w:sz="4" w:space="0" w:color="auto"/>
            </w:tcBorders>
            <w:shd w:val="clear" w:color="000000" w:fill="FFF2CC"/>
            <w:noWrap/>
            <w:vAlign w:val="center"/>
          </w:tcPr>
          <w:p w14:paraId="26086103" w14:textId="60914788" w:rsidR="00191A9D" w:rsidRPr="00D72C12" w:rsidRDefault="00C5017B" w:rsidP="005B2B71">
            <w:pPr>
              <w:jc w:val="right"/>
              <w:rPr>
                <w:color w:val="000000"/>
                <w:sz w:val="20"/>
                <w:szCs w:val="20"/>
              </w:rPr>
            </w:pPr>
            <w:r>
              <w:rPr>
                <w:color w:val="000000"/>
                <w:sz w:val="20"/>
                <w:szCs w:val="20"/>
              </w:rPr>
              <w:t>1,7</w:t>
            </w:r>
          </w:p>
        </w:tc>
      </w:tr>
      <w:tr w:rsidR="00191A9D" w:rsidRPr="005B2B71" w14:paraId="3DD7B963" w14:textId="77777777" w:rsidTr="00191A9D">
        <w:trPr>
          <w:trHeight w:val="315"/>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4E5F7C1B" w14:textId="77777777" w:rsidR="00191A9D" w:rsidRPr="00D72C12" w:rsidRDefault="00191A9D" w:rsidP="005B2B71">
            <w:pPr>
              <w:jc w:val="center"/>
              <w:rPr>
                <w:color w:val="000000"/>
                <w:sz w:val="20"/>
                <w:szCs w:val="20"/>
              </w:rPr>
            </w:pPr>
            <w:r w:rsidRPr="00D72C12">
              <w:rPr>
                <w:color w:val="000000"/>
                <w:sz w:val="20"/>
                <w:szCs w:val="20"/>
              </w:rPr>
              <w:t>6.</w:t>
            </w:r>
          </w:p>
        </w:tc>
        <w:tc>
          <w:tcPr>
            <w:tcW w:w="4230" w:type="dxa"/>
            <w:tcBorders>
              <w:top w:val="nil"/>
              <w:left w:val="nil"/>
              <w:bottom w:val="single" w:sz="4" w:space="0" w:color="auto"/>
              <w:right w:val="single" w:sz="4" w:space="0" w:color="auto"/>
            </w:tcBorders>
            <w:shd w:val="clear" w:color="auto" w:fill="auto"/>
            <w:noWrap/>
            <w:vAlign w:val="center"/>
            <w:hideMark/>
          </w:tcPr>
          <w:p w14:paraId="4028F099" w14:textId="0420C0ED" w:rsidR="00191A9D" w:rsidRPr="00D72C12" w:rsidRDefault="00191A9D" w:rsidP="005B2B71">
            <w:pPr>
              <w:rPr>
                <w:color w:val="000000"/>
                <w:sz w:val="20"/>
                <w:szCs w:val="20"/>
              </w:rPr>
            </w:pPr>
            <w:r w:rsidRPr="00D72C12">
              <w:rPr>
                <w:color w:val="000000"/>
                <w:sz w:val="20"/>
                <w:szCs w:val="20"/>
              </w:rPr>
              <w:t>Administravimas        (nuo 2018-10-01)</w:t>
            </w:r>
          </w:p>
        </w:tc>
        <w:tc>
          <w:tcPr>
            <w:tcW w:w="850" w:type="dxa"/>
            <w:tcBorders>
              <w:top w:val="nil"/>
              <w:left w:val="nil"/>
              <w:bottom w:val="single" w:sz="4" w:space="0" w:color="auto"/>
              <w:right w:val="single" w:sz="4" w:space="0" w:color="auto"/>
            </w:tcBorders>
            <w:shd w:val="clear" w:color="auto" w:fill="auto"/>
            <w:noWrap/>
            <w:vAlign w:val="center"/>
            <w:hideMark/>
          </w:tcPr>
          <w:p w14:paraId="7DA300C9" w14:textId="77777777" w:rsidR="00191A9D" w:rsidRPr="00D72C12" w:rsidRDefault="00191A9D" w:rsidP="005B2B71">
            <w:pPr>
              <w:jc w:val="right"/>
              <w:rPr>
                <w:color w:val="000000"/>
                <w:sz w:val="20"/>
                <w:szCs w:val="20"/>
              </w:rPr>
            </w:pPr>
            <w:r w:rsidRPr="00D72C12">
              <w:rPr>
                <w:color w:val="000000"/>
                <w:sz w:val="20"/>
                <w:szCs w:val="20"/>
              </w:rPr>
              <w:t>20,9</w:t>
            </w:r>
          </w:p>
        </w:tc>
        <w:tc>
          <w:tcPr>
            <w:tcW w:w="851" w:type="dxa"/>
            <w:tcBorders>
              <w:top w:val="nil"/>
              <w:left w:val="nil"/>
              <w:bottom w:val="single" w:sz="4" w:space="0" w:color="auto"/>
              <w:right w:val="single" w:sz="4" w:space="0" w:color="auto"/>
            </w:tcBorders>
            <w:shd w:val="clear" w:color="auto" w:fill="auto"/>
            <w:noWrap/>
            <w:vAlign w:val="center"/>
            <w:hideMark/>
          </w:tcPr>
          <w:p w14:paraId="71620BBD" w14:textId="77777777" w:rsidR="00191A9D" w:rsidRPr="00D72C12" w:rsidRDefault="00191A9D" w:rsidP="005B2B71">
            <w:pPr>
              <w:jc w:val="right"/>
              <w:rPr>
                <w:color w:val="000000"/>
                <w:sz w:val="20"/>
                <w:szCs w:val="20"/>
              </w:rPr>
            </w:pPr>
            <w:r w:rsidRPr="00D72C12">
              <w:rPr>
                <w:color w:val="000000"/>
                <w:sz w:val="20"/>
                <w:szCs w:val="20"/>
              </w:rPr>
              <w:t>92,7</w:t>
            </w:r>
          </w:p>
        </w:tc>
        <w:tc>
          <w:tcPr>
            <w:tcW w:w="850" w:type="dxa"/>
            <w:tcBorders>
              <w:top w:val="single" w:sz="4" w:space="0" w:color="auto"/>
              <w:left w:val="nil"/>
              <w:bottom w:val="single" w:sz="4" w:space="0" w:color="auto"/>
              <w:right w:val="single" w:sz="4" w:space="0" w:color="auto"/>
            </w:tcBorders>
          </w:tcPr>
          <w:p w14:paraId="72024A3B" w14:textId="5FBE48CE" w:rsidR="00191A9D" w:rsidRPr="00D72C12" w:rsidRDefault="00191A9D" w:rsidP="005B2B71">
            <w:pPr>
              <w:jc w:val="right"/>
              <w:rPr>
                <w:color w:val="000000"/>
                <w:sz w:val="20"/>
                <w:szCs w:val="20"/>
              </w:rPr>
            </w:pPr>
            <w:r>
              <w:rPr>
                <w:color w:val="000000"/>
                <w:sz w:val="20"/>
                <w:szCs w:val="20"/>
              </w:rPr>
              <w:t>92,7</w:t>
            </w:r>
          </w:p>
        </w:tc>
        <w:tc>
          <w:tcPr>
            <w:tcW w:w="993" w:type="dxa"/>
            <w:tcBorders>
              <w:top w:val="nil"/>
              <w:left w:val="single" w:sz="4" w:space="0" w:color="auto"/>
              <w:bottom w:val="single" w:sz="4" w:space="0" w:color="auto"/>
              <w:right w:val="single" w:sz="4" w:space="0" w:color="auto"/>
            </w:tcBorders>
            <w:shd w:val="clear" w:color="000000" w:fill="FFF2CC"/>
            <w:noWrap/>
            <w:vAlign w:val="center"/>
          </w:tcPr>
          <w:p w14:paraId="59694114" w14:textId="28D7339E" w:rsidR="00191A9D" w:rsidRPr="00D72C12" w:rsidRDefault="00187EE0" w:rsidP="005B2B71">
            <w:pPr>
              <w:jc w:val="right"/>
              <w:rPr>
                <w:color w:val="000000"/>
                <w:sz w:val="20"/>
                <w:szCs w:val="20"/>
              </w:rPr>
            </w:pPr>
            <w:r>
              <w:rPr>
                <w:color w:val="000000"/>
                <w:sz w:val="20"/>
                <w:szCs w:val="20"/>
              </w:rPr>
              <w:t>101,8</w:t>
            </w:r>
          </w:p>
        </w:tc>
        <w:tc>
          <w:tcPr>
            <w:tcW w:w="850" w:type="dxa"/>
            <w:tcBorders>
              <w:top w:val="nil"/>
              <w:left w:val="nil"/>
              <w:bottom w:val="single" w:sz="4" w:space="0" w:color="auto"/>
              <w:right w:val="single" w:sz="4" w:space="0" w:color="auto"/>
            </w:tcBorders>
            <w:shd w:val="clear" w:color="000000" w:fill="FFF2CC"/>
            <w:noWrap/>
            <w:vAlign w:val="center"/>
          </w:tcPr>
          <w:p w14:paraId="35F27A00" w14:textId="70F65599" w:rsidR="00191A9D" w:rsidRPr="00D72C12" w:rsidRDefault="00C5017B" w:rsidP="005B2B71">
            <w:pPr>
              <w:jc w:val="right"/>
              <w:rPr>
                <w:color w:val="000000"/>
                <w:sz w:val="20"/>
                <w:szCs w:val="20"/>
              </w:rPr>
            </w:pPr>
            <w:r>
              <w:rPr>
                <w:color w:val="000000"/>
                <w:sz w:val="20"/>
                <w:szCs w:val="20"/>
              </w:rPr>
              <w:t>101,8</w:t>
            </w:r>
          </w:p>
        </w:tc>
        <w:tc>
          <w:tcPr>
            <w:tcW w:w="992" w:type="dxa"/>
            <w:tcBorders>
              <w:top w:val="nil"/>
              <w:left w:val="nil"/>
              <w:bottom w:val="single" w:sz="4" w:space="0" w:color="auto"/>
              <w:right w:val="single" w:sz="4" w:space="0" w:color="auto"/>
            </w:tcBorders>
            <w:shd w:val="clear" w:color="000000" w:fill="FFF2CC"/>
            <w:noWrap/>
            <w:vAlign w:val="center"/>
          </w:tcPr>
          <w:p w14:paraId="323F34C2" w14:textId="54A00C9C" w:rsidR="00191A9D" w:rsidRPr="00D72C12" w:rsidRDefault="00191A9D" w:rsidP="005B2B71">
            <w:pPr>
              <w:rPr>
                <w:color w:val="000000"/>
                <w:sz w:val="20"/>
                <w:szCs w:val="20"/>
              </w:rPr>
            </w:pPr>
          </w:p>
        </w:tc>
      </w:tr>
      <w:tr w:rsidR="00191A9D" w:rsidRPr="005B2B71" w14:paraId="06A7713C" w14:textId="77777777" w:rsidTr="00191A9D">
        <w:trPr>
          <w:trHeight w:val="601"/>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17EFECAD" w14:textId="77777777" w:rsidR="00191A9D" w:rsidRPr="00D72C12" w:rsidRDefault="00191A9D" w:rsidP="005B2B71">
            <w:pPr>
              <w:jc w:val="center"/>
              <w:rPr>
                <w:sz w:val="20"/>
                <w:szCs w:val="20"/>
              </w:rPr>
            </w:pPr>
            <w:r w:rsidRPr="00D72C12">
              <w:rPr>
                <w:sz w:val="20"/>
                <w:szCs w:val="20"/>
              </w:rPr>
              <w:t>7.</w:t>
            </w:r>
          </w:p>
        </w:tc>
        <w:tc>
          <w:tcPr>
            <w:tcW w:w="4230" w:type="dxa"/>
            <w:tcBorders>
              <w:top w:val="nil"/>
              <w:left w:val="nil"/>
              <w:bottom w:val="single" w:sz="4" w:space="0" w:color="auto"/>
              <w:right w:val="single" w:sz="4" w:space="0" w:color="auto"/>
            </w:tcBorders>
            <w:shd w:val="clear" w:color="auto" w:fill="auto"/>
            <w:vAlign w:val="center"/>
            <w:hideMark/>
          </w:tcPr>
          <w:p w14:paraId="6A5756ED" w14:textId="77777777" w:rsidR="00191A9D" w:rsidRPr="00D72C12" w:rsidRDefault="00191A9D" w:rsidP="005B2B71">
            <w:pPr>
              <w:rPr>
                <w:sz w:val="20"/>
                <w:szCs w:val="20"/>
              </w:rPr>
            </w:pPr>
            <w:r w:rsidRPr="00D72C12">
              <w:rPr>
                <w:sz w:val="20"/>
                <w:szCs w:val="20"/>
              </w:rPr>
              <w:t>Administravimo pajamų mažinimas dėl įmokų pagal patvirtintus tarifus trūkumo</w:t>
            </w:r>
          </w:p>
        </w:tc>
        <w:tc>
          <w:tcPr>
            <w:tcW w:w="850" w:type="dxa"/>
            <w:tcBorders>
              <w:top w:val="nil"/>
              <w:left w:val="nil"/>
              <w:bottom w:val="single" w:sz="4" w:space="0" w:color="auto"/>
              <w:right w:val="single" w:sz="4" w:space="0" w:color="auto"/>
            </w:tcBorders>
            <w:shd w:val="clear" w:color="auto" w:fill="auto"/>
            <w:noWrap/>
            <w:vAlign w:val="center"/>
            <w:hideMark/>
          </w:tcPr>
          <w:p w14:paraId="33AEB723" w14:textId="77777777" w:rsidR="00191A9D" w:rsidRPr="00D72C12" w:rsidRDefault="00191A9D" w:rsidP="005B2B71">
            <w:pPr>
              <w:rPr>
                <w:sz w:val="20"/>
                <w:szCs w:val="20"/>
              </w:rPr>
            </w:pPr>
            <w:r w:rsidRPr="00D72C12">
              <w:rPr>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14:paraId="50B488EA" w14:textId="77777777" w:rsidR="00191A9D" w:rsidRPr="00D72C12" w:rsidRDefault="00191A9D" w:rsidP="005B2B71">
            <w:pPr>
              <w:rPr>
                <w:sz w:val="20"/>
                <w:szCs w:val="20"/>
              </w:rPr>
            </w:pPr>
            <w:r w:rsidRPr="00D72C12">
              <w:rPr>
                <w:sz w:val="20"/>
                <w:szCs w:val="20"/>
              </w:rPr>
              <w:t> </w:t>
            </w:r>
          </w:p>
        </w:tc>
        <w:tc>
          <w:tcPr>
            <w:tcW w:w="850" w:type="dxa"/>
            <w:tcBorders>
              <w:top w:val="single" w:sz="4" w:space="0" w:color="auto"/>
              <w:left w:val="nil"/>
              <w:bottom w:val="single" w:sz="4" w:space="0" w:color="auto"/>
              <w:right w:val="single" w:sz="4" w:space="0" w:color="auto"/>
            </w:tcBorders>
          </w:tcPr>
          <w:p w14:paraId="31BE52B3" w14:textId="77777777" w:rsidR="00E73BC1" w:rsidRDefault="00E73BC1" w:rsidP="005B2B71">
            <w:pPr>
              <w:jc w:val="right"/>
              <w:rPr>
                <w:b/>
                <w:bCs/>
                <w:sz w:val="20"/>
                <w:szCs w:val="20"/>
              </w:rPr>
            </w:pPr>
          </w:p>
          <w:p w14:paraId="168CC0A8" w14:textId="21FBEE9D" w:rsidR="00191A9D" w:rsidRPr="00E73BC1" w:rsidRDefault="00191A9D" w:rsidP="005B2B71">
            <w:pPr>
              <w:jc w:val="right"/>
              <w:rPr>
                <w:bCs/>
                <w:sz w:val="20"/>
                <w:szCs w:val="20"/>
              </w:rPr>
            </w:pPr>
            <w:r w:rsidRPr="00E73BC1">
              <w:rPr>
                <w:bCs/>
                <w:sz w:val="20"/>
                <w:szCs w:val="20"/>
              </w:rPr>
              <w:t>-24,7</w:t>
            </w:r>
          </w:p>
        </w:tc>
        <w:tc>
          <w:tcPr>
            <w:tcW w:w="993" w:type="dxa"/>
            <w:tcBorders>
              <w:top w:val="nil"/>
              <w:left w:val="single" w:sz="4" w:space="0" w:color="auto"/>
              <w:bottom w:val="single" w:sz="4" w:space="0" w:color="auto"/>
              <w:right w:val="single" w:sz="4" w:space="0" w:color="auto"/>
            </w:tcBorders>
            <w:shd w:val="clear" w:color="000000" w:fill="FFF2CC"/>
            <w:noWrap/>
            <w:vAlign w:val="center"/>
          </w:tcPr>
          <w:p w14:paraId="38F5529F" w14:textId="7A84AB90" w:rsidR="00191A9D" w:rsidRPr="00D72C12" w:rsidRDefault="00191A9D" w:rsidP="005B2B71">
            <w:pPr>
              <w:jc w:val="right"/>
              <w:rPr>
                <w:b/>
                <w:bCs/>
                <w:sz w:val="20"/>
                <w:szCs w:val="20"/>
              </w:rPr>
            </w:pPr>
          </w:p>
        </w:tc>
        <w:tc>
          <w:tcPr>
            <w:tcW w:w="850" w:type="dxa"/>
            <w:tcBorders>
              <w:top w:val="nil"/>
              <w:left w:val="nil"/>
              <w:bottom w:val="single" w:sz="4" w:space="0" w:color="auto"/>
              <w:right w:val="single" w:sz="4" w:space="0" w:color="auto"/>
            </w:tcBorders>
            <w:shd w:val="clear" w:color="000000" w:fill="FFF2CC"/>
            <w:noWrap/>
            <w:vAlign w:val="center"/>
          </w:tcPr>
          <w:p w14:paraId="366F80E5" w14:textId="63742A39" w:rsidR="00191A9D" w:rsidRPr="00D72C12" w:rsidRDefault="00191A9D" w:rsidP="005B2B71">
            <w:pPr>
              <w:jc w:val="right"/>
              <w:rPr>
                <w:b/>
                <w:bCs/>
                <w:sz w:val="20"/>
                <w:szCs w:val="20"/>
              </w:rPr>
            </w:pPr>
          </w:p>
        </w:tc>
        <w:tc>
          <w:tcPr>
            <w:tcW w:w="992" w:type="dxa"/>
            <w:tcBorders>
              <w:top w:val="nil"/>
              <w:left w:val="nil"/>
              <w:bottom w:val="single" w:sz="4" w:space="0" w:color="auto"/>
              <w:right w:val="single" w:sz="4" w:space="0" w:color="auto"/>
            </w:tcBorders>
            <w:shd w:val="clear" w:color="000000" w:fill="FFF2CC"/>
            <w:noWrap/>
            <w:vAlign w:val="center"/>
          </w:tcPr>
          <w:p w14:paraId="6EB09094" w14:textId="143C2C17" w:rsidR="00191A9D" w:rsidRPr="00D72C12" w:rsidRDefault="00191A9D" w:rsidP="005B2B71">
            <w:pPr>
              <w:rPr>
                <w:sz w:val="20"/>
                <w:szCs w:val="20"/>
              </w:rPr>
            </w:pPr>
          </w:p>
        </w:tc>
      </w:tr>
      <w:tr w:rsidR="00191A9D" w:rsidRPr="005B2B71" w14:paraId="10E9DBDF" w14:textId="77777777" w:rsidTr="00191A9D">
        <w:trPr>
          <w:trHeight w:val="256"/>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60AFBAD3" w14:textId="77777777" w:rsidR="00191A9D" w:rsidRPr="00D72C12" w:rsidRDefault="00191A9D" w:rsidP="005B2B71">
            <w:pPr>
              <w:jc w:val="center"/>
              <w:rPr>
                <w:color w:val="000000"/>
                <w:sz w:val="20"/>
                <w:szCs w:val="20"/>
              </w:rPr>
            </w:pPr>
            <w:r w:rsidRPr="00D72C12">
              <w:rPr>
                <w:color w:val="000000"/>
                <w:sz w:val="20"/>
                <w:szCs w:val="20"/>
              </w:rPr>
              <w:t>8.</w:t>
            </w:r>
          </w:p>
        </w:tc>
        <w:tc>
          <w:tcPr>
            <w:tcW w:w="4230" w:type="dxa"/>
            <w:tcBorders>
              <w:top w:val="nil"/>
              <w:left w:val="nil"/>
              <w:bottom w:val="single" w:sz="4" w:space="0" w:color="auto"/>
              <w:right w:val="single" w:sz="4" w:space="0" w:color="auto"/>
            </w:tcBorders>
            <w:shd w:val="clear" w:color="auto" w:fill="auto"/>
            <w:vAlign w:val="center"/>
            <w:hideMark/>
          </w:tcPr>
          <w:p w14:paraId="509F1B0D" w14:textId="4B4023C8" w:rsidR="00191A9D" w:rsidRPr="00D72C12" w:rsidRDefault="00191A9D" w:rsidP="005B2B71">
            <w:pPr>
              <w:rPr>
                <w:color w:val="000000"/>
                <w:sz w:val="20"/>
                <w:szCs w:val="20"/>
              </w:rPr>
            </w:pPr>
            <w:r w:rsidRPr="00D72C12">
              <w:rPr>
                <w:color w:val="000000"/>
                <w:sz w:val="20"/>
                <w:szCs w:val="20"/>
              </w:rPr>
              <w:t>Sąvartyno išlaidoms dengti (nuo 2018-10-01)</w:t>
            </w:r>
          </w:p>
        </w:tc>
        <w:tc>
          <w:tcPr>
            <w:tcW w:w="850" w:type="dxa"/>
            <w:tcBorders>
              <w:top w:val="nil"/>
              <w:left w:val="nil"/>
              <w:bottom w:val="single" w:sz="4" w:space="0" w:color="auto"/>
              <w:right w:val="single" w:sz="4" w:space="0" w:color="auto"/>
            </w:tcBorders>
            <w:shd w:val="clear" w:color="auto" w:fill="auto"/>
            <w:noWrap/>
            <w:vAlign w:val="center"/>
            <w:hideMark/>
          </w:tcPr>
          <w:p w14:paraId="02DD98DE" w14:textId="77777777" w:rsidR="00191A9D" w:rsidRPr="00D72C12" w:rsidRDefault="00191A9D" w:rsidP="005B2B71">
            <w:pPr>
              <w:jc w:val="right"/>
              <w:rPr>
                <w:color w:val="000000"/>
                <w:sz w:val="20"/>
                <w:szCs w:val="20"/>
              </w:rPr>
            </w:pPr>
            <w:r w:rsidRPr="00D72C12">
              <w:rPr>
                <w:color w:val="000000"/>
                <w:sz w:val="20"/>
                <w:szCs w:val="20"/>
              </w:rPr>
              <w:t>43,2</w:t>
            </w:r>
          </w:p>
        </w:tc>
        <w:tc>
          <w:tcPr>
            <w:tcW w:w="851" w:type="dxa"/>
            <w:tcBorders>
              <w:top w:val="nil"/>
              <w:left w:val="nil"/>
              <w:bottom w:val="single" w:sz="4" w:space="0" w:color="auto"/>
              <w:right w:val="single" w:sz="4" w:space="0" w:color="auto"/>
            </w:tcBorders>
            <w:shd w:val="clear" w:color="auto" w:fill="auto"/>
            <w:noWrap/>
            <w:vAlign w:val="center"/>
            <w:hideMark/>
          </w:tcPr>
          <w:p w14:paraId="0A3E39A5" w14:textId="77777777" w:rsidR="00191A9D" w:rsidRPr="00D72C12" w:rsidRDefault="00191A9D" w:rsidP="005B2B71">
            <w:pPr>
              <w:jc w:val="right"/>
              <w:rPr>
                <w:color w:val="000000"/>
                <w:sz w:val="20"/>
                <w:szCs w:val="20"/>
              </w:rPr>
            </w:pPr>
            <w:r w:rsidRPr="00D72C12">
              <w:rPr>
                <w:color w:val="000000"/>
                <w:sz w:val="20"/>
                <w:szCs w:val="20"/>
              </w:rPr>
              <w:t>186,8</w:t>
            </w:r>
          </w:p>
        </w:tc>
        <w:tc>
          <w:tcPr>
            <w:tcW w:w="850" w:type="dxa"/>
            <w:tcBorders>
              <w:top w:val="single" w:sz="4" w:space="0" w:color="auto"/>
              <w:left w:val="nil"/>
              <w:bottom w:val="single" w:sz="4" w:space="0" w:color="auto"/>
              <w:right w:val="single" w:sz="4" w:space="0" w:color="auto"/>
            </w:tcBorders>
          </w:tcPr>
          <w:p w14:paraId="77C3F19C" w14:textId="58FDC677" w:rsidR="00191A9D" w:rsidRPr="00D72C12" w:rsidRDefault="00191A9D" w:rsidP="005B2B71">
            <w:pPr>
              <w:jc w:val="right"/>
              <w:rPr>
                <w:color w:val="000000"/>
                <w:sz w:val="20"/>
                <w:szCs w:val="20"/>
              </w:rPr>
            </w:pPr>
            <w:r>
              <w:rPr>
                <w:color w:val="000000"/>
                <w:sz w:val="20"/>
                <w:szCs w:val="20"/>
              </w:rPr>
              <w:t>199,1</w:t>
            </w:r>
          </w:p>
        </w:tc>
        <w:tc>
          <w:tcPr>
            <w:tcW w:w="993" w:type="dxa"/>
            <w:tcBorders>
              <w:top w:val="nil"/>
              <w:left w:val="single" w:sz="4" w:space="0" w:color="auto"/>
              <w:bottom w:val="single" w:sz="4" w:space="0" w:color="auto"/>
              <w:right w:val="single" w:sz="4" w:space="0" w:color="auto"/>
            </w:tcBorders>
            <w:shd w:val="clear" w:color="000000" w:fill="FFF2CC"/>
            <w:noWrap/>
            <w:vAlign w:val="center"/>
          </w:tcPr>
          <w:p w14:paraId="10361CE1" w14:textId="2E016F05" w:rsidR="00191A9D" w:rsidRPr="00D72C12" w:rsidRDefault="00187EE0" w:rsidP="00187EE0">
            <w:pPr>
              <w:jc w:val="right"/>
              <w:rPr>
                <w:color w:val="000000"/>
                <w:sz w:val="20"/>
                <w:szCs w:val="20"/>
              </w:rPr>
            </w:pPr>
            <w:r>
              <w:rPr>
                <w:color w:val="000000"/>
                <w:sz w:val="20"/>
                <w:szCs w:val="20"/>
              </w:rPr>
              <w:t>238,0</w:t>
            </w:r>
          </w:p>
        </w:tc>
        <w:tc>
          <w:tcPr>
            <w:tcW w:w="850" w:type="dxa"/>
            <w:tcBorders>
              <w:top w:val="nil"/>
              <w:left w:val="nil"/>
              <w:bottom w:val="single" w:sz="4" w:space="0" w:color="auto"/>
              <w:right w:val="single" w:sz="4" w:space="0" w:color="auto"/>
            </w:tcBorders>
            <w:shd w:val="clear" w:color="000000" w:fill="FFF2CC"/>
            <w:noWrap/>
            <w:vAlign w:val="center"/>
          </w:tcPr>
          <w:p w14:paraId="06FE951C" w14:textId="353ED59B" w:rsidR="00191A9D" w:rsidRPr="00D72C12" w:rsidRDefault="00C5017B" w:rsidP="005B2B71">
            <w:pPr>
              <w:jc w:val="right"/>
              <w:rPr>
                <w:color w:val="000000"/>
                <w:sz w:val="20"/>
                <w:szCs w:val="20"/>
              </w:rPr>
            </w:pPr>
            <w:r>
              <w:rPr>
                <w:color w:val="000000"/>
                <w:sz w:val="20"/>
                <w:szCs w:val="20"/>
              </w:rPr>
              <w:t>238,0</w:t>
            </w:r>
          </w:p>
        </w:tc>
        <w:tc>
          <w:tcPr>
            <w:tcW w:w="992" w:type="dxa"/>
            <w:tcBorders>
              <w:top w:val="nil"/>
              <w:left w:val="nil"/>
              <w:bottom w:val="single" w:sz="4" w:space="0" w:color="auto"/>
              <w:right w:val="single" w:sz="4" w:space="0" w:color="auto"/>
            </w:tcBorders>
            <w:shd w:val="clear" w:color="000000" w:fill="FFF2CC"/>
            <w:noWrap/>
            <w:vAlign w:val="center"/>
          </w:tcPr>
          <w:p w14:paraId="6FAB124C" w14:textId="4EB6B1DE" w:rsidR="00191A9D" w:rsidRPr="00D72C12" w:rsidRDefault="00191A9D" w:rsidP="005B2B71">
            <w:pPr>
              <w:rPr>
                <w:color w:val="000000"/>
                <w:sz w:val="20"/>
                <w:szCs w:val="20"/>
              </w:rPr>
            </w:pPr>
          </w:p>
        </w:tc>
      </w:tr>
      <w:tr w:rsidR="00191A9D" w:rsidRPr="005B2B71" w14:paraId="69BFAE1E" w14:textId="77777777" w:rsidTr="00191A9D">
        <w:trPr>
          <w:trHeight w:val="316"/>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76A4A53E" w14:textId="77777777" w:rsidR="00191A9D" w:rsidRPr="00D72C12" w:rsidRDefault="00191A9D" w:rsidP="005B2B71">
            <w:pPr>
              <w:jc w:val="center"/>
              <w:rPr>
                <w:color w:val="000000"/>
                <w:sz w:val="20"/>
                <w:szCs w:val="20"/>
              </w:rPr>
            </w:pPr>
            <w:r w:rsidRPr="00D72C12">
              <w:rPr>
                <w:color w:val="000000"/>
                <w:sz w:val="20"/>
                <w:szCs w:val="20"/>
              </w:rPr>
              <w:t>9.</w:t>
            </w:r>
          </w:p>
        </w:tc>
        <w:tc>
          <w:tcPr>
            <w:tcW w:w="4230" w:type="dxa"/>
            <w:tcBorders>
              <w:top w:val="nil"/>
              <w:left w:val="nil"/>
              <w:bottom w:val="single" w:sz="4" w:space="0" w:color="auto"/>
              <w:right w:val="single" w:sz="4" w:space="0" w:color="auto"/>
            </w:tcBorders>
            <w:shd w:val="clear" w:color="auto" w:fill="auto"/>
            <w:vAlign w:val="center"/>
            <w:hideMark/>
          </w:tcPr>
          <w:p w14:paraId="2564344F" w14:textId="564CA3C2" w:rsidR="00191A9D" w:rsidRPr="00D72C12" w:rsidRDefault="00191A9D" w:rsidP="005B2B71">
            <w:pPr>
              <w:rPr>
                <w:color w:val="000000"/>
                <w:sz w:val="20"/>
                <w:szCs w:val="20"/>
              </w:rPr>
            </w:pPr>
            <w:r w:rsidRPr="00D72C12">
              <w:rPr>
                <w:color w:val="000000"/>
                <w:sz w:val="20"/>
                <w:szCs w:val="20"/>
              </w:rPr>
              <w:t xml:space="preserve">Surinkimas (vežimas į sąvartyną)  </w:t>
            </w:r>
            <w:r w:rsidR="00C5017B">
              <w:rPr>
                <w:color w:val="000000"/>
                <w:sz w:val="20"/>
                <w:szCs w:val="20"/>
              </w:rPr>
              <w:t xml:space="preserve">       </w:t>
            </w:r>
            <w:r w:rsidRPr="00D72C12">
              <w:rPr>
                <w:color w:val="000000"/>
                <w:sz w:val="20"/>
                <w:szCs w:val="20"/>
              </w:rPr>
              <w:t xml:space="preserve">            (nuo 2018-10-01)</w:t>
            </w:r>
          </w:p>
        </w:tc>
        <w:tc>
          <w:tcPr>
            <w:tcW w:w="850" w:type="dxa"/>
            <w:tcBorders>
              <w:top w:val="nil"/>
              <w:left w:val="nil"/>
              <w:bottom w:val="single" w:sz="4" w:space="0" w:color="auto"/>
              <w:right w:val="single" w:sz="4" w:space="0" w:color="auto"/>
            </w:tcBorders>
            <w:shd w:val="clear" w:color="auto" w:fill="auto"/>
            <w:noWrap/>
            <w:vAlign w:val="center"/>
            <w:hideMark/>
          </w:tcPr>
          <w:p w14:paraId="10378D0C" w14:textId="77777777" w:rsidR="00191A9D" w:rsidRPr="00D72C12" w:rsidRDefault="00191A9D" w:rsidP="005B2B71">
            <w:pPr>
              <w:jc w:val="right"/>
              <w:rPr>
                <w:color w:val="000000"/>
                <w:sz w:val="20"/>
                <w:szCs w:val="20"/>
              </w:rPr>
            </w:pPr>
            <w:r w:rsidRPr="00D72C12">
              <w:rPr>
                <w:color w:val="000000"/>
                <w:sz w:val="20"/>
                <w:szCs w:val="20"/>
              </w:rPr>
              <w:t>45,4</w:t>
            </w:r>
          </w:p>
        </w:tc>
        <w:tc>
          <w:tcPr>
            <w:tcW w:w="851" w:type="dxa"/>
            <w:tcBorders>
              <w:top w:val="nil"/>
              <w:left w:val="nil"/>
              <w:bottom w:val="single" w:sz="4" w:space="0" w:color="auto"/>
              <w:right w:val="single" w:sz="4" w:space="0" w:color="auto"/>
            </w:tcBorders>
            <w:shd w:val="clear" w:color="auto" w:fill="auto"/>
            <w:noWrap/>
            <w:vAlign w:val="center"/>
            <w:hideMark/>
          </w:tcPr>
          <w:p w14:paraId="3E2AD0BD" w14:textId="77777777" w:rsidR="00191A9D" w:rsidRPr="00D72C12" w:rsidRDefault="00191A9D" w:rsidP="005B2B71">
            <w:pPr>
              <w:jc w:val="right"/>
              <w:rPr>
                <w:color w:val="000000"/>
                <w:sz w:val="20"/>
                <w:szCs w:val="20"/>
              </w:rPr>
            </w:pPr>
            <w:r w:rsidRPr="00D72C12">
              <w:rPr>
                <w:color w:val="000000"/>
                <w:sz w:val="20"/>
                <w:szCs w:val="20"/>
              </w:rPr>
              <w:t>225,5</w:t>
            </w:r>
          </w:p>
        </w:tc>
        <w:tc>
          <w:tcPr>
            <w:tcW w:w="850" w:type="dxa"/>
            <w:tcBorders>
              <w:top w:val="single" w:sz="4" w:space="0" w:color="auto"/>
              <w:left w:val="nil"/>
              <w:bottom w:val="single" w:sz="4" w:space="0" w:color="auto"/>
              <w:right w:val="single" w:sz="4" w:space="0" w:color="auto"/>
            </w:tcBorders>
          </w:tcPr>
          <w:p w14:paraId="5A8508EC" w14:textId="1AB39D5F" w:rsidR="00191A9D" w:rsidRPr="00D72C12" w:rsidRDefault="00191A9D" w:rsidP="005B2B71">
            <w:pPr>
              <w:jc w:val="right"/>
              <w:rPr>
                <w:color w:val="000000"/>
                <w:sz w:val="20"/>
                <w:szCs w:val="20"/>
              </w:rPr>
            </w:pPr>
            <w:r>
              <w:rPr>
                <w:color w:val="000000"/>
                <w:sz w:val="20"/>
                <w:szCs w:val="20"/>
              </w:rPr>
              <w:t>204,7</w:t>
            </w:r>
          </w:p>
        </w:tc>
        <w:tc>
          <w:tcPr>
            <w:tcW w:w="993" w:type="dxa"/>
            <w:tcBorders>
              <w:top w:val="nil"/>
              <w:left w:val="single" w:sz="4" w:space="0" w:color="auto"/>
              <w:bottom w:val="single" w:sz="4" w:space="0" w:color="auto"/>
              <w:right w:val="single" w:sz="4" w:space="0" w:color="auto"/>
            </w:tcBorders>
            <w:shd w:val="clear" w:color="000000" w:fill="FFF2CC"/>
            <w:noWrap/>
            <w:vAlign w:val="center"/>
          </w:tcPr>
          <w:p w14:paraId="0B96B22A" w14:textId="60D81948" w:rsidR="00191A9D" w:rsidRPr="00D72C12" w:rsidRDefault="00187EE0" w:rsidP="005B2B71">
            <w:pPr>
              <w:jc w:val="right"/>
              <w:rPr>
                <w:color w:val="000000"/>
                <w:sz w:val="20"/>
                <w:szCs w:val="20"/>
              </w:rPr>
            </w:pPr>
            <w:r>
              <w:rPr>
                <w:color w:val="000000"/>
                <w:sz w:val="20"/>
                <w:szCs w:val="20"/>
              </w:rPr>
              <w:t>194,0</w:t>
            </w:r>
          </w:p>
        </w:tc>
        <w:tc>
          <w:tcPr>
            <w:tcW w:w="850" w:type="dxa"/>
            <w:tcBorders>
              <w:top w:val="nil"/>
              <w:left w:val="nil"/>
              <w:bottom w:val="single" w:sz="4" w:space="0" w:color="auto"/>
              <w:right w:val="single" w:sz="4" w:space="0" w:color="auto"/>
            </w:tcBorders>
            <w:shd w:val="clear" w:color="000000" w:fill="FFF2CC"/>
            <w:noWrap/>
            <w:vAlign w:val="center"/>
          </w:tcPr>
          <w:p w14:paraId="2F3D9E05" w14:textId="46955B13" w:rsidR="00191A9D" w:rsidRPr="00D72C12" w:rsidRDefault="00C5017B" w:rsidP="005B2B71">
            <w:pPr>
              <w:jc w:val="right"/>
              <w:rPr>
                <w:color w:val="000000"/>
                <w:sz w:val="20"/>
                <w:szCs w:val="20"/>
              </w:rPr>
            </w:pPr>
            <w:r>
              <w:rPr>
                <w:color w:val="000000"/>
                <w:sz w:val="20"/>
                <w:szCs w:val="20"/>
              </w:rPr>
              <w:t>194,0</w:t>
            </w:r>
          </w:p>
        </w:tc>
        <w:tc>
          <w:tcPr>
            <w:tcW w:w="992" w:type="dxa"/>
            <w:tcBorders>
              <w:top w:val="nil"/>
              <w:left w:val="nil"/>
              <w:bottom w:val="single" w:sz="4" w:space="0" w:color="auto"/>
              <w:right w:val="single" w:sz="4" w:space="0" w:color="auto"/>
            </w:tcBorders>
            <w:shd w:val="clear" w:color="000000" w:fill="FFF2CC"/>
            <w:noWrap/>
            <w:vAlign w:val="center"/>
          </w:tcPr>
          <w:p w14:paraId="69E3F876" w14:textId="6781629B" w:rsidR="00191A9D" w:rsidRPr="00D72C12" w:rsidRDefault="00191A9D" w:rsidP="005B2B71">
            <w:pPr>
              <w:rPr>
                <w:color w:val="000000"/>
                <w:sz w:val="20"/>
                <w:szCs w:val="20"/>
              </w:rPr>
            </w:pPr>
          </w:p>
        </w:tc>
      </w:tr>
      <w:tr w:rsidR="00191A9D" w:rsidRPr="005B2B71" w14:paraId="72093C24" w14:textId="77777777" w:rsidTr="00191A9D">
        <w:trPr>
          <w:trHeight w:val="300"/>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79879A46" w14:textId="77777777" w:rsidR="00191A9D" w:rsidRPr="00D72C12" w:rsidRDefault="00191A9D" w:rsidP="005B2B71">
            <w:pPr>
              <w:jc w:val="center"/>
              <w:rPr>
                <w:b/>
                <w:bCs/>
                <w:color w:val="000000"/>
                <w:sz w:val="20"/>
                <w:szCs w:val="20"/>
              </w:rPr>
            </w:pPr>
            <w:r w:rsidRPr="00D72C12">
              <w:rPr>
                <w:b/>
                <w:bCs/>
                <w:color w:val="000000"/>
                <w:sz w:val="20"/>
                <w:szCs w:val="20"/>
              </w:rPr>
              <w:t>II.</w:t>
            </w:r>
          </w:p>
        </w:tc>
        <w:tc>
          <w:tcPr>
            <w:tcW w:w="4230" w:type="dxa"/>
            <w:tcBorders>
              <w:top w:val="nil"/>
              <w:left w:val="nil"/>
              <w:bottom w:val="single" w:sz="4" w:space="0" w:color="auto"/>
              <w:right w:val="single" w:sz="4" w:space="0" w:color="auto"/>
            </w:tcBorders>
            <w:shd w:val="clear" w:color="auto" w:fill="auto"/>
            <w:noWrap/>
            <w:vAlign w:val="center"/>
            <w:hideMark/>
          </w:tcPr>
          <w:p w14:paraId="6236666A" w14:textId="77777777" w:rsidR="00191A9D" w:rsidRPr="00D72C12" w:rsidRDefault="00191A9D" w:rsidP="005B2B71">
            <w:pPr>
              <w:rPr>
                <w:b/>
                <w:bCs/>
                <w:color w:val="000000"/>
                <w:sz w:val="20"/>
                <w:szCs w:val="20"/>
              </w:rPr>
            </w:pPr>
            <w:r w:rsidRPr="00D72C12">
              <w:rPr>
                <w:b/>
                <w:bCs/>
                <w:color w:val="000000"/>
                <w:sz w:val="20"/>
                <w:szCs w:val="20"/>
              </w:rPr>
              <w:t>SĄNAUDOS IŠ VISO:</w:t>
            </w:r>
          </w:p>
        </w:tc>
        <w:tc>
          <w:tcPr>
            <w:tcW w:w="850" w:type="dxa"/>
            <w:tcBorders>
              <w:top w:val="nil"/>
              <w:left w:val="nil"/>
              <w:bottom w:val="single" w:sz="4" w:space="0" w:color="auto"/>
              <w:right w:val="single" w:sz="4" w:space="0" w:color="auto"/>
            </w:tcBorders>
            <w:shd w:val="clear" w:color="auto" w:fill="auto"/>
            <w:noWrap/>
            <w:vAlign w:val="center"/>
            <w:hideMark/>
          </w:tcPr>
          <w:p w14:paraId="5C03DB6E" w14:textId="77777777" w:rsidR="00191A9D" w:rsidRPr="00D72C12" w:rsidRDefault="00191A9D" w:rsidP="005B2B71">
            <w:pPr>
              <w:jc w:val="right"/>
              <w:rPr>
                <w:b/>
                <w:bCs/>
                <w:color w:val="000000"/>
                <w:sz w:val="20"/>
                <w:szCs w:val="20"/>
              </w:rPr>
            </w:pPr>
            <w:r w:rsidRPr="00D72C12">
              <w:rPr>
                <w:b/>
                <w:bCs/>
                <w:color w:val="000000"/>
                <w:sz w:val="20"/>
                <w:szCs w:val="20"/>
              </w:rPr>
              <w:t>592,7</w:t>
            </w:r>
          </w:p>
        </w:tc>
        <w:tc>
          <w:tcPr>
            <w:tcW w:w="851" w:type="dxa"/>
            <w:tcBorders>
              <w:top w:val="nil"/>
              <w:left w:val="nil"/>
              <w:bottom w:val="single" w:sz="4" w:space="0" w:color="auto"/>
              <w:right w:val="single" w:sz="4" w:space="0" w:color="auto"/>
            </w:tcBorders>
            <w:shd w:val="clear" w:color="auto" w:fill="auto"/>
            <w:noWrap/>
            <w:vAlign w:val="center"/>
            <w:hideMark/>
          </w:tcPr>
          <w:p w14:paraId="1B05EC85" w14:textId="77777777" w:rsidR="00191A9D" w:rsidRPr="00D72C12" w:rsidRDefault="00191A9D" w:rsidP="005B2B71">
            <w:pPr>
              <w:jc w:val="right"/>
              <w:rPr>
                <w:b/>
                <w:bCs/>
                <w:color w:val="000000"/>
                <w:sz w:val="20"/>
                <w:szCs w:val="20"/>
              </w:rPr>
            </w:pPr>
            <w:r w:rsidRPr="00D72C12">
              <w:rPr>
                <w:b/>
                <w:bCs/>
                <w:color w:val="000000"/>
                <w:sz w:val="20"/>
                <w:szCs w:val="20"/>
              </w:rPr>
              <w:t>639,3</w:t>
            </w:r>
          </w:p>
        </w:tc>
        <w:tc>
          <w:tcPr>
            <w:tcW w:w="850" w:type="dxa"/>
            <w:tcBorders>
              <w:top w:val="single" w:sz="4" w:space="0" w:color="auto"/>
              <w:left w:val="nil"/>
              <w:bottom w:val="single" w:sz="4" w:space="0" w:color="auto"/>
              <w:right w:val="single" w:sz="4" w:space="0" w:color="auto"/>
            </w:tcBorders>
          </w:tcPr>
          <w:p w14:paraId="66B02A9D" w14:textId="77A90CB1" w:rsidR="00191A9D" w:rsidRPr="00D72C12" w:rsidRDefault="00191A9D" w:rsidP="005B2B71">
            <w:pPr>
              <w:jc w:val="right"/>
              <w:rPr>
                <w:b/>
                <w:bCs/>
                <w:color w:val="000000"/>
                <w:sz w:val="20"/>
                <w:szCs w:val="20"/>
              </w:rPr>
            </w:pPr>
            <w:r>
              <w:rPr>
                <w:b/>
                <w:bCs/>
                <w:color w:val="000000"/>
                <w:sz w:val="20"/>
                <w:szCs w:val="20"/>
              </w:rPr>
              <w:t>650,1</w:t>
            </w:r>
          </w:p>
        </w:tc>
        <w:tc>
          <w:tcPr>
            <w:tcW w:w="993" w:type="dxa"/>
            <w:tcBorders>
              <w:top w:val="nil"/>
              <w:left w:val="single" w:sz="4" w:space="0" w:color="auto"/>
              <w:bottom w:val="single" w:sz="4" w:space="0" w:color="auto"/>
              <w:right w:val="single" w:sz="4" w:space="0" w:color="auto"/>
            </w:tcBorders>
            <w:shd w:val="clear" w:color="000000" w:fill="FFFFCC"/>
            <w:noWrap/>
            <w:vAlign w:val="center"/>
          </w:tcPr>
          <w:p w14:paraId="4D4F70D3" w14:textId="71086E9B" w:rsidR="00191A9D" w:rsidRPr="00D72C12" w:rsidRDefault="00C5017B" w:rsidP="005B2B71">
            <w:pPr>
              <w:jc w:val="right"/>
              <w:rPr>
                <w:b/>
                <w:bCs/>
                <w:color w:val="000000"/>
                <w:sz w:val="20"/>
                <w:szCs w:val="20"/>
              </w:rPr>
            </w:pPr>
            <w:r>
              <w:rPr>
                <w:b/>
                <w:bCs/>
                <w:color w:val="000000"/>
                <w:sz w:val="20"/>
                <w:szCs w:val="20"/>
              </w:rPr>
              <w:t>710,4</w:t>
            </w:r>
          </w:p>
        </w:tc>
        <w:tc>
          <w:tcPr>
            <w:tcW w:w="850" w:type="dxa"/>
            <w:tcBorders>
              <w:top w:val="nil"/>
              <w:left w:val="nil"/>
              <w:bottom w:val="single" w:sz="4" w:space="0" w:color="auto"/>
              <w:right w:val="single" w:sz="4" w:space="0" w:color="auto"/>
            </w:tcBorders>
            <w:shd w:val="clear" w:color="000000" w:fill="FFFFCC"/>
            <w:noWrap/>
            <w:vAlign w:val="center"/>
          </w:tcPr>
          <w:p w14:paraId="7BA82591" w14:textId="727FBF04" w:rsidR="00191A9D" w:rsidRPr="00D72C12" w:rsidRDefault="0028796A" w:rsidP="005B2B71">
            <w:pPr>
              <w:jc w:val="right"/>
              <w:rPr>
                <w:b/>
                <w:bCs/>
                <w:color w:val="000000"/>
                <w:sz w:val="20"/>
                <w:szCs w:val="20"/>
              </w:rPr>
            </w:pPr>
            <w:r>
              <w:rPr>
                <w:b/>
                <w:bCs/>
                <w:color w:val="000000"/>
                <w:sz w:val="20"/>
                <w:szCs w:val="20"/>
              </w:rPr>
              <w:t>562,4</w:t>
            </w:r>
          </w:p>
        </w:tc>
        <w:tc>
          <w:tcPr>
            <w:tcW w:w="992" w:type="dxa"/>
            <w:tcBorders>
              <w:top w:val="nil"/>
              <w:left w:val="nil"/>
              <w:bottom w:val="single" w:sz="4" w:space="0" w:color="auto"/>
              <w:right w:val="single" w:sz="4" w:space="0" w:color="auto"/>
            </w:tcBorders>
            <w:shd w:val="clear" w:color="000000" w:fill="FFFFCC"/>
            <w:noWrap/>
            <w:vAlign w:val="center"/>
          </w:tcPr>
          <w:p w14:paraId="7CB6207C" w14:textId="46C861AE" w:rsidR="00191A9D" w:rsidRPr="00D72C12" w:rsidRDefault="0028796A" w:rsidP="0028796A">
            <w:pPr>
              <w:jc w:val="right"/>
              <w:rPr>
                <w:b/>
                <w:bCs/>
                <w:color w:val="000000"/>
                <w:sz w:val="20"/>
                <w:szCs w:val="20"/>
              </w:rPr>
            </w:pPr>
            <w:r>
              <w:rPr>
                <w:b/>
                <w:bCs/>
                <w:color w:val="000000"/>
                <w:sz w:val="20"/>
                <w:szCs w:val="20"/>
              </w:rPr>
              <w:t>148,0</w:t>
            </w:r>
          </w:p>
        </w:tc>
      </w:tr>
      <w:tr w:rsidR="00191A9D" w:rsidRPr="005B2B71" w14:paraId="358A444E" w14:textId="77777777" w:rsidTr="00191A9D">
        <w:trPr>
          <w:trHeight w:val="300"/>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67551E19" w14:textId="77777777" w:rsidR="00191A9D" w:rsidRPr="00D72C12" w:rsidRDefault="00191A9D" w:rsidP="005B2B71">
            <w:pPr>
              <w:jc w:val="center"/>
              <w:rPr>
                <w:color w:val="000000"/>
                <w:sz w:val="20"/>
                <w:szCs w:val="20"/>
              </w:rPr>
            </w:pPr>
            <w:r w:rsidRPr="00D72C12">
              <w:rPr>
                <w:color w:val="000000"/>
                <w:sz w:val="20"/>
                <w:szCs w:val="20"/>
              </w:rPr>
              <w:t>1.</w:t>
            </w:r>
          </w:p>
        </w:tc>
        <w:tc>
          <w:tcPr>
            <w:tcW w:w="4230" w:type="dxa"/>
            <w:tcBorders>
              <w:top w:val="nil"/>
              <w:left w:val="nil"/>
              <w:bottom w:val="single" w:sz="4" w:space="0" w:color="auto"/>
              <w:right w:val="single" w:sz="4" w:space="0" w:color="auto"/>
            </w:tcBorders>
            <w:shd w:val="clear" w:color="auto" w:fill="auto"/>
            <w:vAlign w:val="center"/>
            <w:hideMark/>
          </w:tcPr>
          <w:p w14:paraId="47708A03" w14:textId="77777777" w:rsidR="00191A9D" w:rsidRPr="00D72C12" w:rsidRDefault="00191A9D" w:rsidP="005B2B71">
            <w:pPr>
              <w:rPr>
                <w:color w:val="000000"/>
                <w:sz w:val="20"/>
                <w:szCs w:val="20"/>
              </w:rPr>
            </w:pPr>
            <w:r w:rsidRPr="00D72C12">
              <w:rPr>
                <w:color w:val="000000"/>
                <w:sz w:val="20"/>
                <w:szCs w:val="20"/>
              </w:rPr>
              <w:t xml:space="preserve">Darbo užmokestis ir </w:t>
            </w:r>
            <w:proofErr w:type="spellStart"/>
            <w:r w:rsidRPr="00D72C12">
              <w:rPr>
                <w:color w:val="000000"/>
                <w:sz w:val="20"/>
                <w:szCs w:val="20"/>
              </w:rPr>
              <w:t>sodra</w:t>
            </w:r>
            <w:proofErr w:type="spellEnd"/>
          </w:p>
        </w:tc>
        <w:tc>
          <w:tcPr>
            <w:tcW w:w="850" w:type="dxa"/>
            <w:tcBorders>
              <w:top w:val="nil"/>
              <w:left w:val="nil"/>
              <w:bottom w:val="single" w:sz="4" w:space="0" w:color="auto"/>
              <w:right w:val="single" w:sz="4" w:space="0" w:color="auto"/>
            </w:tcBorders>
            <w:shd w:val="clear" w:color="auto" w:fill="auto"/>
            <w:vAlign w:val="center"/>
            <w:hideMark/>
          </w:tcPr>
          <w:p w14:paraId="436B6244" w14:textId="77777777" w:rsidR="00191A9D" w:rsidRPr="00D72C12" w:rsidRDefault="00191A9D" w:rsidP="005B2B71">
            <w:pPr>
              <w:jc w:val="right"/>
              <w:rPr>
                <w:color w:val="000000"/>
                <w:sz w:val="20"/>
                <w:szCs w:val="20"/>
              </w:rPr>
            </w:pPr>
            <w:r w:rsidRPr="00D72C12">
              <w:rPr>
                <w:color w:val="000000"/>
                <w:sz w:val="20"/>
                <w:szCs w:val="20"/>
              </w:rPr>
              <w:t>155,2</w:t>
            </w:r>
          </w:p>
        </w:tc>
        <w:tc>
          <w:tcPr>
            <w:tcW w:w="851" w:type="dxa"/>
            <w:tcBorders>
              <w:top w:val="nil"/>
              <w:left w:val="nil"/>
              <w:bottom w:val="single" w:sz="4" w:space="0" w:color="auto"/>
              <w:right w:val="single" w:sz="4" w:space="0" w:color="auto"/>
            </w:tcBorders>
            <w:shd w:val="clear" w:color="auto" w:fill="auto"/>
            <w:vAlign w:val="center"/>
            <w:hideMark/>
          </w:tcPr>
          <w:p w14:paraId="09A5A7FE" w14:textId="77777777" w:rsidR="00191A9D" w:rsidRPr="00D72C12" w:rsidRDefault="00191A9D" w:rsidP="005B2B71">
            <w:pPr>
              <w:jc w:val="right"/>
              <w:rPr>
                <w:color w:val="000000"/>
                <w:sz w:val="20"/>
                <w:szCs w:val="20"/>
              </w:rPr>
            </w:pPr>
            <w:r w:rsidRPr="00D72C12">
              <w:rPr>
                <w:color w:val="000000"/>
                <w:sz w:val="20"/>
                <w:szCs w:val="20"/>
              </w:rPr>
              <w:t>155,8</w:t>
            </w:r>
          </w:p>
        </w:tc>
        <w:tc>
          <w:tcPr>
            <w:tcW w:w="850" w:type="dxa"/>
            <w:tcBorders>
              <w:top w:val="single" w:sz="4" w:space="0" w:color="auto"/>
              <w:left w:val="nil"/>
              <w:bottom w:val="single" w:sz="4" w:space="0" w:color="auto"/>
              <w:right w:val="single" w:sz="4" w:space="0" w:color="auto"/>
            </w:tcBorders>
          </w:tcPr>
          <w:p w14:paraId="65C3FCD8" w14:textId="2B58D192" w:rsidR="00191A9D" w:rsidRPr="00D72C12" w:rsidRDefault="00191A9D" w:rsidP="005B2B71">
            <w:pPr>
              <w:jc w:val="right"/>
              <w:rPr>
                <w:color w:val="000000"/>
                <w:sz w:val="20"/>
                <w:szCs w:val="20"/>
              </w:rPr>
            </w:pPr>
            <w:r>
              <w:rPr>
                <w:color w:val="000000"/>
                <w:sz w:val="20"/>
                <w:szCs w:val="20"/>
              </w:rPr>
              <w:t>158,6</w:t>
            </w:r>
          </w:p>
        </w:tc>
        <w:tc>
          <w:tcPr>
            <w:tcW w:w="993" w:type="dxa"/>
            <w:tcBorders>
              <w:top w:val="nil"/>
              <w:left w:val="single" w:sz="4" w:space="0" w:color="auto"/>
              <w:bottom w:val="single" w:sz="4" w:space="0" w:color="auto"/>
              <w:right w:val="single" w:sz="4" w:space="0" w:color="auto"/>
            </w:tcBorders>
            <w:shd w:val="clear" w:color="000000" w:fill="FFF2CC"/>
            <w:vAlign w:val="center"/>
          </w:tcPr>
          <w:p w14:paraId="332A7438" w14:textId="0047598C" w:rsidR="00191A9D" w:rsidRPr="00D72C12" w:rsidRDefault="00781A84" w:rsidP="005B2B71">
            <w:pPr>
              <w:jc w:val="right"/>
              <w:rPr>
                <w:color w:val="000000"/>
                <w:sz w:val="20"/>
                <w:szCs w:val="20"/>
              </w:rPr>
            </w:pPr>
            <w:r>
              <w:rPr>
                <w:color w:val="000000"/>
                <w:sz w:val="20"/>
                <w:szCs w:val="20"/>
              </w:rPr>
              <w:t>171,7</w:t>
            </w:r>
          </w:p>
        </w:tc>
        <w:tc>
          <w:tcPr>
            <w:tcW w:w="850" w:type="dxa"/>
            <w:tcBorders>
              <w:top w:val="nil"/>
              <w:left w:val="nil"/>
              <w:bottom w:val="single" w:sz="4" w:space="0" w:color="auto"/>
              <w:right w:val="single" w:sz="4" w:space="0" w:color="auto"/>
            </w:tcBorders>
            <w:shd w:val="clear" w:color="000000" w:fill="FFF2CC"/>
            <w:noWrap/>
            <w:vAlign w:val="center"/>
          </w:tcPr>
          <w:p w14:paraId="7EB963FA" w14:textId="2799582F" w:rsidR="00191A9D" w:rsidRPr="00D72C12" w:rsidRDefault="00C5017B" w:rsidP="005B2B71">
            <w:pPr>
              <w:jc w:val="right"/>
              <w:rPr>
                <w:color w:val="000000"/>
                <w:sz w:val="20"/>
                <w:szCs w:val="20"/>
              </w:rPr>
            </w:pPr>
            <w:r>
              <w:rPr>
                <w:color w:val="000000"/>
                <w:sz w:val="20"/>
                <w:szCs w:val="20"/>
              </w:rPr>
              <w:t>127,6</w:t>
            </w:r>
          </w:p>
        </w:tc>
        <w:tc>
          <w:tcPr>
            <w:tcW w:w="992" w:type="dxa"/>
            <w:tcBorders>
              <w:top w:val="nil"/>
              <w:left w:val="nil"/>
              <w:bottom w:val="single" w:sz="4" w:space="0" w:color="auto"/>
              <w:right w:val="single" w:sz="4" w:space="0" w:color="auto"/>
            </w:tcBorders>
            <w:shd w:val="clear" w:color="000000" w:fill="FFF2CC"/>
            <w:noWrap/>
            <w:vAlign w:val="center"/>
          </w:tcPr>
          <w:p w14:paraId="293D73A5" w14:textId="55332EDB" w:rsidR="00191A9D" w:rsidRPr="00D72C12" w:rsidRDefault="00C5017B" w:rsidP="005B2B71">
            <w:pPr>
              <w:jc w:val="right"/>
              <w:rPr>
                <w:color w:val="000000"/>
                <w:sz w:val="20"/>
                <w:szCs w:val="20"/>
              </w:rPr>
            </w:pPr>
            <w:r>
              <w:rPr>
                <w:color w:val="000000"/>
                <w:sz w:val="20"/>
                <w:szCs w:val="20"/>
              </w:rPr>
              <w:t>44,1</w:t>
            </w:r>
          </w:p>
        </w:tc>
      </w:tr>
      <w:tr w:rsidR="00191A9D" w:rsidRPr="005B2B71" w14:paraId="115150DC" w14:textId="77777777" w:rsidTr="00191A9D">
        <w:trPr>
          <w:trHeight w:val="317"/>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146B2321" w14:textId="77777777" w:rsidR="00191A9D" w:rsidRPr="00D72C12" w:rsidRDefault="00191A9D" w:rsidP="005B2B71">
            <w:pPr>
              <w:jc w:val="center"/>
              <w:rPr>
                <w:color w:val="000000"/>
                <w:sz w:val="20"/>
                <w:szCs w:val="20"/>
              </w:rPr>
            </w:pPr>
            <w:r w:rsidRPr="00D72C12">
              <w:rPr>
                <w:color w:val="000000"/>
                <w:sz w:val="20"/>
                <w:szCs w:val="20"/>
              </w:rPr>
              <w:t>2.</w:t>
            </w:r>
          </w:p>
        </w:tc>
        <w:tc>
          <w:tcPr>
            <w:tcW w:w="4230" w:type="dxa"/>
            <w:tcBorders>
              <w:top w:val="nil"/>
              <w:left w:val="nil"/>
              <w:bottom w:val="single" w:sz="4" w:space="0" w:color="auto"/>
              <w:right w:val="single" w:sz="4" w:space="0" w:color="auto"/>
            </w:tcBorders>
            <w:shd w:val="clear" w:color="auto" w:fill="auto"/>
            <w:vAlign w:val="center"/>
            <w:hideMark/>
          </w:tcPr>
          <w:p w14:paraId="6D2F64B4" w14:textId="77777777" w:rsidR="00191A9D" w:rsidRPr="00D72C12" w:rsidRDefault="00191A9D" w:rsidP="005B2B71">
            <w:pPr>
              <w:rPr>
                <w:color w:val="000000"/>
                <w:sz w:val="20"/>
                <w:szCs w:val="20"/>
              </w:rPr>
            </w:pPr>
            <w:r w:rsidRPr="00D72C12">
              <w:rPr>
                <w:color w:val="000000"/>
                <w:sz w:val="20"/>
                <w:szCs w:val="20"/>
              </w:rPr>
              <w:t>Sutarčių sudarymo ir mokesčių surinkimo išlaidos</w:t>
            </w:r>
          </w:p>
        </w:tc>
        <w:tc>
          <w:tcPr>
            <w:tcW w:w="850" w:type="dxa"/>
            <w:tcBorders>
              <w:top w:val="nil"/>
              <w:left w:val="nil"/>
              <w:bottom w:val="single" w:sz="4" w:space="0" w:color="auto"/>
              <w:right w:val="single" w:sz="4" w:space="0" w:color="auto"/>
            </w:tcBorders>
            <w:shd w:val="clear" w:color="auto" w:fill="auto"/>
            <w:vAlign w:val="center"/>
            <w:hideMark/>
          </w:tcPr>
          <w:p w14:paraId="4E3744AD" w14:textId="3D6F59A6" w:rsidR="00191A9D" w:rsidRPr="00D72C12" w:rsidRDefault="00191A9D" w:rsidP="005B2B71">
            <w:pPr>
              <w:jc w:val="right"/>
              <w:rPr>
                <w:color w:val="000000"/>
                <w:sz w:val="20"/>
                <w:szCs w:val="20"/>
              </w:rPr>
            </w:pPr>
            <w:r w:rsidRPr="00D72C12">
              <w:rPr>
                <w:color w:val="000000"/>
                <w:sz w:val="20"/>
                <w:szCs w:val="20"/>
              </w:rPr>
              <w:t>21</w:t>
            </w:r>
            <w:r>
              <w:rPr>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14:paraId="39528148" w14:textId="77777777" w:rsidR="00191A9D" w:rsidRPr="00D72C12" w:rsidRDefault="00191A9D" w:rsidP="005B2B71">
            <w:pPr>
              <w:jc w:val="right"/>
              <w:rPr>
                <w:color w:val="000000"/>
                <w:sz w:val="20"/>
                <w:szCs w:val="20"/>
              </w:rPr>
            </w:pPr>
            <w:r w:rsidRPr="00D72C12">
              <w:rPr>
                <w:color w:val="000000"/>
                <w:sz w:val="20"/>
                <w:szCs w:val="20"/>
              </w:rPr>
              <w:t>26,5</w:t>
            </w:r>
          </w:p>
        </w:tc>
        <w:tc>
          <w:tcPr>
            <w:tcW w:w="850" w:type="dxa"/>
            <w:tcBorders>
              <w:top w:val="single" w:sz="4" w:space="0" w:color="auto"/>
              <w:left w:val="nil"/>
              <w:bottom w:val="single" w:sz="4" w:space="0" w:color="auto"/>
              <w:right w:val="single" w:sz="4" w:space="0" w:color="auto"/>
            </w:tcBorders>
          </w:tcPr>
          <w:p w14:paraId="4E246C77" w14:textId="096C9DD7" w:rsidR="00191A9D" w:rsidRPr="00D72C12" w:rsidRDefault="00191A9D" w:rsidP="005B2B71">
            <w:pPr>
              <w:jc w:val="right"/>
              <w:rPr>
                <w:color w:val="000000"/>
                <w:sz w:val="20"/>
                <w:szCs w:val="20"/>
              </w:rPr>
            </w:pPr>
            <w:r>
              <w:rPr>
                <w:color w:val="000000"/>
                <w:sz w:val="20"/>
                <w:szCs w:val="20"/>
              </w:rPr>
              <w:t>20,7</w:t>
            </w:r>
          </w:p>
        </w:tc>
        <w:tc>
          <w:tcPr>
            <w:tcW w:w="993" w:type="dxa"/>
            <w:tcBorders>
              <w:top w:val="nil"/>
              <w:left w:val="single" w:sz="4" w:space="0" w:color="auto"/>
              <w:bottom w:val="single" w:sz="4" w:space="0" w:color="auto"/>
              <w:right w:val="single" w:sz="4" w:space="0" w:color="auto"/>
            </w:tcBorders>
            <w:shd w:val="clear" w:color="000000" w:fill="FFF2CC"/>
            <w:vAlign w:val="center"/>
          </w:tcPr>
          <w:p w14:paraId="2D36783B" w14:textId="7409A2AC" w:rsidR="00191A9D" w:rsidRPr="00D72C12" w:rsidRDefault="00781A84" w:rsidP="005B2B71">
            <w:pPr>
              <w:jc w:val="right"/>
              <w:rPr>
                <w:color w:val="000000"/>
                <w:sz w:val="20"/>
                <w:szCs w:val="20"/>
              </w:rPr>
            </w:pPr>
            <w:r>
              <w:rPr>
                <w:color w:val="000000"/>
                <w:sz w:val="20"/>
                <w:szCs w:val="20"/>
              </w:rPr>
              <w:t>20,4</w:t>
            </w:r>
          </w:p>
        </w:tc>
        <w:tc>
          <w:tcPr>
            <w:tcW w:w="850" w:type="dxa"/>
            <w:tcBorders>
              <w:top w:val="nil"/>
              <w:left w:val="nil"/>
              <w:bottom w:val="single" w:sz="4" w:space="0" w:color="auto"/>
              <w:right w:val="single" w:sz="4" w:space="0" w:color="auto"/>
            </w:tcBorders>
            <w:shd w:val="clear" w:color="000000" w:fill="FFF2CC"/>
            <w:noWrap/>
            <w:vAlign w:val="center"/>
          </w:tcPr>
          <w:p w14:paraId="1DAF3771" w14:textId="053708E0" w:rsidR="00191A9D" w:rsidRPr="00D72C12" w:rsidRDefault="0028796A" w:rsidP="005B2B71">
            <w:pPr>
              <w:jc w:val="right"/>
              <w:rPr>
                <w:color w:val="000000"/>
                <w:sz w:val="20"/>
                <w:szCs w:val="20"/>
              </w:rPr>
            </w:pPr>
            <w:r>
              <w:rPr>
                <w:color w:val="000000"/>
                <w:sz w:val="20"/>
                <w:szCs w:val="20"/>
              </w:rPr>
              <w:t>20,4</w:t>
            </w:r>
          </w:p>
        </w:tc>
        <w:tc>
          <w:tcPr>
            <w:tcW w:w="992" w:type="dxa"/>
            <w:tcBorders>
              <w:top w:val="nil"/>
              <w:left w:val="nil"/>
              <w:bottom w:val="single" w:sz="4" w:space="0" w:color="auto"/>
              <w:right w:val="single" w:sz="4" w:space="0" w:color="auto"/>
            </w:tcBorders>
            <w:shd w:val="clear" w:color="000000" w:fill="FFF2CC"/>
            <w:noWrap/>
            <w:vAlign w:val="center"/>
          </w:tcPr>
          <w:p w14:paraId="65EEB2E1" w14:textId="69AB49A6" w:rsidR="00191A9D" w:rsidRPr="00D72C12" w:rsidRDefault="00191A9D" w:rsidP="005B2B71">
            <w:pPr>
              <w:rPr>
                <w:color w:val="000000"/>
                <w:sz w:val="20"/>
                <w:szCs w:val="20"/>
              </w:rPr>
            </w:pPr>
          </w:p>
        </w:tc>
      </w:tr>
      <w:tr w:rsidR="00191A9D" w:rsidRPr="005B2B71" w14:paraId="4E4F4DFE" w14:textId="77777777" w:rsidTr="00191A9D">
        <w:trPr>
          <w:trHeight w:val="300"/>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7797C9B5" w14:textId="77777777" w:rsidR="00191A9D" w:rsidRPr="00D72C12" w:rsidRDefault="00191A9D" w:rsidP="005B2B71">
            <w:pPr>
              <w:jc w:val="center"/>
              <w:rPr>
                <w:color w:val="000000"/>
                <w:sz w:val="20"/>
                <w:szCs w:val="20"/>
              </w:rPr>
            </w:pPr>
            <w:r w:rsidRPr="00D72C12">
              <w:rPr>
                <w:color w:val="000000"/>
                <w:sz w:val="20"/>
                <w:szCs w:val="20"/>
              </w:rPr>
              <w:t>3.</w:t>
            </w:r>
          </w:p>
        </w:tc>
        <w:tc>
          <w:tcPr>
            <w:tcW w:w="4230" w:type="dxa"/>
            <w:tcBorders>
              <w:top w:val="nil"/>
              <w:left w:val="nil"/>
              <w:bottom w:val="single" w:sz="4" w:space="0" w:color="auto"/>
              <w:right w:val="single" w:sz="4" w:space="0" w:color="auto"/>
            </w:tcBorders>
            <w:shd w:val="clear" w:color="auto" w:fill="auto"/>
            <w:noWrap/>
            <w:vAlign w:val="center"/>
            <w:hideMark/>
          </w:tcPr>
          <w:p w14:paraId="15221107" w14:textId="77777777" w:rsidR="00191A9D" w:rsidRPr="00D72C12" w:rsidRDefault="00191A9D" w:rsidP="005B2B71">
            <w:pPr>
              <w:rPr>
                <w:color w:val="000000"/>
                <w:sz w:val="20"/>
                <w:szCs w:val="20"/>
              </w:rPr>
            </w:pPr>
            <w:r w:rsidRPr="00D72C12">
              <w:rPr>
                <w:color w:val="000000"/>
                <w:sz w:val="20"/>
                <w:szCs w:val="20"/>
              </w:rPr>
              <w:t>Kuras, atsargos</w:t>
            </w:r>
          </w:p>
        </w:tc>
        <w:tc>
          <w:tcPr>
            <w:tcW w:w="850" w:type="dxa"/>
            <w:tcBorders>
              <w:top w:val="nil"/>
              <w:left w:val="nil"/>
              <w:bottom w:val="single" w:sz="4" w:space="0" w:color="auto"/>
              <w:right w:val="single" w:sz="4" w:space="0" w:color="auto"/>
            </w:tcBorders>
            <w:shd w:val="clear" w:color="auto" w:fill="auto"/>
            <w:noWrap/>
            <w:vAlign w:val="center"/>
            <w:hideMark/>
          </w:tcPr>
          <w:p w14:paraId="56F3FF26" w14:textId="77777777" w:rsidR="00191A9D" w:rsidRPr="00D72C12" w:rsidRDefault="00191A9D" w:rsidP="005B2B71">
            <w:pPr>
              <w:jc w:val="right"/>
              <w:rPr>
                <w:color w:val="000000"/>
                <w:sz w:val="20"/>
                <w:szCs w:val="20"/>
              </w:rPr>
            </w:pPr>
            <w:r w:rsidRPr="00D72C12">
              <w:rPr>
                <w:color w:val="000000"/>
                <w:sz w:val="20"/>
                <w:szCs w:val="20"/>
              </w:rPr>
              <w:t>51,3</w:t>
            </w:r>
          </w:p>
        </w:tc>
        <w:tc>
          <w:tcPr>
            <w:tcW w:w="851" w:type="dxa"/>
            <w:tcBorders>
              <w:top w:val="nil"/>
              <w:left w:val="nil"/>
              <w:bottom w:val="single" w:sz="4" w:space="0" w:color="auto"/>
              <w:right w:val="single" w:sz="4" w:space="0" w:color="auto"/>
            </w:tcBorders>
            <w:shd w:val="clear" w:color="auto" w:fill="auto"/>
            <w:noWrap/>
            <w:vAlign w:val="center"/>
            <w:hideMark/>
          </w:tcPr>
          <w:p w14:paraId="69904B30" w14:textId="77777777" w:rsidR="00191A9D" w:rsidRPr="00D72C12" w:rsidRDefault="00191A9D" w:rsidP="005B2B71">
            <w:pPr>
              <w:jc w:val="right"/>
              <w:rPr>
                <w:color w:val="000000"/>
                <w:sz w:val="20"/>
                <w:szCs w:val="20"/>
              </w:rPr>
            </w:pPr>
            <w:r w:rsidRPr="00D72C12">
              <w:rPr>
                <w:color w:val="000000"/>
                <w:sz w:val="20"/>
                <w:szCs w:val="20"/>
              </w:rPr>
              <w:t>51,5</w:t>
            </w:r>
          </w:p>
        </w:tc>
        <w:tc>
          <w:tcPr>
            <w:tcW w:w="850" w:type="dxa"/>
            <w:tcBorders>
              <w:top w:val="single" w:sz="4" w:space="0" w:color="auto"/>
              <w:left w:val="nil"/>
              <w:bottom w:val="single" w:sz="4" w:space="0" w:color="auto"/>
              <w:right w:val="single" w:sz="4" w:space="0" w:color="auto"/>
            </w:tcBorders>
          </w:tcPr>
          <w:p w14:paraId="54395215" w14:textId="26F005BE" w:rsidR="00191A9D" w:rsidRPr="00D72C12" w:rsidRDefault="00191A9D" w:rsidP="005B2B71">
            <w:pPr>
              <w:jc w:val="right"/>
              <w:rPr>
                <w:color w:val="000000"/>
                <w:sz w:val="20"/>
                <w:szCs w:val="20"/>
              </w:rPr>
            </w:pPr>
            <w:r>
              <w:rPr>
                <w:color w:val="000000"/>
                <w:sz w:val="20"/>
                <w:szCs w:val="20"/>
              </w:rPr>
              <w:t>48,3</w:t>
            </w:r>
          </w:p>
        </w:tc>
        <w:tc>
          <w:tcPr>
            <w:tcW w:w="993" w:type="dxa"/>
            <w:tcBorders>
              <w:top w:val="nil"/>
              <w:left w:val="single" w:sz="4" w:space="0" w:color="auto"/>
              <w:bottom w:val="single" w:sz="4" w:space="0" w:color="auto"/>
              <w:right w:val="single" w:sz="4" w:space="0" w:color="auto"/>
            </w:tcBorders>
            <w:shd w:val="clear" w:color="000000" w:fill="FFF2CC"/>
            <w:noWrap/>
            <w:vAlign w:val="center"/>
          </w:tcPr>
          <w:p w14:paraId="5FA17057" w14:textId="439E7800" w:rsidR="00191A9D" w:rsidRPr="00D72C12" w:rsidRDefault="00781A84" w:rsidP="005B2B71">
            <w:pPr>
              <w:jc w:val="right"/>
              <w:rPr>
                <w:color w:val="000000"/>
                <w:sz w:val="20"/>
                <w:szCs w:val="20"/>
              </w:rPr>
            </w:pPr>
            <w:r>
              <w:rPr>
                <w:color w:val="000000"/>
                <w:sz w:val="20"/>
                <w:szCs w:val="20"/>
              </w:rPr>
              <w:t>63,1</w:t>
            </w:r>
          </w:p>
        </w:tc>
        <w:tc>
          <w:tcPr>
            <w:tcW w:w="850" w:type="dxa"/>
            <w:tcBorders>
              <w:top w:val="nil"/>
              <w:left w:val="nil"/>
              <w:bottom w:val="single" w:sz="4" w:space="0" w:color="auto"/>
              <w:right w:val="single" w:sz="4" w:space="0" w:color="auto"/>
            </w:tcBorders>
            <w:shd w:val="clear" w:color="000000" w:fill="FFF2CC"/>
            <w:noWrap/>
            <w:vAlign w:val="center"/>
          </w:tcPr>
          <w:p w14:paraId="4F5F95C4" w14:textId="0B0B6BA8" w:rsidR="00191A9D" w:rsidRPr="00AF64E0" w:rsidRDefault="00C5017B" w:rsidP="005B2B71">
            <w:pPr>
              <w:jc w:val="right"/>
              <w:rPr>
                <w:sz w:val="20"/>
                <w:szCs w:val="20"/>
              </w:rPr>
            </w:pPr>
            <w:r w:rsidRPr="00AF64E0">
              <w:rPr>
                <w:sz w:val="20"/>
                <w:szCs w:val="20"/>
              </w:rPr>
              <w:t>42,6</w:t>
            </w:r>
          </w:p>
        </w:tc>
        <w:tc>
          <w:tcPr>
            <w:tcW w:w="992" w:type="dxa"/>
            <w:tcBorders>
              <w:top w:val="nil"/>
              <w:left w:val="nil"/>
              <w:bottom w:val="single" w:sz="4" w:space="0" w:color="auto"/>
              <w:right w:val="single" w:sz="4" w:space="0" w:color="auto"/>
            </w:tcBorders>
            <w:shd w:val="clear" w:color="000000" w:fill="FFF2CC"/>
            <w:noWrap/>
            <w:vAlign w:val="center"/>
          </w:tcPr>
          <w:p w14:paraId="21016A14" w14:textId="7B345BB0" w:rsidR="00191A9D" w:rsidRPr="00AF64E0" w:rsidRDefault="00C5017B" w:rsidP="005B2B71">
            <w:pPr>
              <w:jc w:val="right"/>
              <w:rPr>
                <w:sz w:val="20"/>
                <w:szCs w:val="20"/>
              </w:rPr>
            </w:pPr>
            <w:r w:rsidRPr="00AF64E0">
              <w:rPr>
                <w:sz w:val="20"/>
                <w:szCs w:val="20"/>
              </w:rPr>
              <w:t>20,5</w:t>
            </w:r>
          </w:p>
        </w:tc>
      </w:tr>
      <w:tr w:rsidR="00191A9D" w:rsidRPr="005B2B71" w14:paraId="5AFD0B8C" w14:textId="77777777" w:rsidTr="00191A9D">
        <w:trPr>
          <w:trHeight w:val="300"/>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536FE31D" w14:textId="77777777" w:rsidR="00191A9D" w:rsidRPr="00D72C12" w:rsidRDefault="00191A9D" w:rsidP="005B2B71">
            <w:pPr>
              <w:jc w:val="center"/>
              <w:rPr>
                <w:color w:val="000000"/>
                <w:sz w:val="20"/>
                <w:szCs w:val="20"/>
              </w:rPr>
            </w:pPr>
            <w:r w:rsidRPr="00D72C12">
              <w:rPr>
                <w:color w:val="000000"/>
                <w:sz w:val="20"/>
                <w:szCs w:val="20"/>
              </w:rPr>
              <w:t>4.</w:t>
            </w:r>
          </w:p>
        </w:tc>
        <w:tc>
          <w:tcPr>
            <w:tcW w:w="4230" w:type="dxa"/>
            <w:tcBorders>
              <w:top w:val="nil"/>
              <w:left w:val="nil"/>
              <w:bottom w:val="single" w:sz="4" w:space="0" w:color="auto"/>
              <w:right w:val="single" w:sz="4" w:space="0" w:color="auto"/>
            </w:tcBorders>
            <w:shd w:val="clear" w:color="auto" w:fill="auto"/>
            <w:noWrap/>
            <w:vAlign w:val="center"/>
            <w:hideMark/>
          </w:tcPr>
          <w:p w14:paraId="0668A136" w14:textId="77777777" w:rsidR="00191A9D" w:rsidRPr="00D72C12" w:rsidRDefault="00191A9D" w:rsidP="005B2B71">
            <w:pPr>
              <w:rPr>
                <w:color w:val="000000"/>
                <w:sz w:val="20"/>
                <w:szCs w:val="20"/>
              </w:rPr>
            </w:pPr>
            <w:r w:rsidRPr="00D72C12">
              <w:rPr>
                <w:color w:val="000000"/>
                <w:sz w:val="20"/>
                <w:szCs w:val="20"/>
              </w:rPr>
              <w:t>Nusidėvėjimas</w:t>
            </w:r>
          </w:p>
        </w:tc>
        <w:tc>
          <w:tcPr>
            <w:tcW w:w="850" w:type="dxa"/>
            <w:tcBorders>
              <w:top w:val="nil"/>
              <w:left w:val="nil"/>
              <w:bottom w:val="single" w:sz="4" w:space="0" w:color="auto"/>
              <w:right w:val="single" w:sz="4" w:space="0" w:color="auto"/>
            </w:tcBorders>
            <w:shd w:val="clear" w:color="auto" w:fill="auto"/>
            <w:noWrap/>
            <w:vAlign w:val="center"/>
            <w:hideMark/>
          </w:tcPr>
          <w:p w14:paraId="76FD47A4" w14:textId="77777777" w:rsidR="00191A9D" w:rsidRPr="00D72C12" w:rsidRDefault="00191A9D" w:rsidP="005B2B71">
            <w:pPr>
              <w:jc w:val="right"/>
              <w:rPr>
                <w:color w:val="000000"/>
                <w:sz w:val="20"/>
                <w:szCs w:val="20"/>
              </w:rPr>
            </w:pPr>
            <w:r w:rsidRPr="00D72C12">
              <w:rPr>
                <w:color w:val="000000"/>
                <w:sz w:val="20"/>
                <w:szCs w:val="20"/>
              </w:rPr>
              <w:t>13,3</w:t>
            </w:r>
          </w:p>
        </w:tc>
        <w:tc>
          <w:tcPr>
            <w:tcW w:w="851" w:type="dxa"/>
            <w:tcBorders>
              <w:top w:val="nil"/>
              <w:left w:val="nil"/>
              <w:bottom w:val="single" w:sz="4" w:space="0" w:color="auto"/>
              <w:right w:val="single" w:sz="4" w:space="0" w:color="auto"/>
            </w:tcBorders>
            <w:shd w:val="clear" w:color="auto" w:fill="auto"/>
            <w:noWrap/>
            <w:vAlign w:val="center"/>
            <w:hideMark/>
          </w:tcPr>
          <w:p w14:paraId="6DB2532A" w14:textId="73CF1057" w:rsidR="00191A9D" w:rsidRPr="00D72C12" w:rsidRDefault="00191A9D" w:rsidP="005B2B71">
            <w:pPr>
              <w:jc w:val="right"/>
              <w:rPr>
                <w:color w:val="000000"/>
                <w:sz w:val="20"/>
                <w:szCs w:val="20"/>
              </w:rPr>
            </w:pPr>
            <w:r w:rsidRPr="00D72C12">
              <w:rPr>
                <w:color w:val="000000"/>
                <w:sz w:val="20"/>
                <w:szCs w:val="20"/>
              </w:rPr>
              <w:t>20</w:t>
            </w:r>
            <w:r>
              <w:rPr>
                <w:color w:val="000000"/>
                <w:sz w:val="20"/>
                <w:szCs w:val="20"/>
              </w:rPr>
              <w:t>,0</w:t>
            </w:r>
          </w:p>
        </w:tc>
        <w:tc>
          <w:tcPr>
            <w:tcW w:w="850" w:type="dxa"/>
            <w:tcBorders>
              <w:top w:val="single" w:sz="4" w:space="0" w:color="auto"/>
              <w:left w:val="nil"/>
              <w:bottom w:val="single" w:sz="4" w:space="0" w:color="auto"/>
              <w:right w:val="single" w:sz="4" w:space="0" w:color="auto"/>
            </w:tcBorders>
          </w:tcPr>
          <w:p w14:paraId="724ADBA1" w14:textId="61190C2F" w:rsidR="00191A9D" w:rsidRPr="00D72C12" w:rsidRDefault="00191A9D" w:rsidP="005B2B71">
            <w:pPr>
              <w:jc w:val="right"/>
              <w:rPr>
                <w:color w:val="000000"/>
                <w:sz w:val="20"/>
                <w:szCs w:val="20"/>
              </w:rPr>
            </w:pPr>
            <w:r>
              <w:rPr>
                <w:color w:val="000000"/>
                <w:sz w:val="20"/>
                <w:szCs w:val="20"/>
              </w:rPr>
              <w:t>18,5</w:t>
            </w:r>
          </w:p>
        </w:tc>
        <w:tc>
          <w:tcPr>
            <w:tcW w:w="993" w:type="dxa"/>
            <w:tcBorders>
              <w:top w:val="nil"/>
              <w:left w:val="single" w:sz="4" w:space="0" w:color="auto"/>
              <w:bottom w:val="single" w:sz="4" w:space="0" w:color="auto"/>
              <w:right w:val="single" w:sz="4" w:space="0" w:color="auto"/>
            </w:tcBorders>
            <w:shd w:val="clear" w:color="000000" w:fill="FFF2CC"/>
            <w:noWrap/>
            <w:vAlign w:val="center"/>
          </w:tcPr>
          <w:p w14:paraId="6D2D645F" w14:textId="4C430EE0" w:rsidR="00191A9D" w:rsidRPr="00D72C12" w:rsidRDefault="00781A84" w:rsidP="005B2B71">
            <w:pPr>
              <w:jc w:val="right"/>
              <w:rPr>
                <w:color w:val="000000"/>
                <w:sz w:val="20"/>
                <w:szCs w:val="20"/>
              </w:rPr>
            </w:pPr>
            <w:r>
              <w:rPr>
                <w:color w:val="000000"/>
                <w:sz w:val="20"/>
                <w:szCs w:val="20"/>
              </w:rPr>
              <w:t>23,0</w:t>
            </w:r>
          </w:p>
        </w:tc>
        <w:tc>
          <w:tcPr>
            <w:tcW w:w="850" w:type="dxa"/>
            <w:tcBorders>
              <w:top w:val="nil"/>
              <w:left w:val="nil"/>
              <w:bottom w:val="single" w:sz="4" w:space="0" w:color="auto"/>
              <w:right w:val="single" w:sz="4" w:space="0" w:color="auto"/>
            </w:tcBorders>
            <w:shd w:val="clear" w:color="000000" w:fill="FFF2CC"/>
            <w:noWrap/>
            <w:vAlign w:val="center"/>
          </w:tcPr>
          <w:p w14:paraId="017082EE" w14:textId="4FBEF06E" w:rsidR="00191A9D" w:rsidRPr="00AF64E0" w:rsidRDefault="00C5017B" w:rsidP="0028796A">
            <w:pPr>
              <w:jc w:val="right"/>
              <w:rPr>
                <w:sz w:val="20"/>
                <w:szCs w:val="20"/>
              </w:rPr>
            </w:pPr>
            <w:r w:rsidRPr="00AF64E0">
              <w:rPr>
                <w:sz w:val="20"/>
                <w:szCs w:val="20"/>
              </w:rPr>
              <w:t>1</w:t>
            </w:r>
            <w:r w:rsidR="0028796A" w:rsidRPr="00AF64E0">
              <w:rPr>
                <w:sz w:val="20"/>
                <w:szCs w:val="20"/>
              </w:rPr>
              <w:t>8</w:t>
            </w:r>
            <w:r w:rsidRPr="00AF64E0">
              <w:rPr>
                <w:sz w:val="20"/>
                <w:szCs w:val="20"/>
              </w:rPr>
              <w:t>,4</w:t>
            </w:r>
          </w:p>
        </w:tc>
        <w:tc>
          <w:tcPr>
            <w:tcW w:w="992" w:type="dxa"/>
            <w:tcBorders>
              <w:top w:val="nil"/>
              <w:left w:val="nil"/>
              <w:bottom w:val="single" w:sz="4" w:space="0" w:color="auto"/>
              <w:right w:val="single" w:sz="4" w:space="0" w:color="auto"/>
            </w:tcBorders>
            <w:shd w:val="clear" w:color="000000" w:fill="FFF2CC"/>
            <w:noWrap/>
            <w:vAlign w:val="center"/>
          </w:tcPr>
          <w:p w14:paraId="545BA606" w14:textId="40424A96" w:rsidR="00191A9D" w:rsidRPr="00AF64E0" w:rsidRDefault="0028796A" w:rsidP="005B2B71">
            <w:pPr>
              <w:jc w:val="right"/>
              <w:rPr>
                <w:sz w:val="20"/>
                <w:szCs w:val="20"/>
              </w:rPr>
            </w:pPr>
            <w:r w:rsidRPr="00AF64E0">
              <w:rPr>
                <w:sz w:val="20"/>
                <w:szCs w:val="20"/>
              </w:rPr>
              <w:t>4</w:t>
            </w:r>
            <w:r w:rsidR="00C5017B" w:rsidRPr="00AF64E0">
              <w:rPr>
                <w:sz w:val="20"/>
                <w:szCs w:val="20"/>
              </w:rPr>
              <w:t>,6</w:t>
            </w:r>
          </w:p>
        </w:tc>
      </w:tr>
      <w:tr w:rsidR="00191A9D" w:rsidRPr="005B2B71" w14:paraId="5E268779" w14:textId="77777777" w:rsidTr="00191A9D">
        <w:trPr>
          <w:trHeight w:val="300"/>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38B0D739" w14:textId="77777777" w:rsidR="00191A9D" w:rsidRPr="00D72C12" w:rsidRDefault="00191A9D" w:rsidP="005B2B71">
            <w:pPr>
              <w:jc w:val="center"/>
              <w:rPr>
                <w:color w:val="000000"/>
                <w:sz w:val="20"/>
                <w:szCs w:val="20"/>
              </w:rPr>
            </w:pPr>
            <w:r w:rsidRPr="00D72C12">
              <w:rPr>
                <w:color w:val="000000"/>
                <w:sz w:val="20"/>
                <w:szCs w:val="20"/>
              </w:rPr>
              <w:t>5.</w:t>
            </w:r>
          </w:p>
        </w:tc>
        <w:tc>
          <w:tcPr>
            <w:tcW w:w="4230" w:type="dxa"/>
            <w:tcBorders>
              <w:top w:val="nil"/>
              <w:left w:val="nil"/>
              <w:bottom w:val="single" w:sz="4" w:space="0" w:color="auto"/>
              <w:right w:val="single" w:sz="4" w:space="0" w:color="auto"/>
            </w:tcBorders>
            <w:shd w:val="clear" w:color="auto" w:fill="auto"/>
            <w:noWrap/>
            <w:vAlign w:val="center"/>
            <w:hideMark/>
          </w:tcPr>
          <w:p w14:paraId="733D659E" w14:textId="77777777" w:rsidR="00191A9D" w:rsidRPr="00D72C12" w:rsidRDefault="00191A9D" w:rsidP="005B2B71">
            <w:pPr>
              <w:rPr>
                <w:color w:val="000000"/>
                <w:sz w:val="20"/>
                <w:szCs w:val="20"/>
              </w:rPr>
            </w:pPr>
            <w:r w:rsidRPr="00D72C12">
              <w:rPr>
                <w:color w:val="000000"/>
                <w:sz w:val="20"/>
                <w:szCs w:val="20"/>
              </w:rPr>
              <w:t>Transporto išlaikymas</w:t>
            </w:r>
          </w:p>
        </w:tc>
        <w:tc>
          <w:tcPr>
            <w:tcW w:w="850" w:type="dxa"/>
            <w:tcBorders>
              <w:top w:val="nil"/>
              <w:left w:val="nil"/>
              <w:bottom w:val="single" w:sz="4" w:space="0" w:color="auto"/>
              <w:right w:val="single" w:sz="4" w:space="0" w:color="auto"/>
            </w:tcBorders>
            <w:shd w:val="clear" w:color="auto" w:fill="auto"/>
            <w:noWrap/>
            <w:vAlign w:val="center"/>
            <w:hideMark/>
          </w:tcPr>
          <w:p w14:paraId="15705C48" w14:textId="77777777" w:rsidR="00191A9D" w:rsidRPr="00D72C12" w:rsidRDefault="00191A9D" w:rsidP="005B2B71">
            <w:pPr>
              <w:jc w:val="right"/>
              <w:rPr>
                <w:color w:val="000000"/>
                <w:sz w:val="20"/>
                <w:szCs w:val="20"/>
              </w:rPr>
            </w:pPr>
            <w:r w:rsidRPr="00D72C12">
              <w:rPr>
                <w:color w:val="000000"/>
                <w:sz w:val="20"/>
                <w:szCs w:val="20"/>
              </w:rPr>
              <w:t>14,8</w:t>
            </w:r>
          </w:p>
        </w:tc>
        <w:tc>
          <w:tcPr>
            <w:tcW w:w="851" w:type="dxa"/>
            <w:tcBorders>
              <w:top w:val="nil"/>
              <w:left w:val="nil"/>
              <w:bottom w:val="single" w:sz="4" w:space="0" w:color="auto"/>
              <w:right w:val="single" w:sz="4" w:space="0" w:color="auto"/>
            </w:tcBorders>
            <w:shd w:val="clear" w:color="auto" w:fill="auto"/>
            <w:noWrap/>
            <w:vAlign w:val="center"/>
            <w:hideMark/>
          </w:tcPr>
          <w:p w14:paraId="1290EFA1" w14:textId="69B2CE0B" w:rsidR="00191A9D" w:rsidRPr="00D72C12" w:rsidRDefault="00191A9D" w:rsidP="005B2B71">
            <w:pPr>
              <w:jc w:val="right"/>
              <w:rPr>
                <w:color w:val="000000"/>
                <w:sz w:val="20"/>
                <w:szCs w:val="20"/>
              </w:rPr>
            </w:pPr>
            <w:r w:rsidRPr="00D72C12">
              <w:rPr>
                <w:color w:val="000000"/>
                <w:sz w:val="20"/>
                <w:szCs w:val="20"/>
              </w:rPr>
              <w:t>19</w:t>
            </w:r>
            <w:r>
              <w:rPr>
                <w:color w:val="000000"/>
                <w:sz w:val="20"/>
                <w:szCs w:val="20"/>
              </w:rPr>
              <w:t>,0</w:t>
            </w:r>
          </w:p>
        </w:tc>
        <w:tc>
          <w:tcPr>
            <w:tcW w:w="850" w:type="dxa"/>
            <w:tcBorders>
              <w:top w:val="single" w:sz="4" w:space="0" w:color="auto"/>
              <w:left w:val="nil"/>
              <w:bottom w:val="single" w:sz="4" w:space="0" w:color="auto"/>
              <w:right w:val="single" w:sz="4" w:space="0" w:color="auto"/>
            </w:tcBorders>
          </w:tcPr>
          <w:p w14:paraId="60EFBE6D" w14:textId="18F54FD4" w:rsidR="00191A9D" w:rsidRPr="00D72C12" w:rsidRDefault="00191A9D" w:rsidP="005B2B71">
            <w:pPr>
              <w:jc w:val="right"/>
              <w:rPr>
                <w:color w:val="000000"/>
                <w:sz w:val="20"/>
                <w:szCs w:val="20"/>
              </w:rPr>
            </w:pPr>
            <w:r>
              <w:rPr>
                <w:color w:val="000000"/>
                <w:sz w:val="20"/>
                <w:szCs w:val="20"/>
              </w:rPr>
              <w:t>24,5</w:t>
            </w:r>
          </w:p>
        </w:tc>
        <w:tc>
          <w:tcPr>
            <w:tcW w:w="993" w:type="dxa"/>
            <w:tcBorders>
              <w:top w:val="nil"/>
              <w:left w:val="single" w:sz="4" w:space="0" w:color="auto"/>
              <w:bottom w:val="single" w:sz="4" w:space="0" w:color="auto"/>
              <w:right w:val="single" w:sz="4" w:space="0" w:color="auto"/>
            </w:tcBorders>
            <w:shd w:val="clear" w:color="000000" w:fill="FFF2CC"/>
            <w:noWrap/>
            <w:vAlign w:val="center"/>
          </w:tcPr>
          <w:p w14:paraId="5D45B32D" w14:textId="316E6AF2" w:rsidR="00191A9D" w:rsidRPr="00D72C12" w:rsidRDefault="00781A84" w:rsidP="005B2B71">
            <w:pPr>
              <w:jc w:val="right"/>
              <w:rPr>
                <w:color w:val="000000"/>
                <w:sz w:val="20"/>
                <w:szCs w:val="20"/>
              </w:rPr>
            </w:pPr>
            <w:r>
              <w:rPr>
                <w:color w:val="000000"/>
                <w:sz w:val="20"/>
                <w:szCs w:val="20"/>
              </w:rPr>
              <w:t>29,2</w:t>
            </w:r>
          </w:p>
        </w:tc>
        <w:tc>
          <w:tcPr>
            <w:tcW w:w="850" w:type="dxa"/>
            <w:tcBorders>
              <w:top w:val="nil"/>
              <w:left w:val="nil"/>
              <w:bottom w:val="single" w:sz="4" w:space="0" w:color="auto"/>
              <w:right w:val="single" w:sz="4" w:space="0" w:color="auto"/>
            </w:tcBorders>
            <w:shd w:val="clear" w:color="000000" w:fill="FFF2CC"/>
            <w:noWrap/>
            <w:vAlign w:val="center"/>
          </w:tcPr>
          <w:p w14:paraId="55F7AE52" w14:textId="7D85A421" w:rsidR="00191A9D" w:rsidRPr="00AF64E0" w:rsidRDefault="0028796A" w:rsidP="005B2B71">
            <w:pPr>
              <w:jc w:val="right"/>
              <w:rPr>
                <w:sz w:val="20"/>
                <w:szCs w:val="20"/>
              </w:rPr>
            </w:pPr>
            <w:r w:rsidRPr="00AF64E0">
              <w:rPr>
                <w:sz w:val="20"/>
                <w:szCs w:val="20"/>
              </w:rPr>
              <w:t>23,4</w:t>
            </w:r>
          </w:p>
        </w:tc>
        <w:tc>
          <w:tcPr>
            <w:tcW w:w="992" w:type="dxa"/>
            <w:tcBorders>
              <w:top w:val="nil"/>
              <w:left w:val="nil"/>
              <w:bottom w:val="single" w:sz="4" w:space="0" w:color="auto"/>
              <w:right w:val="single" w:sz="4" w:space="0" w:color="auto"/>
            </w:tcBorders>
            <w:shd w:val="clear" w:color="000000" w:fill="FFF2CC"/>
            <w:noWrap/>
            <w:vAlign w:val="center"/>
          </w:tcPr>
          <w:p w14:paraId="19E76BFD" w14:textId="5D17A02C" w:rsidR="00191A9D" w:rsidRPr="00AF64E0" w:rsidRDefault="0028796A" w:rsidP="00C5017B">
            <w:pPr>
              <w:jc w:val="right"/>
              <w:rPr>
                <w:sz w:val="20"/>
                <w:szCs w:val="20"/>
              </w:rPr>
            </w:pPr>
            <w:r w:rsidRPr="00AF64E0">
              <w:rPr>
                <w:sz w:val="20"/>
                <w:szCs w:val="20"/>
              </w:rPr>
              <w:t>5,8</w:t>
            </w:r>
          </w:p>
        </w:tc>
      </w:tr>
      <w:tr w:rsidR="00191A9D" w:rsidRPr="005B2B71" w14:paraId="6E5260C3" w14:textId="77777777" w:rsidTr="00191A9D">
        <w:trPr>
          <w:trHeight w:val="300"/>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07282080" w14:textId="77777777" w:rsidR="00191A9D" w:rsidRPr="00D72C12" w:rsidRDefault="00191A9D" w:rsidP="005B2B71">
            <w:pPr>
              <w:jc w:val="center"/>
              <w:rPr>
                <w:color w:val="000000"/>
                <w:sz w:val="20"/>
                <w:szCs w:val="20"/>
              </w:rPr>
            </w:pPr>
            <w:r w:rsidRPr="00D72C12">
              <w:rPr>
                <w:color w:val="000000"/>
                <w:sz w:val="20"/>
                <w:szCs w:val="20"/>
              </w:rPr>
              <w:t>6.</w:t>
            </w:r>
          </w:p>
        </w:tc>
        <w:tc>
          <w:tcPr>
            <w:tcW w:w="4230" w:type="dxa"/>
            <w:tcBorders>
              <w:top w:val="nil"/>
              <w:left w:val="nil"/>
              <w:bottom w:val="single" w:sz="4" w:space="0" w:color="auto"/>
              <w:right w:val="single" w:sz="4" w:space="0" w:color="auto"/>
            </w:tcBorders>
            <w:shd w:val="clear" w:color="auto" w:fill="auto"/>
            <w:noWrap/>
            <w:vAlign w:val="center"/>
            <w:hideMark/>
          </w:tcPr>
          <w:p w14:paraId="2973856D" w14:textId="77777777" w:rsidR="00191A9D" w:rsidRPr="00D72C12" w:rsidRDefault="00191A9D" w:rsidP="005B2B71">
            <w:pPr>
              <w:rPr>
                <w:color w:val="000000"/>
                <w:sz w:val="20"/>
                <w:szCs w:val="20"/>
              </w:rPr>
            </w:pPr>
            <w:r w:rsidRPr="00D72C12">
              <w:rPr>
                <w:color w:val="000000"/>
                <w:sz w:val="20"/>
                <w:szCs w:val="20"/>
              </w:rPr>
              <w:t>Mokestis už sąvartyną ir perrūšiavimo paslaugas</w:t>
            </w:r>
          </w:p>
        </w:tc>
        <w:tc>
          <w:tcPr>
            <w:tcW w:w="850" w:type="dxa"/>
            <w:tcBorders>
              <w:top w:val="nil"/>
              <w:left w:val="nil"/>
              <w:bottom w:val="single" w:sz="4" w:space="0" w:color="auto"/>
              <w:right w:val="single" w:sz="4" w:space="0" w:color="auto"/>
            </w:tcBorders>
            <w:shd w:val="clear" w:color="auto" w:fill="auto"/>
            <w:noWrap/>
            <w:vAlign w:val="center"/>
            <w:hideMark/>
          </w:tcPr>
          <w:p w14:paraId="4FD25F8B" w14:textId="77777777" w:rsidR="00191A9D" w:rsidRPr="00D72C12" w:rsidRDefault="00191A9D" w:rsidP="005B2B71">
            <w:pPr>
              <w:jc w:val="right"/>
              <w:rPr>
                <w:color w:val="000000"/>
                <w:sz w:val="20"/>
                <w:szCs w:val="20"/>
              </w:rPr>
            </w:pPr>
            <w:r w:rsidRPr="00D72C12">
              <w:rPr>
                <w:color w:val="000000"/>
                <w:sz w:val="20"/>
                <w:szCs w:val="20"/>
              </w:rPr>
              <w:t>238,9</w:t>
            </w:r>
          </w:p>
        </w:tc>
        <w:tc>
          <w:tcPr>
            <w:tcW w:w="851" w:type="dxa"/>
            <w:tcBorders>
              <w:top w:val="nil"/>
              <w:left w:val="nil"/>
              <w:bottom w:val="single" w:sz="4" w:space="0" w:color="auto"/>
              <w:right w:val="single" w:sz="4" w:space="0" w:color="auto"/>
            </w:tcBorders>
            <w:shd w:val="clear" w:color="auto" w:fill="auto"/>
            <w:noWrap/>
            <w:vAlign w:val="center"/>
            <w:hideMark/>
          </w:tcPr>
          <w:p w14:paraId="54A83322" w14:textId="77777777" w:rsidR="00191A9D" w:rsidRPr="00D72C12" w:rsidRDefault="00191A9D" w:rsidP="005B2B71">
            <w:pPr>
              <w:jc w:val="right"/>
              <w:rPr>
                <w:color w:val="000000"/>
                <w:sz w:val="20"/>
                <w:szCs w:val="20"/>
              </w:rPr>
            </w:pPr>
            <w:r w:rsidRPr="00D72C12">
              <w:rPr>
                <w:color w:val="000000"/>
                <w:sz w:val="20"/>
                <w:szCs w:val="20"/>
              </w:rPr>
              <w:t>257,7</w:t>
            </w:r>
          </w:p>
        </w:tc>
        <w:tc>
          <w:tcPr>
            <w:tcW w:w="850" w:type="dxa"/>
            <w:tcBorders>
              <w:top w:val="single" w:sz="4" w:space="0" w:color="auto"/>
              <w:left w:val="nil"/>
              <w:bottom w:val="single" w:sz="4" w:space="0" w:color="auto"/>
              <w:right w:val="single" w:sz="4" w:space="0" w:color="auto"/>
            </w:tcBorders>
          </w:tcPr>
          <w:p w14:paraId="2A7855BA" w14:textId="160428F2" w:rsidR="00191A9D" w:rsidRPr="00D72C12" w:rsidRDefault="00191A9D" w:rsidP="005B2B71">
            <w:pPr>
              <w:jc w:val="right"/>
              <w:rPr>
                <w:color w:val="000000"/>
                <w:sz w:val="20"/>
                <w:szCs w:val="20"/>
              </w:rPr>
            </w:pPr>
            <w:r>
              <w:rPr>
                <w:color w:val="000000"/>
                <w:sz w:val="20"/>
                <w:szCs w:val="20"/>
              </w:rPr>
              <w:t>267,7</w:t>
            </w:r>
          </w:p>
        </w:tc>
        <w:tc>
          <w:tcPr>
            <w:tcW w:w="993" w:type="dxa"/>
            <w:tcBorders>
              <w:top w:val="nil"/>
              <w:left w:val="single" w:sz="4" w:space="0" w:color="auto"/>
              <w:bottom w:val="single" w:sz="4" w:space="0" w:color="auto"/>
              <w:right w:val="single" w:sz="4" w:space="0" w:color="auto"/>
            </w:tcBorders>
            <w:shd w:val="clear" w:color="000000" w:fill="FFF2CC"/>
            <w:noWrap/>
            <w:vAlign w:val="center"/>
          </w:tcPr>
          <w:p w14:paraId="53BE7ECF" w14:textId="4F0D9A38" w:rsidR="00191A9D" w:rsidRPr="00D72C12" w:rsidRDefault="00781A84" w:rsidP="005B2B71">
            <w:pPr>
              <w:jc w:val="right"/>
              <w:rPr>
                <w:color w:val="000000"/>
                <w:sz w:val="20"/>
                <w:szCs w:val="20"/>
              </w:rPr>
            </w:pPr>
            <w:r>
              <w:rPr>
                <w:color w:val="000000"/>
                <w:sz w:val="20"/>
                <w:szCs w:val="20"/>
              </w:rPr>
              <w:t>300,6</w:t>
            </w:r>
          </w:p>
        </w:tc>
        <w:tc>
          <w:tcPr>
            <w:tcW w:w="850" w:type="dxa"/>
            <w:tcBorders>
              <w:top w:val="nil"/>
              <w:left w:val="nil"/>
              <w:bottom w:val="single" w:sz="4" w:space="0" w:color="auto"/>
              <w:right w:val="single" w:sz="4" w:space="0" w:color="auto"/>
            </w:tcBorders>
            <w:shd w:val="clear" w:color="000000" w:fill="FFF2CC"/>
            <w:noWrap/>
            <w:vAlign w:val="center"/>
          </w:tcPr>
          <w:p w14:paraId="4E13B4C6" w14:textId="633B2922" w:rsidR="00191A9D" w:rsidRPr="00AF64E0" w:rsidRDefault="0028796A" w:rsidP="005B2B71">
            <w:pPr>
              <w:jc w:val="right"/>
              <w:rPr>
                <w:sz w:val="20"/>
                <w:szCs w:val="20"/>
              </w:rPr>
            </w:pPr>
            <w:r w:rsidRPr="00AF64E0">
              <w:rPr>
                <w:sz w:val="20"/>
                <w:szCs w:val="20"/>
              </w:rPr>
              <w:t>247,7</w:t>
            </w:r>
          </w:p>
        </w:tc>
        <w:tc>
          <w:tcPr>
            <w:tcW w:w="992" w:type="dxa"/>
            <w:tcBorders>
              <w:top w:val="nil"/>
              <w:left w:val="nil"/>
              <w:bottom w:val="single" w:sz="4" w:space="0" w:color="auto"/>
              <w:right w:val="single" w:sz="4" w:space="0" w:color="auto"/>
            </w:tcBorders>
            <w:shd w:val="clear" w:color="000000" w:fill="FFF2CC"/>
            <w:noWrap/>
            <w:vAlign w:val="center"/>
          </w:tcPr>
          <w:p w14:paraId="650AE725" w14:textId="49CCD27F" w:rsidR="00191A9D" w:rsidRPr="00AF64E0" w:rsidRDefault="00C5017B" w:rsidP="00C5017B">
            <w:pPr>
              <w:jc w:val="right"/>
              <w:rPr>
                <w:sz w:val="20"/>
                <w:szCs w:val="20"/>
              </w:rPr>
            </w:pPr>
            <w:r w:rsidRPr="00AF64E0">
              <w:rPr>
                <w:sz w:val="20"/>
                <w:szCs w:val="20"/>
              </w:rPr>
              <w:t>52,</w:t>
            </w:r>
            <w:r w:rsidR="0028796A" w:rsidRPr="00AF64E0">
              <w:rPr>
                <w:sz w:val="20"/>
                <w:szCs w:val="20"/>
              </w:rPr>
              <w:t>9</w:t>
            </w:r>
          </w:p>
        </w:tc>
      </w:tr>
      <w:tr w:rsidR="00191A9D" w:rsidRPr="005B2B71" w14:paraId="4A92FD89" w14:textId="77777777" w:rsidTr="00191A9D">
        <w:trPr>
          <w:trHeight w:val="300"/>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69570F60" w14:textId="77777777" w:rsidR="00191A9D" w:rsidRPr="00D72C12" w:rsidRDefault="00191A9D" w:rsidP="005B2B71">
            <w:pPr>
              <w:jc w:val="center"/>
              <w:rPr>
                <w:color w:val="000000"/>
                <w:sz w:val="20"/>
                <w:szCs w:val="20"/>
              </w:rPr>
            </w:pPr>
            <w:r w:rsidRPr="00D72C12">
              <w:rPr>
                <w:color w:val="000000"/>
                <w:sz w:val="20"/>
                <w:szCs w:val="20"/>
              </w:rPr>
              <w:t>7.</w:t>
            </w:r>
          </w:p>
        </w:tc>
        <w:tc>
          <w:tcPr>
            <w:tcW w:w="4230" w:type="dxa"/>
            <w:tcBorders>
              <w:top w:val="nil"/>
              <w:left w:val="nil"/>
              <w:bottom w:val="single" w:sz="4" w:space="0" w:color="auto"/>
              <w:right w:val="single" w:sz="4" w:space="0" w:color="auto"/>
            </w:tcBorders>
            <w:shd w:val="clear" w:color="auto" w:fill="auto"/>
            <w:noWrap/>
            <w:vAlign w:val="center"/>
            <w:hideMark/>
          </w:tcPr>
          <w:p w14:paraId="4BF5BD80" w14:textId="77777777" w:rsidR="00191A9D" w:rsidRPr="00D72C12" w:rsidRDefault="00191A9D" w:rsidP="005B2B71">
            <w:pPr>
              <w:rPr>
                <w:color w:val="000000"/>
                <w:sz w:val="20"/>
                <w:szCs w:val="20"/>
              </w:rPr>
            </w:pPr>
            <w:r w:rsidRPr="00D72C12">
              <w:rPr>
                <w:color w:val="000000"/>
                <w:sz w:val="20"/>
                <w:szCs w:val="20"/>
              </w:rPr>
              <w:t>Kitos sąnaudos</w:t>
            </w:r>
          </w:p>
        </w:tc>
        <w:tc>
          <w:tcPr>
            <w:tcW w:w="850" w:type="dxa"/>
            <w:tcBorders>
              <w:top w:val="nil"/>
              <w:left w:val="nil"/>
              <w:bottom w:val="single" w:sz="4" w:space="0" w:color="auto"/>
              <w:right w:val="single" w:sz="4" w:space="0" w:color="auto"/>
            </w:tcBorders>
            <w:shd w:val="clear" w:color="auto" w:fill="auto"/>
            <w:noWrap/>
            <w:vAlign w:val="center"/>
            <w:hideMark/>
          </w:tcPr>
          <w:p w14:paraId="2D73B95C" w14:textId="77777777" w:rsidR="00191A9D" w:rsidRPr="00D72C12" w:rsidRDefault="00191A9D" w:rsidP="005B2B71">
            <w:pPr>
              <w:jc w:val="right"/>
              <w:rPr>
                <w:color w:val="000000"/>
                <w:sz w:val="20"/>
                <w:szCs w:val="20"/>
              </w:rPr>
            </w:pPr>
            <w:r w:rsidRPr="00D72C12">
              <w:rPr>
                <w:color w:val="000000"/>
                <w:sz w:val="20"/>
                <w:szCs w:val="20"/>
              </w:rPr>
              <w:t>13,1</w:t>
            </w:r>
          </w:p>
        </w:tc>
        <w:tc>
          <w:tcPr>
            <w:tcW w:w="851" w:type="dxa"/>
            <w:tcBorders>
              <w:top w:val="nil"/>
              <w:left w:val="nil"/>
              <w:bottom w:val="single" w:sz="4" w:space="0" w:color="auto"/>
              <w:right w:val="single" w:sz="4" w:space="0" w:color="auto"/>
            </w:tcBorders>
            <w:shd w:val="clear" w:color="auto" w:fill="auto"/>
            <w:noWrap/>
            <w:vAlign w:val="center"/>
            <w:hideMark/>
          </w:tcPr>
          <w:p w14:paraId="4B9ABA70" w14:textId="77777777" w:rsidR="00191A9D" w:rsidRPr="00D72C12" w:rsidRDefault="00191A9D" w:rsidP="005B2B71">
            <w:pPr>
              <w:jc w:val="right"/>
              <w:rPr>
                <w:color w:val="000000"/>
                <w:sz w:val="20"/>
                <w:szCs w:val="20"/>
              </w:rPr>
            </w:pPr>
            <w:r w:rsidRPr="00D72C12">
              <w:rPr>
                <w:color w:val="000000"/>
                <w:sz w:val="20"/>
                <w:szCs w:val="20"/>
              </w:rPr>
              <w:t>7,1</w:t>
            </w:r>
          </w:p>
        </w:tc>
        <w:tc>
          <w:tcPr>
            <w:tcW w:w="850" w:type="dxa"/>
            <w:tcBorders>
              <w:top w:val="single" w:sz="4" w:space="0" w:color="auto"/>
              <w:left w:val="nil"/>
              <w:bottom w:val="single" w:sz="4" w:space="0" w:color="auto"/>
              <w:right w:val="single" w:sz="4" w:space="0" w:color="auto"/>
            </w:tcBorders>
          </w:tcPr>
          <w:p w14:paraId="1D09F1CC" w14:textId="38A396D8" w:rsidR="00191A9D" w:rsidRPr="00D72C12" w:rsidRDefault="00191A9D" w:rsidP="005B2B71">
            <w:pPr>
              <w:jc w:val="right"/>
              <w:rPr>
                <w:color w:val="000000"/>
                <w:sz w:val="20"/>
                <w:szCs w:val="20"/>
              </w:rPr>
            </w:pPr>
            <w:r>
              <w:rPr>
                <w:color w:val="000000"/>
                <w:sz w:val="20"/>
                <w:szCs w:val="20"/>
              </w:rPr>
              <w:t>8,6</w:t>
            </w:r>
          </w:p>
        </w:tc>
        <w:tc>
          <w:tcPr>
            <w:tcW w:w="993" w:type="dxa"/>
            <w:tcBorders>
              <w:top w:val="nil"/>
              <w:left w:val="single" w:sz="4" w:space="0" w:color="auto"/>
              <w:bottom w:val="single" w:sz="4" w:space="0" w:color="auto"/>
              <w:right w:val="single" w:sz="4" w:space="0" w:color="auto"/>
            </w:tcBorders>
            <w:shd w:val="clear" w:color="000000" w:fill="FFF2CC"/>
            <w:noWrap/>
            <w:vAlign w:val="center"/>
          </w:tcPr>
          <w:p w14:paraId="09EF477D" w14:textId="57E23A26" w:rsidR="00191A9D" w:rsidRPr="00D72C12" w:rsidRDefault="00781A84" w:rsidP="005B2B71">
            <w:pPr>
              <w:jc w:val="right"/>
              <w:rPr>
                <w:color w:val="000000"/>
                <w:sz w:val="20"/>
                <w:szCs w:val="20"/>
              </w:rPr>
            </w:pPr>
            <w:r>
              <w:rPr>
                <w:color w:val="000000"/>
                <w:sz w:val="20"/>
                <w:szCs w:val="20"/>
              </w:rPr>
              <w:t>5,9</w:t>
            </w:r>
          </w:p>
        </w:tc>
        <w:tc>
          <w:tcPr>
            <w:tcW w:w="850" w:type="dxa"/>
            <w:tcBorders>
              <w:top w:val="nil"/>
              <w:left w:val="nil"/>
              <w:bottom w:val="single" w:sz="4" w:space="0" w:color="auto"/>
              <w:right w:val="single" w:sz="4" w:space="0" w:color="auto"/>
            </w:tcBorders>
            <w:shd w:val="clear" w:color="000000" w:fill="FFF2CC"/>
            <w:noWrap/>
            <w:vAlign w:val="center"/>
          </w:tcPr>
          <w:p w14:paraId="3B962FFF" w14:textId="0E41F7E2" w:rsidR="00191A9D" w:rsidRPr="00AF64E0" w:rsidRDefault="0028796A" w:rsidP="005B2B71">
            <w:pPr>
              <w:jc w:val="right"/>
              <w:rPr>
                <w:sz w:val="20"/>
                <w:szCs w:val="20"/>
              </w:rPr>
            </w:pPr>
            <w:r w:rsidRPr="00AF64E0">
              <w:rPr>
                <w:sz w:val="20"/>
                <w:szCs w:val="20"/>
              </w:rPr>
              <w:t>5,9</w:t>
            </w:r>
          </w:p>
        </w:tc>
        <w:tc>
          <w:tcPr>
            <w:tcW w:w="992" w:type="dxa"/>
            <w:tcBorders>
              <w:top w:val="nil"/>
              <w:left w:val="nil"/>
              <w:bottom w:val="single" w:sz="4" w:space="0" w:color="auto"/>
              <w:right w:val="single" w:sz="4" w:space="0" w:color="auto"/>
            </w:tcBorders>
            <w:shd w:val="clear" w:color="000000" w:fill="FFF2CC"/>
            <w:noWrap/>
            <w:vAlign w:val="center"/>
          </w:tcPr>
          <w:p w14:paraId="0BBC1C36" w14:textId="13CF41A4" w:rsidR="00191A9D" w:rsidRPr="00AF64E0" w:rsidRDefault="00191A9D" w:rsidP="005B2B71">
            <w:pPr>
              <w:jc w:val="right"/>
              <w:rPr>
                <w:sz w:val="20"/>
                <w:szCs w:val="20"/>
              </w:rPr>
            </w:pPr>
          </w:p>
        </w:tc>
      </w:tr>
      <w:tr w:rsidR="00191A9D" w:rsidRPr="005B2B71" w14:paraId="72BA1B58" w14:textId="77777777" w:rsidTr="00191A9D">
        <w:trPr>
          <w:trHeight w:val="300"/>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04155A46" w14:textId="77777777" w:rsidR="00191A9D" w:rsidRPr="00D72C12" w:rsidRDefault="00191A9D" w:rsidP="005B2B71">
            <w:pPr>
              <w:jc w:val="center"/>
              <w:rPr>
                <w:color w:val="000000"/>
                <w:sz w:val="20"/>
                <w:szCs w:val="20"/>
              </w:rPr>
            </w:pPr>
            <w:r w:rsidRPr="00D72C12">
              <w:rPr>
                <w:color w:val="000000"/>
                <w:sz w:val="20"/>
                <w:szCs w:val="20"/>
              </w:rPr>
              <w:t>8.</w:t>
            </w:r>
          </w:p>
        </w:tc>
        <w:tc>
          <w:tcPr>
            <w:tcW w:w="4230" w:type="dxa"/>
            <w:tcBorders>
              <w:top w:val="nil"/>
              <w:left w:val="nil"/>
              <w:bottom w:val="single" w:sz="4" w:space="0" w:color="auto"/>
              <w:right w:val="single" w:sz="4" w:space="0" w:color="auto"/>
            </w:tcBorders>
            <w:shd w:val="clear" w:color="auto" w:fill="auto"/>
            <w:noWrap/>
            <w:vAlign w:val="center"/>
            <w:hideMark/>
          </w:tcPr>
          <w:p w14:paraId="4234D951" w14:textId="77777777" w:rsidR="00191A9D" w:rsidRPr="00D72C12" w:rsidRDefault="00191A9D" w:rsidP="005B2B71">
            <w:pPr>
              <w:rPr>
                <w:color w:val="000000"/>
                <w:sz w:val="20"/>
                <w:szCs w:val="20"/>
              </w:rPr>
            </w:pPr>
            <w:r w:rsidRPr="00D72C12">
              <w:rPr>
                <w:color w:val="000000"/>
                <w:sz w:val="20"/>
                <w:szCs w:val="20"/>
              </w:rPr>
              <w:t>Veiklos sąnaudos</w:t>
            </w:r>
          </w:p>
        </w:tc>
        <w:tc>
          <w:tcPr>
            <w:tcW w:w="850" w:type="dxa"/>
            <w:tcBorders>
              <w:top w:val="nil"/>
              <w:left w:val="nil"/>
              <w:bottom w:val="single" w:sz="4" w:space="0" w:color="auto"/>
              <w:right w:val="single" w:sz="4" w:space="0" w:color="auto"/>
            </w:tcBorders>
            <w:shd w:val="clear" w:color="auto" w:fill="auto"/>
            <w:noWrap/>
            <w:vAlign w:val="center"/>
            <w:hideMark/>
          </w:tcPr>
          <w:p w14:paraId="0081C083" w14:textId="77777777" w:rsidR="00191A9D" w:rsidRPr="00D72C12" w:rsidRDefault="00191A9D" w:rsidP="005B2B71">
            <w:pPr>
              <w:jc w:val="right"/>
              <w:rPr>
                <w:color w:val="000000"/>
                <w:sz w:val="20"/>
                <w:szCs w:val="20"/>
              </w:rPr>
            </w:pPr>
            <w:r w:rsidRPr="00D72C12">
              <w:rPr>
                <w:color w:val="000000"/>
                <w:sz w:val="20"/>
                <w:szCs w:val="20"/>
              </w:rPr>
              <w:t>85,1</w:t>
            </w:r>
          </w:p>
        </w:tc>
        <w:tc>
          <w:tcPr>
            <w:tcW w:w="851" w:type="dxa"/>
            <w:tcBorders>
              <w:top w:val="nil"/>
              <w:left w:val="nil"/>
              <w:bottom w:val="single" w:sz="4" w:space="0" w:color="auto"/>
              <w:right w:val="single" w:sz="4" w:space="0" w:color="auto"/>
            </w:tcBorders>
            <w:shd w:val="clear" w:color="auto" w:fill="auto"/>
            <w:noWrap/>
            <w:vAlign w:val="center"/>
            <w:hideMark/>
          </w:tcPr>
          <w:p w14:paraId="0CC30B07" w14:textId="77777777" w:rsidR="00191A9D" w:rsidRPr="00D72C12" w:rsidRDefault="00191A9D" w:rsidP="005B2B71">
            <w:pPr>
              <w:jc w:val="right"/>
              <w:rPr>
                <w:color w:val="000000"/>
                <w:sz w:val="20"/>
                <w:szCs w:val="20"/>
              </w:rPr>
            </w:pPr>
            <w:r w:rsidRPr="00D72C12">
              <w:rPr>
                <w:color w:val="000000"/>
                <w:sz w:val="20"/>
                <w:szCs w:val="20"/>
              </w:rPr>
              <w:t>101,7</w:t>
            </w:r>
          </w:p>
        </w:tc>
        <w:tc>
          <w:tcPr>
            <w:tcW w:w="850" w:type="dxa"/>
            <w:tcBorders>
              <w:top w:val="single" w:sz="4" w:space="0" w:color="auto"/>
              <w:left w:val="nil"/>
              <w:bottom w:val="single" w:sz="4" w:space="0" w:color="auto"/>
              <w:right w:val="single" w:sz="4" w:space="0" w:color="auto"/>
            </w:tcBorders>
          </w:tcPr>
          <w:p w14:paraId="585EBB77" w14:textId="76DEA885" w:rsidR="00191A9D" w:rsidRPr="00D72C12" w:rsidRDefault="00191A9D" w:rsidP="005B2B71">
            <w:pPr>
              <w:jc w:val="right"/>
              <w:rPr>
                <w:color w:val="000000"/>
                <w:sz w:val="20"/>
                <w:szCs w:val="20"/>
              </w:rPr>
            </w:pPr>
            <w:r>
              <w:rPr>
                <w:color w:val="000000"/>
                <w:sz w:val="20"/>
                <w:szCs w:val="20"/>
              </w:rPr>
              <w:t>103,2</w:t>
            </w:r>
          </w:p>
        </w:tc>
        <w:tc>
          <w:tcPr>
            <w:tcW w:w="993" w:type="dxa"/>
            <w:tcBorders>
              <w:top w:val="nil"/>
              <w:left w:val="single" w:sz="4" w:space="0" w:color="auto"/>
              <w:bottom w:val="single" w:sz="4" w:space="0" w:color="auto"/>
              <w:right w:val="single" w:sz="4" w:space="0" w:color="auto"/>
            </w:tcBorders>
            <w:shd w:val="clear" w:color="000000" w:fill="FFF2CC"/>
            <w:noWrap/>
            <w:vAlign w:val="center"/>
          </w:tcPr>
          <w:p w14:paraId="318AD02E" w14:textId="30B29BBE" w:rsidR="00191A9D" w:rsidRPr="00D72C12" w:rsidRDefault="00781A84" w:rsidP="005B2B71">
            <w:pPr>
              <w:jc w:val="right"/>
              <w:rPr>
                <w:color w:val="000000"/>
                <w:sz w:val="20"/>
                <w:szCs w:val="20"/>
              </w:rPr>
            </w:pPr>
            <w:r>
              <w:rPr>
                <w:color w:val="000000"/>
                <w:sz w:val="20"/>
                <w:szCs w:val="20"/>
              </w:rPr>
              <w:t>96,5</w:t>
            </w:r>
          </w:p>
        </w:tc>
        <w:tc>
          <w:tcPr>
            <w:tcW w:w="850" w:type="dxa"/>
            <w:tcBorders>
              <w:top w:val="nil"/>
              <w:left w:val="nil"/>
              <w:bottom w:val="single" w:sz="4" w:space="0" w:color="auto"/>
              <w:right w:val="single" w:sz="4" w:space="0" w:color="auto"/>
            </w:tcBorders>
            <w:shd w:val="clear" w:color="000000" w:fill="FFF2CC"/>
            <w:noWrap/>
            <w:vAlign w:val="center"/>
          </w:tcPr>
          <w:p w14:paraId="35614260" w14:textId="1E890EE3" w:rsidR="00191A9D" w:rsidRPr="00AF64E0" w:rsidRDefault="0028796A" w:rsidP="005B2B71">
            <w:pPr>
              <w:jc w:val="right"/>
              <w:rPr>
                <w:sz w:val="20"/>
                <w:szCs w:val="20"/>
              </w:rPr>
            </w:pPr>
            <w:r w:rsidRPr="00AF64E0">
              <w:rPr>
                <w:sz w:val="20"/>
                <w:szCs w:val="20"/>
              </w:rPr>
              <w:t>76,4</w:t>
            </w:r>
          </w:p>
        </w:tc>
        <w:tc>
          <w:tcPr>
            <w:tcW w:w="992" w:type="dxa"/>
            <w:tcBorders>
              <w:top w:val="nil"/>
              <w:left w:val="nil"/>
              <w:bottom w:val="single" w:sz="4" w:space="0" w:color="auto"/>
              <w:right w:val="single" w:sz="4" w:space="0" w:color="auto"/>
            </w:tcBorders>
            <w:shd w:val="clear" w:color="000000" w:fill="FFF2CC"/>
            <w:noWrap/>
            <w:vAlign w:val="center"/>
          </w:tcPr>
          <w:p w14:paraId="6F3C2DE8" w14:textId="0B0CCD92" w:rsidR="00191A9D" w:rsidRPr="00AF64E0" w:rsidRDefault="0028796A" w:rsidP="005B2B71">
            <w:pPr>
              <w:jc w:val="right"/>
              <w:rPr>
                <w:sz w:val="20"/>
                <w:szCs w:val="20"/>
              </w:rPr>
            </w:pPr>
            <w:r w:rsidRPr="00AF64E0">
              <w:rPr>
                <w:sz w:val="20"/>
                <w:szCs w:val="20"/>
              </w:rPr>
              <w:t>20,1</w:t>
            </w:r>
          </w:p>
        </w:tc>
      </w:tr>
      <w:tr w:rsidR="00191A9D" w:rsidRPr="005B2B71" w14:paraId="57689DB5" w14:textId="77777777" w:rsidTr="00191A9D">
        <w:trPr>
          <w:trHeight w:val="300"/>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68B80384" w14:textId="77777777" w:rsidR="00191A9D" w:rsidRPr="00D72C12" w:rsidRDefault="00191A9D" w:rsidP="005B2B71">
            <w:pPr>
              <w:jc w:val="center"/>
              <w:rPr>
                <w:b/>
                <w:bCs/>
                <w:color w:val="000000"/>
                <w:sz w:val="20"/>
                <w:szCs w:val="20"/>
              </w:rPr>
            </w:pPr>
            <w:r w:rsidRPr="00D72C12">
              <w:rPr>
                <w:b/>
                <w:bCs/>
                <w:color w:val="000000"/>
                <w:sz w:val="20"/>
                <w:szCs w:val="20"/>
              </w:rPr>
              <w:t>III.</w:t>
            </w:r>
          </w:p>
        </w:tc>
        <w:tc>
          <w:tcPr>
            <w:tcW w:w="4230" w:type="dxa"/>
            <w:tcBorders>
              <w:top w:val="nil"/>
              <w:left w:val="nil"/>
              <w:bottom w:val="single" w:sz="4" w:space="0" w:color="auto"/>
              <w:right w:val="single" w:sz="4" w:space="0" w:color="auto"/>
            </w:tcBorders>
            <w:shd w:val="clear" w:color="auto" w:fill="auto"/>
            <w:noWrap/>
            <w:vAlign w:val="center"/>
            <w:hideMark/>
          </w:tcPr>
          <w:p w14:paraId="766BC53A" w14:textId="77777777" w:rsidR="00191A9D" w:rsidRPr="00D72C12" w:rsidRDefault="00191A9D" w:rsidP="005B2B71">
            <w:pPr>
              <w:rPr>
                <w:b/>
                <w:bCs/>
                <w:color w:val="000000"/>
                <w:sz w:val="20"/>
                <w:szCs w:val="20"/>
              </w:rPr>
            </w:pPr>
            <w:r w:rsidRPr="00D72C12">
              <w:rPr>
                <w:b/>
                <w:bCs/>
                <w:color w:val="000000"/>
                <w:sz w:val="20"/>
                <w:szCs w:val="20"/>
              </w:rPr>
              <w:t>FINANSINIS REZULTATAS</w:t>
            </w:r>
          </w:p>
        </w:tc>
        <w:tc>
          <w:tcPr>
            <w:tcW w:w="850" w:type="dxa"/>
            <w:tcBorders>
              <w:top w:val="nil"/>
              <w:left w:val="nil"/>
              <w:bottom w:val="single" w:sz="4" w:space="0" w:color="auto"/>
              <w:right w:val="single" w:sz="4" w:space="0" w:color="auto"/>
            </w:tcBorders>
            <w:shd w:val="clear" w:color="auto" w:fill="auto"/>
            <w:noWrap/>
            <w:vAlign w:val="center"/>
            <w:hideMark/>
          </w:tcPr>
          <w:p w14:paraId="1F7A3FF4" w14:textId="77777777" w:rsidR="00191A9D" w:rsidRPr="00D72C12" w:rsidRDefault="00191A9D" w:rsidP="005B2B71">
            <w:pPr>
              <w:jc w:val="right"/>
              <w:rPr>
                <w:b/>
                <w:bCs/>
                <w:color w:val="000000"/>
                <w:sz w:val="20"/>
                <w:szCs w:val="20"/>
              </w:rPr>
            </w:pPr>
            <w:r w:rsidRPr="00D72C12">
              <w:rPr>
                <w:b/>
                <w:bCs/>
                <w:color w:val="000000"/>
                <w:sz w:val="20"/>
                <w:szCs w:val="20"/>
              </w:rPr>
              <w:t>-35,1</w:t>
            </w:r>
          </w:p>
        </w:tc>
        <w:tc>
          <w:tcPr>
            <w:tcW w:w="851" w:type="dxa"/>
            <w:tcBorders>
              <w:top w:val="nil"/>
              <w:left w:val="nil"/>
              <w:bottom w:val="single" w:sz="4" w:space="0" w:color="auto"/>
              <w:right w:val="single" w:sz="4" w:space="0" w:color="auto"/>
            </w:tcBorders>
            <w:shd w:val="clear" w:color="auto" w:fill="auto"/>
            <w:noWrap/>
            <w:vAlign w:val="center"/>
            <w:hideMark/>
          </w:tcPr>
          <w:p w14:paraId="2FF42D1D" w14:textId="77777777" w:rsidR="00191A9D" w:rsidRPr="00D72C12" w:rsidRDefault="00191A9D" w:rsidP="005B2B71">
            <w:pPr>
              <w:jc w:val="right"/>
              <w:rPr>
                <w:b/>
                <w:bCs/>
                <w:color w:val="000000"/>
                <w:sz w:val="20"/>
                <w:szCs w:val="20"/>
              </w:rPr>
            </w:pPr>
            <w:r w:rsidRPr="00D72C12">
              <w:rPr>
                <w:b/>
                <w:bCs/>
                <w:color w:val="000000"/>
                <w:sz w:val="20"/>
                <w:szCs w:val="20"/>
              </w:rPr>
              <w:t>18,8</w:t>
            </w:r>
          </w:p>
        </w:tc>
        <w:tc>
          <w:tcPr>
            <w:tcW w:w="850" w:type="dxa"/>
            <w:tcBorders>
              <w:top w:val="single" w:sz="4" w:space="0" w:color="auto"/>
              <w:left w:val="nil"/>
              <w:bottom w:val="single" w:sz="4" w:space="0" w:color="auto"/>
              <w:right w:val="single" w:sz="4" w:space="0" w:color="auto"/>
            </w:tcBorders>
          </w:tcPr>
          <w:p w14:paraId="5CE0B037" w14:textId="56F3DE2A" w:rsidR="00191A9D" w:rsidRPr="00D72C12" w:rsidRDefault="00191A9D" w:rsidP="005B2B71">
            <w:pPr>
              <w:jc w:val="right"/>
              <w:rPr>
                <w:b/>
                <w:bCs/>
                <w:color w:val="000000"/>
                <w:sz w:val="20"/>
                <w:szCs w:val="20"/>
              </w:rPr>
            </w:pPr>
            <w:r>
              <w:rPr>
                <w:b/>
                <w:bCs/>
                <w:color w:val="000000"/>
                <w:sz w:val="20"/>
                <w:szCs w:val="20"/>
              </w:rPr>
              <w:t>-11,3</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45737139" w14:textId="6B8824BF" w:rsidR="00191A9D" w:rsidRPr="00A479D2" w:rsidRDefault="00C5017B" w:rsidP="005B2B71">
            <w:pPr>
              <w:jc w:val="right"/>
              <w:rPr>
                <w:b/>
                <w:bCs/>
                <w:color w:val="C00000"/>
                <w:sz w:val="20"/>
                <w:szCs w:val="20"/>
              </w:rPr>
            </w:pPr>
            <w:r w:rsidRPr="00A479D2">
              <w:rPr>
                <w:b/>
                <w:bCs/>
                <w:sz w:val="20"/>
                <w:szCs w:val="20"/>
              </w:rPr>
              <w:t>-13,3</w:t>
            </w:r>
          </w:p>
        </w:tc>
        <w:tc>
          <w:tcPr>
            <w:tcW w:w="850" w:type="dxa"/>
            <w:tcBorders>
              <w:top w:val="nil"/>
              <w:left w:val="nil"/>
              <w:bottom w:val="single" w:sz="4" w:space="0" w:color="auto"/>
              <w:right w:val="single" w:sz="4" w:space="0" w:color="auto"/>
            </w:tcBorders>
            <w:shd w:val="clear" w:color="auto" w:fill="auto"/>
            <w:noWrap/>
            <w:vAlign w:val="center"/>
          </w:tcPr>
          <w:p w14:paraId="78CB80AE" w14:textId="0858C52E" w:rsidR="00191A9D" w:rsidRPr="00AF64E0" w:rsidRDefault="00A479D2" w:rsidP="005B2B71">
            <w:pPr>
              <w:jc w:val="right"/>
              <w:rPr>
                <w:b/>
                <w:bCs/>
                <w:sz w:val="20"/>
                <w:szCs w:val="20"/>
              </w:rPr>
            </w:pPr>
            <w:r w:rsidRPr="00AF64E0">
              <w:rPr>
                <w:b/>
                <w:bCs/>
                <w:sz w:val="20"/>
                <w:szCs w:val="20"/>
              </w:rPr>
              <w:t>-10,8</w:t>
            </w:r>
          </w:p>
        </w:tc>
        <w:tc>
          <w:tcPr>
            <w:tcW w:w="992" w:type="dxa"/>
            <w:tcBorders>
              <w:top w:val="nil"/>
              <w:left w:val="nil"/>
              <w:bottom w:val="single" w:sz="4" w:space="0" w:color="auto"/>
              <w:right w:val="single" w:sz="4" w:space="0" w:color="auto"/>
            </w:tcBorders>
            <w:shd w:val="clear" w:color="auto" w:fill="auto"/>
            <w:noWrap/>
            <w:vAlign w:val="center"/>
          </w:tcPr>
          <w:p w14:paraId="32147F69" w14:textId="4B39ED7E" w:rsidR="00191A9D" w:rsidRPr="00AF64E0" w:rsidRDefault="00A479D2" w:rsidP="005B2B71">
            <w:pPr>
              <w:jc w:val="right"/>
              <w:rPr>
                <w:b/>
                <w:bCs/>
                <w:sz w:val="20"/>
                <w:szCs w:val="20"/>
              </w:rPr>
            </w:pPr>
            <w:r w:rsidRPr="00AF64E0">
              <w:rPr>
                <w:b/>
                <w:bCs/>
                <w:sz w:val="20"/>
                <w:szCs w:val="20"/>
              </w:rPr>
              <w:t>-2,5</w:t>
            </w:r>
          </w:p>
        </w:tc>
      </w:tr>
    </w:tbl>
    <w:p w14:paraId="156C8412" w14:textId="77777777" w:rsidR="00844B8F" w:rsidRDefault="00844B8F" w:rsidP="00DA4AD1">
      <w:pPr>
        <w:jc w:val="center"/>
        <w:rPr>
          <w:b/>
          <w:i/>
        </w:rPr>
      </w:pPr>
    </w:p>
    <w:p w14:paraId="2808F3BE" w14:textId="6164C945" w:rsidR="00844B8F" w:rsidRPr="00183906" w:rsidRDefault="00474FDA" w:rsidP="00844B8F">
      <w:pPr>
        <w:jc w:val="center"/>
        <w:rPr>
          <w:b/>
        </w:rPr>
      </w:pPr>
      <w:r w:rsidRPr="00183906">
        <w:rPr>
          <w:b/>
        </w:rPr>
        <w:t>8</w:t>
      </w:r>
      <w:r w:rsidR="00183906" w:rsidRPr="00183906">
        <w:rPr>
          <w:b/>
        </w:rPr>
        <w:t xml:space="preserve"> l</w:t>
      </w:r>
      <w:r w:rsidR="00844B8F" w:rsidRPr="00183906">
        <w:rPr>
          <w:b/>
        </w:rPr>
        <w:t xml:space="preserve">entelė. Komunalinių atliekų surinkimas ir tvarkymas 2014 – 2021 metais </w:t>
      </w:r>
    </w:p>
    <w:p w14:paraId="7A7B8B2C" w14:textId="77777777" w:rsidR="00844B8F" w:rsidRPr="00E73BC1" w:rsidRDefault="00844B8F" w:rsidP="00844B8F">
      <w:pPr>
        <w:jc w:val="center"/>
        <w:rPr>
          <w:b/>
          <w:sz w:val="12"/>
          <w:szCs w:val="12"/>
        </w:rPr>
      </w:pPr>
    </w:p>
    <w:tbl>
      <w:tblPr>
        <w:tblW w:w="10055" w:type="dxa"/>
        <w:tblLook w:val="04A0" w:firstRow="1" w:lastRow="0" w:firstColumn="1" w:lastColumn="0" w:noHBand="0" w:noVBand="1"/>
      </w:tblPr>
      <w:tblGrid>
        <w:gridCol w:w="581"/>
        <w:gridCol w:w="3746"/>
        <w:gridCol w:w="700"/>
        <w:gridCol w:w="660"/>
        <w:gridCol w:w="680"/>
        <w:gridCol w:w="656"/>
        <w:gridCol w:w="700"/>
        <w:gridCol w:w="736"/>
        <w:gridCol w:w="736"/>
        <w:gridCol w:w="860"/>
      </w:tblGrid>
      <w:tr w:rsidR="00844B8F" w:rsidRPr="005B2B71" w14:paraId="3C6550F0" w14:textId="77777777" w:rsidTr="00844B8F">
        <w:trPr>
          <w:trHeight w:val="480"/>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971E4D" w14:textId="77777777" w:rsidR="00844B8F" w:rsidRPr="005B2B71" w:rsidRDefault="00844B8F" w:rsidP="00844B8F">
            <w:pPr>
              <w:jc w:val="center"/>
              <w:rPr>
                <w:b/>
                <w:bCs/>
                <w:color w:val="000000"/>
                <w:sz w:val="18"/>
                <w:szCs w:val="18"/>
              </w:rPr>
            </w:pPr>
            <w:r w:rsidRPr="005B2B71">
              <w:rPr>
                <w:b/>
                <w:bCs/>
                <w:color w:val="000000"/>
                <w:sz w:val="18"/>
                <w:szCs w:val="18"/>
              </w:rPr>
              <w:t>Eil. Nr.</w:t>
            </w:r>
          </w:p>
        </w:tc>
        <w:tc>
          <w:tcPr>
            <w:tcW w:w="3746" w:type="dxa"/>
            <w:tcBorders>
              <w:top w:val="single" w:sz="4" w:space="0" w:color="auto"/>
              <w:left w:val="nil"/>
              <w:bottom w:val="single" w:sz="4" w:space="0" w:color="auto"/>
              <w:right w:val="single" w:sz="4" w:space="0" w:color="auto"/>
            </w:tcBorders>
            <w:shd w:val="clear" w:color="auto" w:fill="auto"/>
            <w:noWrap/>
            <w:vAlign w:val="center"/>
            <w:hideMark/>
          </w:tcPr>
          <w:p w14:paraId="707271F8" w14:textId="77777777" w:rsidR="00844B8F" w:rsidRPr="005B2B71" w:rsidRDefault="00844B8F" w:rsidP="00844B8F">
            <w:pPr>
              <w:jc w:val="center"/>
              <w:rPr>
                <w:b/>
                <w:bCs/>
                <w:color w:val="000000"/>
                <w:sz w:val="18"/>
                <w:szCs w:val="18"/>
              </w:rPr>
            </w:pPr>
            <w:r w:rsidRPr="005B2B71">
              <w:rPr>
                <w:b/>
                <w:bCs/>
                <w:color w:val="000000"/>
                <w:sz w:val="18"/>
                <w:szCs w:val="18"/>
              </w:rPr>
              <w:t>Atliekų pavadinimas</w:t>
            </w:r>
          </w:p>
        </w:tc>
        <w:tc>
          <w:tcPr>
            <w:tcW w:w="700" w:type="dxa"/>
            <w:tcBorders>
              <w:top w:val="single" w:sz="4" w:space="0" w:color="auto"/>
              <w:left w:val="nil"/>
              <w:bottom w:val="single" w:sz="4" w:space="0" w:color="auto"/>
              <w:right w:val="single" w:sz="4" w:space="0" w:color="auto"/>
            </w:tcBorders>
            <w:shd w:val="clear" w:color="auto" w:fill="auto"/>
            <w:noWrap/>
            <w:vAlign w:val="center"/>
          </w:tcPr>
          <w:p w14:paraId="718B3CFD" w14:textId="77777777" w:rsidR="00844B8F" w:rsidRPr="005B2B71" w:rsidRDefault="00844B8F" w:rsidP="00844B8F">
            <w:pPr>
              <w:jc w:val="center"/>
              <w:rPr>
                <w:b/>
                <w:bCs/>
                <w:color w:val="000000"/>
                <w:sz w:val="18"/>
                <w:szCs w:val="18"/>
              </w:rPr>
            </w:pPr>
            <w:r w:rsidRPr="005B2B71">
              <w:rPr>
                <w:b/>
                <w:bCs/>
                <w:color w:val="000000"/>
                <w:sz w:val="18"/>
                <w:szCs w:val="18"/>
              </w:rPr>
              <w:t>2014 m.</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05AFA688" w14:textId="77777777" w:rsidR="00844B8F" w:rsidRPr="005B2B71" w:rsidRDefault="00844B8F" w:rsidP="00844B8F">
            <w:pPr>
              <w:jc w:val="center"/>
              <w:rPr>
                <w:b/>
                <w:bCs/>
                <w:color w:val="000000"/>
                <w:sz w:val="18"/>
                <w:szCs w:val="18"/>
              </w:rPr>
            </w:pPr>
            <w:r w:rsidRPr="005B2B71">
              <w:rPr>
                <w:b/>
                <w:bCs/>
                <w:color w:val="000000"/>
                <w:sz w:val="18"/>
                <w:szCs w:val="18"/>
              </w:rPr>
              <w:t>2015 m.</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3E94632F" w14:textId="77777777" w:rsidR="00844B8F" w:rsidRPr="005B2B71" w:rsidRDefault="00844B8F" w:rsidP="00844B8F">
            <w:pPr>
              <w:jc w:val="center"/>
              <w:rPr>
                <w:b/>
                <w:bCs/>
                <w:color w:val="000000"/>
                <w:sz w:val="18"/>
                <w:szCs w:val="18"/>
              </w:rPr>
            </w:pPr>
            <w:r w:rsidRPr="005B2B71">
              <w:rPr>
                <w:b/>
                <w:bCs/>
                <w:color w:val="000000"/>
                <w:sz w:val="18"/>
                <w:szCs w:val="18"/>
              </w:rPr>
              <w:t>2016 m.</w:t>
            </w:r>
          </w:p>
        </w:tc>
        <w:tc>
          <w:tcPr>
            <w:tcW w:w="656" w:type="dxa"/>
            <w:tcBorders>
              <w:top w:val="single" w:sz="4" w:space="0" w:color="auto"/>
              <w:left w:val="nil"/>
              <w:bottom w:val="single" w:sz="4" w:space="0" w:color="auto"/>
              <w:right w:val="single" w:sz="4" w:space="0" w:color="auto"/>
            </w:tcBorders>
            <w:shd w:val="clear" w:color="auto" w:fill="auto"/>
            <w:noWrap/>
            <w:vAlign w:val="center"/>
          </w:tcPr>
          <w:p w14:paraId="5DADC941" w14:textId="77777777" w:rsidR="00844B8F" w:rsidRPr="005B2B71" w:rsidRDefault="00844B8F" w:rsidP="00844B8F">
            <w:pPr>
              <w:jc w:val="center"/>
              <w:rPr>
                <w:b/>
                <w:bCs/>
                <w:color w:val="000000"/>
                <w:sz w:val="18"/>
                <w:szCs w:val="18"/>
              </w:rPr>
            </w:pPr>
            <w:r w:rsidRPr="005B2B71">
              <w:rPr>
                <w:b/>
                <w:bCs/>
                <w:color w:val="000000"/>
                <w:sz w:val="18"/>
                <w:szCs w:val="18"/>
              </w:rPr>
              <w:t>2017 m.</w:t>
            </w:r>
          </w:p>
        </w:tc>
        <w:tc>
          <w:tcPr>
            <w:tcW w:w="700" w:type="dxa"/>
            <w:tcBorders>
              <w:top w:val="single" w:sz="4" w:space="0" w:color="auto"/>
              <w:left w:val="nil"/>
              <w:bottom w:val="single" w:sz="4" w:space="0" w:color="auto"/>
              <w:right w:val="single" w:sz="4" w:space="0" w:color="auto"/>
            </w:tcBorders>
            <w:shd w:val="clear" w:color="auto" w:fill="auto"/>
            <w:noWrap/>
            <w:vAlign w:val="center"/>
          </w:tcPr>
          <w:p w14:paraId="6F0EB1E1" w14:textId="77777777" w:rsidR="00844B8F" w:rsidRPr="005B2B71" w:rsidRDefault="00844B8F" w:rsidP="00844B8F">
            <w:pPr>
              <w:jc w:val="center"/>
              <w:rPr>
                <w:b/>
                <w:bCs/>
                <w:color w:val="000000"/>
                <w:sz w:val="18"/>
                <w:szCs w:val="18"/>
              </w:rPr>
            </w:pPr>
            <w:r w:rsidRPr="005B2B71">
              <w:rPr>
                <w:b/>
                <w:bCs/>
                <w:color w:val="000000"/>
                <w:sz w:val="18"/>
                <w:szCs w:val="18"/>
              </w:rPr>
              <w:t>2018 m.</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21CAFAD4" w14:textId="77777777" w:rsidR="00844B8F" w:rsidRPr="005B2B71" w:rsidRDefault="00844B8F" w:rsidP="00844B8F">
            <w:pPr>
              <w:jc w:val="center"/>
              <w:rPr>
                <w:b/>
                <w:bCs/>
                <w:color w:val="000000"/>
                <w:sz w:val="18"/>
                <w:szCs w:val="18"/>
              </w:rPr>
            </w:pPr>
            <w:r w:rsidRPr="005B2B71">
              <w:rPr>
                <w:b/>
                <w:bCs/>
                <w:color w:val="000000"/>
                <w:sz w:val="18"/>
                <w:szCs w:val="18"/>
              </w:rPr>
              <w:t>2019 m.</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030554B0" w14:textId="77777777" w:rsidR="00844B8F" w:rsidRPr="005B2B71" w:rsidRDefault="00844B8F" w:rsidP="00844B8F">
            <w:pPr>
              <w:jc w:val="center"/>
              <w:rPr>
                <w:b/>
                <w:bCs/>
                <w:color w:val="000000"/>
                <w:sz w:val="18"/>
                <w:szCs w:val="18"/>
              </w:rPr>
            </w:pPr>
            <w:r>
              <w:rPr>
                <w:b/>
                <w:bCs/>
                <w:color w:val="000000"/>
                <w:sz w:val="18"/>
                <w:szCs w:val="18"/>
              </w:rPr>
              <w:t>2020 m.</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7E8E83DA" w14:textId="77777777" w:rsidR="00844B8F" w:rsidRPr="005B2B71" w:rsidRDefault="00844B8F" w:rsidP="00844B8F">
            <w:pPr>
              <w:jc w:val="center"/>
              <w:rPr>
                <w:b/>
                <w:bCs/>
                <w:color w:val="000000"/>
                <w:sz w:val="18"/>
                <w:szCs w:val="18"/>
              </w:rPr>
            </w:pPr>
            <w:r>
              <w:rPr>
                <w:b/>
                <w:bCs/>
                <w:color w:val="000000"/>
                <w:sz w:val="18"/>
                <w:szCs w:val="18"/>
              </w:rPr>
              <w:t xml:space="preserve">2021 </w:t>
            </w:r>
            <w:r w:rsidRPr="005B2B71">
              <w:rPr>
                <w:b/>
                <w:bCs/>
                <w:color w:val="000000"/>
                <w:sz w:val="18"/>
                <w:szCs w:val="18"/>
              </w:rPr>
              <w:t>m.</w:t>
            </w:r>
          </w:p>
        </w:tc>
      </w:tr>
      <w:tr w:rsidR="00844B8F" w:rsidRPr="005B2B71" w14:paraId="288E2945" w14:textId="77777777" w:rsidTr="00844B8F">
        <w:trPr>
          <w:trHeight w:val="300"/>
        </w:trPr>
        <w:tc>
          <w:tcPr>
            <w:tcW w:w="581" w:type="dxa"/>
            <w:tcBorders>
              <w:top w:val="nil"/>
              <w:left w:val="single" w:sz="4" w:space="0" w:color="auto"/>
              <w:bottom w:val="single" w:sz="4" w:space="0" w:color="auto"/>
              <w:right w:val="single" w:sz="4" w:space="0" w:color="auto"/>
            </w:tcBorders>
            <w:shd w:val="clear" w:color="000000" w:fill="FFF2CC"/>
            <w:noWrap/>
            <w:vAlign w:val="bottom"/>
            <w:hideMark/>
          </w:tcPr>
          <w:p w14:paraId="15DED2A5" w14:textId="77777777" w:rsidR="00844B8F" w:rsidRPr="005B2B71" w:rsidRDefault="00844B8F" w:rsidP="00844B8F">
            <w:pPr>
              <w:jc w:val="center"/>
              <w:rPr>
                <w:b/>
                <w:bCs/>
                <w:color w:val="000000"/>
                <w:sz w:val="18"/>
                <w:szCs w:val="18"/>
              </w:rPr>
            </w:pPr>
            <w:r w:rsidRPr="005B2B71">
              <w:rPr>
                <w:b/>
                <w:bCs/>
                <w:color w:val="000000"/>
                <w:sz w:val="18"/>
                <w:szCs w:val="18"/>
              </w:rPr>
              <w:t>I.</w:t>
            </w:r>
          </w:p>
        </w:tc>
        <w:tc>
          <w:tcPr>
            <w:tcW w:w="3746" w:type="dxa"/>
            <w:tcBorders>
              <w:top w:val="nil"/>
              <w:left w:val="nil"/>
              <w:bottom w:val="single" w:sz="4" w:space="0" w:color="auto"/>
              <w:right w:val="single" w:sz="4" w:space="0" w:color="auto"/>
            </w:tcBorders>
            <w:shd w:val="clear" w:color="000000" w:fill="FFF2CC"/>
            <w:noWrap/>
            <w:vAlign w:val="center"/>
            <w:hideMark/>
          </w:tcPr>
          <w:p w14:paraId="2043B40C" w14:textId="77777777" w:rsidR="00844B8F" w:rsidRPr="005B2B71" w:rsidRDefault="00844B8F" w:rsidP="00844B8F">
            <w:pPr>
              <w:rPr>
                <w:b/>
                <w:bCs/>
                <w:color w:val="000000"/>
                <w:sz w:val="18"/>
                <w:szCs w:val="18"/>
              </w:rPr>
            </w:pPr>
            <w:r w:rsidRPr="005B2B71">
              <w:rPr>
                <w:b/>
                <w:bCs/>
                <w:color w:val="000000"/>
                <w:sz w:val="18"/>
                <w:szCs w:val="18"/>
              </w:rPr>
              <w:t>Surinkta ir pašalinta atliekų URATC sąvartyne</w:t>
            </w:r>
            <w:r w:rsidRPr="005B2B71">
              <w:rPr>
                <w:b/>
                <w:bCs/>
                <w:i/>
                <w:iCs/>
                <w:color w:val="000000"/>
                <w:sz w:val="18"/>
                <w:szCs w:val="18"/>
              </w:rPr>
              <w:t>:</w:t>
            </w:r>
          </w:p>
        </w:tc>
        <w:tc>
          <w:tcPr>
            <w:tcW w:w="700" w:type="dxa"/>
            <w:tcBorders>
              <w:top w:val="nil"/>
              <w:left w:val="nil"/>
              <w:bottom w:val="single" w:sz="4" w:space="0" w:color="auto"/>
              <w:right w:val="single" w:sz="4" w:space="0" w:color="auto"/>
            </w:tcBorders>
            <w:shd w:val="clear" w:color="000000" w:fill="FFF2CC"/>
            <w:noWrap/>
            <w:vAlign w:val="center"/>
          </w:tcPr>
          <w:p w14:paraId="605EFB5C" w14:textId="77777777" w:rsidR="00844B8F" w:rsidRPr="005B2B71" w:rsidRDefault="00844B8F" w:rsidP="00844B8F">
            <w:pPr>
              <w:rPr>
                <w:b/>
                <w:bCs/>
                <w:color w:val="000000"/>
                <w:sz w:val="18"/>
                <w:szCs w:val="18"/>
              </w:rPr>
            </w:pPr>
          </w:p>
        </w:tc>
        <w:tc>
          <w:tcPr>
            <w:tcW w:w="660" w:type="dxa"/>
            <w:tcBorders>
              <w:top w:val="nil"/>
              <w:left w:val="nil"/>
              <w:bottom w:val="single" w:sz="4" w:space="0" w:color="auto"/>
              <w:right w:val="single" w:sz="4" w:space="0" w:color="auto"/>
            </w:tcBorders>
            <w:shd w:val="clear" w:color="000000" w:fill="FFF2CC"/>
            <w:noWrap/>
            <w:vAlign w:val="center"/>
            <w:hideMark/>
          </w:tcPr>
          <w:p w14:paraId="36DDF1CE" w14:textId="77777777" w:rsidR="00844B8F" w:rsidRPr="005B2B71" w:rsidRDefault="00844B8F" w:rsidP="00844B8F">
            <w:pPr>
              <w:rPr>
                <w:b/>
                <w:bCs/>
                <w:color w:val="000000"/>
                <w:sz w:val="18"/>
                <w:szCs w:val="18"/>
              </w:rPr>
            </w:pPr>
            <w:r w:rsidRPr="005B2B71">
              <w:rPr>
                <w:b/>
                <w:bCs/>
                <w:color w:val="000000"/>
                <w:sz w:val="18"/>
                <w:szCs w:val="18"/>
              </w:rPr>
              <w:t> </w:t>
            </w:r>
          </w:p>
        </w:tc>
        <w:tc>
          <w:tcPr>
            <w:tcW w:w="680" w:type="dxa"/>
            <w:tcBorders>
              <w:top w:val="nil"/>
              <w:left w:val="nil"/>
              <w:bottom w:val="single" w:sz="4" w:space="0" w:color="auto"/>
              <w:right w:val="single" w:sz="4" w:space="0" w:color="auto"/>
            </w:tcBorders>
            <w:shd w:val="clear" w:color="000000" w:fill="FFF2CC"/>
            <w:noWrap/>
            <w:vAlign w:val="center"/>
            <w:hideMark/>
          </w:tcPr>
          <w:p w14:paraId="7B924F90" w14:textId="77777777" w:rsidR="00844B8F" w:rsidRPr="005B2B71" w:rsidRDefault="00844B8F" w:rsidP="00844B8F">
            <w:pPr>
              <w:rPr>
                <w:b/>
                <w:bCs/>
                <w:color w:val="000000"/>
                <w:sz w:val="18"/>
                <w:szCs w:val="18"/>
              </w:rPr>
            </w:pPr>
            <w:r w:rsidRPr="005B2B71">
              <w:rPr>
                <w:b/>
                <w:bCs/>
                <w:color w:val="000000"/>
                <w:sz w:val="18"/>
                <w:szCs w:val="18"/>
              </w:rPr>
              <w:t> </w:t>
            </w:r>
          </w:p>
        </w:tc>
        <w:tc>
          <w:tcPr>
            <w:tcW w:w="656" w:type="dxa"/>
            <w:tcBorders>
              <w:top w:val="nil"/>
              <w:left w:val="nil"/>
              <w:bottom w:val="single" w:sz="4" w:space="0" w:color="auto"/>
              <w:right w:val="single" w:sz="4" w:space="0" w:color="auto"/>
            </w:tcBorders>
            <w:shd w:val="clear" w:color="000000" w:fill="FFF2CC"/>
            <w:noWrap/>
            <w:vAlign w:val="center"/>
            <w:hideMark/>
          </w:tcPr>
          <w:p w14:paraId="37033E73" w14:textId="77777777" w:rsidR="00844B8F" w:rsidRPr="005B2B71" w:rsidRDefault="00844B8F" w:rsidP="00844B8F">
            <w:pPr>
              <w:rPr>
                <w:b/>
                <w:bCs/>
                <w:color w:val="000000"/>
                <w:sz w:val="18"/>
                <w:szCs w:val="18"/>
              </w:rPr>
            </w:pPr>
            <w:r w:rsidRPr="005B2B71">
              <w:rPr>
                <w:b/>
                <w:bCs/>
                <w:color w:val="000000"/>
                <w:sz w:val="18"/>
                <w:szCs w:val="18"/>
              </w:rPr>
              <w:t> </w:t>
            </w:r>
          </w:p>
        </w:tc>
        <w:tc>
          <w:tcPr>
            <w:tcW w:w="700" w:type="dxa"/>
            <w:tcBorders>
              <w:top w:val="nil"/>
              <w:left w:val="nil"/>
              <w:bottom w:val="single" w:sz="4" w:space="0" w:color="auto"/>
              <w:right w:val="single" w:sz="4" w:space="0" w:color="auto"/>
            </w:tcBorders>
            <w:shd w:val="clear" w:color="000000" w:fill="FFF2CC"/>
            <w:noWrap/>
            <w:vAlign w:val="center"/>
            <w:hideMark/>
          </w:tcPr>
          <w:p w14:paraId="127F946D" w14:textId="77777777" w:rsidR="00844B8F" w:rsidRPr="005B2B71" w:rsidRDefault="00844B8F" w:rsidP="00844B8F">
            <w:pPr>
              <w:rPr>
                <w:b/>
                <w:bCs/>
                <w:color w:val="000000"/>
                <w:sz w:val="18"/>
                <w:szCs w:val="18"/>
              </w:rPr>
            </w:pPr>
            <w:r w:rsidRPr="005B2B71">
              <w:rPr>
                <w:b/>
                <w:bCs/>
                <w:color w:val="000000"/>
                <w:sz w:val="18"/>
                <w:szCs w:val="18"/>
              </w:rPr>
              <w:t> </w:t>
            </w:r>
          </w:p>
        </w:tc>
        <w:tc>
          <w:tcPr>
            <w:tcW w:w="736" w:type="dxa"/>
            <w:tcBorders>
              <w:top w:val="nil"/>
              <w:left w:val="nil"/>
              <w:bottom w:val="single" w:sz="4" w:space="0" w:color="auto"/>
              <w:right w:val="single" w:sz="4" w:space="0" w:color="auto"/>
            </w:tcBorders>
            <w:shd w:val="clear" w:color="000000" w:fill="FFF2CC"/>
            <w:noWrap/>
            <w:vAlign w:val="center"/>
            <w:hideMark/>
          </w:tcPr>
          <w:p w14:paraId="436DDA7C" w14:textId="77777777" w:rsidR="00844B8F" w:rsidRPr="005B2B71" w:rsidRDefault="00844B8F" w:rsidP="00844B8F">
            <w:pPr>
              <w:rPr>
                <w:b/>
                <w:bCs/>
                <w:color w:val="000000"/>
                <w:sz w:val="18"/>
                <w:szCs w:val="18"/>
              </w:rPr>
            </w:pPr>
            <w:r w:rsidRPr="005B2B71">
              <w:rPr>
                <w:b/>
                <w:bCs/>
                <w:color w:val="000000"/>
                <w:sz w:val="18"/>
                <w:szCs w:val="18"/>
              </w:rPr>
              <w:t> </w:t>
            </w:r>
          </w:p>
        </w:tc>
        <w:tc>
          <w:tcPr>
            <w:tcW w:w="736" w:type="dxa"/>
            <w:tcBorders>
              <w:top w:val="nil"/>
              <w:left w:val="nil"/>
              <w:bottom w:val="single" w:sz="4" w:space="0" w:color="auto"/>
              <w:right w:val="single" w:sz="4" w:space="0" w:color="auto"/>
            </w:tcBorders>
            <w:shd w:val="clear" w:color="000000" w:fill="FFF2CC"/>
            <w:noWrap/>
            <w:vAlign w:val="center"/>
            <w:hideMark/>
          </w:tcPr>
          <w:p w14:paraId="6863AC6C" w14:textId="77777777" w:rsidR="00844B8F" w:rsidRPr="005B2B71" w:rsidRDefault="00844B8F" w:rsidP="00844B8F">
            <w:pPr>
              <w:rPr>
                <w:b/>
                <w:bCs/>
                <w:color w:val="000000"/>
                <w:sz w:val="18"/>
                <w:szCs w:val="18"/>
              </w:rPr>
            </w:pPr>
            <w:r w:rsidRPr="005B2B71">
              <w:rPr>
                <w:b/>
                <w:bCs/>
                <w:color w:val="000000"/>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52DAA238" w14:textId="77777777" w:rsidR="00844B8F" w:rsidRPr="005B2B71" w:rsidRDefault="00844B8F" w:rsidP="00844B8F">
            <w:pPr>
              <w:rPr>
                <w:b/>
                <w:bCs/>
                <w:color w:val="000000"/>
                <w:sz w:val="18"/>
                <w:szCs w:val="18"/>
              </w:rPr>
            </w:pPr>
            <w:r w:rsidRPr="005B2B71">
              <w:rPr>
                <w:b/>
                <w:bCs/>
                <w:color w:val="000000"/>
                <w:sz w:val="18"/>
                <w:szCs w:val="18"/>
              </w:rPr>
              <w:t> </w:t>
            </w:r>
          </w:p>
        </w:tc>
      </w:tr>
      <w:tr w:rsidR="00844B8F" w:rsidRPr="005B2B71" w14:paraId="5EAD3147" w14:textId="77777777" w:rsidTr="00844B8F">
        <w:trPr>
          <w:trHeight w:val="300"/>
        </w:trPr>
        <w:tc>
          <w:tcPr>
            <w:tcW w:w="581" w:type="dxa"/>
            <w:tcBorders>
              <w:top w:val="nil"/>
              <w:left w:val="single" w:sz="4" w:space="0" w:color="auto"/>
              <w:bottom w:val="single" w:sz="4" w:space="0" w:color="auto"/>
              <w:right w:val="single" w:sz="4" w:space="0" w:color="auto"/>
            </w:tcBorders>
            <w:shd w:val="clear" w:color="000000" w:fill="FFF2CC"/>
            <w:noWrap/>
            <w:vAlign w:val="bottom"/>
            <w:hideMark/>
          </w:tcPr>
          <w:p w14:paraId="70D1F742" w14:textId="77777777" w:rsidR="00844B8F" w:rsidRPr="00844B8F" w:rsidRDefault="00844B8F" w:rsidP="00844B8F">
            <w:pPr>
              <w:jc w:val="right"/>
              <w:rPr>
                <w:rFonts w:ascii="Calibri" w:hAnsi="Calibri" w:cs="Calibri"/>
                <w:color w:val="000000"/>
                <w:sz w:val="18"/>
                <w:szCs w:val="18"/>
              </w:rPr>
            </w:pPr>
            <w:r w:rsidRPr="00844B8F">
              <w:rPr>
                <w:rFonts w:ascii="Calibri" w:hAnsi="Calibri" w:cs="Calibri"/>
                <w:color w:val="000000"/>
                <w:sz w:val="18"/>
                <w:szCs w:val="18"/>
              </w:rPr>
              <w:t>1.1.</w:t>
            </w:r>
          </w:p>
        </w:tc>
        <w:tc>
          <w:tcPr>
            <w:tcW w:w="3746" w:type="dxa"/>
            <w:tcBorders>
              <w:top w:val="nil"/>
              <w:left w:val="nil"/>
              <w:bottom w:val="single" w:sz="4" w:space="0" w:color="auto"/>
              <w:right w:val="single" w:sz="4" w:space="0" w:color="auto"/>
            </w:tcBorders>
            <w:shd w:val="clear" w:color="000000" w:fill="FFF2CC"/>
            <w:noWrap/>
            <w:vAlign w:val="center"/>
            <w:hideMark/>
          </w:tcPr>
          <w:p w14:paraId="42078BD9" w14:textId="77777777" w:rsidR="00844B8F" w:rsidRPr="00844B8F" w:rsidRDefault="00844B8F" w:rsidP="00844B8F">
            <w:pPr>
              <w:rPr>
                <w:color w:val="000000"/>
                <w:sz w:val="18"/>
                <w:szCs w:val="18"/>
              </w:rPr>
            </w:pPr>
            <w:r w:rsidRPr="00844B8F">
              <w:rPr>
                <w:color w:val="000000"/>
                <w:sz w:val="18"/>
                <w:szCs w:val="18"/>
              </w:rPr>
              <w:t>Mišrios komunalinės atliekos</w:t>
            </w:r>
          </w:p>
        </w:tc>
        <w:tc>
          <w:tcPr>
            <w:tcW w:w="700" w:type="dxa"/>
            <w:tcBorders>
              <w:top w:val="nil"/>
              <w:left w:val="nil"/>
              <w:bottom w:val="single" w:sz="4" w:space="0" w:color="auto"/>
              <w:right w:val="single" w:sz="4" w:space="0" w:color="auto"/>
            </w:tcBorders>
            <w:shd w:val="clear" w:color="000000" w:fill="FFF2CC"/>
            <w:noWrap/>
            <w:vAlign w:val="center"/>
          </w:tcPr>
          <w:p w14:paraId="368CDAD3" w14:textId="77777777" w:rsidR="00844B8F" w:rsidRPr="00844B8F" w:rsidRDefault="00844B8F" w:rsidP="00844B8F">
            <w:pPr>
              <w:jc w:val="center"/>
              <w:rPr>
                <w:b/>
                <w:bCs/>
                <w:color w:val="000000"/>
                <w:sz w:val="16"/>
                <w:szCs w:val="16"/>
              </w:rPr>
            </w:pPr>
            <w:r w:rsidRPr="00844B8F">
              <w:rPr>
                <w:b/>
                <w:bCs/>
                <w:color w:val="000000"/>
                <w:sz w:val="16"/>
                <w:szCs w:val="16"/>
              </w:rPr>
              <w:t>3875</w:t>
            </w:r>
          </w:p>
        </w:tc>
        <w:tc>
          <w:tcPr>
            <w:tcW w:w="660" w:type="dxa"/>
            <w:tcBorders>
              <w:top w:val="nil"/>
              <w:left w:val="nil"/>
              <w:bottom w:val="single" w:sz="4" w:space="0" w:color="auto"/>
              <w:right w:val="single" w:sz="4" w:space="0" w:color="auto"/>
            </w:tcBorders>
            <w:shd w:val="clear" w:color="000000" w:fill="FFF2CC"/>
            <w:noWrap/>
            <w:vAlign w:val="center"/>
          </w:tcPr>
          <w:p w14:paraId="54B3A612" w14:textId="77777777" w:rsidR="00844B8F" w:rsidRPr="00844B8F" w:rsidRDefault="00844B8F" w:rsidP="00844B8F">
            <w:pPr>
              <w:jc w:val="center"/>
              <w:rPr>
                <w:b/>
                <w:bCs/>
                <w:color w:val="000000"/>
                <w:sz w:val="16"/>
                <w:szCs w:val="16"/>
              </w:rPr>
            </w:pPr>
            <w:r w:rsidRPr="00844B8F">
              <w:rPr>
                <w:b/>
                <w:bCs/>
                <w:color w:val="000000"/>
                <w:sz w:val="16"/>
                <w:szCs w:val="16"/>
              </w:rPr>
              <w:t>4139,8</w:t>
            </w:r>
          </w:p>
        </w:tc>
        <w:tc>
          <w:tcPr>
            <w:tcW w:w="680" w:type="dxa"/>
            <w:tcBorders>
              <w:top w:val="nil"/>
              <w:left w:val="nil"/>
              <w:bottom w:val="single" w:sz="4" w:space="0" w:color="auto"/>
              <w:right w:val="single" w:sz="4" w:space="0" w:color="auto"/>
            </w:tcBorders>
            <w:shd w:val="clear" w:color="000000" w:fill="FFF2CC"/>
            <w:noWrap/>
            <w:vAlign w:val="center"/>
          </w:tcPr>
          <w:p w14:paraId="0AF6DD14" w14:textId="77777777" w:rsidR="00844B8F" w:rsidRPr="00844B8F" w:rsidRDefault="00844B8F" w:rsidP="00844B8F">
            <w:pPr>
              <w:jc w:val="center"/>
              <w:rPr>
                <w:b/>
                <w:bCs/>
                <w:color w:val="000000"/>
                <w:sz w:val="16"/>
                <w:szCs w:val="16"/>
              </w:rPr>
            </w:pPr>
            <w:r w:rsidRPr="00844B8F">
              <w:rPr>
                <w:b/>
                <w:bCs/>
                <w:color w:val="000000"/>
                <w:sz w:val="16"/>
                <w:szCs w:val="16"/>
              </w:rPr>
              <w:t>3790,1</w:t>
            </w:r>
          </w:p>
        </w:tc>
        <w:tc>
          <w:tcPr>
            <w:tcW w:w="656" w:type="dxa"/>
            <w:tcBorders>
              <w:top w:val="nil"/>
              <w:left w:val="nil"/>
              <w:bottom w:val="single" w:sz="4" w:space="0" w:color="auto"/>
              <w:right w:val="single" w:sz="4" w:space="0" w:color="auto"/>
            </w:tcBorders>
            <w:shd w:val="clear" w:color="000000" w:fill="FFF2CC"/>
            <w:noWrap/>
            <w:vAlign w:val="center"/>
          </w:tcPr>
          <w:p w14:paraId="3B8C0841" w14:textId="77777777" w:rsidR="00844B8F" w:rsidRPr="00844B8F" w:rsidRDefault="00844B8F" w:rsidP="00844B8F">
            <w:pPr>
              <w:jc w:val="center"/>
              <w:rPr>
                <w:b/>
                <w:bCs/>
                <w:color w:val="000000"/>
                <w:sz w:val="16"/>
                <w:szCs w:val="16"/>
              </w:rPr>
            </w:pPr>
            <w:r w:rsidRPr="00844B8F">
              <w:rPr>
                <w:b/>
                <w:bCs/>
                <w:color w:val="000000"/>
                <w:sz w:val="16"/>
                <w:szCs w:val="16"/>
              </w:rPr>
              <w:t>3566,6</w:t>
            </w:r>
          </w:p>
        </w:tc>
        <w:tc>
          <w:tcPr>
            <w:tcW w:w="700" w:type="dxa"/>
            <w:tcBorders>
              <w:top w:val="nil"/>
              <w:left w:val="nil"/>
              <w:bottom w:val="single" w:sz="4" w:space="0" w:color="auto"/>
              <w:right w:val="single" w:sz="4" w:space="0" w:color="auto"/>
            </w:tcBorders>
            <w:shd w:val="clear" w:color="000000" w:fill="FFF2CC"/>
            <w:noWrap/>
            <w:vAlign w:val="center"/>
          </w:tcPr>
          <w:p w14:paraId="0625841A" w14:textId="77777777" w:rsidR="00844B8F" w:rsidRPr="00844B8F" w:rsidRDefault="00844B8F" w:rsidP="00844B8F">
            <w:pPr>
              <w:jc w:val="center"/>
              <w:rPr>
                <w:b/>
                <w:bCs/>
                <w:color w:val="000000"/>
                <w:sz w:val="16"/>
                <w:szCs w:val="16"/>
              </w:rPr>
            </w:pPr>
            <w:r w:rsidRPr="00844B8F">
              <w:rPr>
                <w:b/>
                <w:bCs/>
                <w:color w:val="000000"/>
                <w:sz w:val="16"/>
                <w:szCs w:val="16"/>
              </w:rPr>
              <w:t>3628,7</w:t>
            </w:r>
          </w:p>
        </w:tc>
        <w:tc>
          <w:tcPr>
            <w:tcW w:w="736" w:type="dxa"/>
            <w:tcBorders>
              <w:top w:val="nil"/>
              <w:left w:val="nil"/>
              <w:bottom w:val="single" w:sz="4" w:space="0" w:color="auto"/>
              <w:right w:val="single" w:sz="4" w:space="0" w:color="auto"/>
            </w:tcBorders>
            <w:shd w:val="clear" w:color="000000" w:fill="FFF2CC"/>
            <w:noWrap/>
            <w:vAlign w:val="center"/>
          </w:tcPr>
          <w:p w14:paraId="68498ECB" w14:textId="77777777" w:rsidR="00844B8F" w:rsidRPr="00844B8F" w:rsidRDefault="00844B8F" w:rsidP="00844B8F">
            <w:pPr>
              <w:jc w:val="center"/>
              <w:rPr>
                <w:b/>
                <w:bCs/>
                <w:color w:val="000000"/>
                <w:sz w:val="16"/>
                <w:szCs w:val="16"/>
              </w:rPr>
            </w:pPr>
            <w:r w:rsidRPr="00844B8F">
              <w:rPr>
                <w:b/>
                <w:bCs/>
                <w:color w:val="000000"/>
                <w:sz w:val="16"/>
                <w:szCs w:val="16"/>
              </w:rPr>
              <w:t>3487,48</w:t>
            </w:r>
          </w:p>
        </w:tc>
        <w:tc>
          <w:tcPr>
            <w:tcW w:w="736" w:type="dxa"/>
            <w:tcBorders>
              <w:top w:val="nil"/>
              <w:left w:val="nil"/>
              <w:bottom w:val="single" w:sz="4" w:space="0" w:color="auto"/>
              <w:right w:val="single" w:sz="4" w:space="0" w:color="auto"/>
            </w:tcBorders>
            <w:shd w:val="clear" w:color="000000" w:fill="FFF2CC"/>
            <w:noWrap/>
            <w:vAlign w:val="center"/>
          </w:tcPr>
          <w:p w14:paraId="68F7E82C" w14:textId="77777777" w:rsidR="00844B8F" w:rsidRPr="00844B8F" w:rsidRDefault="00844B8F" w:rsidP="00844B8F">
            <w:pPr>
              <w:jc w:val="center"/>
              <w:rPr>
                <w:b/>
                <w:bCs/>
                <w:color w:val="000000"/>
                <w:sz w:val="16"/>
                <w:szCs w:val="16"/>
              </w:rPr>
            </w:pPr>
            <w:r w:rsidRPr="00844B8F">
              <w:rPr>
                <w:b/>
                <w:bCs/>
                <w:color w:val="000000"/>
                <w:sz w:val="16"/>
                <w:szCs w:val="16"/>
              </w:rPr>
              <w:t>3675,2</w:t>
            </w:r>
          </w:p>
        </w:tc>
        <w:tc>
          <w:tcPr>
            <w:tcW w:w="860" w:type="dxa"/>
            <w:tcBorders>
              <w:top w:val="nil"/>
              <w:left w:val="nil"/>
              <w:bottom w:val="single" w:sz="4" w:space="0" w:color="auto"/>
              <w:right w:val="single" w:sz="4" w:space="0" w:color="auto"/>
            </w:tcBorders>
            <w:shd w:val="clear" w:color="auto" w:fill="auto"/>
            <w:noWrap/>
            <w:vAlign w:val="center"/>
          </w:tcPr>
          <w:p w14:paraId="0992C571" w14:textId="77777777" w:rsidR="00844B8F" w:rsidRPr="00844B8F" w:rsidRDefault="00844B8F" w:rsidP="00844B8F">
            <w:pPr>
              <w:jc w:val="center"/>
              <w:rPr>
                <w:b/>
                <w:bCs/>
                <w:color w:val="000000"/>
                <w:sz w:val="16"/>
                <w:szCs w:val="16"/>
              </w:rPr>
            </w:pPr>
            <w:r w:rsidRPr="00844B8F">
              <w:rPr>
                <w:b/>
                <w:bCs/>
                <w:color w:val="000000"/>
                <w:sz w:val="16"/>
                <w:szCs w:val="16"/>
              </w:rPr>
              <w:t>3724,14</w:t>
            </w:r>
          </w:p>
        </w:tc>
      </w:tr>
      <w:tr w:rsidR="00844B8F" w:rsidRPr="005B2B71" w14:paraId="7204D36B" w14:textId="77777777" w:rsidTr="00844B8F">
        <w:trPr>
          <w:trHeight w:val="300"/>
        </w:trPr>
        <w:tc>
          <w:tcPr>
            <w:tcW w:w="581" w:type="dxa"/>
            <w:tcBorders>
              <w:top w:val="nil"/>
              <w:left w:val="single" w:sz="4" w:space="0" w:color="auto"/>
              <w:bottom w:val="single" w:sz="4" w:space="0" w:color="auto"/>
              <w:right w:val="single" w:sz="4" w:space="0" w:color="auto"/>
            </w:tcBorders>
            <w:shd w:val="clear" w:color="000000" w:fill="FFF2CC"/>
            <w:noWrap/>
            <w:vAlign w:val="bottom"/>
            <w:hideMark/>
          </w:tcPr>
          <w:p w14:paraId="35485798" w14:textId="77777777" w:rsidR="00844B8F" w:rsidRPr="00844B8F" w:rsidRDefault="00844B8F" w:rsidP="00844B8F">
            <w:pPr>
              <w:jc w:val="right"/>
              <w:rPr>
                <w:rFonts w:ascii="Calibri" w:hAnsi="Calibri" w:cs="Calibri"/>
                <w:color w:val="000000"/>
                <w:sz w:val="18"/>
                <w:szCs w:val="18"/>
              </w:rPr>
            </w:pPr>
            <w:r w:rsidRPr="00844B8F">
              <w:rPr>
                <w:rFonts w:ascii="Calibri" w:hAnsi="Calibri" w:cs="Calibri"/>
                <w:color w:val="000000"/>
                <w:sz w:val="18"/>
                <w:szCs w:val="18"/>
              </w:rPr>
              <w:t>1.2.</w:t>
            </w:r>
          </w:p>
        </w:tc>
        <w:tc>
          <w:tcPr>
            <w:tcW w:w="3746" w:type="dxa"/>
            <w:tcBorders>
              <w:top w:val="nil"/>
              <w:left w:val="nil"/>
              <w:bottom w:val="single" w:sz="4" w:space="0" w:color="auto"/>
              <w:right w:val="single" w:sz="4" w:space="0" w:color="auto"/>
            </w:tcBorders>
            <w:shd w:val="clear" w:color="000000" w:fill="FFF2CC"/>
            <w:noWrap/>
            <w:vAlign w:val="center"/>
            <w:hideMark/>
          </w:tcPr>
          <w:p w14:paraId="33554427" w14:textId="77777777" w:rsidR="00844B8F" w:rsidRPr="00844B8F" w:rsidRDefault="00844B8F" w:rsidP="00844B8F">
            <w:pPr>
              <w:rPr>
                <w:color w:val="000000"/>
                <w:sz w:val="18"/>
                <w:szCs w:val="18"/>
              </w:rPr>
            </w:pPr>
            <w:r w:rsidRPr="00844B8F">
              <w:rPr>
                <w:color w:val="000000"/>
                <w:sz w:val="18"/>
                <w:szCs w:val="18"/>
              </w:rPr>
              <w:t>Statybos griovimo atliekos</w:t>
            </w:r>
          </w:p>
        </w:tc>
        <w:tc>
          <w:tcPr>
            <w:tcW w:w="700" w:type="dxa"/>
            <w:tcBorders>
              <w:top w:val="nil"/>
              <w:left w:val="nil"/>
              <w:bottom w:val="single" w:sz="4" w:space="0" w:color="auto"/>
              <w:right w:val="single" w:sz="4" w:space="0" w:color="auto"/>
            </w:tcBorders>
            <w:shd w:val="clear" w:color="000000" w:fill="FFF2CC"/>
            <w:noWrap/>
            <w:vAlign w:val="center"/>
          </w:tcPr>
          <w:p w14:paraId="69244F27" w14:textId="77777777" w:rsidR="00844B8F" w:rsidRPr="00844B8F" w:rsidRDefault="00844B8F" w:rsidP="00844B8F">
            <w:pPr>
              <w:jc w:val="center"/>
              <w:rPr>
                <w:color w:val="000000"/>
                <w:sz w:val="16"/>
                <w:szCs w:val="16"/>
              </w:rPr>
            </w:pPr>
            <w:r w:rsidRPr="00844B8F">
              <w:rPr>
                <w:color w:val="000000"/>
                <w:sz w:val="16"/>
                <w:szCs w:val="16"/>
              </w:rPr>
              <w:t>61,06</w:t>
            </w:r>
          </w:p>
        </w:tc>
        <w:tc>
          <w:tcPr>
            <w:tcW w:w="660" w:type="dxa"/>
            <w:tcBorders>
              <w:top w:val="nil"/>
              <w:left w:val="nil"/>
              <w:bottom w:val="single" w:sz="4" w:space="0" w:color="auto"/>
              <w:right w:val="single" w:sz="4" w:space="0" w:color="auto"/>
            </w:tcBorders>
            <w:shd w:val="clear" w:color="000000" w:fill="FFF2CC"/>
            <w:noWrap/>
            <w:vAlign w:val="center"/>
          </w:tcPr>
          <w:p w14:paraId="30FD73D8" w14:textId="77777777" w:rsidR="00844B8F" w:rsidRPr="00844B8F" w:rsidRDefault="00844B8F" w:rsidP="00844B8F">
            <w:pPr>
              <w:jc w:val="center"/>
              <w:rPr>
                <w:color w:val="000000"/>
                <w:sz w:val="16"/>
                <w:szCs w:val="16"/>
              </w:rPr>
            </w:pPr>
            <w:r w:rsidRPr="00844B8F">
              <w:rPr>
                <w:color w:val="000000"/>
                <w:sz w:val="16"/>
                <w:szCs w:val="16"/>
              </w:rPr>
              <w:t>46,12</w:t>
            </w:r>
          </w:p>
        </w:tc>
        <w:tc>
          <w:tcPr>
            <w:tcW w:w="680" w:type="dxa"/>
            <w:tcBorders>
              <w:top w:val="nil"/>
              <w:left w:val="nil"/>
              <w:bottom w:val="single" w:sz="4" w:space="0" w:color="auto"/>
              <w:right w:val="single" w:sz="4" w:space="0" w:color="auto"/>
            </w:tcBorders>
            <w:shd w:val="clear" w:color="000000" w:fill="FFF2CC"/>
            <w:noWrap/>
            <w:vAlign w:val="center"/>
          </w:tcPr>
          <w:p w14:paraId="0651F5CC" w14:textId="77777777" w:rsidR="00844B8F" w:rsidRPr="00844B8F" w:rsidRDefault="00844B8F" w:rsidP="00844B8F">
            <w:pPr>
              <w:jc w:val="center"/>
              <w:rPr>
                <w:color w:val="000000"/>
                <w:sz w:val="16"/>
                <w:szCs w:val="16"/>
              </w:rPr>
            </w:pPr>
            <w:r w:rsidRPr="00844B8F">
              <w:rPr>
                <w:b/>
                <w:bCs/>
                <w:color w:val="000000"/>
                <w:sz w:val="16"/>
                <w:szCs w:val="16"/>
              </w:rPr>
              <w:t>49,3</w:t>
            </w:r>
          </w:p>
        </w:tc>
        <w:tc>
          <w:tcPr>
            <w:tcW w:w="656" w:type="dxa"/>
            <w:tcBorders>
              <w:top w:val="nil"/>
              <w:left w:val="nil"/>
              <w:bottom w:val="single" w:sz="4" w:space="0" w:color="auto"/>
              <w:right w:val="single" w:sz="4" w:space="0" w:color="auto"/>
            </w:tcBorders>
            <w:shd w:val="clear" w:color="000000" w:fill="FFF2CC"/>
            <w:noWrap/>
            <w:vAlign w:val="center"/>
          </w:tcPr>
          <w:p w14:paraId="114F3BCC" w14:textId="77777777" w:rsidR="00844B8F" w:rsidRPr="00844B8F" w:rsidRDefault="00844B8F" w:rsidP="00844B8F">
            <w:pPr>
              <w:jc w:val="center"/>
              <w:rPr>
                <w:b/>
                <w:bCs/>
                <w:color w:val="000000"/>
                <w:sz w:val="16"/>
                <w:szCs w:val="16"/>
              </w:rPr>
            </w:pPr>
            <w:r w:rsidRPr="00844B8F">
              <w:rPr>
                <w:b/>
                <w:bCs/>
                <w:color w:val="000000"/>
                <w:sz w:val="16"/>
                <w:szCs w:val="16"/>
              </w:rPr>
              <w:t>54,48</w:t>
            </w:r>
          </w:p>
        </w:tc>
        <w:tc>
          <w:tcPr>
            <w:tcW w:w="700" w:type="dxa"/>
            <w:tcBorders>
              <w:top w:val="nil"/>
              <w:left w:val="nil"/>
              <w:bottom w:val="single" w:sz="4" w:space="0" w:color="auto"/>
              <w:right w:val="single" w:sz="4" w:space="0" w:color="auto"/>
            </w:tcBorders>
            <w:shd w:val="clear" w:color="000000" w:fill="FFF2CC"/>
            <w:noWrap/>
            <w:vAlign w:val="center"/>
          </w:tcPr>
          <w:p w14:paraId="27B5CCCA" w14:textId="77777777" w:rsidR="00844B8F" w:rsidRPr="00844B8F" w:rsidRDefault="00844B8F" w:rsidP="00844B8F">
            <w:pPr>
              <w:jc w:val="center"/>
              <w:rPr>
                <w:b/>
                <w:bCs/>
                <w:color w:val="000000"/>
                <w:sz w:val="16"/>
                <w:szCs w:val="16"/>
              </w:rPr>
            </w:pPr>
            <w:r w:rsidRPr="00844B8F">
              <w:rPr>
                <w:b/>
                <w:bCs/>
                <w:color w:val="000000"/>
                <w:sz w:val="16"/>
                <w:szCs w:val="16"/>
              </w:rPr>
              <w:t>87,14</w:t>
            </w:r>
          </w:p>
        </w:tc>
        <w:tc>
          <w:tcPr>
            <w:tcW w:w="736" w:type="dxa"/>
            <w:tcBorders>
              <w:top w:val="nil"/>
              <w:left w:val="nil"/>
              <w:bottom w:val="single" w:sz="4" w:space="0" w:color="auto"/>
              <w:right w:val="single" w:sz="4" w:space="0" w:color="auto"/>
            </w:tcBorders>
            <w:shd w:val="clear" w:color="000000" w:fill="FFF2CC"/>
            <w:noWrap/>
            <w:vAlign w:val="center"/>
          </w:tcPr>
          <w:p w14:paraId="047E2665" w14:textId="77777777" w:rsidR="00844B8F" w:rsidRPr="00844B8F" w:rsidRDefault="00844B8F" w:rsidP="00844B8F">
            <w:pPr>
              <w:jc w:val="center"/>
              <w:rPr>
                <w:b/>
                <w:bCs/>
                <w:color w:val="000000"/>
                <w:sz w:val="16"/>
                <w:szCs w:val="16"/>
              </w:rPr>
            </w:pPr>
            <w:r w:rsidRPr="00844B8F">
              <w:rPr>
                <w:b/>
                <w:bCs/>
                <w:color w:val="000000"/>
                <w:sz w:val="16"/>
                <w:szCs w:val="16"/>
              </w:rPr>
              <w:t>7,98</w:t>
            </w:r>
          </w:p>
        </w:tc>
        <w:tc>
          <w:tcPr>
            <w:tcW w:w="736" w:type="dxa"/>
            <w:tcBorders>
              <w:top w:val="nil"/>
              <w:left w:val="nil"/>
              <w:bottom w:val="single" w:sz="4" w:space="0" w:color="auto"/>
              <w:right w:val="single" w:sz="4" w:space="0" w:color="auto"/>
            </w:tcBorders>
            <w:shd w:val="clear" w:color="000000" w:fill="FFF2CC"/>
            <w:noWrap/>
            <w:vAlign w:val="center"/>
          </w:tcPr>
          <w:p w14:paraId="7693AF54" w14:textId="77777777" w:rsidR="00844B8F" w:rsidRPr="00844B8F" w:rsidRDefault="00844B8F" w:rsidP="00844B8F">
            <w:pPr>
              <w:jc w:val="center"/>
              <w:rPr>
                <w:b/>
                <w:bCs/>
                <w:color w:val="000000"/>
                <w:sz w:val="16"/>
                <w:szCs w:val="16"/>
              </w:rPr>
            </w:pPr>
            <w:r w:rsidRPr="00844B8F">
              <w:rPr>
                <w:b/>
                <w:bCs/>
                <w:color w:val="000000"/>
                <w:sz w:val="16"/>
                <w:szCs w:val="16"/>
              </w:rPr>
              <w:t>68,94</w:t>
            </w:r>
          </w:p>
        </w:tc>
        <w:tc>
          <w:tcPr>
            <w:tcW w:w="860" w:type="dxa"/>
            <w:tcBorders>
              <w:top w:val="nil"/>
              <w:left w:val="nil"/>
              <w:bottom w:val="single" w:sz="4" w:space="0" w:color="auto"/>
              <w:right w:val="single" w:sz="4" w:space="0" w:color="auto"/>
            </w:tcBorders>
            <w:shd w:val="clear" w:color="auto" w:fill="auto"/>
            <w:noWrap/>
            <w:vAlign w:val="center"/>
          </w:tcPr>
          <w:p w14:paraId="1ABA2407" w14:textId="77777777" w:rsidR="00844B8F" w:rsidRPr="00844B8F" w:rsidRDefault="00844B8F" w:rsidP="00844B8F">
            <w:pPr>
              <w:jc w:val="center"/>
              <w:rPr>
                <w:b/>
                <w:bCs/>
                <w:color w:val="000000"/>
                <w:sz w:val="16"/>
                <w:szCs w:val="16"/>
              </w:rPr>
            </w:pPr>
            <w:r w:rsidRPr="00844B8F">
              <w:rPr>
                <w:b/>
                <w:bCs/>
                <w:color w:val="000000"/>
                <w:sz w:val="16"/>
                <w:szCs w:val="16"/>
              </w:rPr>
              <w:t>86,62</w:t>
            </w:r>
          </w:p>
        </w:tc>
      </w:tr>
      <w:tr w:rsidR="00844B8F" w:rsidRPr="005B2B71" w14:paraId="52EE958F" w14:textId="77777777" w:rsidTr="00844B8F">
        <w:trPr>
          <w:trHeight w:val="300"/>
        </w:trPr>
        <w:tc>
          <w:tcPr>
            <w:tcW w:w="581" w:type="dxa"/>
            <w:tcBorders>
              <w:top w:val="nil"/>
              <w:left w:val="single" w:sz="4" w:space="0" w:color="auto"/>
              <w:bottom w:val="single" w:sz="4" w:space="0" w:color="auto"/>
              <w:right w:val="single" w:sz="4" w:space="0" w:color="auto"/>
            </w:tcBorders>
            <w:shd w:val="clear" w:color="000000" w:fill="FFF2CC"/>
            <w:noWrap/>
            <w:vAlign w:val="bottom"/>
            <w:hideMark/>
          </w:tcPr>
          <w:p w14:paraId="3E2F9686" w14:textId="77777777" w:rsidR="00844B8F" w:rsidRPr="00844B8F" w:rsidRDefault="00844B8F" w:rsidP="00844B8F">
            <w:pPr>
              <w:jc w:val="right"/>
              <w:rPr>
                <w:rFonts w:ascii="Calibri" w:hAnsi="Calibri" w:cs="Calibri"/>
                <w:color w:val="000000"/>
                <w:sz w:val="18"/>
                <w:szCs w:val="18"/>
              </w:rPr>
            </w:pPr>
            <w:r w:rsidRPr="00844B8F">
              <w:rPr>
                <w:rFonts w:ascii="Calibri" w:hAnsi="Calibri" w:cs="Calibri"/>
                <w:color w:val="000000"/>
                <w:sz w:val="18"/>
                <w:szCs w:val="18"/>
              </w:rPr>
              <w:t>1.3.</w:t>
            </w:r>
          </w:p>
        </w:tc>
        <w:tc>
          <w:tcPr>
            <w:tcW w:w="3746" w:type="dxa"/>
            <w:tcBorders>
              <w:top w:val="nil"/>
              <w:left w:val="nil"/>
              <w:bottom w:val="single" w:sz="4" w:space="0" w:color="auto"/>
              <w:right w:val="single" w:sz="4" w:space="0" w:color="auto"/>
            </w:tcBorders>
            <w:shd w:val="clear" w:color="000000" w:fill="FFF2CC"/>
            <w:noWrap/>
            <w:vAlign w:val="center"/>
            <w:hideMark/>
          </w:tcPr>
          <w:p w14:paraId="42AE66D3" w14:textId="77777777" w:rsidR="00844B8F" w:rsidRPr="00844B8F" w:rsidRDefault="00844B8F" w:rsidP="00844B8F">
            <w:pPr>
              <w:rPr>
                <w:color w:val="000000"/>
                <w:sz w:val="18"/>
                <w:szCs w:val="18"/>
              </w:rPr>
            </w:pPr>
            <w:r w:rsidRPr="00844B8F">
              <w:rPr>
                <w:color w:val="000000"/>
                <w:sz w:val="18"/>
                <w:szCs w:val="18"/>
              </w:rPr>
              <w:t>Statybos griovimo atliekos, turinčios asbesto</w:t>
            </w:r>
          </w:p>
        </w:tc>
        <w:tc>
          <w:tcPr>
            <w:tcW w:w="700" w:type="dxa"/>
            <w:tcBorders>
              <w:top w:val="nil"/>
              <w:left w:val="nil"/>
              <w:bottom w:val="single" w:sz="4" w:space="0" w:color="auto"/>
              <w:right w:val="single" w:sz="4" w:space="0" w:color="auto"/>
            </w:tcBorders>
            <w:shd w:val="clear" w:color="000000" w:fill="FFF2CC"/>
            <w:noWrap/>
            <w:vAlign w:val="center"/>
          </w:tcPr>
          <w:p w14:paraId="37AB85D1" w14:textId="77777777" w:rsidR="00844B8F" w:rsidRPr="00844B8F" w:rsidRDefault="00844B8F" w:rsidP="00844B8F">
            <w:pPr>
              <w:jc w:val="center"/>
              <w:rPr>
                <w:color w:val="000000"/>
                <w:sz w:val="16"/>
                <w:szCs w:val="16"/>
              </w:rPr>
            </w:pPr>
            <w:r w:rsidRPr="00844B8F">
              <w:rPr>
                <w:color w:val="000000"/>
                <w:sz w:val="16"/>
                <w:szCs w:val="16"/>
              </w:rPr>
              <w:t>18,58</w:t>
            </w:r>
          </w:p>
        </w:tc>
        <w:tc>
          <w:tcPr>
            <w:tcW w:w="660" w:type="dxa"/>
            <w:tcBorders>
              <w:top w:val="nil"/>
              <w:left w:val="nil"/>
              <w:bottom w:val="single" w:sz="4" w:space="0" w:color="auto"/>
              <w:right w:val="single" w:sz="4" w:space="0" w:color="auto"/>
            </w:tcBorders>
            <w:shd w:val="clear" w:color="000000" w:fill="FFF2CC"/>
            <w:noWrap/>
            <w:vAlign w:val="center"/>
          </w:tcPr>
          <w:p w14:paraId="4A39829C" w14:textId="77777777" w:rsidR="00844B8F" w:rsidRPr="00844B8F" w:rsidRDefault="00844B8F" w:rsidP="00844B8F">
            <w:pPr>
              <w:jc w:val="center"/>
              <w:rPr>
                <w:color w:val="000000"/>
                <w:sz w:val="16"/>
                <w:szCs w:val="16"/>
              </w:rPr>
            </w:pPr>
            <w:r w:rsidRPr="00844B8F">
              <w:rPr>
                <w:color w:val="000000"/>
                <w:sz w:val="16"/>
                <w:szCs w:val="16"/>
              </w:rPr>
              <w:t>19,68</w:t>
            </w:r>
          </w:p>
        </w:tc>
        <w:tc>
          <w:tcPr>
            <w:tcW w:w="680" w:type="dxa"/>
            <w:tcBorders>
              <w:top w:val="nil"/>
              <w:left w:val="nil"/>
              <w:bottom w:val="single" w:sz="4" w:space="0" w:color="auto"/>
              <w:right w:val="single" w:sz="4" w:space="0" w:color="auto"/>
            </w:tcBorders>
            <w:shd w:val="clear" w:color="000000" w:fill="FFF2CC"/>
            <w:noWrap/>
            <w:vAlign w:val="center"/>
          </w:tcPr>
          <w:p w14:paraId="1B5472CA" w14:textId="77777777" w:rsidR="00844B8F" w:rsidRPr="00844B8F" w:rsidRDefault="00844B8F" w:rsidP="00844B8F">
            <w:pPr>
              <w:jc w:val="center"/>
              <w:rPr>
                <w:color w:val="000000"/>
                <w:sz w:val="16"/>
                <w:szCs w:val="16"/>
              </w:rPr>
            </w:pPr>
            <w:r w:rsidRPr="00844B8F">
              <w:rPr>
                <w:b/>
                <w:bCs/>
                <w:color w:val="000000"/>
                <w:sz w:val="16"/>
                <w:szCs w:val="16"/>
              </w:rPr>
              <w:t> </w:t>
            </w:r>
          </w:p>
        </w:tc>
        <w:tc>
          <w:tcPr>
            <w:tcW w:w="656" w:type="dxa"/>
            <w:tcBorders>
              <w:top w:val="nil"/>
              <w:left w:val="nil"/>
              <w:bottom w:val="single" w:sz="4" w:space="0" w:color="auto"/>
              <w:right w:val="single" w:sz="4" w:space="0" w:color="auto"/>
            </w:tcBorders>
            <w:shd w:val="clear" w:color="000000" w:fill="FFF2CC"/>
            <w:noWrap/>
            <w:vAlign w:val="center"/>
          </w:tcPr>
          <w:p w14:paraId="11C47A3D" w14:textId="77777777" w:rsidR="00844B8F" w:rsidRPr="00844B8F" w:rsidRDefault="00844B8F" w:rsidP="00844B8F">
            <w:pPr>
              <w:jc w:val="center"/>
              <w:rPr>
                <w:b/>
                <w:bCs/>
                <w:color w:val="000000"/>
                <w:sz w:val="16"/>
                <w:szCs w:val="16"/>
              </w:rPr>
            </w:pPr>
            <w:r w:rsidRPr="00844B8F">
              <w:rPr>
                <w:b/>
                <w:bCs/>
                <w:color w:val="000000"/>
                <w:sz w:val="16"/>
                <w:szCs w:val="16"/>
              </w:rPr>
              <w:t>4,18</w:t>
            </w:r>
          </w:p>
        </w:tc>
        <w:tc>
          <w:tcPr>
            <w:tcW w:w="700" w:type="dxa"/>
            <w:tcBorders>
              <w:top w:val="nil"/>
              <w:left w:val="nil"/>
              <w:bottom w:val="single" w:sz="4" w:space="0" w:color="auto"/>
              <w:right w:val="single" w:sz="4" w:space="0" w:color="auto"/>
            </w:tcBorders>
            <w:shd w:val="clear" w:color="000000" w:fill="FFF2CC"/>
            <w:noWrap/>
            <w:vAlign w:val="center"/>
          </w:tcPr>
          <w:p w14:paraId="39923B3F" w14:textId="77777777" w:rsidR="00844B8F" w:rsidRPr="00844B8F" w:rsidRDefault="00844B8F" w:rsidP="00844B8F">
            <w:pPr>
              <w:jc w:val="center"/>
              <w:rPr>
                <w:b/>
                <w:bCs/>
                <w:color w:val="000000"/>
                <w:sz w:val="16"/>
                <w:szCs w:val="16"/>
              </w:rPr>
            </w:pPr>
            <w:r w:rsidRPr="00844B8F">
              <w:rPr>
                <w:b/>
                <w:bCs/>
                <w:color w:val="000000"/>
                <w:sz w:val="16"/>
                <w:szCs w:val="16"/>
              </w:rPr>
              <w:t>4,42</w:t>
            </w:r>
          </w:p>
        </w:tc>
        <w:tc>
          <w:tcPr>
            <w:tcW w:w="736" w:type="dxa"/>
            <w:tcBorders>
              <w:top w:val="nil"/>
              <w:left w:val="nil"/>
              <w:bottom w:val="single" w:sz="4" w:space="0" w:color="auto"/>
              <w:right w:val="single" w:sz="4" w:space="0" w:color="auto"/>
            </w:tcBorders>
            <w:shd w:val="clear" w:color="000000" w:fill="FFF2CC"/>
            <w:noWrap/>
            <w:vAlign w:val="center"/>
          </w:tcPr>
          <w:p w14:paraId="39F7A57F" w14:textId="77777777" w:rsidR="00844B8F" w:rsidRPr="00844B8F" w:rsidRDefault="00844B8F" w:rsidP="00844B8F">
            <w:pPr>
              <w:jc w:val="center"/>
              <w:rPr>
                <w:b/>
                <w:bCs/>
                <w:color w:val="000000"/>
                <w:sz w:val="16"/>
                <w:szCs w:val="16"/>
              </w:rPr>
            </w:pPr>
            <w:r w:rsidRPr="00844B8F">
              <w:rPr>
                <w:b/>
                <w:bCs/>
                <w:color w:val="000000"/>
                <w:sz w:val="16"/>
                <w:szCs w:val="16"/>
              </w:rPr>
              <w:t> </w:t>
            </w:r>
          </w:p>
        </w:tc>
        <w:tc>
          <w:tcPr>
            <w:tcW w:w="736" w:type="dxa"/>
            <w:tcBorders>
              <w:top w:val="nil"/>
              <w:left w:val="nil"/>
              <w:bottom w:val="single" w:sz="4" w:space="0" w:color="auto"/>
              <w:right w:val="single" w:sz="4" w:space="0" w:color="auto"/>
            </w:tcBorders>
            <w:shd w:val="clear" w:color="000000" w:fill="FFF2CC"/>
            <w:noWrap/>
            <w:vAlign w:val="center"/>
          </w:tcPr>
          <w:p w14:paraId="6C94C928" w14:textId="77777777" w:rsidR="00844B8F" w:rsidRPr="00844B8F" w:rsidRDefault="00844B8F" w:rsidP="00844B8F">
            <w:pPr>
              <w:jc w:val="center"/>
              <w:rPr>
                <w:b/>
                <w:bCs/>
                <w:color w:val="000000"/>
                <w:sz w:val="16"/>
                <w:szCs w:val="16"/>
              </w:rPr>
            </w:pPr>
            <w:r w:rsidRPr="00844B8F">
              <w:rPr>
                <w:b/>
                <w:bCs/>
                <w:color w:val="000000"/>
                <w:sz w:val="16"/>
                <w:szCs w:val="16"/>
              </w:rPr>
              <w:t>7,22</w:t>
            </w:r>
          </w:p>
        </w:tc>
        <w:tc>
          <w:tcPr>
            <w:tcW w:w="860" w:type="dxa"/>
            <w:tcBorders>
              <w:top w:val="nil"/>
              <w:left w:val="nil"/>
              <w:bottom w:val="single" w:sz="4" w:space="0" w:color="auto"/>
              <w:right w:val="single" w:sz="4" w:space="0" w:color="auto"/>
            </w:tcBorders>
            <w:shd w:val="clear" w:color="auto" w:fill="auto"/>
            <w:noWrap/>
            <w:vAlign w:val="center"/>
          </w:tcPr>
          <w:p w14:paraId="22F60370" w14:textId="77777777" w:rsidR="00844B8F" w:rsidRPr="00844B8F" w:rsidRDefault="00844B8F" w:rsidP="00844B8F">
            <w:pPr>
              <w:jc w:val="center"/>
              <w:rPr>
                <w:b/>
                <w:bCs/>
                <w:color w:val="000000"/>
                <w:sz w:val="16"/>
                <w:szCs w:val="16"/>
              </w:rPr>
            </w:pPr>
            <w:r w:rsidRPr="00844B8F">
              <w:rPr>
                <w:b/>
                <w:bCs/>
                <w:color w:val="000000"/>
                <w:sz w:val="16"/>
                <w:szCs w:val="16"/>
              </w:rPr>
              <w:t>4,02</w:t>
            </w:r>
          </w:p>
        </w:tc>
      </w:tr>
      <w:tr w:rsidR="00844B8F" w:rsidRPr="005B2B71" w14:paraId="60DC2A76" w14:textId="77777777" w:rsidTr="00844B8F">
        <w:trPr>
          <w:trHeight w:val="300"/>
        </w:trPr>
        <w:tc>
          <w:tcPr>
            <w:tcW w:w="581" w:type="dxa"/>
            <w:tcBorders>
              <w:top w:val="nil"/>
              <w:left w:val="single" w:sz="4" w:space="0" w:color="auto"/>
              <w:bottom w:val="single" w:sz="4" w:space="0" w:color="auto"/>
              <w:right w:val="single" w:sz="4" w:space="0" w:color="auto"/>
            </w:tcBorders>
            <w:shd w:val="clear" w:color="000000" w:fill="FFF2CC"/>
            <w:noWrap/>
            <w:vAlign w:val="bottom"/>
            <w:hideMark/>
          </w:tcPr>
          <w:p w14:paraId="25EC7FCB" w14:textId="77777777" w:rsidR="00844B8F" w:rsidRPr="00844B8F" w:rsidRDefault="00844B8F" w:rsidP="00844B8F">
            <w:pPr>
              <w:jc w:val="right"/>
              <w:rPr>
                <w:rFonts w:ascii="Calibri" w:hAnsi="Calibri" w:cs="Calibri"/>
                <w:color w:val="000000"/>
                <w:sz w:val="18"/>
                <w:szCs w:val="18"/>
              </w:rPr>
            </w:pPr>
            <w:r w:rsidRPr="00844B8F">
              <w:rPr>
                <w:rFonts w:ascii="Calibri" w:hAnsi="Calibri" w:cs="Calibri"/>
                <w:color w:val="000000"/>
                <w:sz w:val="18"/>
                <w:szCs w:val="18"/>
              </w:rPr>
              <w:t>1.4.</w:t>
            </w:r>
          </w:p>
        </w:tc>
        <w:tc>
          <w:tcPr>
            <w:tcW w:w="3746" w:type="dxa"/>
            <w:tcBorders>
              <w:top w:val="nil"/>
              <w:left w:val="nil"/>
              <w:bottom w:val="single" w:sz="4" w:space="0" w:color="auto"/>
              <w:right w:val="single" w:sz="4" w:space="0" w:color="auto"/>
            </w:tcBorders>
            <w:shd w:val="clear" w:color="000000" w:fill="FFF2CC"/>
            <w:noWrap/>
            <w:vAlign w:val="center"/>
          </w:tcPr>
          <w:p w14:paraId="7CEF5759" w14:textId="77777777" w:rsidR="00844B8F" w:rsidRPr="00844B8F" w:rsidRDefault="00844B8F" w:rsidP="00844B8F">
            <w:pPr>
              <w:rPr>
                <w:color w:val="000000"/>
                <w:sz w:val="18"/>
                <w:szCs w:val="18"/>
              </w:rPr>
            </w:pPr>
          </w:p>
        </w:tc>
        <w:tc>
          <w:tcPr>
            <w:tcW w:w="700" w:type="dxa"/>
            <w:tcBorders>
              <w:top w:val="nil"/>
              <w:left w:val="nil"/>
              <w:bottom w:val="single" w:sz="4" w:space="0" w:color="auto"/>
              <w:right w:val="single" w:sz="4" w:space="0" w:color="auto"/>
            </w:tcBorders>
            <w:shd w:val="clear" w:color="000000" w:fill="FFF2CC"/>
            <w:noWrap/>
            <w:vAlign w:val="center"/>
          </w:tcPr>
          <w:p w14:paraId="04F6F1EA" w14:textId="77777777" w:rsidR="00844B8F" w:rsidRPr="00844B8F" w:rsidRDefault="00844B8F" w:rsidP="00844B8F">
            <w:pPr>
              <w:jc w:val="center"/>
              <w:rPr>
                <w:color w:val="000000"/>
                <w:sz w:val="16"/>
                <w:szCs w:val="16"/>
              </w:rPr>
            </w:pPr>
          </w:p>
        </w:tc>
        <w:tc>
          <w:tcPr>
            <w:tcW w:w="660" w:type="dxa"/>
            <w:tcBorders>
              <w:top w:val="nil"/>
              <w:left w:val="nil"/>
              <w:bottom w:val="single" w:sz="4" w:space="0" w:color="auto"/>
              <w:right w:val="single" w:sz="4" w:space="0" w:color="auto"/>
            </w:tcBorders>
            <w:shd w:val="clear" w:color="000000" w:fill="FFF2CC"/>
            <w:noWrap/>
            <w:vAlign w:val="center"/>
          </w:tcPr>
          <w:p w14:paraId="10AB45CC" w14:textId="77777777" w:rsidR="00844B8F" w:rsidRPr="00844B8F" w:rsidRDefault="00844B8F" w:rsidP="00844B8F">
            <w:pPr>
              <w:jc w:val="center"/>
              <w:rPr>
                <w:color w:val="000000"/>
                <w:sz w:val="16"/>
                <w:szCs w:val="16"/>
              </w:rPr>
            </w:pPr>
          </w:p>
        </w:tc>
        <w:tc>
          <w:tcPr>
            <w:tcW w:w="680" w:type="dxa"/>
            <w:tcBorders>
              <w:top w:val="nil"/>
              <w:left w:val="nil"/>
              <w:bottom w:val="single" w:sz="4" w:space="0" w:color="auto"/>
              <w:right w:val="single" w:sz="4" w:space="0" w:color="auto"/>
            </w:tcBorders>
            <w:shd w:val="clear" w:color="000000" w:fill="FFF2CC"/>
            <w:noWrap/>
            <w:vAlign w:val="center"/>
          </w:tcPr>
          <w:p w14:paraId="15A167E5" w14:textId="77777777" w:rsidR="00844B8F" w:rsidRPr="00844B8F" w:rsidRDefault="00844B8F" w:rsidP="00844B8F">
            <w:pPr>
              <w:jc w:val="center"/>
              <w:rPr>
                <w:color w:val="000000"/>
                <w:sz w:val="16"/>
                <w:szCs w:val="16"/>
              </w:rPr>
            </w:pPr>
          </w:p>
        </w:tc>
        <w:tc>
          <w:tcPr>
            <w:tcW w:w="656" w:type="dxa"/>
            <w:tcBorders>
              <w:top w:val="nil"/>
              <w:left w:val="nil"/>
              <w:bottom w:val="single" w:sz="4" w:space="0" w:color="auto"/>
              <w:right w:val="single" w:sz="4" w:space="0" w:color="auto"/>
            </w:tcBorders>
            <w:shd w:val="clear" w:color="000000" w:fill="FFF2CC"/>
            <w:noWrap/>
            <w:vAlign w:val="center"/>
          </w:tcPr>
          <w:p w14:paraId="6C1B8C4A" w14:textId="77777777" w:rsidR="00844B8F" w:rsidRPr="00844B8F" w:rsidRDefault="00844B8F" w:rsidP="00844B8F">
            <w:pPr>
              <w:jc w:val="center"/>
              <w:rPr>
                <w:b/>
                <w:bCs/>
                <w:color w:val="000000"/>
                <w:sz w:val="16"/>
                <w:szCs w:val="16"/>
              </w:rPr>
            </w:pPr>
          </w:p>
        </w:tc>
        <w:tc>
          <w:tcPr>
            <w:tcW w:w="700" w:type="dxa"/>
            <w:tcBorders>
              <w:top w:val="nil"/>
              <w:left w:val="nil"/>
              <w:bottom w:val="single" w:sz="4" w:space="0" w:color="auto"/>
              <w:right w:val="single" w:sz="4" w:space="0" w:color="auto"/>
            </w:tcBorders>
            <w:shd w:val="clear" w:color="000000" w:fill="FFF2CC"/>
            <w:noWrap/>
            <w:vAlign w:val="center"/>
          </w:tcPr>
          <w:p w14:paraId="77E1D363" w14:textId="77777777" w:rsidR="00844B8F" w:rsidRPr="00844B8F" w:rsidRDefault="00844B8F" w:rsidP="00844B8F">
            <w:pPr>
              <w:jc w:val="center"/>
              <w:rPr>
                <w:b/>
                <w:bCs/>
                <w:color w:val="000000"/>
                <w:sz w:val="16"/>
                <w:szCs w:val="16"/>
              </w:rPr>
            </w:pPr>
          </w:p>
        </w:tc>
        <w:tc>
          <w:tcPr>
            <w:tcW w:w="736" w:type="dxa"/>
            <w:tcBorders>
              <w:top w:val="nil"/>
              <w:left w:val="nil"/>
              <w:bottom w:val="single" w:sz="4" w:space="0" w:color="auto"/>
              <w:right w:val="single" w:sz="4" w:space="0" w:color="auto"/>
            </w:tcBorders>
            <w:shd w:val="clear" w:color="000000" w:fill="FFF2CC"/>
            <w:noWrap/>
            <w:vAlign w:val="center"/>
          </w:tcPr>
          <w:p w14:paraId="2D777B5F" w14:textId="77777777" w:rsidR="00844B8F" w:rsidRPr="00844B8F" w:rsidRDefault="00844B8F" w:rsidP="00844B8F">
            <w:pPr>
              <w:jc w:val="center"/>
              <w:rPr>
                <w:b/>
                <w:bCs/>
                <w:color w:val="000000"/>
                <w:sz w:val="16"/>
                <w:szCs w:val="16"/>
              </w:rPr>
            </w:pPr>
          </w:p>
        </w:tc>
        <w:tc>
          <w:tcPr>
            <w:tcW w:w="736" w:type="dxa"/>
            <w:tcBorders>
              <w:top w:val="nil"/>
              <w:left w:val="nil"/>
              <w:bottom w:val="single" w:sz="4" w:space="0" w:color="auto"/>
              <w:right w:val="single" w:sz="4" w:space="0" w:color="auto"/>
            </w:tcBorders>
            <w:shd w:val="clear" w:color="000000" w:fill="FFF2CC"/>
            <w:noWrap/>
            <w:vAlign w:val="center"/>
          </w:tcPr>
          <w:p w14:paraId="5BC4AF78" w14:textId="77777777" w:rsidR="00844B8F" w:rsidRPr="00844B8F" w:rsidRDefault="00844B8F" w:rsidP="00844B8F">
            <w:pPr>
              <w:jc w:val="center"/>
              <w:rPr>
                <w:b/>
                <w:bCs/>
                <w:color w:val="000000"/>
                <w:sz w:val="16"/>
                <w:szCs w:val="16"/>
              </w:rPr>
            </w:pPr>
          </w:p>
        </w:tc>
        <w:tc>
          <w:tcPr>
            <w:tcW w:w="860" w:type="dxa"/>
            <w:tcBorders>
              <w:top w:val="nil"/>
              <w:left w:val="nil"/>
              <w:bottom w:val="single" w:sz="4" w:space="0" w:color="auto"/>
              <w:right w:val="single" w:sz="4" w:space="0" w:color="auto"/>
            </w:tcBorders>
            <w:shd w:val="clear" w:color="auto" w:fill="auto"/>
            <w:noWrap/>
            <w:vAlign w:val="center"/>
          </w:tcPr>
          <w:p w14:paraId="238C8522" w14:textId="77777777" w:rsidR="00844B8F" w:rsidRPr="00844B8F" w:rsidRDefault="00844B8F" w:rsidP="00844B8F">
            <w:pPr>
              <w:jc w:val="center"/>
              <w:rPr>
                <w:b/>
                <w:bCs/>
                <w:color w:val="000000"/>
                <w:sz w:val="16"/>
                <w:szCs w:val="16"/>
              </w:rPr>
            </w:pPr>
          </w:p>
        </w:tc>
      </w:tr>
      <w:tr w:rsidR="00844B8F" w:rsidRPr="005B2B71" w14:paraId="78974BA0" w14:textId="77777777" w:rsidTr="00844B8F">
        <w:trPr>
          <w:trHeight w:val="300"/>
        </w:trPr>
        <w:tc>
          <w:tcPr>
            <w:tcW w:w="581" w:type="dxa"/>
            <w:tcBorders>
              <w:top w:val="nil"/>
              <w:left w:val="single" w:sz="4" w:space="0" w:color="auto"/>
              <w:bottom w:val="single" w:sz="4" w:space="0" w:color="auto"/>
              <w:right w:val="single" w:sz="4" w:space="0" w:color="auto"/>
            </w:tcBorders>
            <w:shd w:val="clear" w:color="000000" w:fill="FFF2CC"/>
            <w:noWrap/>
            <w:vAlign w:val="bottom"/>
            <w:hideMark/>
          </w:tcPr>
          <w:p w14:paraId="7955EB26" w14:textId="77777777" w:rsidR="00844B8F" w:rsidRPr="00844B8F" w:rsidRDefault="00844B8F" w:rsidP="00844B8F">
            <w:pPr>
              <w:jc w:val="right"/>
              <w:rPr>
                <w:rFonts w:ascii="Calibri" w:hAnsi="Calibri" w:cs="Calibri"/>
                <w:color w:val="000000"/>
                <w:sz w:val="18"/>
                <w:szCs w:val="18"/>
              </w:rPr>
            </w:pPr>
            <w:r w:rsidRPr="00844B8F">
              <w:rPr>
                <w:rFonts w:ascii="Calibri" w:hAnsi="Calibri" w:cs="Calibri"/>
                <w:color w:val="000000"/>
                <w:sz w:val="18"/>
                <w:szCs w:val="18"/>
              </w:rPr>
              <w:t>1.5.</w:t>
            </w:r>
          </w:p>
        </w:tc>
        <w:tc>
          <w:tcPr>
            <w:tcW w:w="3746" w:type="dxa"/>
            <w:tcBorders>
              <w:top w:val="nil"/>
              <w:left w:val="nil"/>
              <w:bottom w:val="single" w:sz="4" w:space="0" w:color="auto"/>
              <w:right w:val="single" w:sz="4" w:space="0" w:color="auto"/>
            </w:tcBorders>
            <w:shd w:val="clear" w:color="000000" w:fill="FFF2CC"/>
            <w:noWrap/>
            <w:vAlign w:val="center"/>
            <w:hideMark/>
          </w:tcPr>
          <w:p w14:paraId="702AFB6D" w14:textId="77777777" w:rsidR="00844B8F" w:rsidRPr="00844B8F" w:rsidRDefault="00844B8F" w:rsidP="00844B8F">
            <w:pPr>
              <w:rPr>
                <w:color w:val="000000"/>
                <w:sz w:val="18"/>
                <w:szCs w:val="18"/>
              </w:rPr>
            </w:pPr>
            <w:r w:rsidRPr="00844B8F">
              <w:rPr>
                <w:color w:val="000000"/>
                <w:sz w:val="18"/>
                <w:szCs w:val="18"/>
              </w:rPr>
              <w:t>Didžiosios atliekos</w:t>
            </w:r>
          </w:p>
        </w:tc>
        <w:tc>
          <w:tcPr>
            <w:tcW w:w="700" w:type="dxa"/>
            <w:tcBorders>
              <w:top w:val="nil"/>
              <w:left w:val="nil"/>
              <w:bottom w:val="single" w:sz="4" w:space="0" w:color="auto"/>
              <w:right w:val="single" w:sz="4" w:space="0" w:color="auto"/>
            </w:tcBorders>
            <w:shd w:val="clear" w:color="000000" w:fill="FFF2CC"/>
            <w:noWrap/>
            <w:vAlign w:val="center"/>
          </w:tcPr>
          <w:p w14:paraId="3BFC70B8" w14:textId="77777777" w:rsidR="00844B8F" w:rsidRPr="00844B8F" w:rsidRDefault="00844B8F" w:rsidP="00844B8F">
            <w:pPr>
              <w:jc w:val="center"/>
              <w:rPr>
                <w:color w:val="000000"/>
                <w:sz w:val="16"/>
                <w:szCs w:val="16"/>
              </w:rPr>
            </w:pPr>
          </w:p>
        </w:tc>
        <w:tc>
          <w:tcPr>
            <w:tcW w:w="660" w:type="dxa"/>
            <w:tcBorders>
              <w:top w:val="nil"/>
              <w:left w:val="nil"/>
              <w:bottom w:val="single" w:sz="4" w:space="0" w:color="auto"/>
              <w:right w:val="single" w:sz="4" w:space="0" w:color="auto"/>
            </w:tcBorders>
            <w:shd w:val="clear" w:color="000000" w:fill="FFF2CC"/>
            <w:noWrap/>
            <w:vAlign w:val="center"/>
            <w:hideMark/>
          </w:tcPr>
          <w:p w14:paraId="5E7D20E1" w14:textId="77777777" w:rsidR="00844B8F" w:rsidRPr="00844B8F" w:rsidRDefault="00844B8F" w:rsidP="00844B8F">
            <w:pPr>
              <w:jc w:val="center"/>
              <w:rPr>
                <w:color w:val="000000"/>
                <w:sz w:val="16"/>
                <w:szCs w:val="16"/>
              </w:rPr>
            </w:pPr>
            <w:r w:rsidRPr="00844B8F">
              <w:rPr>
                <w:color w:val="000000"/>
                <w:sz w:val="16"/>
                <w:szCs w:val="16"/>
              </w:rPr>
              <w:t> </w:t>
            </w:r>
          </w:p>
        </w:tc>
        <w:tc>
          <w:tcPr>
            <w:tcW w:w="680" w:type="dxa"/>
            <w:tcBorders>
              <w:top w:val="nil"/>
              <w:left w:val="nil"/>
              <w:bottom w:val="single" w:sz="4" w:space="0" w:color="auto"/>
              <w:right w:val="single" w:sz="4" w:space="0" w:color="auto"/>
            </w:tcBorders>
            <w:shd w:val="clear" w:color="000000" w:fill="FFF2CC"/>
            <w:noWrap/>
            <w:vAlign w:val="center"/>
            <w:hideMark/>
          </w:tcPr>
          <w:p w14:paraId="01633002" w14:textId="77777777" w:rsidR="00844B8F" w:rsidRPr="00844B8F" w:rsidRDefault="00844B8F" w:rsidP="00844B8F">
            <w:pPr>
              <w:jc w:val="center"/>
              <w:rPr>
                <w:color w:val="000000"/>
                <w:sz w:val="16"/>
                <w:szCs w:val="16"/>
              </w:rPr>
            </w:pPr>
            <w:r w:rsidRPr="00844B8F">
              <w:rPr>
                <w:color w:val="000000"/>
                <w:sz w:val="16"/>
                <w:szCs w:val="16"/>
              </w:rPr>
              <w:t> </w:t>
            </w:r>
          </w:p>
        </w:tc>
        <w:tc>
          <w:tcPr>
            <w:tcW w:w="656" w:type="dxa"/>
            <w:tcBorders>
              <w:top w:val="nil"/>
              <w:left w:val="nil"/>
              <w:bottom w:val="single" w:sz="4" w:space="0" w:color="auto"/>
              <w:right w:val="single" w:sz="4" w:space="0" w:color="auto"/>
            </w:tcBorders>
            <w:shd w:val="clear" w:color="000000" w:fill="FFF2CC"/>
            <w:noWrap/>
            <w:vAlign w:val="center"/>
            <w:hideMark/>
          </w:tcPr>
          <w:p w14:paraId="55356F27" w14:textId="77777777" w:rsidR="00844B8F" w:rsidRPr="00844B8F" w:rsidRDefault="00844B8F" w:rsidP="00844B8F">
            <w:pPr>
              <w:jc w:val="center"/>
              <w:rPr>
                <w:b/>
                <w:bCs/>
                <w:color w:val="000000"/>
                <w:sz w:val="16"/>
                <w:szCs w:val="16"/>
              </w:rPr>
            </w:pPr>
            <w:r w:rsidRPr="00844B8F">
              <w:rPr>
                <w:b/>
                <w:bCs/>
                <w:color w:val="000000"/>
                <w:sz w:val="16"/>
                <w:szCs w:val="16"/>
              </w:rPr>
              <w:t>8,12</w:t>
            </w:r>
          </w:p>
        </w:tc>
        <w:tc>
          <w:tcPr>
            <w:tcW w:w="700" w:type="dxa"/>
            <w:tcBorders>
              <w:top w:val="nil"/>
              <w:left w:val="nil"/>
              <w:bottom w:val="single" w:sz="4" w:space="0" w:color="auto"/>
              <w:right w:val="single" w:sz="4" w:space="0" w:color="auto"/>
            </w:tcBorders>
            <w:shd w:val="clear" w:color="000000" w:fill="FFF2CC"/>
            <w:noWrap/>
            <w:vAlign w:val="center"/>
          </w:tcPr>
          <w:p w14:paraId="7DF60E5F" w14:textId="77777777" w:rsidR="00844B8F" w:rsidRPr="00844B8F" w:rsidRDefault="00844B8F" w:rsidP="00844B8F">
            <w:pPr>
              <w:jc w:val="center"/>
              <w:rPr>
                <w:b/>
                <w:bCs/>
                <w:color w:val="000000"/>
                <w:sz w:val="16"/>
                <w:szCs w:val="16"/>
              </w:rPr>
            </w:pPr>
            <w:r w:rsidRPr="00844B8F">
              <w:rPr>
                <w:b/>
                <w:bCs/>
                <w:color w:val="000000"/>
                <w:sz w:val="16"/>
                <w:szCs w:val="16"/>
              </w:rPr>
              <w:t>35,92</w:t>
            </w:r>
          </w:p>
        </w:tc>
        <w:tc>
          <w:tcPr>
            <w:tcW w:w="736" w:type="dxa"/>
            <w:tcBorders>
              <w:top w:val="nil"/>
              <w:left w:val="nil"/>
              <w:bottom w:val="single" w:sz="4" w:space="0" w:color="auto"/>
              <w:right w:val="single" w:sz="4" w:space="0" w:color="auto"/>
            </w:tcBorders>
            <w:shd w:val="clear" w:color="000000" w:fill="FFF2CC"/>
            <w:noWrap/>
            <w:vAlign w:val="center"/>
          </w:tcPr>
          <w:p w14:paraId="63924AB2" w14:textId="77777777" w:rsidR="00844B8F" w:rsidRPr="00844B8F" w:rsidRDefault="00844B8F" w:rsidP="00844B8F">
            <w:pPr>
              <w:jc w:val="center"/>
              <w:rPr>
                <w:b/>
                <w:bCs/>
                <w:color w:val="000000"/>
                <w:sz w:val="16"/>
                <w:szCs w:val="16"/>
              </w:rPr>
            </w:pPr>
            <w:r w:rsidRPr="00844B8F">
              <w:rPr>
                <w:b/>
                <w:bCs/>
                <w:color w:val="000000"/>
                <w:sz w:val="16"/>
                <w:szCs w:val="16"/>
              </w:rPr>
              <w:t>88,36</w:t>
            </w:r>
          </w:p>
        </w:tc>
        <w:tc>
          <w:tcPr>
            <w:tcW w:w="736" w:type="dxa"/>
            <w:tcBorders>
              <w:top w:val="nil"/>
              <w:left w:val="nil"/>
              <w:bottom w:val="single" w:sz="4" w:space="0" w:color="auto"/>
              <w:right w:val="single" w:sz="4" w:space="0" w:color="auto"/>
            </w:tcBorders>
            <w:shd w:val="clear" w:color="000000" w:fill="FFF2CC"/>
            <w:noWrap/>
            <w:vAlign w:val="center"/>
          </w:tcPr>
          <w:p w14:paraId="7E4875FD" w14:textId="77777777" w:rsidR="00844B8F" w:rsidRPr="00844B8F" w:rsidRDefault="00844B8F" w:rsidP="00844B8F">
            <w:pPr>
              <w:jc w:val="center"/>
              <w:rPr>
                <w:b/>
                <w:bCs/>
                <w:color w:val="000000"/>
                <w:sz w:val="16"/>
                <w:szCs w:val="16"/>
              </w:rPr>
            </w:pPr>
            <w:r w:rsidRPr="00844B8F">
              <w:rPr>
                <w:b/>
                <w:bCs/>
                <w:color w:val="000000"/>
                <w:sz w:val="16"/>
                <w:szCs w:val="16"/>
              </w:rPr>
              <w:t>99,34</w:t>
            </w:r>
          </w:p>
        </w:tc>
        <w:tc>
          <w:tcPr>
            <w:tcW w:w="860" w:type="dxa"/>
            <w:tcBorders>
              <w:top w:val="nil"/>
              <w:left w:val="nil"/>
              <w:bottom w:val="single" w:sz="4" w:space="0" w:color="auto"/>
              <w:right w:val="single" w:sz="4" w:space="0" w:color="auto"/>
            </w:tcBorders>
            <w:shd w:val="clear" w:color="auto" w:fill="auto"/>
            <w:noWrap/>
            <w:vAlign w:val="center"/>
          </w:tcPr>
          <w:p w14:paraId="3CE35742" w14:textId="77777777" w:rsidR="00844B8F" w:rsidRPr="00844B8F" w:rsidRDefault="00844B8F" w:rsidP="00844B8F">
            <w:pPr>
              <w:jc w:val="center"/>
              <w:rPr>
                <w:b/>
                <w:bCs/>
                <w:color w:val="000000"/>
                <w:sz w:val="16"/>
                <w:szCs w:val="16"/>
              </w:rPr>
            </w:pPr>
            <w:r w:rsidRPr="00844B8F">
              <w:rPr>
                <w:b/>
                <w:bCs/>
                <w:color w:val="000000"/>
                <w:sz w:val="16"/>
                <w:szCs w:val="16"/>
              </w:rPr>
              <w:t>132,06</w:t>
            </w:r>
          </w:p>
        </w:tc>
      </w:tr>
      <w:tr w:rsidR="00844B8F" w:rsidRPr="005B2B71" w14:paraId="2A1ACDAC" w14:textId="77777777" w:rsidTr="00844B8F">
        <w:trPr>
          <w:trHeight w:val="300"/>
        </w:trPr>
        <w:tc>
          <w:tcPr>
            <w:tcW w:w="581" w:type="dxa"/>
            <w:tcBorders>
              <w:top w:val="nil"/>
              <w:left w:val="single" w:sz="4" w:space="0" w:color="auto"/>
              <w:bottom w:val="single" w:sz="4" w:space="0" w:color="auto"/>
              <w:right w:val="single" w:sz="4" w:space="0" w:color="auto"/>
            </w:tcBorders>
            <w:shd w:val="clear" w:color="000000" w:fill="FFF2CC"/>
            <w:noWrap/>
            <w:vAlign w:val="bottom"/>
            <w:hideMark/>
          </w:tcPr>
          <w:p w14:paraId="5F3D325B" w14:textId="77777777" w:rsidR="00844B8F" w:rsidRPr="00844B8F" w:rsidRDefault="00844B8F" w:rsidP="00844B8F">
            <w:pPr>
              <w:jc w:val="right"/>
              <w:rPr>
                <w:rFonts w:ascii="Calibri" w:hAnsi="Calibri" w:cs="Calibri"/>
                <w:color w:val="000000"/>
                <w:sz w:val="18"/>
                <w:szCs w:val="18"/>
              </w:rPr>
            </w:pPr>
            <w:r w:rsidRPr="00844B8F">
              <w:rPr>
                <w:rFonts w:ascii="Calibri" w:hAnsi="Calibri" w:cs="Calibri"/>
                <w:color w:val="000000"/>
                <w:sz w:val="18"/>
                <w:szCs w:val="18"/>
              </w:rPr>
              <w:t>1.6.</w:t>
            </w:r>
          </w:p>
        </w:tc>
        <w:tc>
          <w:tcPr>
            <w:tcW w:w="3746" w:type="dxa"/>
            <w:tcBorders>
              <w:top w:val="nil"/>
              <w:left w:val="nil"/>
              <w:bottom w:val="single" w:sz="4" w:space="0" w:color="auto"/>
              <w:right w:val="single" w:sz="4" w:space="0" w:color="auto"/>
            </w:tcBorders>
            <w:shd w:val="clear" w:color="000000" w:fill="FFF2CC"/>
            <w:vAlign w:val="center"/>
            <w:hideMark/>
          </w:tcPr>
          <w:p w14:paraId="49C1C95D" w14:textId="77777777" w:rsidR="00844B8F" w:rsidRPr="00844B8F" w:rsidRDefault="00844B8F" w:rsidP="00844B8F">
            <w:pPr>
              <w:rPr>
                <w:color w:val="000000"/>
                <w:sz w:val="18"/>
                <w:szCs w:val="18"/>
              </w:rPr>
            </w:pPr>
            <w:r w:rsidRPr="00844B8F">
              <w:rPr>
                <w:color w:val="000000"/>
                <w:sz w:val="18"/>
                <w:szCs w:val="18"/>
              </w:rPr>
              <w:t>Sodų ir parkų biologiškai skaidomos atliekos</w:t>
            </w:r>
          </w:p>
        </w:tc>
        <w:tc>
          <w:tcPr>
            <w:tcW w:w="700" w:type="dxa"/>
            <w:tcBorders>
              <w:top w:val="nil"/>
              <w:left w:val="nil"/>
              <w:bottom w:val="single" w:sz="4" w:space="0" w:color="auto"/>
              <w:right w:val="single" w:sz="4" w:space="0" w:color="auto"/>
            </w:tcBorders>
            <w:shd w:val="clear" w:color="000000" w:fill="FFF2CC"/>
            <w:noWrap/>
            <w:vAlign w:val="center"/>
          </w:tcPr>
          <w:p w14:paraId="2A56DBBD" w14:textId="77777777" w:rsidR="00844B8F" w:rsidRPr="00844B8F" w:rsidRDefault="00844B8F" w:rsidP="00844B8F">
            <w:pPr>
              <w:jc w:val="center"/>
              <w:rPr>
                <w:color w:val="000000"/>
                <w:sz w:val="16"/>
                <w:szCs w:val="16"/>
              </w:rPr>
            </w:pPr>
            <w:r w:rsidRPr="00844B8F">
              <w:rPr>
                <w:color w:val="000000"/>
                <w:sz w:val="16"/>
                <w:szCs w:val="16"/>
              </w:rPr>
              <w:t>75,06</w:t>
            </w:r>
          </w:p>
        </w:tc>
        <w:tc>
          <w:tcPr>
            <w:tcW w:w="660" w:type="dxa"/>
            <w:tcBorders>
              <w:top w:val="nil"/>
              <w:left w:val="nil"/>
              <w:bottom w:val="single" w:sz="4" w:space="0" w:color="auto"/>
              <w:right w:val="single" w:sz="4" w:space="0" w:color="auto"/>
            </w:tcBorders>
            <w:shd w:val="clear" w:color="000000" w:fill="FFF2CC"/>
            <w:noWrap/>
            <w:vAlign w:val="center"/>
          </w:tcPr>
          <w:p w14:paraId="6138AB2A" w14:textId="77777777" w:rsidR="00844B8F" w:rsidRPr="00844B8F" w:rsidRDefault="00844B8F" w:rsidP="00844B8F">
            <w:pPr>
              <w:jc w:val="center"/>
              <w:rPr>
                <w:color w:val="000000"/>
                <w:sz w:val="16"/>
                <w:szCs w:val="16"/>
              </w:rPr>
            </w:pPr>
            <w:r w:rsidRPr="00844B8F">
              <w:rPr>
                <w:color w:val="000000"/>
                <w:sz w:val="16"/>
                <w:szCs w:val="16"/>
              </w:rPr>
              <w:t>4,54</w:t>
            </w:r>
          </w:p>
        </w:tc>
        <w:tc>
          <w:tcPr>
            <w:tcW w:w="680" w:type="dxa"/>
            <w:tcBorders>
              <w:top w:val="nil"/>
              <w:left w:val="nil"/>
              <w:bottom w:val="single" w:sz="4" w:space="0" w:color="auto"/>
              <w:right w:val="single" w:sz="4" w:space="0" w:color="auto"/>
            </w:tcBorders>
            <w:shd w:val="clear" w:color="000000" w:fill="FFF2CC"/>
            <w:noWrap/>
            <w:vAlign w:val="center"/>
          </w:tcPr>
          <w:p w14:paraId="560B4B5D" w14:textId="77777777" w:rsidR="00844B8F" w:rsidRPr="00844B8F" w:rsidRDefault="00844B8F" w:rsidP="00844B8F">
            <w:pPr>
              <w:jc w:val="center"/>
              <w:rPr>
                <w:color w:val="000000"/>
                <w:sz w:val="16"/>
                <w:szCs w:val="16"/>
              </w:rPr>
            </w:pPr>
          </w:p>
        </w:tc>
        <w:tc>
          <w:tcPr>
            <w:tcW w:w="656" w:type="dxa"/>
            <w:tcBorders>
              <w:top w:val="nil"/>
              <w:left w:val="nil"/>
              <w:bottom w:val="single" w:sz="4" w:space="0" w:color="auto"/>
              <w:right w:val="single" w:sz="4" w:space="0" w:color="auto"/>
            </w:tcBorders>
            <w:shd w:val="clear" w:color="000000" w:fill="FFF2CC"/>
            <w:noWrap/>
            <w:vAlign w:val="center"/>
            <w:hideMark/>
          </w:tcPr>
          <w:p w14:paraId="0A571836" w14:textId="77777777" w:rsidR="00844B8F" w:rsidRPr="00844B8F" w:rsidRDefault="00844B8F" w:rsidP="00844B8F">
            <w:pPr>
              <w:jc w:val="center"/>
              <w:rPr>
                <w:b/>
                <w:bCs/>
                <w:color w:val="000000"/>
                <w:sz w:val="16"/>
                <w:szCs w:val="16"/>
              </w:rPr>
            </w:pPr>
            <w:r w:rsidRPr="00844B8F">
              <w:rPr>
                <w:b/>
                <w:bCs/>
                <w:color w:val="000000"/>
                <w:sz w:val="16"/>
                <w:szCs w:val="16"/>
              </w:rPr>
              <w:t> </w:t>
            </w:r>
          </w:p>
        </w:tc>
        <w:tc>
          <w:tcPr>
            <w:tcW w:w="700" w:type="dxa"/>
            <w:tcBorders>
              <w:top w:val="nil"/>
              <w:left w:val="nil"/>
              <w:bottom w:val="single" w:sz="4" w:space="0" w:color="auto"/>
              <w:right w:val="single" w:sz="4" w:space="0" w:color="auto"/>
            </w:tcBorders>
            <w:shd w:val="clear" w:color="000000" w:fill="FFF2CC"/>
            <w:noWrap/>
            <w:vAlign w:val="center"/>
            <w:hideMark/>
          </w:tcPr>
          <w:p w14:paraId="4A4898E6" w14:textId="77777777" w:rsidR="00844B8F" w:rsidRPr="00844B8F" w:rsidRDefault="00844B8F" w:rsidP="00844B8F">
            <w:pPr>
              <w:jc w:val="center"/>
              <w:rPr>
                <w:b/>
                <w:bCs/>
                <w:color w:val="000000"/>
                <w:sz w:val="16"/>
                <w:szCs w:val="16"/>
              </w:rPr>
            </w:pPr>
            <w:r w:rsidRPr="00844B8F">
              <w:rPr>
                <w:b/>
                <w:bCs/>
                <w:color w:val="000000"/>
                <w:sz w:val="16"/>
                <w:szCs w:val="16"/>
              </w:rPr>
              <w:t> </w:t>
            </w:r>
          </w:p>
        </w:tc>
        <w:tc>
          <w:tcPr>
            <w:tcW w:w="736" w:type="dxa"/>
            <w:tcBorders>
              <w:top w:val="nil"/>
              <w:left w:val="nil"/>
              <w:bottom w:val="single" w:sz="4" w:space="0" w:color="auto"/>
              <w:right w:val="single" w:sz="4" w:space="0" w:color="auto"/>
            </w:tcBorders>
            <w:shd w:val="clear" w:color="000000" w:fill="FFF2CC"/>
            <w:noWrap/>
            <w:vAlign w:val="center"/>
            <w:hideMark/>
          </w:tcPr>
          <w:p w14:paraId="5E1E7BC1" w14:textId="77777777" w:rsidR="00844B8F" w:rsidRPr="00844B8F" w:rsidRDefault="00844B8F" w:rsidP="00844B8F">
            <w:pPr>
              <w:jc w:val="center"/>
              <w:rPr>
                <w:b/>
                <w:bCs/>
                <w:color w:val="000000"/>
                <w:sz w:val="16"/>
                <w:szCs w:val="16"/>
              </w:rPr>
            </w:pPr>
            <w:r w:rsidRPr="00844B8F">
              <w:rPr>
                <w:b/>
                <w:bCs/>
                <w:color w:val="000000"/>
                <w:sz w:val="16"/>
                <w:szCs w:val="16"/>
              </w:rPr>
              <w:t> </w:t>
            </w:r>
          </w:p>
        </w:tc>
        <w:tc>
          <w:tcPr>
            <w:tcW w:w="736" w:type="dxa"/>
            <w:tcBorders>
              <w:top w:val="nil"/>
              <w:left w:val="nil"/>
              <w:bottom w:val="single" w:sz="4" w:space="0" w:color="auto"/>
              <w:right w:val="single" w:sz="4" w:space="0" w:color="auto"/>
            </w:tcBorders>
            <w:shd w:val="clear" w:color="000000" w:fill="FFF2CC"/>
            <w:noWrap/>
            <w:vAlign w:val="center"/>
            <w:hideMark/>
          </w:tcPr>
          <w:p w14:paraId="527E90E6" w14:textId="77777777" w:rsidR="00844B8F" w:rsidRPr="00844B8F" w:rsidRDefault="00844B8F" w:rsidP="00844B8F">
            <w:pPr>
              <w:jc w:val="center"/>
              <w:rPr>
                <w:b/>
                <w:bCs/>
                <w:color w:val="000000"/>
                <w:sz w:val="16"/>
                <w:szCs w:val="16"/>
              </w:rPr>
            </w:pPr>
            <w:r w:rsidRPr="00844B8F">
              <w:rPr>
                <w:b/>
                <w:bCs/>
                <w:color w:val="000000"/>
                <w:sz w:val="16"/>
                <w:szCs w:val="16"/>
              </w:rPr>
              <w:t> 0</w:t>
            </w:r>
          </w:p>
        </w:tc>
        <w:tc>
          <w:tcPr>
            <w:tcW w:w="860" w:type="dxa"/>
            <w:tcBorders>
              <w:top w:val="nil"/>
              <w:left w:val="nil"/>
              <w:bottom w:val="single" w:sz="4" w:space="0" w:color="auto"/>
              <w:right w:val="single" w:sz="4" w:space="0" w:color="auto"/>
            </w:tcBorders>
            <w:shd w:val="clear" w:color="auto" w:fill="auto"/>
            <w:noWrap/>
            <w:vAlign w:val="center"/>
          </w:tcPr>
          <w:p w14:paraId="5C89B613" w14:textId="77777777" w:rsidR="00844B8F" w:rsidRPr="00844B8F" w:rsidRDefault="00844B8F" w:rsidP="00844B8F">
            <w:pPr>
              <w:jc w:val="center"/>
              <w:rPr>
                <w:b/>
                <w:bCs/>
                <w:color w:val="000000"/>
                <w:sz w:val="16"/>
                <w:szCs w:val="16"/>
              </w:rPr>
            </w:pPr>
          </w:p>
        </w:tc>
      </w:tr>
      <w:tr w:rsidR="00844B8F" w:rsidRPr="005B2B71" w14:paraId="5A10F7D0" w14:textId="77777777" w:rsidTr="00844B8F">
        <w:trPr>
          <w:trHeight w:val="375"/>
        </w:trPr>
        <w:tc>
          <w:tcPr>
            <w:tcW w:w="581" w:type="dxa"/>
            <w:tcBorders>
              <w:top w:val="nil"/>
              <w:left w:val="single" w:sz="4" w:space="0" w:color="auto"/>
              <w:bottom w:val="single" w:sz="4" w:space="0" w:color="auto"/>
              <w:right w:val="single" w:sz="4" w:space="0" w:color="auto"/>
            </w:tcBorders>
            <w:shd w:val="clear" w:color="000000" w:fill="FFF2CC"/>
            <w:noWrap/>
            <w:vAlign w:val="bottom"/>
            <w:hideMark/>
          </w:tcPr>
          <w:p w14:paraId="6150FFFF" w14:textId="77777777" w:rsidR="00844B8F" w:rsidRPr="00844B8F" w:rsidRDefault="00844B8F" w:rsidP="00844B8F">
            <w:pPr>
              <w:jc w:val="right"/>
              <w:rPr>
                <w:rFonts w:ascii="Calibri" w:hAnsi="Calibri" w:cs="Calibri"/>
                <w:color w:val="000000"/>
                <w:sz w:val="18"/>
                <w:szCs w:val="18"/>
              </w:rPr>
            </w:pPr>
            <w:r w:rsidRPr="00844B8F">
              <w:rPr>
                <w:rFonts w:ascii="Calibri" w:hAnsi="Calibri" w:cs="Calibri"/>
                <w:color w:val="000000"/>
                <w:sz w:val="18"/>
                <w:szCs w:val="18"/>
              </w:rPr>
              <w:t>1.7.</w:t>
            </w:r>
          </w:p>
        </w:tc>
        <w:tc>
          <w:tcPr>
            <w:tcW w:w="3746" w:type="dxa"/>
            <w:tcBorders>
              <w:top w:val="nil"/>
              <w:left w:val="nil"/>
              <w:bottom w:val="single" w:sz="4" w:space="0" w:color="auto"/>
              <w:right w:val="single" w:sz="4" w:space="0" w:color="auto"/>
            </w:tcBorders>
            <w:shd w:val="clear" w:color="000000" w:fill="FFF2CC"/>
            <w:vAlign w:val="center"/>
            <w:hideMark/>
          </w:tcPr>
          <w:p w14:paraId="7B79C288" w14:textId="77777777" w:rsidR="00844B8F" w:rsidRPr="00844B8F" w:rsidRDefault="00844B8F" w:rsidP="00844B8F">
            <w:pPr>
              <w:rPr>
                <w:color w:val="000000"/>
                <w:sz w:val="18"/>
                <w:szCs w:val="18"/>
              </w:rPr>
            </w:pPr>
            <w:r w:rsidRPr="00844B8F">
              <w:rPr>
                <w:color w:val="000000"/>
                <w:sz w:val="18"/>
                <w:szCs w:val="18"/>
              </w:rPr>
              <w:t>Sodų ir parkų biologiškai nesuyrančios atliekos</w:t>
            </w:r>
          </w:p>
        </w:tc>
        <w:tc>
          <w:tcPr>
            <w:tcW w:w="700" w:type="dxa"/>
            <w:tcBorders>
              <w:top w:val="nil"/>
              <w:left w:val="nil"/>
              <w:bottom w:val="single" w:sz="4" w:space="0" w:color="auto"/>
              <w:right w:val="single" w:sz="4" w:space="0" w:color="auto"/>
            </w:tcBorders>
            <w:shd w:val="clear" w:color="000000" w:fill="FFF2CC"/>
            <w:noWrap/>
            <w:vAlign w:val="center"/>
          </w:tcPr>
          <w:p w14:paraId="0928E700" w14:textId="77777777" w:rsidR="00844B8F" w:rsidRPr="00844B8F" w:rsidRDefault="00844B8F" w:rsidP="00844B8F">
            <w:pPr>
              <w:jc w:val="center"/>
              <w:rPr>
                <w:color w:val="000000"/>
                <w:sz w:val="16"/>
                <w:szCs w:val="16"/>
              </w:rPr>
            </w:pPr>
            <w:r w:rsidRPr="00844B8F">
              <w:rPr>
                <w:color w:val="000000"/>
                <w:sz w:val="16"/>
                <w:szCs w:val="16"/>
              </w:rPr>
              <w:t>166,8</w:t>
            </w:r>
          </w:p>
        </w:tc>
        <w:tc>
          <w:tcPr>
            <w:tcW w:w="660" w:type="dxa"/>
            <w:tcBorders>
              <w:top w:val="nil"/>
              <w:left w:val="nil"/>
              <w:bottom w:val="single" w:sz="4" w:space="0" w:color="auto"/>
              <w:right w:val="single" w:sz="4" w:space="0" w:color="auto"/>
            </w:tcBorders>
            <w:shd w:val="clear" w:color="000000" w:fill="FFF2CC"/>
            <w:noWrap/>
            <w:vAlign w:val="center"/>
          </w:tcPr>
          <w:p w14:paraId="0132ADC4" w14:textId="77777777" w:rsidR="00844B8F" w:rsidRPr="00844B8F" w:rsidRDefault="00844B8F" w:rsidP="00844B8F">
            <w:pPr>
              <w:jc w:val="center"/>
              <w:rPr>
                <w:color w:val="000000"/>
                <w:sz w:val="16"/>
                <w:szCs w:val="16"/>
              </w:rPr>
            </w:pPr>
            <w:r w:rsidRPr="00844B8F">
              <w:rPr>
                <w:color w:val="000000"/>
                <w:sz w:val="16"/>
                <w:szCs w:val="16"/>
              </w:rPr>
              <w:t>264,56</w:t>
            </w:r>
          </w:p>
        </w:tc>
        <w:tc>
          <w:tcPr>
            <w:tcW w:w="680" w:type="dxa"/>
            <w:tcBorders>
              <w:top w:val="nil"/>
              <w:left w:val="nil"/>
              <w:bottom w:val="single" w:sz="4" w:space="0" w:color="auto"/>
              <w:right w:val="single" w:sz="4" w:space="0" w:color="auto"/>
            </w:tcBorders>
            <w:shd w:val="clear" w:color="000000" w:fill="FFF2CC"/>
            <w:noWrap/>
            <w:vAlign w:val="center"/>
          </w:tcPr>
          <w:p w14:paraId="1040E59D" w14:textId="77777777" w:rsidR="00844B8F" w:rsidRPr="00844B8F" w:rsidRDefault="00844B8F" w:rsidP="00844B8F">
            <w:pPr>
              <w:jc w:val="center"/>
              <w:rPr>
                <w:color w:val="000000"/>
                <w:sz w:val="16"/>
                <w:szCs w:val="16"/>
              </w:rPr>
            </w:pPr>
            <w:r w:rsidRPr="00844B8F">
              <w:rPr>
                <w:b/>
                <w:bCs/>
                <w:color w:val="000000"/>
                <w:sz w:val="16"/>
                <w:szCs w:val="16"/>
              </w:rPr>
              <w:t>227,84</w:t>
            </w:r>
          </w:p>
        </w:tc>
        <w:tc>
          <w:tcPr>
            <w:tcW w:w="656" w:type="dxa"/>
            <w:tcBorders>
              <w:top w:val="nil"/>
              <w:left w:val="nil"/>
              <w:bottom w:val="single" w:sz="4" w:space="0" w:color="auto"/>
              <w:right w:val="single" w:sz="4" w:space="0" w:color="auto"/>
            </w:tcBorders>
            <w:shd w:val="clear" w:color="000000" w:fill="FFF2CC"/>
            <w:noWrap/>
            <w:vAlign w:val="center"/>
          </w:tcPr>
          <w:p w14:paraId="24B56E5D" w14:textId="77777777" w:rsidR="00844B8F" w:rsidRPr="00844B8F" w:rsidRDefault="00844B8F" w:rsidP="00844B8F">
            <w:pPr>
              <w:jc w:val="center"/>
              <w:rPr>
                <w:b/>
                <w:bCs/>
                <w:color w:val="000000"/>
                <w:sz w:val="16"/>
                <w:szCs w:val="16"/>
              </w:rPr>
            </w:pPr>
            <w:r w:rsidRPr="00844B8F">
              <w:rPr>
                <w:b/>
                <w:bCs/>
                <w:color w:val="000000"/>
                <w:sz w:val="16"/>
                <w:szCs w:val="16"/>
              </w:rPr>
              <w:t>91,98</w:t>
            </w:r>
          </w:p>
        </w:tc>
        <w:tc>
          <w:tcPr>
            <w:tcW w:w="700" w:type="dxa"/>
            <w:tcBorders>
              <w:top w:val="nil"/>
              <w:left w:val="nil"/>
              <w:bottom w:val="single" w:sz="4" w:space="0" w:color="auto"/>
              <w:right w:val="single" w:sz="4" w:space="0" w:color="auto"/>
            </w:tcBorders>
            <w:shd w:val="clear" w:color="000000" w:fill="FFF2CC"/>
            <w:noWrap/>
            <w:vAlign w:val="center"/>
          </w:tcPr>
          <w:p w14:paraId="5F5798D9" w14:textId="77777777" w:rsidR="00844B8F" w:rsidRPr="00844B8F" w:rsidRDefault="00844B8F" w:rsidP="00844B8F">
            <w:pPr>
              <w:jc w:val="center"/>
              <w:rPr>
                <w:b/>
                <w:bCs/>
                <w:color w:val="000000"/>
                <w:sz w:val="16"/>
                <w:szCs w:val="16"/>
              </w:rPr>
            </w:pPr>
            <w:r w:rsidRPr="00844B8F">
              <w:rPr>
                <w:b/>
                <w:bCs/>
                <w:color w:val="000000"/>
                <w:sz w:val="16"/>
                <w:szCs w:val="16"/>
              </w:rPr>
              <w:t>57,28</w:t>
            </w:r>
          </w:p>
        </w:tc>
        <w:tc>
          <w:tcPr>
            <w:tcW w:w="736" w:type="dxa"/>
            <w:tcBorders>
              <w:top w:val="nil"/>
              <w:left w:val="nil"/>
              <w:bottom w:val="single" w:sz="4" w:space="0" w:color="auto"/>
              <w:right w:val="single" w:sz="4" w:space="0" w:color="auto"/>
            </w:tcBorders>
            <w:shd w:val="clear" w:color="000000" w:fill="FFF2CC"/>
            <w:noWrap/>
            <w:vAlign w:val="center"/>
          </w:tcPr>
          <w:p w14:paraId="3E8FA1B9" w14:textId="77777777" w:rsidR="00844B8F" w:rsidRPr="00844B8F" w:rsidRDefault="00844B8F" w:rsidP="00844B8F">
            <w:pPr>
              <w:jc w:val="center"/>
              <w:rPr>
                <w:b/>
                <w:bCs/>
                <w:color w:val="000000"/>
                <w:sz w:val="16"/>
                <w:szCs w:val="16"/>
              </w:rPr>
            </w:pPr>
            <w:r w:rsidRPr="00844B8F">
              <w:rPr>
                <w:b/>
                <w:bCs/>
                <w:color w:val="000000"/>
                <w:sz w:val="16"/>
                <w:szCs w:val="16"/>
              </w:rPr>
              <w:t>36,2</w:t>
            </w:r>
          </w:p>
        </w:tc>
        <w:tc>
          <w:tcPr>
            <w:tcW w:w="736" w:type="dxa"/>
            <w:tcBorders>
              <w:top w:val="nil"/>
              <w:left w:val="nil"/>
              <w:bottom w:val="single" w:sz="4" w:space="0" w:color="auto"/>
              <w:right w:val="single" w:sz="4" w:space="0" w:color="auto"/>
            </w:tcBorders>
            <w:shd w:val="clear" w:color="000000" w:fill="FFF2CC"/>
            <w:noWrap/>
            <w:vAlign w:val="center"/>
          </w:tcPr>
          <w:p w14:paraId="273C131F" w14:textId="77777777" w:rsidR="00844B8F" w:rsidRPr="00844B8F" w:rsidRDefault="00844B8F" w:rsidP="00844B8F">
            <w:pPr>
              <w:jc w:val="center"/>
              <w:rPr>
                <w:b/>
                <w:bCs/>
                <w:color w:val="000000"/>
                <w:sz w:val="16"/>
                <w:szCs w:val="16"/>
              </w:rPr>
            </w:pPr>
            <w:r w:rsidRPr="00844B8F">
              <w:rPr>
                <w:b/>
                <w:bCs/>
                <w:color w:val="000000"/>
                <w:sz w:val="16"/>
                <w:szCs w:val="16"/>
              </w:rPr>
              <w:t>0</w:t>
            </w:r>
          </w:p>
        </w:tc>
        <w:tc>
          <w:tcPr>
            <w:tcW w:w="860" w:type="dxa"/>
            <w:tcBorders>
              <w:top w:val="nil"/>
              <w:left w:val="nil"/>
              <w:bottom w:val="single" w:sz="4" w:space="0" w:color="auto"/>
              <w:right w:val="single" w:sz="4" w:space="0" w:color="auto"/>
            </w:tcBorders>
            <w:shd w:val="clear" w:color="auto" w:fill="auto"/>
            <w:noWrap/>
            <w:vAlign w:val="center"/>
          </w:tcPr>
          <w:p w14:paraId="46B648BB" w14:textId="77777777" w:rsidR="00844B8F" w:rsidRPr="00844B8F" w:rsidRDefault="00844B8F" w:rsidP="00844B8F">
            <w:pPr>
              <w:jc w:val="center"/>
              <w:rPr>
                <w:b/>
                <w:bCs/>
                <w:color w:val="000000"/>
                <w:sz w:val="16"/>
                <w:szCs w:val="16"/>
              </w:rPr>
            </w:pPr>
          </w:p>
        </w:tc>
      </w:tr>
      <w:tr w:rsidR="00844B8F" w:rsidRPr="005B2B71" w14:paraId="3E5A5C64" w14:textId="77777777" w:rsidTr="00844B8F">
        <w:trPr>
          <w:trHeight w:val="300"/>
        </w:trPr>
        <w:tc>
          <w:tcPr>
            <w:tcW w:w="581" w:type="dxa"/>
            <w:tcBorders>
              <w:top w:val="nil"/>
              <w:left w:val="single" w:sz="4" w:space="0" w:color="auto"/>
              <w:bottom w:val="single" w:sz="4" w:space="0" w:color="auto"/>
              <w:right w:val="single" w:sz="4" w:space="0" w:color="auto"/>
            </w:tcBorders>
            <w:shd w:val="clear" w:color="000000" w:fill="FFF2CC"/>
            <w:noWrap/>
            <w:vAlign w:val="bottom"/>
            <w:hideMark/>
          </w:tcPr>
          <w:p w14:paraId="57FFC426" w14:textId="77777777" w:rsidR="00844B8F" w:rsidRPr="00844B8F" w:rsidRDefault="00844B8F" w:rsidP="00844B8F">
            <w:pPr>
              <w:jc w:val="right"/>
              <w:rPr>
                <w:rFonts w:ascii="Calibri" w:hAnsi="Calibri" w:cs="Calibri"/>
                <w:color w:val="000000"/>
                <w:sz w:val="18"/>
                <w:szCs w:val="18"/>
              </w:rPr>
            </w:pPr>
            <w:r w:rsidRPr="00844B8F">
              <w:rPr>
                <w:rFonts w:ascii="Calibri" w:hAnsi="Calibri" w:cs="Calibri"/>
                <w:color w:val="000000"/>
                <w:sz w:val="18"/>
                <w:szCs w:val="18"/>
              </w:rPr>
              <w:t>1.8.</w:t>
            </w:r>
          </w:p>
        </w:tc>
        <w:tc>
          <w:tcPr>
            <w:tcW w:w="3746" w:type="dxa"/>
            <w:tcBorders>
              <w:top w:val="nil"/>
              <w:left w:val="nil"/>
              <w:bottom w:val="single" w:sz="4" w:space="0" w:color="auto"/>
              <w:right w:val="single" w:sz="4" w:space="0" w:color="auto"/>
            </w:tcBorders>
            <w:shd w:val="clear" w:color="000000" w:fill="FFF2CC"/>
            <w:noWrap/>
            <w:vAlign w:val="center"/>
            <w:hideMark/>
          </w:tcPr>
          <w:p w14:paraId="0A14BAA1" w14:textId="77777777" w:rsidR="00844B8F" w:rsidRPr="00844B8F" w:rsidRDefault="00844B8F" w:rsidP="00844B8F">
            <w:pPr>
              <w:rPr>
                <w:color w:val="000000"/>
                <w:sz w:val="18"/>
                <w:szCs w:val="18"/>
              </w:rPr>
            </w:pPr>
            <w:r w:rsidRPr="00844B8F">
              <w:rPr>
                <w:color w:val="000000"/>
                <w:sz w:val="18"/>
                <w:szCs w:val="18"/>
              </w:rPr>
              <w:t>Tekstilės pluošto atliekos</w:t>
            </w:r>
          </w:p>
        </w:tc>
        <w:tc>
          <w:tcPr>
            <w:tcW w:w="700" w:type="dxa"/>
            <w:tcBorders>
              <w:top w:val="nil"/>
              <w:left w:val="nil"/>
              <w:bottom w:val="single" w:sz="4" w:space="0" w:color="auto"/>
              <w:right w:val="single" w:sz="4" w:space="0" w:color="auto"/>
            </w:tcBorders>
            <w:shd w:val="clear" w:color="000000" w:fill="FFF2CC"/>
            <w:noWrap/>
            <w:vAlign w:val="center"/>
          </w:tcPr>
          <w:p w14:paraId="58485747" w14:textId="77777777" w:rsidR="00844B8F" w:rsidRPr="00844B8F" w:rsidRDefault="00844B8F" w:rsidP="00844B8F">
            <w:pPr>
              <w:jc w:val="center"/>
              <w:rPr>
                <w:color w:val="000000"/>
                <w:sz w:val="16"/>
                <w:szCs w:val="16"/>
              </w:rPr>
            </w:pPr>
            <w:r w:rsidRPr="00844B8F">
              <w:rPr>
                <w:color w:val="000000"/>
                <w:sz w:val="16"/>
                <w:szCs w:val="16"/>
              </w:rPr>
              <w:t>7,38</w:t>
            </w:r>
          </w:p>
        </w:tc>
        <w:tc>
          <w:tcPr>
            <w:tcW w:w="660" w:type="dxa"/>
            <w:tcBorders>
              <w:top w:val="nil"/>
              <w:left w:val="nil"/>
              <w:bottom w:val="single" w:sz="4" w:space="0" w:color="auto"/>
              <w:right w:val="single" w:sz="4" w:space="0" w:color="auto"/>
            </w:tcBorders>
            <w:shd w:val="clear" w:color="000000" w:fill="FFF2CC"/>
            <w:noWrap/>
            <w:vAlign w:val="center"/>
          </w:tcPr>
          <w:p w14:paraId="6A491FBF" w14:textId="77777777" w:rsidR="00844B8F" w:rsidRPr="00844B8F" w:rsidRDefault="00844B8F" w:rsidP="00844B8F">
            <w:pPr>
              <w:jc w:val="center"/>
              <w:rPr>
                <w:color w:val="000000"/>
                <w:sz w:val="16"/>
                <w:szCs w:val="16"/>
              </w:rPr>
            </w:pPr>
            <w:r w:rsidRPr="00844B8F">
              <w:rPr>
                <w:color w:val="000000"/>
                <w:sz w:val="16"/>
                <w:szCs w:val="16"/>
              </w:rPr>
              <w:t>23,04</w:t>
            </w:r>
          </w:p>
        </w:tc>
        <w:tc>
          <w:tcPr>
            <w:tcW w:w="680" w:type="dxa"/>
            <w:tcBorders>
              <w:top w:val="nil"/>
              <w:left w:val="nil"/>
              <w:bottom w:val="single" w:sz="4" w:space="0" w:color="auto"/>
              <w:right w:val="single" w:sz="4" w:space="0" w:color="auto"/>
            </w:tcBorders>
            <w:shd w:val="clear" w:color="000000" w:fill="FFF2CC"/>
            <w:noWrap/>
            <w:vAlign w:val="center"/>
          </w:tcPr>
          <w:p w14:paraId="1253E43E" w14:textId="77777777" w:rsidR="00844B8F" w:rsidRPr="00844B8F" w:rsidRDefault="00844B8F" w:rsidP="00844B8F">
            <w:pPr>
              <w:jc w:val="center"/>
              <w:rPr>
                <w:color w:val="000000"/>
                <w:sz w:val="16"/>
                <w:szCs w:val="16"/>
              </w:rPr>
            </w:pPr>
            <w:r w:rsidRPr="00844B8F">
              <w:rPr>
                <w:b/>
                <w:bCs/>
                <w:color w:val="000000"/>
                <w:sz w:val="16"/>
                <w:szCs w:val="16"/>
              </w:rPr>
              <w:t>19,48</w:t>
            </w:r>
          </w:p>
        </w:tc>
        <w:tc>
          <w:tcPr>
            <w:tcW w:w="656" w:type="dxa"/>
            <w:tcBorders>
              <w:top w:val="nil"/>
              <w:left w:val="nil"/>
              <w:bottom w:val="single" w:sz="4" w:space="0" w:color="auto"/>
              <w:right w:val="single" w:sz="4" w:space="0" w:color="auto"/>
            </w:tcBorders>
            <w:shd w:val="clear" w:color="000000" w:fill="FFF2CC"/>
            <w:noWrap/>
            <w:vAlign w:val="center"/>
          </w:tcPr>
          <w:p w14:paraId="3767C9AF" w14:textId="77777777" w:rsidR="00844B8F" w:rsidRPr="00844B8F" w:rsidRDefault="00844B8F" w:rsidP="00844B8F">
            <w:pPr>
              <w:jc w:val="center"/>
              <w:rPr>
                <w:b/>
                <w:bCs/>
                <w:color w:val="000000"/>
                <w:sz w:val="16"/>
                <w:szCs w:val="16"/>
              </w:rPr>
            </w:pPr>
            <w:r w:rsidRPr="00844B8F">
              <w:rPr>
                <w:b/>
                <w:bCs/>
                <w:color w:val="000000"/>
                <w:sz w:val="16"/>
                <w:szCs w:val="16"/>
              </w:rPr>
              <w:t>20,26</w:t>
            </w:r>
          </w:p>
        </w:tc>
        <w:tc>
          <w:tcPr>
            <w:tcW w:w="700" w:type="dxa"/>
            <w:tcBorders>
              <w:top w:val="nil"/>
              <w:left w:val="nil"/>
              <w:bottom w:val="single" w:sz="4" w:space="0" w:color="auto"/>
              <w:right w:val="single" w:sz="4" w:space="0" w:color="auto"/>
            </w:tcBorders>
            <w:shd w:val="clear" w:color="000000" w:fill="FFF2CC"/>
            <w:noWrap/>
            <w:vAlign w:val="center"/>
          </w:tcPr>
          <w:p w14:paraId="23B10A07" w14:textId="77777777" w:rsidR="00844B8F" w:rsidRPr="00844B8F" w:rsidRDefault="00844B8F" w:rsidP="00844B8F">
            <w:pPr>
              <w:jc w:val="center"/>
              <w:rPr>
                <w:b/>
                <w:bCs/>
                <w:color w:val="000000"/>
                <w:sz w:val="16"/>
                <w:szCs w:val="16"/>
              </w:rPr>
            </w:pPr>
            <w:r w:rsidRPr="00844B8F">
              <w:rPr>
                <w:b/>
                <w:bCs/>
                <w:color w:val="000000"/>
                <w:sz w:val="16"/>
                <w:szCs w:val="16"/>
              </w:rPr>
              <w:t>44,08</w:t>
            </w:r>
          </w:p>
        </w:tc>
        <w:tc>
          <w:tcPr>
            <w:tcW w:w="736" w:type="dxa"/>
            <w:tcBorders>
              <w:top w:val="nil"/>
              <w:left w:val="nil"/>
              <w:bottom w:val="single" w:sz="4" w:space="0" w:color="auto"/>
              <w:right w:val="single" w:sz="4" w:space="0" w:color="auto"/>
            </w:tcBorders>
            <w:shd w:val="clear" w:color="000000" w:fill="FFF2CC"/>
            <w:noWrap/>
            <w:vAlign w:val="center"/>
          </w:tcPr>
          <w:p w14:paraId="59DA8502" w14:textId="77777777" w:rsidR="00844B8F" w:rsidRPr="00844B8F" w:rsidRDefault="00844B8F" w:rsidP="00844B8F">
            <w:pPr>
              <w:jc w:val="center"/>
              <w:rPr>
                <w:b/>
                <w:bCs/>
                <w:color w:val="000000"/>
                <w:sz w:val="16"/>
                <w:szCs w:val="16"/>
              </w:rPr>
            </w:pPr>
            <w:r w:rsidRPr="00844B8F">
              <w:rPr>
                <w:b/>
                <w:bCs/>
                <w:color w:val="000000"/>
                <w:sz w:val="16"/>
                <w:szCs w:val="16"/>
              </w:rPr>
              <w:t>24,78</w:t>
            </w:r>
          </w:p>
        </w:tc>
        <w:tc>
          <w:tcPr>
            <w:tcW w:w="736" w:type="dxa"/>
            <w:tcBorders>
              <w:top w:val="nil"/>
              <w:left w:val="nil"/>
              <w:bottom w:val="single" w:sz="4" w:space="0" w:color="auto"/>
              <w:right w:val="single" w:sz="4" w:space="0" w:color="auto"/>
            </w:tcBorders>
            <w:shd w:val="clear" w:color="000000" w:fill="FFF2CC"/>
            <w:noWrap/>
            <w:vAlign w:val="center"/>
          </w:tcPr>
          <w:p w14:paraId="2F2D8F18" w14:textId="77777777" w:rsidR="00844B8F" w:rsidRPr="00844B8F" w:rsidRDefault="00844B8F" w:rsidP="00844B8F">
            <w:pPr>
              <w:jc w:val="center"/>
              <w:rPr>
                <w:b/>
                <w:bCs/>
                <w:color w:val="000000"/>
                <w:sz w:val="16"/>
                <w:szCs w:val="16"/>
              </w:rPr>
            </w:pPr>
            <w:r w:rsidRPr="00844B8F">
              <w:rPr>
                <w:b/>
                <w:bCs/>
                <w:color w:val="000000"/>
                <w:sz w:val="16"/>
                <w:szCs w:val="16"/>
              </w:rPr>
              <w:t>31,3</w:t>
            </w:r>
          </w:p>
        </w:tc>
        <w:tc>
          <w:tcPr>
            <w:tcW w:w="860" w:type="dxa"/>
            <w:tcBorders>
              <w:top w:val="nil"/>
              <w:left w:val="nil"/>
              <w:bottom w:val="single" w:sz="4" w:space="0" w:color="auto"/>
              <w:right w:val="single" w:sz="4" w:space="0" w:color="auto"/>
            </w:tcBorders>
            <w:shd w:val="clear" w:color="auto" w:fill="auto"/>
            <w:noWrap/>
            <w:vAlign w:val="center"/>
          </w:tcPr>
          <w:p w14:paraId="01D75EBE" w14:textId="77777777" w:rsidR="00844B8F" w:rsidRPr="00844B8F" w:rsidRDefault="00844B8F" w:rsidP="00844B8F">
            <w:pPr>
              <w:jc w:val="center"/>
              <w:rPr>
                <w:b/>
                <w:bCs/>
                <w:color w:val="000000"/>
                <w:sz w:val="16"/>
                <w:szCs w:val="16"/>
              </w:rPr>
            </w:pPr>
            <w:r w:rsidRPr="00844B8F">
              <w:rPr>
                <w:b/>
                <w:bCs/>
                <w:color w:val="000000"/>
                <w:sz w:val="16"/>
                <w:szCs w:val="16"/>
              </w:rPr>
              <w:t>39,26</w:t>
            </w:r>
          </w:p>
        </w:tc>
      </w:tr>
      <w:tr w:rsidR="00844B8F" w:rsidRPr="005B2B71" w14:paraId="54A1B3E2" w14:textId="77777777" w:rsidTr="00844B8F">
        <w:trPr>
          <w:trHeight w:val="300"/>
        </w:trPr>
        <w:tc>
          <w:tcPr>
            <w:tcW w:w="581" w:type="dxa"/>
            <w:tcBorders>
              <w:top w:val="nil"/>
              <w:left w:val="single" w:sz="4" w:space="0" w:color="auto"/>
              <w:bottom w:val="single" w:sz="4" w:space="0" w:color="auto"/>
              <w:right w:val="single" w:sz="4" w:space="0" w:color="auto"/>
            </w:tcBorders>
            <w:shd w:val="clear" w:color="000000" w:fill="FFF2CC"/>
            <w:noWrap/>
            <w:vAlign w:val="bottom"/>
            <w:hideMark/>
          </w:tcPr>
          <w:p w14:paraId="2B97391B" w14:textId="77777777" w:rsidR="00844B8F" w:rsidRPr="00844B8F" w:rsidRDefault="00844B8F" w:rsidP="00844B8F">
            <w:pPr>
              <w:jc w:val="right"/>
              <w:rPr>
                <w:rFonts w:ascii="Calibri" w:hAnsi="Calibri" w:cs="Calibri"/>
                <w:color w:val="000000"/>
                <w:sz w:val="18"/>
                <w:szCs w:val="18"/>
              </w:rPr>
            </w:pPr>
            <w:r w:rsidRPr="00844B8F">
              <w:rPr>
                <w:rFonts w:ascii="Calibri" w:hAnsi="Calibri" w:cs="Calibri"/>
                <w:color w:val="000000"/>
                <w:sz w:val="18"/>
                <w:szCs w:val="18"/>
              </w:rPr>
              <w:t> </w:t>
            </w:r>
          </w:p>
        </w:tc>
        <w:tc>
          <w:tcPr>
            <w:tcW w:w="3746" w:type="dxa"/>
            <w:tcBorders>
              <w:top w:val="nil"/>
              <w:left w:val="nil"/>
              <w:bottom w:val="single" w:sz="4" w:space="0" w:color="auto"/>
              <w:right w:val="single" w:sz="4" w:space="0" w:color="auto"/>
            </w:tcBorders>
            <w:shd w:val="clear" w:color="000000" w:fill="FFF2CC"/>
            <w:noWrap/>
            <w:vAlign w:val="center"/>
            <w:hideMark/>
          </w:tcPr>
          <w:p w14:paraId="637683F1" w14:textId="77777777" w:rsidR="00844B8F" w:rsidRPr="00844B8F" w:rsidRDefault="00844B8F" w:rsidP="00844B8F">
            <w:pPr>
              <w:jc w:val="right"/>
              <w:rPr>
                <w:i/>
                <w:iCs/>
                <w:color w:val="000000"/>
                <w:sz w:val="18"/>
                <w:szCs w:val="18"/>
              </w:rPr>
            </w:pPr>
            <w:r w:rsidRPr="00844B8F">
              <w:rPr>
                <w:i/>
                <w:iCs/>
                <w:color w:val="000000"/>
                <w:sz w:val="18"/>
                <w:szCs w:val="18"/>
              </w:rPr>
              <w:t>tame skaičiuje:            iš požeminių konteinerių</w:t>
            </w:r>
          </w:p>
        </w:tc>
        <w:tc>
          <w:tcPr>
            <w:tcW w:w="700" w:type="dxa"/>
            <w:tcBorders>
              <w:top w:val="nil"/>
              <w:left w:val="nil"/>
              <w:bottom w:val="single" w:sz="4" w:space="0" w:color="auto"/>
              <w:right w:val="single" w:sz="4" w:space="0" w:color="auto"/>
            </w:tcBorders>
            <w:shd w:val="clear" w:color="000000" w:fill="FFF2CC"/>
            <w:noWrap/>
            <w:vAlign w:val="center"/>
          </w:tcPr>
          <w:p w14:paraId="54B0AB29" w14:textId="77777777" w:rsidR="00844B8F" w:rsidRPr="00844B8F" w:rsidRDefault="00844B8F" w:rsidP="00844B8F">
            <w:pPr>
              <w:jc w:val="center"/>
              <w:rPr>
                <w:color w:val="000000"/>
                <w:sz w:val="16"/>
                <w:szCs w:val="16"/>
              </w:rPr>
            </w:pPr>
            <w:r w:rsidRPr="00844B8F">
              <w:rPr>
                <w:color w:val="000000"/>
                <w:sz w:val="16"/>
                <w:szCs w:val="16"/>
              </w:rPr>
              <w:t> </w:t>
            </w:r>
          </w:p>
        </w:tc>
        <w:tc>
          <w:tcPr>
            <w:tcW w:w="660" w:type="dxa"/>
            <w:tcBorders>
              <w:top w:val="nil"/>
              <w:left w:val="nil"/>
              <w:bottom w:val="single" w:sz="4" w:space="0" w:color="auto"/>
              <w:right w:val="single" w:sz="4" w:space="0" w:color="auto"/>
            </w:tcBorders>
            <w:shd w:val="clear" w:color="000000" w:fill="FFF2CC"/>
            <w:noWrap/>
            <w:vAlign w:val="center"/>
          </w:tcPr>
          <w:p w14:paraId="18A33257" w14:textId="77777777" w:rsidR="00844B8F" w:rsidRPr="00844B8F" w:rsidRDefault="00844B8F" w:rsidP="00844B8F">
            <w:pPr>
              <w:jc w:val="center"/>
              <w:rPr>
                <w:color w:val="000000"/>
                <w:sz w:val="16"/>
                <w:szCs w:val="16"/>
              </w:rPr>
            </w:pPr>
            <w:r w:rsidRPr="00844B8F">
              <w:rPr>
                <w:color w:val="000000"/>
                <w:sz w:val="16"/>
                <w:szCs w:val="16"/>
              </w:rPr>
              <w:t> </w:t>
            </w:r>
          </w:p>
        </w:tc>
        <w:tc>
          <w:tcPr>
            <w:tcW w:w="680" w:type="dxa"/>
            <w:tcBorders>
              <w:top w:val="nil"/>
              <w:left w:val="nil"/>
              <w:bottom w:val="single" w:sz="4" w:space="0" w:color="auto"/>
              <w:right w:val="single" w:sz="4" w:space="0" w:color="auto"/>
            </w:tcBorders>
            <w:shd w:val="clear" w:color="000000" w:fill="FFF2CC"/>
            <w:noWrap/>
            <w:vAlign w:val="center"/>
          </w:tcPr>
          <w:p w14:paraId="47CF0367" w14:textId="77777777" w:rsidR="00844B8F" w:rsidRPr="00844B8F" w:rsidRDefault="00844B8F" w:rsidP="00844B8F">
            <w:pPr>
              <w:jc w:val="center"/>
              <w:rPr>
                <w:color w:val="000000"/>
                <w:sz w:val="16"/>
                <w:szCs w:val="16"/>
              </w:rPr>
            </w:pPr>
            <w:r w:rsidRPr="00844B8F">
              <w:rPr>
                <w:b/>
                <w:bCs/>
                <w:color w:val="000000"/>
                <w:sz w:val="16"/>
                <w:szCs w:val="16"/>
              </w:rPr>
              <w:t> </w:t>
            </w:r>
          </w:p>
        </w:tc>
        <w:tc>
          <w:tcPr>
            <w:tcW w:w="656" w:type="dxa"/>
            <w:tcBorders>
              <w:top w:val="nil"/>
              <w:left w:val="nil"/>
              <w:bottom w:val="single" w:sz="4" w:space="0" w:color="auto"/>
              <w:right w:val="single" w:sz="4" w:space="0" w:color="auto"/>
            </w:tcBorders>
            <w:shd w:val="clear" w:color="000000" w:fill="FFF2CC"/>
            <w:noWrap/>
            <w:vAlign w:val="center"/>
          </w:tcPr>
          <w:p w14:paraId="6BC2716A" w14:textId="77777777" w:rsidR="00844B8F" w:rsidRPr="00844B8F" w:rsidRDefault="00844B8F" w:rsidP="00844B8F">
            <w:pPr>
              <w:jc w:val="center"/>
              <w:rPr>
                <w:b/>
                <w:bCs/>
                <w:color w:val="000000"/>
                <w:sz w:val="16"/>
                <w:szCs w:val="16"/>
              </w:rPr>
            </w:pPr>
            <w:r w:rsidRPr="00844B8F">
              <w:rPr>
                <w:b/>
                <w:bCs/>
                <w:color w:val="000000"/>
                <w:sz w:val="16"/>
                <w:szCs w:val="16"/>
              </w:rPr>
              <w:t> </w:t>
            </w:r>
          </w:p>
        </w:tc>
        <w:tc>
          <w:tcPr>
            <w:tcW w:w="700" w:type="dxa"/>
            <w:tcBorders>
              <w:top w:val="nil"/>
              <w:left w:val="nil"/>
              <w:bottom w:val="single" w:sz="4" w:space="0" w:color="auto"/>
              <w:right w:val="single" w:sz="4" w:space="0" w:color="auto"/>
            </w:tcBorders>
            <w:shd w:val="clear" w:color="000000" w:fill="FFF2CC"/>
            <w:noWrap/>
            <w:vAlign w:val="center"/>
          </w:tcPr>
          <w:p w14:paraId="1D85D809" w14:textId="77777777" w:rsidR="00844B8F" w:rsidRPr="00844B8F" w:rsidRDefault="00844B8F" w:rsidP="00844B8F">
            <w:pPr>
              <w:jc w:val="center"/>
              <w:rPr>
                <w:b/>
                <w:bCs/>
                <w:color w:val="000000"/>
                <w:sz w:val="16"/>
                <w:szCs w:val="16"/>
              </w:rPr>
            </w:pPr>
            <w:r w:rsidRPr="00844B8F">
              <w:rPr>
                <w:b/>
                <w:bCs/>
                <w:color w:val="000000"/>
                <w:sz w:val="16"/>
                <w:szCs w:val="16"/>
              </w:rPr>
              <w:t> </w:t>
            </w:r>
          </w:p>
        </w:tc>
        <w:tc>
          <w:tcPr>
            <w:tcW w:w="736" w:type="dxa"/>
            <w:tcBorders>
              <w:top w:val="nil"/>
              <w:left w:val="nil"/>
              <w:bottom w:val="single" w:sz="4" w:space="0" w:color="auto"/>
              <w:right w:val="single" w:sz="4" w:space="0" w:color="auto"/>
            </w:tcBorders>
            <w:shd w:val="clear" w:color="000000" w:fill="FFF2CC"/>
            <w:noWrap/>
            <w:vAlign w:val="center"/>
          </w:tcPr>
          <w:p w14:paraId="32BD93BB" w14:textId="77777777" w:rsidR="00844B8F" w:rsidRPr="00844B8F" w:rsidRDefault="00844B8F" w:rsidP="00844B8F">
            <w:pPr>
              <w:jc w:val="center"/>
              <w:rPr>
                <w:b/>
                <w:bCs/>
                <w:color w:val="000000"/>
                <w:sz w:val="16"/>
                <w:szCs w:val="16"/>
              </w:rPr>
            </w:pPr>
            <w:r w:rsidRPr="00844B8F">
              <w:rPr>
                <w:b/>
                <w:bCs/>
                <w:color w:val="000000"/>
                <w:sz w:val="16"/>
                <w:szCs w:val="16"/>
              </w:rPr>
              <w:t>5,78</w:t>
            </w:r>
          </w:p>
        </w:tc>
        <w:tc>
          <w:tcPr>
            <w:tcW w:w="736" w:type="dxa"/>
            <w:tcBorders>
              <w:top w:val="nil"/>
              <w:left w:val="nil"/>
              <w:bottom w:val="single" w:sz="4" w:space="0" w:color="auto"/>
              <w:right w:val="single" w:sz="4" w:space="0" w:color="auto"/>
            </w:tcBorders>
            <w:shd w:val="clear" w:color="000000" w:fill="FFF2CC"/>
            <w:noWrap/>
            <w:vAlign w:val="center"/>
          </w:tcPr>
          <w:p w14:paraId="2DD94B32" w14:textId="77777777" w:rsidR="00844B8F" w:rsidRPr="00844B8F" w:rsidRDefault="00844B8F" w:rsidP="00844B8F">
            <w:pPr>
              <w:jc w:val="center"/>
              <w:rPr>
                <w:b/>
                <w:bCs/>
                <w:color w:val="000000"/>
                <w:sz w:val="16"/>
                <w:szCs w:val="16"/>
              </w:rPr>
            </w:pPr>
            <w:r w:rsidRPr="00844B8F">
              <w:rPr>
                <w:b/>
                <w:bCs/>
                <w:color w:val="000000"/>
                <w:sz w:val="16"/>
                <w:szCs w:val="16"/>
              </w:rPr>
              <w:t>5,02</w:t>
            </w:r>
          </w:p>
        </w:tc>
        <w:tc>
          <w:tcPr>
            <w:tcW w:w="860" w:type="dxa"/>
            <w:tcBorders>
              <w:top w:val="nil"/>
              <w:left w:val="nil"/>
              <w:bottom w:val="single" w:sz="4" w:space="0" w:color="auto"/>
              <w:right w:val="single" w:sz="4" w:space="0" w:color="auto"/>
            </w:tcBorders>
            <w:shd w:val="clear" w:color="auto" w:fill="auto"/>
            <w:noWrap/>
            <w:vAlign w:val="center"/>
          </w:tcPr>
          <w:p w14:paraId="042683FA" w14:textId="77777777" w:rsidR="00844B8F" w:rsidRPr="00844B8F" w:rsidRDefault="00844B8F" w:rsidP="00844B8F">
            <w:pPr>
              <w:jc w:val="center"/>
              <w:rPr>
                <w:b/>
                <w:iCs/>
                <w:color w:val="000000"/>
                <w:sz w:val="16"/>
                <w:szCs w:val="16"/>
              </w:rPr>
            </w:pPr>
            <w:r w:rsidRPr="00844B8F">
              <w:rPr>
                <w:b/>
                <w:iCs/>
                <w:color w:val="000000"/>
                <w:sz w:val="16"/>
                <w:szCs w:val="16"/>
              </w:rPr>
              <w:t>20,64</w:t>
            </w:r>
          </w:p>
        </w:tc>
      </w:tr>
      <w:tr w:rsidR="00844B8F" w:rsidRPr="005B2B71" w14:paraId="600B170B" w14:textId="77777777" w:rsidTr="00844B8F">
        <w:trPr>
          <w:trHeight w:val="300"/>
        </w:trPr>
        <w:tc>
          <w:tcPr>
            <w:tcW w:w="581" w:type="dxa"/>
            <w:tcBorders>
              <w:top w:val="nil"/>
              <w:left w:val="single" w:sz="4" w:space="0" w:color="auto"/>
              <w:bottom w:val="single" w:sz="4" w:space="0" w:color="auto"/>
              <w:right w:val="single" w:sz="4" w:space="0" w:color="auto"/>
            </w:tcBorders>
            <w:shd w:val="clear" w:color="000000" w:fill="FFF2CC"/>
            <w:noWrap/>
            <w:vAlign w:val="bottom"/>
            <w:hideMark/>
          </w:tcPr>
          <w:p w14:paraId="5A7EC96E" w14:textId="77777777" w:rsidR="00844B8F" w:rsidRPr="00844B8F" w:rsidRDefault="00844B8F" w:rsidP="00844B8F">
            <w:pPr>
              <w:jc w:val="right"/>
              <w:rPr>
                <w:rFonts w:ascii="Calibri" w:hAnsi="Calibri" w:cs="Calibri"/>
                <w:color w:val="000000"/>
                <w:sz w:val="18"/>
                <w:szCs w:val="18"/>
              </w:rPr>
            </w:pPr>
            <w:r w:rsidRPr="00844B8F">
              <w:rPr>
                <w:rFonts w:ascii="Calibri" w:hAnsi="Calibri" w:cs="Calibri"/>
                <w:color w:val="000000"/>
                <w:sz w:val="18"/>
                <w:szCs w:val="18"/>
              </w:rPr>
              <w:t> </w:t>
            </w:r>
          </w:p>
        </w:tc>
        <w:tc>
          <w:tcPr>
            <w:tcW w:w="3746" w:type="dxa"/>
            <w:tcBorders>
              <w:top w:val="nil"/>
              <w:left w:val="nil"/>
              <w:bottom w:val="single" w:sz="4" w:space="0" w:color="auto"/>
              <w:right w:val="single" w:sz="4" w:space="0" w:color="auto"/>
            </w:tcBorders>
            <w:shd w:val="clear" w:color="000000" w:fill="FFF2CC"/>
            <w:noWrap/>
            <w:vAlign w:val="center"/>
            <w:hideMark/>
          </w:tcPr>
          <w:p w14:paraId="4D02631E" w14:textId="77777777" w:rsidR="00844B8F" w:rsidRPr="00844B8F" w:rsidRDefault="00844B8F" w:rsidP="00844B8F">
            <w:pPr>
              <w:jc w:val="right"/>
              <w:rPr>
                <w:i/>
                <w:iCs/>
                <w:color w:val="000000"/>
                <w:sz w:val="18"/>
                <w:szCs w:val="18"/>
              </w:rPr>
            </w:pPr>
            <w:r w:rsidRPr="00844B8F">
              <w:rPr>
                <w:i/>
                <w:iCs/>
                <w:color w:val="000000"/>
                <w:sz w:val="18"/>
                <w:szCs w:val="18"/>
              </w:rPr>
              <w:t xml:space="preserve"> iš komercinio srauto</w:t>
            </w:r>
          </w:p>
        </w:tc>
        <w:tc>
          <w:tcPr>
            <w:tcW w:w="700" w:type="dxa"/>
            <w:tcBorders>
              <w:top w:val="nil"/>
              <w:left w:val="nil"/>
              <w:bottom w:val="single" w:sz="4" w:space="0" w:color="auto"/>
              <w:right w:val="single" w:sz="4" w:space="0" w:color="auto"/>
            </w:tcBorders>
            <w:shd w:val="clear" w:color="000000" w:fill="FFF2CC"/>
            <w:noWrap/>
            <w:vAlign w:val="center"/>
          </w:tcPr>
          <w:p w14:paraId="6FA14DC9" w14:textId="77777777" w:rsidR="00844B8F" w:rsidRPr="00844B8F" w:rsidRDefault="00844B8F" w:rsidP="00844B8F">
            <w:pPr>
              <w:jc w:val="center"/>
              <w:rPr>
                <w:color w:val="000000"/>
                <w:sz w:val="16"/>
                <w:szCs w:val="16"/>
              </w:rPr>
            </w:pPr>
            <w:r w:rsidRPr="00844B8F">
              <w:rPr>
                <w:color w:val="000000"/>
                <w:sz w:val="16"/>
                <w:szCs w:val="16"/>
              </w:rPr>
              <w:t> </w:t>
            </w:r>
          </w:p>
        </w:tc>
        <w:tc>
          <w:tcPr>
            <w:tcW w:w="660" w:type="dxa"/>
            <w:tcBorders>
              <w:top w:val="nil"/>
              <w:left w:val="nil"/>
              <w:bottom w:val="single" w:sz="4" w:space="0" w:color="auto"/>
              <w:right w:val="single" w:sz="4" w:space="0" w:color="auto"/>
            </w:tcBorders>
            <w:shd w:val="clear" w:color="000000" w:fill="FFF2CC"/>
            <w:noWrap/>
            <w:vAlign w:val="center"/>
          </w:tcPr>
          <w:p w14:paraId="1A321AB2" w14:textId="77777777" w:rsidR="00844B8F" w:rsidRPr="00844B8F" w:rsidRDefault="00844B8F" w:rsidP="00844B8F">
            <w:pPr>
              <w:jc w:val="center"/>
              <w:rPr>
                <w:color w:val="000000"/>
                <w:sz w:val="16"/>
                <w:szCs w:val="16"/>
              </w:rPr>
            </w:pPr>
            <w:r w:rsidRPr="00844B8F">
              <w:rPr>
                <w:color w:val="000000"/>
                <w:sz w:val="16"/>
                <w:szCs w:val="16"/>
              </w:rPr>
              <w:t> </w:t>
            </w:r>
          </w:p>
        </w:tc>
        <w:tc>
          <w:tcPr>
            <w:tcW w:w="680" w:type="dxa"/>
            <w:tcBorders>
              <w:top w:val="nil"/>
              <w:left w:val="nil"/>
              <w:bottom w:val="single" w:sz="4" w:space="0" w:color="auto"/>
              <w:right w:val="single" w:sz="4" w:space="0" w:color="auto"/>
            </w:tcBorders>
            <w:shd w:val="clear" w:color="000000" w:fill="FFF2CC"/>
            <w:noWrap/>
            <w:vAlign w:val="center"/>
          </w:tcPr>
          <w:p w14:paraId="0F36F01D" w14:textId="77777777" w:rsidR="00844B8F" w:rsidRPr="00844B8F" w:rsidRDefault="00844B8F" w:rsidP="00844B8F">
            <w:pPr>
              <w:jc w:val="center"/>
              <w:rPr>
                <w:color w:val="000000"/>
                <w:sz w:val="16"/>
                <w:szCs w:val="16"/>
              </w:rPr>
            </w:pPr>
            <w:r w:rsidRPr="00844B8F">
              <w:rPr>
                <w:b/>
                <w:bCs/>
                <w:color w:val="000000"/>
                <w:sz w:val="16"/>
                <w:szCs w:val="16"/>
              </w:rPr>
              <w:t> </w:t>
            </w:r>
          </w:p>
        </w:tc>
        <w:tc>
          <w:tcPr>
            <w:tcW w:w="656" w:type="dxa"/>
            <w:tcBorders>
              <w:top w:val="nil"/>
              <w:left w:val="nil"/>
              <w:bottom w:val="single" w:sz="4" w:space="0" w:color="auto"/>
              <w:right w:val="single" w:sz="4" w:space="0" w:color="auto"/>
            </w:tcBorders>
            <w:shd w:val="clear" w:color="000000" w:fill="FFF2CC"/>
            <w:noWrap/>
            <w:vAlign w:val="center"/>
          </w:tcPr>
          <w:p w14:paraId="49A64D05" w14:textId="77777777" w:rsidR="00844B8F" w:rsidRPr="00844B8F" w:rsidRDefault="00844B8F" w:rsidP="00844B8F">
            <w:pPr>
              <w:jc w:val="center"/>
              <w:rPr>
                <w:b/>
                <w:bCs/>
                <w:color w:val="000000"/>
                <w:sz w:val="16"/>
                <w:szCs w:val="16"/>
              </w:rPr>
            </w:pPr>
            <w:r w:rsidRPr="00844B8F">
              <w:rPr>
                <w:b/>
                <w:bCs/>
                <w:color w:val="000000"/>
                <w:sz w:val="16"/>
                <w:szCs w:val="16"/>
              </w:rPr>
              <w:t> </w:t>
            </w:r>
          </w:p>
        </w:tc>
        <w:tc>
          <w:tcPr>
            <w:tcW w:w="700" w:type="dxa"/>
            <w:tcBorders>
              <w:top w:val="nil"/>
              <w:left w:val="nil"/>
              <w:bottom w:val="single" w:sz="4" w:space="0" w:color="auto"/>
              <w:right w:val="single" w:sz="4" w:space="0" w:color="auto"/>
            </w:tcBorders>
            <w:shd w:val="clear" w:color="000000" w:fill="FFF2CC"/>
            <w:noWrap/>
            <w:vAlign w:val="center"/>
          </w:tcPr>
          <w:p w14:paraId="0BE59369" w14:textId="77777777" w:rsidR="00844B8F" w:rsidRPr="00844B8F" w:rsidRDefault="00844B8F" w:rsidP="00844B8F">
            <w:pPr>
              <w:jc w:val="center"/>
              <w:rPr>
                <w:b/>
                <w:bCs/>
                <w:color w:val="000000"/>
                <w:sz w:val="16"/>
                <w:szCs w:val="16"/>
              </w:rPr>
            </w:pPr>
            <w:r w:rsidRPr="00844B8F">
              <w:rPr>
                <w:b/>
                <w:bCs/>
                <w:color w:val="000000"/>
                <w:sz w:val="16"/>
                <w:szCs w:val="16"/>
              </w:rPr>
              <w:t> </w:t>
            </w:r>
          </w:p>
        </w:tc>
        <w:tc>
          <w:tcPr>
            <w:tcW w:w="736" w:type="dxa"/>
            <w:tcBorders>
              <w:top w:val="nil"/>
              <w:left w:val="nil"/>
              <w:bottom w:val="single" w:sz="4" w:space="0" w:color="auto"/>
              <w:right w:val="single" w:sz="4" w:space="0" w:color="auto"/>
            </w:tcBorders>
            <w:shd w:val="clear" w:color="000000" w:fill="FFF2CC"/>
            <w:noWrap/>
            <w:vAlign w:val="center"/>
          </w:tcPr>
          <w:p w14:paraId="0154C76A" w14:textId="77777777" w:rsidR="00844B8F" w:rsidRPr="00844B8F" w:rsidRDefault="00844B8F" w:rsidP="00844B8F">
            <w:pPr>
              <w:jc w:val="center"/>
              <w:rPr>
                <w:b/>
                <w:bCs/>
                <w:color w:val="000000"/>
                <w:sz w:val="16"/>
                <w:szCs w:val="16"/>
              </w:rPr>
            </w:pPr>
            <w:r w:rsidRPr="00844B8F">
              <w:rPr>
                <w:b/>
                <w:bCs/>
                <w:color w:val="000000"/>
                <w:sz w:val="16"/>
                <w:szCs w:val="16"/>
              </w:rPr>
              <w:t>19,00</w:t>
            </w:r>
          </w:p>
        </w:tc>
        <w:tc>
          <w:tcPr>
            <w:tcW w:w="736" w:type="dxa"/>
            <w:tcBorders>
              <w:top w:val="nil"/>
              <w:left w:val="nil"/>
              <w:bottom w:val="single" w:sz="4" w:space="0" w:color="auto"/>
              <w:right w:val="single" w:sz="4" w:space="0" w:color="auto"/>
            </w:tcBorders>
            <w:shd w:val="clear" w:color="000000" w:fill="FFF2CC"/>
            <w:noWrap/>
            <w:vAlign w:val="center"/>
          </w:tcPr>
          <w:p w14:paraId="2C72DDB0" w14:textId="77777777" w:rsidR="00844B8F" w:rsidRPr="00844B8F" w:rsidRDefault="00844B8F" w:rsidP="00844B8F">
            <w:pPr>
              <w:jc w:val="center"/>
              <w:rPr>
                <w:b/>
                <w:bCs/>
                <w:color w:val="000000"/>
                <w:sz w:val="16"/>
                <w:szCs w:val="16"/>
              </w:rPr>
            </w:pPr>
            <w:r w:rsidRPr="00844B8F">
              <w:rPr>
                <w:b/>
                <w:bCs/>
                <w:color w:val="000000"/>
                <w:sz w:val="16"/>
                <w:szCs w:val="16"/>
              </w:rPr>
              <w:t>26,280</w:t>
            </w:r>
          </w:p>
        </w:tc>
        <w:tc>
          <w:tcPr>
            <w:tcW w:w="860" w:type="dxa"/>
            <w:tcBorders>
              <w:top w:val="nil"/>
              <w:left w:val="nil"/>
              <w:bottom w:val="single" w:sz="4" w:space="0" w:color="auto"/>
              <w:right w:val="single" w:sz="4" w:space="0" w:color="auto"/>
            </w:tcBorders>
            <w:shd w:val="clear" w:color="auto" w:fill="auto"/>
            <w:noWrap/>
            <w:vAlign w:val="center"/>
          </w:tcPr>
          <w:p w14:paraId="4DAF7AE9" w14:textId="77777777" w:rsidR="00844B8F" w:rsidRPr="00844B8F" w:rsidRDefault="00844B8F" w:rsidP="00844B8F">
            <w:pPr>
              <w:jc w:val="center"/>
              <w:rPr>
                <w:b/>
                <w:iCs/>
                <w:color w:val="000000"/>
                <w:sz w:val="16"/>
                <w:szCs w:val="16"/>
              </w:rPr>
            </w:pPr>
            <w:r w:rsidRPr="00844B8F">
              <w:rPr>
                <w:b/>
                <w:iCs/>
                <w:color w:val="000000"/>
                <w:sz w:val="16"/>
                <w:szCs w:val="16"/>
              </w:rPr>
              <w:t>18,62</w:t>
            </w:r>
          </w:p>
        </w:tc>
      </w:tr>
      <w:tr w:rsidR="00844B8F" w:rsidRPr="005B2B71" w14:paraId="06EE5F8D" w14:textId="77777777" w:rsidTr="00844B8F">
        <w:trPr>
          <w:trHeight w:val="300"/>
        </w:trPr>
        <w:tc>
          <w:tcPr>
            <w:tcW w:w="581" w:type="dxa"/>
            <w:tcBorders>
              <w:top w:val="nil"/>
              <w:left w:val="single" w:sz="4" w:space="0" w:color="auto"/>
              <w:bottom w:val="single" w:sz="4" w:space="0" w:color="auto"/>
              <w:right w:val="single" w:sz="4" w:space="0" w:color="auto"/>
            </w:tcBorders>
            <w:shd w:val="clear" w:color="000000" w:fill="FFF2CC"/>
            <w:noWrap/>
            <w:vAlign w:val="bottom"/>
            <w:hideMark/>
          </w:tcPr>
          <w:p w14:paraId="247FF3CA" w14:textId="77777777" w:rsidR="00844B8F" w:rsidRPr="00844B8F" w:rsidRDefault="00844B8F" w:rsidP="00844B8F">
            <w:pPr>
              <w:jc w:val="right"/>
              <w:rPr>
                <w:rFonts w:ascii="Calibri" w:hAnsi="Calibri" w:cs="Calibri"/>
                <w:color w:val="000000"/>
                <w:sz w:val="18"/>
                <w:szCs w:val="18"/>
              </w:rPr>
            </w:pPr>
            <w:r w:rsidRPr="00844B8F">
              <w:rPr>
                <w:rFonts w:ascii="Calibri" w:hAnsi="Calibri" w:cs="Calibri"/>
                <w:color w:val="000000"/>
                <w:sz w:val="18"/>
                <w:szCs w:val="18"/>
              </w:rPr>
              <w:t>1.9.</w:t>
            </w:r>
          </w:p>
        </w:tc>
        <w:tc>
          <w:tcPr>
            <w:tcW w:w="3746" w:type="dxa"/>
            <w:tcBorders>
              <w:top w:val="nil"/>
              <w:left w:val="nil"/>
              <w:bottom w:val="single" w:sz="4" w:space="0" w:color="auto"/>
              <w:right w:val="single" w:sz="4" w:space="0" w:color="auto"/>
            </w:tcBorders>
            <w:shd w:val="clear" w:color="000000" w:fill="FFF2CC"/>
            <w:noWrap/>
            <w:vAlign w:val="center"/>
            <w:hideMark/>
          </w:tcPr>
          <w:p w14:paraId="5BB84A59" w14:textId="77777777" w:rsidR="00844B8F" w:rsidRPr="00844B8F" w:rsidRDefault="00844B8F" w:rsidP="00844B8F">
            <w:pPr>
              <w:rPr>
                <w:color w:val="000000"/>
                <w:sz w:val="18"/>
                <w:szCs w:val="18"/>
              </w:rPr>
            </w:pPr>
            <w:r w:rsidRPr="00844B8F">
              <w:rPr>
                <w:color w:val="000000"/>
                <w:sz w:val="18"/>
                <w:szCs w:val="18"/>
              </w:rPr>
              <w:t>Medis (dažytas, lakuotas)</w:t>
            </w:r>
          </w:p>
        </w:tc>
        <w:tc>
          <w:tcPr>
            <w:tcW w:w="700" w:type="dxa"/>
            <w:tcBorders>
              <w:top w:val="nil"/>
              <w:left w:val="nil"/>
              <w:bottom w:val="single" w:sz="4" w:space="0" w:color="auto"/>
              <w:right w:val="single" w:sz="4" w:space="0" w:color="auto"/>
            </w:tcBorders>
            <w:shd w:val="clear" w:color="000000" w:fill="FFF2CC"/>
            <w:noWrap/>
            <w:vAlign w:val="center"/>
          </w:tcPr>
          <w:p w14:paraId="48091A7D" w14:textId="77777777" w:rsidR="00844B8F" w:rsidRPr="00844B8F" w:rsidRDefault="00844B8F" w:rsidP="00844B8F">
            <w:pPr>
              <w:jc w:val="center"/>
              <w:rPr>
                <w:color w:val="000000"/>
                <w:sz w:val="16"/>
                <w:szCs w:val="16"/>
              </w:rPr>
            </w:pPr>
            <w:r w:rsidRPr="00844B8F">
              <w:rPr>
                <w:color w:val="000000"/>
                <w:sz w:val="16"/>
                <w:szCs w:val="16"/>
              </w:rPr>
              <w:t>19,3</w:t>
            </w:r>
          </w:p>
        </w:tc>
        <w:tc>
          <w:tcPr>
            <w:tcW w:w="660" w:type="dxa"/>
            <w:tcBorders>
              <w:top w:val="nil"/>
              <w:left w:val="nil"/>
              <w:bottom w:val="single" w:sz="4" w:space="0" w:color="auto"/>
              <w:right w:val="single" w:sz="4" w:space="0" w:color="auto"/>
            </w:tcBorders>
            <w:shd w:val="clear" w:color="000000" w:fill="FFF2CC"/>
            <w:noWrap/>
            <w:vAlign w:val="center"/>
          </w:tcPr>
          <w:p w14:paraId="204A054E" w14:textId="77777777" w:rsidR="00844B8F" w:rsidRPr="00844B8F" w:rsidRDefault="00844B8F" w:rsidP="00844B8F">
            <w:pPr>
              <w:jc w:val="center"/>
              <w:rPr>
                <w:color w:val="000000"/>
                <w:sz w:val="16"/>
                <w:szCs w:val="16"/>
              </w:rPr>
            </w:pPr>
            <w:r w:rsidRPr="00844B8F">
              <w:rPr>
                <w:color w:val="000000"/>
                <w:sz w:val="16"/>
                <w:szCs w:val="16"/>
              </w:rPr>
              <w:t>7,28</w:t>
            </w:r>
          </w:p>
        </w:tc>
        <w:tc>
          <w:tcPr>
            <w:tcW w:w="680" w:type="dxa"/>
            <w:tcBorders>
              <w:top w:val="nil"/>
              <w:left w:val="nil"/>
              <w:bottom w:val="single" w:sz="4" w:space="0" w:color="auto"/>
              <w:right w:val="single" w:sz="4" w:space="0" w:color="auto"/>
            </w:tcBorders>
            <w:shd w:val="clear" w:color="000000" w:fill="FFF2CC"/>
            <w:noWrap/>
            <w:vAlign w:val="center"/>
          </w:tcPr>
          <w:p w14:paraId="52BA3749" w14:textId="77777777" w:rsidR="00844B8F" w:rsidRPr="00844B8F" w:rsidRDefault="00844B8F" w:rsidP="00844B8F">
            <w:pPr>
              <w:jc w:val="center"/>
              <w:rPr>
                <w:color w:val="000000"/>
                <w:sz w:val="16"/>
                <w:szCs w:val="16"/>
              </w:rPr>
            </w:pPr>
            <w:r w:rsidRPr="00844B8F">
              <w:rPr>
                <w:b/>
                <w:bCs/>
                <w:color w:val="000000"/>
                <w:sz w:val="16"/>
                <w:szCs w:val="16"/>
              </w:rPr>
              <w:t>4,56</w:t>
            </w:r>
          </w:p>
        </w:tc>
        <w:tc>
          <w:tcPr>
            <w:tcW w:w="656" w:type="dxa"/>
            <w:tcBorders>
              <w:top w:val="nil"/>
              <w:left w:val="nil"/>
              <w:bottom w:val="single" w:sz="4" w:space="0" w:color="auto"/>
              <w:right w:val="single" w:sz="4" w:space="0" w:color="auto"/>
            </w:tcBorders>
            <w:shd w:val="clear" w:color="000000" w:fill="FFF2CC"/>
            <w:noWrap/>
            <w:vAlign w:val="center"/>
          </w:tcPr>
          <w:p w14:paraId="4CE7BCF7" w14:textId="77777777" w:rsidR="00844B8F" w:rsidRPr="00844B8F" w:rsidRDefault="00844B8F" w:rsidP="00844B8F">
            <w:pPr>
              <w:jc w:val="center"/>
              <w:rPr>
                <w:b/>
                <w:bCs/>
                <w:color w:val="000000"/>
                <w:sz w:val="16"/>
                <w:szCs w:val="16"/>
              </w:rPr>
            </w:pPr>
            <w:r w:rsidRPr="00844B8F">
              <w:rPr>
                <w:b/>
                <w:bCs/>
                <w:color w:val="000000"/>
                <w:sz w:val="16"/>
                <w:szCs w:val="16"/>
              </w:rPr>
              <w:t>15,8</w:t>
            </w:r>
          </w:p>
        </w:tc>
        <w:tc>
          <w:tcPr>
            <w:tcW w:w="700" w:type="dxa"/>
            <w:tcBorders>
              <w:top w:val="nil"/>
              <w:left w:val="nil"/>
              <w:bottom w:val="single" w:sz="4" w:space="0" w:color="auto"/>
              <w:right w:val="single" w:sz="4" w:space="0" w:color="auto"/>
            </w:tcBorders>
            <w:shd w:val="clear" w:color="000000" w:fill="FFF2CC"/>
            <w:noWrap/>
            <w:vAlign w:val="center"/>
          </w:tcPr>
          <w:p w14:paraId="71493A93" w14:textId="77777777" w:rsidR="00844B8F" w:rsidRPr="00844B8F" w:rsidRDefault="00844B8F" w:rsidP="00844B8F">
            <w:pPr>
              <w:jc w:val="center"/>
              <w:rPr>
                <w:b/>
                <w:bCs/>
                <w:color w:val="000000"/>
                <w:sz w:val="16"/>
                <w:szCs w:val="16"/>
              </w:rPr>
            </w:pPr>
            <w:r w:rsidRPr="00844B8F">
              <w:rPr>
                <w:b/>
                <w:bCs/>
                <w:color w:val="000000"/>
                <w:sz w:val="16"/>
                <w:szCs w:val="16"/>
              </w:rPr>
              <w:t>0</w:t>
            </w:r>
          </w:p>
        </w:tc>
        <w:tc>
          <w:tcPr>
            <w:tcW w:w="736" w:type="dxa"/>
            <w:tcBorders>
              <w:top w:val="nil"/>
              <w:left w:val="nil"/>
              <w:bottom w:val="single" w:sz="4" w:space="0" w:color="auto"/>
              <w:right w:val="single" w:sz="4" w:space="0" w:color="auto"/>
            </w:tcBorders>
            <w:shd w:val="clear" w:color="000000" w:fill="FFF2CC"/>
            <w:noWrap/>
            <w:vAlign w:val="center"/>
          </w:tcPr>
          <w:p w14:paraId="21591A5B" w14:textId="77777777" w:rsidR="00844B8F" w:rsidRPr="00844B8F" w:rsidRDefault="00844B8F" w:rsidP="00844B8F">
            <w:pPr>
              <w:jc w:val="center"/>
              <w:rPr>
                <w:b/>
                <w:bCs/>
                <w:color w:val="000000"/>
                <w:sz w:val="16"/>
                <w:szCs w:val="16"/>
              </w:rPr>
            </w:pPr>
            <w:r w:rsidRPr="00844B8F">
              <w:rPr>
                <w:b/>
                <w:bCs/>
                <w:color w:val="000000"/>
                <w:sz w:val="16"/>
                <w:szCs w:val="16"/>
              </w:rPr>
              <w:t>1,78</w:t>
            </w:r>
          </w:p>
        </w:tc>
        <w:tc>
          <w:tcPr>
            <w:tcW w:w="736" w:type="dxa"/>
            <w:tcBorders>
              <w:top w:val="nil"/>
              <w:left w:val="nil"/>
              <w:bottom w:val="single" w:sz="4" w:space="0" w:color="auto"/>
              <w:right w:val="single" w:sz="4" w:space="0" w:color="auto"/>
            </w:tcBorders>
            <w:shd w:val="clear" w:color="000000" w:fill="FFF2CC"/>
            <w:noWrap/>
            <w:vAlign w:val="center"/>
          </w:tcPr>
          <w:p w14:paraId="7254DFC2" w14:textId="77777777" w:rsidR="00844B8F" w:rsidRPr="00844B8F" w:rsidRDefault="00844B8F" w:rsidP="00844B8F">
            <w:pPr>
              <w:jc w:val="center"/>
              <w:rPr>
                <w:b/>
                <w:bCs/>
                <w:color w:val="000000"/>
                <w:sz w:val="16"/>
                <w:szCs w:val="16"/>
              </w:rPr>
            </w:pPr>
            <w:r w:rsidRPr="00844B8F">
              <w:rPr>
                <w:b/>
                <w:bCs/>
                <w:color w:val="000000"/>
                <w:sz w:val="16"/>
                <w:szCs w:val="16"/>
              </w:rPr>
              <w:t>0</w:t>
            </w:r>
          </w:p>
        </w:tc>
        <w:tc>
          <w:tcPr>
            <w:tcW w:w="860" w:type="dxa"/>
            <w:tcBorders>
              <w:top w:val="nil"/>
              <w:left w:val="nil"/>
              <w:bottom w:val="single" w:sz="4" w:space="0" w:color="auto"/>
              <w:right w:val="single" w:sz="4" w:space="0" w:color="auto"/>
            </w:tcBorders>
            <w:shd w:val="clear" w:color="auto" w:fill="auto"/>
            <w:noWrap/>
            <w:vAlign w:val="center"/>
          </w:tcPr>
          <w:p w14:paraId="3D19195A" w14:textId="77777777" w:rsidR="00844B8F" w:rsidRPr="00844B8F" w:rsidRDefault="00844B8F" w:rsidP="00844B8F">
            <w:pPr>
              <w:jc w:val="center"/>
              <w:rPr>
                <w:b/>
                <w:bCs/>
                <w:color w:val="000000"/>
                <w:sz w:val="16"/>
                <w:szCs w:val="16"/>
              </w:rPr>
            </w:pPr>
            <w:r w:rsidRPr="00844B8F">
              <w:rPr>
                <w:b/>
                <w:bCs/>
                <w:color w:val="000000"/>
                <w:sz w:val="16"/>
                <w:szCs w:val="16"/>
              </w:rPr>
              <w:t>1,08</w:t>
            </w:r>
          </w:p>
        </w:tc>
      </w:tr>
      <w:tr w:rsidR="00844B8F" w:rsidRPr="005B2B71" w14:paraId="144AB409" w14:textId="77777777" w:rsidTr="00844B8F">
        <w:trPr>
          <w:trHeight w:val="300"/>
        </w:trPr>
        <w:tc>
          <w:tcPr>
            <w:tcW w:w="581" w:type="dxa"/>
            <w:tcBorders>
              <w:top w:val="nil"/>
              <w:left w:val="single" w:sz="4" w:space="0" w:color="auto"/>
              <w:bottom w:val="single" w:sz="4" w:space="0" w:color="auto"/>
              <w:right w:val="single" w:sz="4" w:space="0" w:color="auto"/>
            </w:tcBorders>
            <w:shd w:val="clear" w:color="000000" w:fill="FFF2CC"/>
            <w:noWrap/>
            <w:vAlign w:val="bottom"/>
            <w:hideMark/>
          </w:tcPr>
          <w:p w14:paraId="01D44D23" w14:textId="77777777" w:rsidR="00844B8F" w:rsidRPr="00844B8F" w:rsidRDefault="00844B8F" w:rsidP="00844B8F">
            <w:pPr>
              <w:jc w:val="right"/>
              <w:rPr>
                <w:rFonts w:ascii="Calibri" w:hAnsi="Calibri" w:cs="Calibri"/>
                <w:color w:val="000000"/>
                <w:sz w:val="18"/>
                <w:szCs w:val="18"/>
              </w:rPr>
            </w:pPr>
            <w:r w:rsidRPr="00844B8F">
              <w:rPr>
                <w:rFonts w:ascii="Calibri" w:hAnsi="Calibri" w:cs="Calibri"/>
                <w:color w:val="000000"/>
                <w:sz w:val="18"/>
                <w:szCs w:val="18"/>
              </w:rPr>
              <w:t>1.10.</w:t>
            </w:r>
          </w:p>
        </w:tc>
        <w:tc>
          <w:tcPr>
            <w:tcW w:w="3746" w:type="dxa"/>
            <w:tcBorders>
              <w:top w:val="nil"/>
              <w:left w:val="nil"/>
              <w:bottom w:val="single" w:sz="4" w:space="0" w:color="auto"/>
              <w:right w:val="single" w:sz="4" w:space="0" w:color="auto"/>
            </w:tcBorders>
            <w:shd w:val="clear" w:color="000000" w:fill="FFF2CC"/>
            <w:noWrap/>
            <w:vAlign w:val="center"/>
            <w:hideMark/>
          </w:tcPr>
          <w:p w14:paraId="489FF1EF" w14:textId="77777777" w:rsidR="00844B8F" w:rsidRPr="00844B8F" w:rsidRDefault="00844B8F" w:rsidP="00844B8F">
            <w:pPr>
              <w:rPr>
                <w:color w:val="000000"/>
                <w:sz w:val="18"/>
                <w:szCs w:val="18"/>
              </w:rPr>
            </w:pPr>
            <w:r w:rsidRPr="00844B8F">
              <w:rPr>
                <w:color w:val="000000"/>
                <w:sz w:val="18"/>
                <w:szCs w:val="18"/>
              </w:rPr>
              <w:t>Biologiškai suyrančio maisto atliekos</w:t>
            </w:r>
          </w:p>
        </w:tc>
        <w:tc>
          <w:tcPr>
            <w:tcW w:w="700" w:type="dxa"/>
            <w:tcBorders>
              <w:top w:val="nil"/>
              <w:left w:val="nil"/>
              <w:bottom w:val="single" w:sz="4" w:space="0" w:color="auto"/>
              <w:right w:val="single" w:sz="4" w:space="0" w:color="auto"/>
            </w:tcBorders>
            <w:shd w:val="clear" w:color="000000" w:fill="FFF2CC"/>
            <w:noWrap/>
            <w:vAlign w:val="center"/>
          </w:tcPr>
          <w:p w14:paraId="3B113CD6" w14:textId="77777777" w:rsidR="00844B8F" w:rsidRPr="00844B8F" w:rsidRDefault="00844B8F" w:rsidP="00844B8F">
            <w:pPr>
              <w:jc w:val="center"/>
              <w:rPr>
                <w:color w:val="000000"/>
                <w:sz w:val="16"/>
                <w:szCs w:val="16"/>
              </w:rPr>
            </w:pPr>
            <w:r w:rsidRPr="00844B8F">
              <w:rPr>
                <w:color w:val="000000"/>
                <w:sz w:val="16"/>
                <w:szCs w:val="16"/>
              </w:rPr>
              <w:t> </w:t>
            </w:r>
          </w:p>
        </w:tc>
        <w:tc>
          <w:tcPr>
            <w:tcW w:w="660" w:type="dxa"/>
            <w:tcBorders>
              <w:top w:val="nil"/>
              <w:left w:val="nil"/>
              <w:bottom w:val="single" w:sz="4" w:space="0" w:color="auto"/>
              <w:right w:val="single" w:sz="4" w:space="0" w:color="auto"/>
            </w:tcBorders>
            <w:shd w:val="clear" w:color="000000" w:fill="FFF2CC"/>
            <w:noWrap/>
            <w:vAlign w:val="center"/>
          </w:tcPr>
          <w:p w14:paraId="1F57B483" w14:textId="77777777" w:rsidR="00844B8F" w:rsidRPr="00844B8F" w:rsidRDefault="00844B8F" w:rsidP="00844B8F">
            <w:pPr>
              <w:jc w:val="center"/>
              <w:rPr>
                <w:color w:val="000000"/>
                <w:sz w:val="16"/>
                <w:szCs w:val="16"/>
              </w:rPr>
            </w:pPr>
            <w:r w:rsidRPr="00844B8F">
              <w:rPr>
                <w:color w:val="000000"/>
                <w:sz w:val="16"/>
                <w:szCs w:val="16"/>
              </w:rPr>
              <w:t> </w:t>
            </w:r>
          </w:p>
        </w:tc>
        <w:tc>
          <w:tcPr>
            <w:tcW w:w="680" w:type="dxa"/>
            <w:tcBorders>
              <w:top w:val="nil"/>
              <w:left w:val="nil"/>
              <w:bottom w:val="single" w:sz="4" w:space="0" w:color="auto"/>
              <w:right w:val="single" w:sz="4" w:space="0" w:color="auto"/>
            </w:tcBorders>
            <w:shd w:val="clear" w:color="000000" w:fill="FFF2CC"/>
            <w:noWrap/>
            <w:vAlign w:val="center"/>
          </w:tcPr>
          <w:p w14:paraId="02B4C61B" w14:textId="77777777" w:rsidR="00844B8F" w:rsidRPr="00844B8F" w:rsidRDefault="00844B8F" w:rsidP="00844B8F">
            <w:pPr>
              <w:jc w:val="center"/>
              <w:rPr>
                <w:color w:val="000000"/>
                <w:sz w:val="16"/>
                <w:szCs w:val="16"/>
              </w:rPr>
            </w:pPr>
            <w:r w:rsidRPr="00844B8F">
              <w:rPr>
                <w:b/>
                <w:bCs/>
                <w:color w:val="000000"/>
                <w:sz w:val="16"/>
                <w:szCs w:val="16"/>
              </w:rPr>
              <w:t> </w:t>
            </w:r>
          </w:p>
        </w:tc>
        <w:tc>
          <w:tcPr>
            <w:tcW w:w="656" w:type="dxa"/>
            <w:tcBorders>
              <w:top w:val="nil"/>
              <w:left w:val="nil"/>
              <w:bottom w:val="single" w:sz="4" w:space="0" w:color="auto"/>
              <w:right w:val="single" w:sz="4" w:space="0" w:color="auto"/>
            </w:tcBorders>
            <w:shd w:val="clear" w:color="000000" w:fill="FFF2CC"/>
            <w:noWrap/>
            <w:vAlign w:val="center"/>
          </w:tcPr>
          <w:p w14:paraId="6C20BC58" w14:textId="77777777" w:rsidR="00844B8F" w:rsidRPr="00844B8F" w:rsidRDefault="00844B8F" w:rsidP="00844B8F">
            <w:pPr>
              <w:jc w:val="center"/>
              <w:rPr>
                <w:b/>
                <w:bCs/>
                <w:color w:val="000000"/>
                <w:sz w:val="16"/>
                <w:szCs w:val="16"/>
              </w:rPr>
            </w:pPr>
            <w:r w:rsidRPr="00844B8F">
              <w:rPr>
                <w:b/>
                <w:bCs/>
                <w:color w:val="000000"/>
                <w:sz w:val="16"/>
                <w:szCs w:val="16"/>
              </w:rPr>
              <w:t> </w:t>
            </w:r>
          </w:p>
        </w:tc>
        <w:tc>
          <w:tcPr>
            <w:tcW w:w="700" w:type="dxa"/>
            <w:tcBorders>
              <w:top w:val="nil"/>
              <w:left w:val="nil"/>
              <w:bottom w:val="single" w:sz="4" w:space="0" w:color="auto"/>
              <w:right w:val="single" w:sz="4" w:space="0" w:color="auto"/>
            </w:tcBorders>
            <w:shd w:val="clear" w:color="000000" w:fill="FFF2CC"/>
            <w:noWrap/>
            <w:vAlign w:val="center"/>
          </w:tcPr>
          <w:p w14:paraId="3EE66133" w14:textId="77777777" w:rsidR="00844B8F" w:rsidRPr="00844B8F" w:rsidRDefault="00844B8F" w:rsidP="00844B8F">
            <w:pPr>
              <w:jc w:val="center"/>
              <w:rPr>
                <w:b/>
                <w:bCs/>
                <w:color w:val="000000"/>
                <w:sz w:val="16"/>
                <w:szCs w:val="16"/>
              </w:rPr>
            </w:pPr>
            <w:r w:rsidRPr="00844B8F">
              <w:rPr>
                <w:b/>
                <w:bCs/>
                <w:color w:val="000000"/>
                <w:sz w:val="16"/>
                <w:szCs w:val="16"/>
              </w:rPr>
              <w:t> </w:t>
            </w:r>
          </w:p>
        </w:tc>
        <w:tc>
          <w:tcPr>
            <w:tcW w:w="736" w:type="dxa"/>
            <w:tcBorders>
              <w:top w:val="nil"/>
              <w:left w:val="nil"/>
              <w:bottom w:val="single" w:sz="4" w:space="0" w:color="auto"/>
              <w:right w:val="single" w:sz="4" w:space="0" w:color="auto"/>
            </w:tcBorders>
            <w:shd w:val="clear" w:color="000000" w:fill="FFF2CC"/>
            <w:noWrap/>
            <w:vAlign w:val="center"/>
          </w:tcPr>
          <w:p w14:paraId="272BBB38" w14:textId="77777777" w:rsidR="00844B8F" w:rsidRPr="00844B8F" w:rsidRDefault="00844B8F" w:rsidP="00844B8F">
            <w:pPr>
              <w:jc w:val="center"/>
              <w:rPr>
                <w:b/>
                <w:bCs/>
                <w:color w:val="000000"/>
                <w:sz w:val="16"/>
                <w:szCs w:val="16"/>
              </w:rPr>
            </w:pPr>
            <w:r w:rsidRPr="00844B8F">
              <w:rPr>
                <w:b/>
                <w:bCs/>
                <w:color w:val="000000"/>
                <w:sz w:val="16"/>
                <w:szCs w:val="16"/>
              </w:rPr>
              <w:t>6,78</w:t>
            </w:r>
          </w:p>
        </w:tc>
        <w:tc>
          <w:tcPr>
            <w:tcW w:w="736" w:type="dxa"/>
            <w:tcBorders>
              <w:top w:val="nil"/>
              <w:left w:val="nil"/>
              <w:bottom w:val="single" w:sz="4" w:space="0" w:color="auto"/>
              <w:right w:val="single" w:sz="4" w:space="0" w:color="auto"/>
            </w:tcBorders>
            <w:shd w:val="clear" w:color="000000" w:fill="FFF2CC"/>
            <w:noWrap/>
            <w:vAlign w:val="center"/>
          </w:tcPr>
          <w:p w14:paraId="53BA1714" w14:textId="77777777" w:rsidR="00844B8F" w:rsidRPr="00844B8F" w:rsidRDefault="00844B8F" w:rsidP="00844B8F">
            <w:pPr>
              <w:jc w:val="center"/>
              <w:rPr>
                <w:b/>
                <w:bCs/>
                <w:color w:val="000000"/>
                <w:sz w:val="16"/>
                <w:szCs w:val="16"/>
              </w:rPr>
            </w:pPr>
            <w:r w:rsidRPr="00844B8F">
              <w:rPr>
                <w:b/>
                <w:bCs/>
                <w:color w:val="000000"/>
                <w:sz w:val="16"/>
                <w:szCs w:val="16"/>
              </w:rPr>
              <w:t>7,88</w:t>
            </w:r>
          </w:p>
        </w:tc>
        <w:tc>
          <w:tcPr>
            <w:tcW w:w="860" w:type="dxa"/>
            <w:tcBorders>
              <w:top w:val="nil"/>
              <w:left w:val="nil"/>
              <w:bottom w:val="single" w:sz="4" w:space="0" w:color="auto"/>
              <w:right w:val="single" w:sz="4" w:space="0" w:color="auto"/>
            </w:tcBorders>
            <w:shd w:val="clear" w:color="auto" w:fill="auto"/>
            <w:noWrap/>
            <w:vAlign w:val="center"/>
          </w:tcPr>
          <w:p w14:paraId="25143BE6" w14:textId="77777777" w:rsidR="00844B8F" w:rsidRPr="00844B8F" w:rsidRDefault="00844B8F" w:rsidP="00844B8F">
            <w:pPr>
              <w:jc w:val="center"/>
              <w:rPr>
                <w:b/>
                <w:bCs/>
                <w:color w:val="000000"/>
                <w:sz w:val="16"/>
                <w:szCs w:val="16"/>
              </w:rPr>
            </w:pPr>
            <w:r w:rsidRPr="00844B8F">
              <w:rPr>
                <w:b/>
                <w:bCs/>
                <w:color w:val="000000"/>
                <w:sz w:val="16"/>
                <w:szCs w:val="16"/>
              </w:rPr>
              <w:t>11,62</w:t>
            </w:r>
          </w:p>
        </w:tc>
      </w:tr>
      <w:tr w:rsidR="00844B8F" w:rsidRPr="005B2B71" w14:paraId="3D121F24" w14:textId="77777777" w:rsidTr="00844B8F">
        <w:trPr>
          <w:trHeight w:val="300"/>
        </w:trPr>
        <w:tc>
          <w:tcPr>
            <w:tcW w:w="4327" w:type="dxa"/>
            <w:gridSpan w:val="2"/>
            <w:tcBorders>
              <w:top w:val="single" w:sz="4" w:space="0" w:color="auto"/>
              <w:left w:val="single" w:sz="4" w:space="0" w:color="auto"/>
              <w:bottom w:val="single" w:sz="4" w:space="0" w:color="auto"/>
              <w:right w:val="single" w:sz="4" w:space="0" w:color="000000"/>
            </w:tcBorders>
            <w:shd w:val="clear" w:color="000000" w:fill="FFF2CC"/>
            <w:noWrap/>
            <w:vAlign w:val="center"/>
            <w:hideMark/>
          </w:tcPr>
          <w:p w14:paraId="10E969B5" w14:textId="77777777" w:rsidR="00844B8F" w:rsidRPr="00844B8F" w:rsidRDefault="00844B8F" w:rsidP="00844B8F">
            <w:pPr>
              <w:jc w:val="center"/>
              <w:rPr>
                <w:b/>
                <w:bCs/>
                <w:color w:val="000000"/>
                <w:sz w:val="18"/>
                <w:szCs w:val="18"/>
              </w:rPr>
            </w:pPr>
            <w:r w:rsidRPr="00844B8F">
              <w:rPr>
                <w:b/>
                <w:bCs/>
                <w:color w:val="000000"/>
                <w:sz w:val="18"/>
                <w:szCs w:val="18"/>
              </w:rPr>
              <w:t>Iš viso URATC sąvartyne:</w:t>
            </w:r>
          </w:p>
        </w:tc>
        <w:tc>
          <w:tcPr>
            <w:tcW w:w="700" w:type="dxa"/>
            <w:tcBorders>
              <w:top w:val="nil"/>
              <w:left w:val="nil"/>
              <w:bottom w:val="single" w:sz="4" w:space="0" w:color="auto"/>
              <w:right w:val="single" w:sz="4" w:space="0" w:color="auto"/>
            </w:tcBorders>
            <w:shd w:val="clear" w:color="000000" w:fill="FFF2CC"/>
            <w:noWrap/>
            <w:vAlign w:val="center"/>
          </w:tcPr>
          <w:p w14:paraId="6588ED37" w14:textId="77777777" w:rsidR="00844B8F" w:rsidRPr="00844B8F" w:rsidRDefault="00844B8F" w:rsidP="00844B8F">
            <w:pPr>
              <w:jc w:val="center"/>
              <w:rPr>
                <w:b/>
                <w:bCs/>
                <w:color w:val="000000"/>
                <w:sz w:val="16"/>
                <w:szCs w:val="16"/>
              </w:rPr>
            </w:pPr>
            <w:r w:rsidRPr="00844B8F">
              <w:rPr>
                <w:b/>
                <w:bCs/>
                <w:color w:val="000000"/>
                <w:sz w:val="16"/>
                <w:szCs w:val="16"/>
              </w:rPr>
              <w:t>4223,2</w:t>
            </w:r>
          </w:p>
        </w:tc>
        <w:tc>
          <w:tcPr>
            <w:tcW w:w="660" w:type="dxa"/>
            <w:tcBorders>
              <w:top w:val="nil"/>
              <w:left w:val="nil"/>
              <w:bottom w:val="single" w:sz="4" w:space="0" w:color="auto"/>
              <w:right w:val="single" w:sz="4" w:space="0" w:color="auto"/>
            </w:tcBorders>
            <w:shd w:val="clear" w:color="000000" w:fill="FFF2CC"/>
            <w:noWrap/>
            <w:vAlign w:val="center"/>
          </w:tcPr>
          <w:p w14:paraId="5101341E" w14:textId="77777777" w:rsidR="00844B8F" w:rsidRPr="00844B8F" w:rsidRDefault="00844B8F" w:rsidP="00844B8F">
            <w:pPr>
              <w:jc w:val="center"/>
              <w:rPr>
                <w:b/>
                <w:bCs/>
                <w:color w:val="000000"/>
                <w:sz w:val="16"/>
                <w:szCs w:val="16"/>
              </w:rPr>
            </w:pPr>
            <w:r w:rsidRPr="00844B8F">
              <w:rPr>
                <w:b/>
                <w:bCs/>
                <w:color w:val="000000"/>
                <w:sz w:val="16"/>
                <w:szCs w:val="16"/>
              </w:rPr>
              <w:t>4505</w:t>
            </w:r>
          </w:p>
        </w:tc>
        <w:tc>
          <w:tcPr>
            <w:tcW w:w="680" w:type="dxa"/>
            <w:tcBorders>
              <w:top w:val="nil"/>
              <w:left w:val="nil"/>
              <w:bottom w:val="single" w:sz="4" w:space="0" w:color="auto"/>
              <w:right w:val="single" w:sz="4" w:space="0" w:color="auto"/>
            </w:tcBorders>
            <w:shd w:val="clear" w:color="000000" w:fill="FFF2CC"/>
            <w:noWrap/>
            <w:vAlign w:val="center"/>
          </w:tcPr>
          <w:p w14:paraId="36393446" w14:textId="77777777" w:rsidR="00844B8F" w:rsidRPr="00844B8F" w:rsidRDefault="00844B8F" w:rsidP="00844B8F">
            <w:pPr>
              <w:jc w:val="center"/>
              <w:rPr>
                <w:b/>
                <w:bCs/>
                <w:color w:val="000000"/>
                <w:sz w:val="16"/>
                <w:szCs w:val="16"/>
              </w:rPr>
            </w:pPr>
            <w:r w:rsidRPr="00844B8F">
              <w:rPr>
                <w:b/>
                <w:bCs/>
                <w:color w:val="000000"/>
                <w:sz w:val="16"/>
                <w:szCs w:val="16"/>
              </w:rPr>
              <w:t>4091,3</w:t>
            </w:r>
          </w:p>
        </w:tc>
        <w:tc>
          <w:tcPr>
            <w:tcW w:w="656" w:type="dxa"/>
            <w:tcBorders>
              <w:top w:val="nil"/>
              <w:left w:val="nil"/>
              <w:bottom w:val="single" w:sz="4" w:space="0" w:color="auto"/>
              <w:right w:val="single" w:sz="4" w:space="0" w:color="auto"/>
            </w:tcBorders>
            <w:shd w:val="clear" w:color="000000" w:fill="FFF2CC"/>
            <w:noWrap/>
            <w:vAlign w:val="center"/>
          </w:tcPr>
          <w:p w14:paraId="4B971EF2" w14:textId="77777777" w:rsidR="00844B8F" w:rsidRPr="00844B8F" w:rsidRDefault="00844B8F" w:rsidP="00844B8F">
            <w:pPr>
              <w:jc w:val="center"/>
              <w:rPr>
                <w:b/>
                <w:bCs/>
                <w:color w:val="000000"/>
                <w:sz w:val="16"/>
                <w:szCs w:val="16"/>
              </w:rPr>
            </w:pPr>
            <w:r w:rsidRPr="00844B8F">
              <w:rPr>
                <w:b/>
                <w:bCs/>
                <w:color w:val="000000"/>
                <w:sz w:val="16"/>
                <w:szCs w:val="16"/>
              </w:rPr>
              <w:t>3761,5</w:t>
            </w:r>
          </w:p>
        </w:tc>
        <w:tc>
          <w:tcPr>
            <w:tcW w:w="700" w:type="dxa"/>
            <w:tcBorders>
              <w:top w:val="nil"/>
              <w:left w:val="nil"/>
              <w:bottom w:val="single" w:sz="4" w:space="0" w:color="auto"/>
              <w:right w:val="single" w:sz="4" w:space="0" w:color="auto"/>
            </w:tcBorders>
            <w:shd w:val="clear" w:color="000000" w:fill="FFF2CC"/>
            <w:noWrap/>
            <w:vAlign w:val="center"/>
          </w:tcPr>
          <w:p w14:paraId="7F8B089F" w14:textId="77777777" w:rsidR="00844B8F" w:rsidRPr="00844B8F" w:rsidRDefault="00844B8F" w:rsidP="00844B8F">
            <w:pPr>
              <w:jc w:val="center"/>
              <w:rPr>
                <w:b/>
                <w:bCs/>
                <w:color w:val="000000"/>
                <w:sz w:val="16"/>
                <w:szCs w:val="16"/>
              </w:rPr>
            </w:pPr>
            <w:r w:rsidRPr="00844B8F">
              <w:rPr>
                <w:b/>
                <w:bCs/>
                <w:color w:val="000000"/>
                <w:sz w:val="16"/>
                <w:szCs w:val="16"/>
              </w:rPr>
              <w:t>3857,5</w:t>
            </w:r>
          </w:p>
        </w:tc>
        <w:tc>
          <w:tcPr>
            <w:tcW w:w="736" w:type="dxa"/>
            <w:tcBorders>
              <w:top w:val="nil"/>
              <w:left w:val="nil"/>
              <w:bottom w:val="single" w:sz="4" w:space="0" w:color="auto"/>
              <w:right w:val="single" w:sz="4" w:space="0" w:color="auto"/>
            </w:tcBorders>
            <w:shd w:val="clear" w:color="000000" w:fill="FFF2CC"/>
            <w:noWrap/>
            <w:vAlign w:val="center"/>
          </w:tcPr>
          <w:p w14:paraId="13D6AC62" w14:textId="77777777" w:rsidR="00844B8F" w:rsidRPr="00844B8F" w:rsidRDefault="00844B8F" w:rsidP="00844B8F">
            <w:pPr>
              <w:jc w:val="center"/>
              <w:rPr>
                <w:b/>
                <w:bCs/>
                <w:color w:val="000000"/>
                <w:sz w:val="16"/>
                <w:szCs w:val="16"/>
              </w:rPr>
            </w:pPr>
            <w:r w:rsidRPr="00844B8F">
              <w:rPr>
                <w:b/>
                <w:bCs/>
                <w:color w:val="000000"/>
                <w:sz w:val="16"/>
                <w:szCs w:val="16"/>
              </w:rPr>
              <w:t>3653,36</w:t>
            </w:r>
          </w:p>
        </w:tc>
        <w:tc>
          <w:tcPr>
            <w:tcW w:w="736" w:type="dxa"/>
            <w:tcBorders>
              <w:top w:val="nil"/>
              <w:left w:val="nil"/>
              <w:bottom w:val="single" w:sz="4" w:space="0" w:color="auto"/>
              <w:right w:val="single" w:sz="4" w:space="0" w:color="auto"/>
            </w:tcBorders>
            <w:shd w:val="clear" w:color="000000" w:fill="FFF2CC"/>
            <w:noWrap/>
            <w:vAlign w:val="center"/>
          </w:tcPr>
          <w:p w14:paraId="2D9FDF61" w14:textId="77777777" w:rsidR="00844B8F" w:rsidRPr="00844B8F" w:rsidRDefault="00844B8F" w:rsidP="00844B8F">
            <w:pPr>
              <w:jc w:val="center"/>
              <w:rPr>
                <w:b/>
                <w:bCs/>
                <w:color w:val="000000"/>
                <w:sz w:val="16"/>
                <w:szCs w:val="16"/>
              </w:rPr>
            </w:pPr>
            <w:r w:rsidRPr="00844B8F">
              <w:rPr>
                <w:b/>
                <w:bCs/>
                <w:color w:val="000000"/>
                <w:sz w:val="16"/>
                <w:szCs w:val="16"/>
              </w:rPr>
              <w:t>3889,88</w:t>
            </w:r>
          </w:p>
        </w:tc>
        <w:tc>
          <w:tcPr>
            <w:tcW w:w="860" w:type="dxa"/>
            <w:tcBorders>
              <w:top w:val="nil"/>
              <w:left w:val="nil"/>
              <w:bottom w:val="single" w:sz="4" w:space="0" w:color="auto"/>
              <w:right w:val="single" w:sz="4" w:space="0" w:color="auto"/>
            </w:tcBorders>
            <w:shd w:val="clear" w:color="000000" w:fill="FFF2CC"/>
            <w:noWrap/>
            <w:vAlign w:val="center"/>
          </w:tcPr>
          <w:p w14:paraId="6949536B" w14:textId="77777777" w:rsidR="00844B8F" w:rsidRPr="00844B8F" w:rsidRDefault="00844B8F" w:rsidP="00844B8F">
            <w:pPr>
              <w:jc w:val="center"/>
              <w:rPr>
                <w:b/>
                <w:bCs/>
                <w:color w:val="000000"/>
                <w:sz w:val="16"/>
                <w:szCs w:val="16"/>
              </w:rPr>
            </w:pPr>
            <w:r w:rsidRPr="00844B8F">
              <w:rPr>
                <w:b/>
                <w:bCs/>
                <w:color w:val="000000"/>
                <w:sz w:val="16"/>
                <w:szCs w:val="16"/>
              </w:rPr>
              <w:t>4038,06</w:t>
            </w:r>
          </w:p>
        </w:tc>
      </w:tr>
      <w:tr w:rsidR="00844B8F" w:rsidRPr="005B2B71" w14:paraId="25A77B24" w14:textId="77777777" w:rsidTr="00844B8F">
        <w:trPr>
          <w:trHeight w:val="480"/>
        </w:trPr>
        <w:tc>
          <w:tcPr>
            <w:tcW w:w="581" w:type="dxa"/>
            <w:tcBorders>
              <w:top w:val="nil"/>
              <w:left w:val="single" w:sz="4" w:space="0" w:color="auto"/>
              <w:bottom w:val="single" w:sz="4" w:space="0" w:color="auto"/>
              <w:right w:val="single" w:sz="4" w:space="0" w:color="auto"/>
            </w:tcBorders>
            <w:shd w:val="clear" w:color="000000" w:fill="C6E0B4"/>
            <w:noWrap/>
            <w:vAlign w:val="center"/>
            <w:hideMark/>
          </w:tcPr>
          <w:p w14:paraId="7B4177CC" w14:textId="77777777" w:rsidR="00844B8F" w:rsidRPr="005B2B71" w:rsidRDefault="00844B8F" w:rsidP="00844B8F">
            <w:pPr>
              <w:jc w:val="center"/>
              <w:rPr>
                <w:b/>
                <w:bCs/>
                <w:color w:val="000000"/>
                <w:sz w:val="18"/>
                <w:szCs w:val="18"/>
              </w:rPr>
            </w:pPr>
            <w:r w:rsidRPr="005B2B71">
              <w:rPr>
                <w:b/>
                <w:bCs/>
                <w:color w:val="000000"/>
                <w:sz w:val="18"/>
                <w:szCs w:val="18"/>
              </w:rPr>
              <w:t>II.</w:t>
            </w:r>
          </w:p>
        </w:tc>
        <w:tc>
          <w:tcPr>
            <w:tcW w:w="3746" w:type="dxa"/>
            <w:tcBorders>
              <w:top w:val="nil"/>
              <w:left w:val="nil"/>
              <w:bottom w:val="single" w:sz="4" w:space="0" w:color="auto"/>
              <w:right w:val="single" w:sz="4" w:space="0" w:color="auto"/>
            </w:tcBorders>
            <w:shd w:val="clear" w:color="000000" w:fill="C6E0B4"/>
            <w:vAlign w:val="center"/>
            <w:hideMark/>
          </w:tcPr>
          <w:p w14:paraId="199DD781" w14:textId="77777777" w:rsidR="00844B8F" w:rsidRPr="005B2B71" w:rsidRDefault="00844B8F" w:rsidP="00844B8F">
            <w:pPr>
              <w:rPr>
                <w:b/>
                <w:bCs/>
                <w:color w:val="000000"/>
                <w:sz w:val="18"/>
                <w:szCs w:val="18"/>
              </w:rPr>
            </w:pPr>
            <w:r w:rsidRPr="005B2B71">
              <w:rPr>
                <w:b/>
                <w:bCs/>
                <w:color w:val="000000"/>
                <w:sz w:val="18"/>
                <w:szCs w:val="18"/>
              </w:rPr>
              <w:t>Surinkta ir pašalinta žaliųjų (biologiškai skaidžių) atliekų Molėtų aikštelėje</w:t>
            </w:r>
            <w:r w:rsidRPr="005B2B71">
              <w:rPr>
                <w:b/>
                <w:bCs/>
                <w:i/>
                <w:iCs/>
                <w:color w:val="000000"/>
                <w:sz w:val="18"/>
                <w:szCs w:val="18"/>
              </w:rPr>
              <w:t>:</w:t>
            </w:r>
          </w:p>
        </w:tc>
        <w:tc>
          <w:tcPr>
            <w:tcW w:w="700" w:type="dxa"/>
            <w:tcBorders>
              <w:top w:val="nil"/>
              <w:left w:val="nil"/>
              <w:bottom w:val="single" w:sz="4" w:space="0" w:color="auto"/>
              <w:right w:val="single" w:sz="4" w:space="0" w:color="auto"/>
            </w:tcBorders>
            <w:shd w:val="clear" w:color="000000" w:fill="C6E0B4"/>
            <w:noWrap/>
            <w:vAlign w:val="center"/>
          </w:tcPr>
          <w:p w14:paraId="57613638" w14:textId="77777777" w:rsidR="00844B8F" w:rsidRPr="00541A85" w:rsidRDefault="00844B8F" w:rsidP="00844B8F">
            <w:pPr>
              <w:jc w:val="center"/>
              <w:rPr>
                <w:b/>
                <w:bCs/>
                <w:color w:val="000000"/>
                <w:sz w:val="16"/>
                <w:szCs w:val="16"/>
              </w:rPr>
            </w:pPr>
            <w:r w:rsidRPr="00541A85">
              <w:rPr>
                <w:b/>
                <w:bCs/>
                <w:color w:val="000000"/>
                <w:sz w:val="16"/>
                <w:szCs w:val="16"/>
              </w:rPr>
              <w:t>383,19</w:t>
            </w:r>
          </w:p>
        </w:tc>
        <w:tc>
          <w:tcPr>
            <w:tcW w:w="660" w:type="dxa"/>
            <w:tcBorders>
              <w:top w:val="nil"/>
              <w:left w:val="nil"/>
              <w:bottom w:val="single" w:sz="4" w:space="0" w:color="auto"/>
              <w:right w:val="single" w:sz="4" w:space="0" w:color="auto"/>
            </w:tcBorders>
            <w:shd w:val="clear" w:color="000000" w:fill="C6E0B4"/>
            <w:noWrap/>
            <w:vAlign w:val="center"/>
          </w:tcPr>
          <w:p w14:paraId="4769F1B0" w14:textId="77777777" w:rsidR="00844B8F" w:rsidRPr="00541A85" w:rsidRDefault="00844B8F" w:rsidP="00844B8F">
            <w:pPr>
              <w:jc w:val="center"/>
              <w:rPr>
                <w:b/>
                <w:bCs/>
                <w:color w:val="000000"/>
                <w:sz w:val="16"/>
                <w:szCs w:val="16"/>
              </w:rPr>
            </w:pPr>
            <w:r w:rsidRPr="00541A85">
              <w:rPr>
                <w:b/>
                <w:bCs/>
                <w:color w:val="000000"/>
                <w:sz w:val="16"/>
                <w:szCs w:val="16"/>
              </w:rPr>
              <w:t>423,86</w:t>
            </w:r>
          </w:p>
        </w:tc>
        <w:tc>
          <w:tcPr>
            <w:tcW w:w="680" w:type="dxa"/>
            <w:tcBorders>
              <w:top w:val="nil"/>
              <w:left w:val="nil"/>
              <w:bottom w:val="single" w:sz="4" w:space="0" w:color="auto"/>
              <w:right w:val="single" w:sz="4" w:space="0" w:color="auto"/>
            </w:tcBorders>
            <w:shd w:val="clear" w:color="000000" w:fill="C6E0B4"/>
            <w:noWrap/>
            <w:vAlign w:val="center"/>
          </w:tcPr>
          <w:p w14:paraId="4669C3A1" w14:textId="77777777" w:rsidR="00844B8F" w:rsidRPr="00541A85" w:rsidRDefault="00844B8F" w:rsidP="00844B8F">
            <w:pPr>
              <w:jc w:val="center"/>
              <w:rPr>
                <w:b/>
                <w:bCs/>
                <w:color w:val="000000"/>
                <w:sz w:val="16"/>
                <w:szCs w:val="16"/>
              </w:rPr>
            </w:pPr>
            <w:r w:rsidRPr="00541A85">
              <w:rPr>
                <w:b/>
                <w:bCs/>
                <w:color w:val="000000"/>
                <w:sz w:val="16"/>
                <w:szCs w:val="16"/>
              </w:rPr>
              <w:t>378,87</w:t>
            </w:r>
          </w:p>
        </w:tc>
        <w:tc>
          <w:tcPr>
            <w:tcW w:w="656" w:type="dxa"/>
            <w:tcBorders>
              <w:top w:val="nil"/>
              <w:left w:val="nil"/>
              <w:bottom w:val="single" w:sz="4" w:space="0" w:color="auto"/>
              <w:right w:val="single" w:sz="4" w:space="0" w:color="auto"/>
            </w:tcBorders>
            <w:shd w:val="clear" w:color="000000" w:fill="C6E0B4"/>
            <w:noWrap/>
            <w:vAlign w:val="center"/>
          </w:tcPr>
          <w:p w14:paraId="6282D765" w14:textId="77777777" w:rsidR="00844B8F" w:rsidRPr="00541A85" w:rsidRDefault="00844B8F" w:rsidP="00844B8F">
            <w:pPr>
              <w:jc w:val="center"/>
              <w:rPr>
                <w:b/>
                <w:bCs/>
                <w:color w:val="000000"/>
                <w:sz w:val="16"/>
                <w:szCs w:val="16"/>
              </w:rPr>
            </w:pPr>
            <w:r w:rsidRPr="00541A85">
              <w:rPr>
                <w:b/>
                <w:bCs/>
                <w:color w:val="000000"/>
                <w:sz w:val="16"/>
                <w:szCs w:val="16"/>
              </w:rPr>
              <w:t>604,07</w:t>
            </w:r>
          </w:p>
        </w:tc>
        <w:tc>
          <w:tcPr>
            <w:tcW w:w="700" w:type="dxa"/>
            <w:tcBorders>
              <w:top w:val="nil"/>
              <w:left w:val="nil"/>
              <w:bottom w:val="single" w:sz="4" w:space="0" w:color="auto"/>
              <w:right w:val="single" w:sz="4" w:space="0" w:color="auto"/>
            </w:tcBorders>
            <w:shd w:val="clear" w:color="000000" w:fill="C6E0B4"/>
            <w:noWrap/>
            <w:vAlign w:val="center"/>
          </w:tcPr>
          <w:p w14:paraId="508E2AB6" w14:textId="77777777" w:rsidR="00844B8F" w:rsidRPr="00541A85" w:rsidRDefault="00844B8F" w:rsidP="00844B8F">
            <w:pPr>
              <w:jc w:val="center"/>
              <w:rPr>
                <w:b/>
                <w:bCs/>
                <w:color w:val="000000"/>
                <w:sz w:val="16"/>
                <w:szCs w:val="16"/>
              </w:rPr>
            </w:pPr>
            <w:r w:rsidRPr="00541A85">
              <w:rPr>
                <w:b/>
                <w:bCs/>
                <w:color w:val="000000"/>
                <w:sz w:val="16"/>
                <w:szCs w:val="16"/>
              </w:rPr>
              <w:t>500,04</w:t>
            </w:r>
          </w:p>
        </w:tc>
        <w:tc>
          <w:tcPr>
            <w:tcW w:w="736" w:type="dxa"/>
            <w:tcBorders>
              <w:top w:val="nil"/>
              <w:left w:val="nil"/>
              <w:bottom w:val="single" w:sz="4" w:space="0" w:color="auto"/>
              <w:right w:val="single" w:sz="4" w:space="0" w:color="auto"/>
            </w:tcBorders>
            <w:shd w:val="clear" w:color="000000" w:fill="C6E0B4"/>
            <w:noWrap/>
            <w:vAlign w:val="center"/>
          </w:tcPr>
          <w:p w14:paraId="79096CF8" w14:textId="77777777" w:rsidR="00844B8F" w:rsidRPr="00541A85" w:rsidRDefault="00844B8F" w:rsidP="00844B8F">
            <w:pPr>
              <w:jc w:val="center"/>
              <w:rPr>
                <w:b/>
                <w:bCs/>
                <w:color w:val="000000"/>
                <w:sz w:val="16"/>
                <w:szCs w:val="16"/>
              </w:rPr>
            </w:pPr>
            <w:r w:rsidRPr="00541A85">
              <w:rPr>
                <w:b/>
                <w:bCs/>
                <w:color w:val="000000"/>
                <w:sz w:val="16"/>
                <w:szCs w:val="16"/>
              </w:rPr>
              <w:t>430,79</w:t>
            </w:r>
          </w:p>
        </w:tc>
        <w:tc>
          <w:tcPr>
            <w:tcW w:w="736" w:type="dxa"/>
            <w:tcBorders>
              <w:top w:val="nil"/>
              <w:left w:val="nil"/>
              <w:bottom w:val="single" w:sz="4" w:space="0" w:color="auto"/>
              <w:right w:val="single" w:sz="4" w:space="0" w:color="auto"/>
            </w:tcBorders>
            <w:shd w:val="clear" w:color="000000" w:fill="C6E0B4"/>
            <w:noWrap/>
            <w:vAlign w:val="center"/>
          </w:tcPr>
          <w:p w14:paraId="79A652A9" w14:textId="77777777" w:rsidR="00844B8F" w:rsidRPr="00541A85" w:rsidRDefault="00844B8F" w:rsidP="00844B8F">
            <w:pPr>
              <w:jc w:val="center"/>
              <w:rPr>
                <w:b/>
                <w:bCs/>
                <w:color w:val="000000"/>
                <w:sz w:val="16"/>
                <w:szCs w:val="16"/>
              </w:rPr>
            </w:pPr>
            <w:r>
              <w:rPr>
                <w:b/>
                <w:bCs/>
                <w:color w:val="000000"/>
                <w:sz w:val="16"/>
                <w:szCs w:val="16"/>
              </w:rPr>
              <w:t>415,58</w:t>
            </w:r>
          </w:p>
        </w:tc>
        <w:tc>
          <w:tcPr>
            <w:tcW w:w="860" w:type="dxa"/>
            <w:tcBorders>
              <w:top w:val="nil"/>
              <w:left w:val="nil"/>
              <w:bottom w:val="single" w:sz="4" w:space="0" w:color="auto"/>
              <w:right w:val="single" w:sz="4" w:space="0" w:color="auto"/>
            </w:tcBorders>
            <w:shd w:val="clear" w:color="auto" w:fill="auto"/>
            <w:noWrap/>
            <w:vAlign w:val="center"/>
          </w:tcPr>
          <w:p w14:paraId="7CBE253C" w14:textId="77777777" w:rsidR="00844B8F" w:rsidRPr="00541A85" w:rsidRDefault="00844B8F" w:rsidP="00844B8F">
            <w:pPr>
              <w:jc w:val="center"/>
              <w:rPr>
                <w:b/>
                <w:bCs/>
                <w:color w:val="000000"/>
                <w:sz w:val="16"/>
                <w:szCs w:val="16"/>
              </w:rPr>
            </w:pPr>
            <w:r>
              <w:rPr>
                <w:b/>
                <w:bCs/>
                <w:color w:val="000000"/>
                <w:sz w:val="16"/>
                <w:szCs w:val="16"/>
              </w:rPr>
              <w:t>356,81</w:t>
            </w:r>
          </w:p>
        </w:tc>
      </w:tr>
      <w:tr w:rsidR="00844B8F" w:rsidRPr="005B2B71" w14:paraId="00642CC2" w14:textId="77777777" w:rsidTr="00844B8F">
        <w:trPr>
          <w:trHeight w:val="480"/>
        </w:trPr>
        <w:tc>
          <w:tcPr>
            <w:tcW w:w="581" w:type="dxa"/>
            <w:tcBorders>
              <w:top w:val="nil"/>
              <w:left w:val="single" w:sz="4" w:space="0" w:color="auto"/>
              <w:bottom w:val="single" w:sz="4" w:space="0" w:color="auto"/>
              <w:right w:val="single" w:sz="4" w:space="0" w:color="auto"/>
            </w:tcBorders>
            <w:shd w:val="clear" w:color="000000" w:fill="BDD7EE"/>
            <w:noWrap/>
            <w:vAlign w:val="center"/>
            <w:hideMark/>
          </w:tcPr>
          <w:p w14:paraId="252BCFCC" w14:textId="77777777" w:rsidR="00844B8F" w:rsidRPr="005B2B71" w:rsidRDefault="00844B8F" w:rsidP="00844B8F">
            <w:pPr>
              <w:jc w:val="center"/>
              <w:rPr>
                <w:b/>
                <w:bCs/>
                <w:color w:val="000000"/>
                <w:sz w:val="18"/>
                <w:szCs w:val="18"/>
              </w:rPr>
            </w:pPr>
            <w:r w:rsidRPr="005B2B71">
              <w:rPr>
                <w:b/>
                <w:bCs/>
                <w:color w:val="000000"/>
                <w:sz w:val="18"/>
                <w:szCs w:val="18"/>
              </w:rPr>
              <w:t>III.</w:t>
            </w:r>
          </w:p>
        </w:tc>
        <w:tc>
          <w:tcPr>
            <w:tcW w:w="3746" w:type="dxa"/>
            <w:tcBorders>
              <w:top w:val="nil"/>
              <w:left w:val="nil"/>
              <w:bottom w:val="single" w:sz="4" w:space="0" w:color="auto"/>
              <w:right w:val="single" w:sz="4" w:space="0" w:color="auto"/>
            </w:tcBorders>
            <w:shd w:val="clear" w:color="000000" w:fill="BDD7EE"/>
            <w:vAlign w:val="center"/>
            <w:hideMark/>
          </w:tcPr>
          <w:p w14:paraId="1CCF9609" w14:textId="77777777" w:rsidR="00844B8F" w:rsidRPr="005B2B71" w:rsidRDefault="00844B8F" w:rsidP="00844B8F">
            <w:pPr>
              <w:rPr>
                <w:b/>
                <w:bCs/>
                <w:color w:val="000000"/>
                <w:sz w:val="18"/>
                <w:szCs w:val="18"/>
              </w:rPr>
            </w:pPr>
            <w:r w:rsidRPr="005B2B71">
              <w:rPr>
                <w:b/>
                <w:bCs/>
                <w:color w:val="000000"/>
                <w:sz w:val="18"/>
                <w:szCs w:val="18"/>
              </w:rPr>
              <w:t>Surinkta buitinių rūšiuotų atliekų ir perduota tvarkytojams</w:t>
            </w:r>
            <w:r w:rsidRPr="005B2B71">
              <w:rPr>
                <w:b/>
                <w:bCs/>
                <w:i/>
                <w:iCs/>
                <w:color w:val="000000"/>
                <w:sz w:val="18"/>
                <w:szCs w:val="18"/>
              </w:rPr>
              <w:t>:</w:t>
            </w:r>
          </w:p>
        </w:tc>
        <w:tc>
          <w:tcPr>
            <w:tcW w:w="700" w:type="dxa"/>
            <w:tcBorders>
              <w:top w:val="nil"/>
              <w:left w:val="nil"/>
              <w:bottom w:val="single" w:sz="4" w:space="0" w:color="auto"/>
              <w:right w:val="single" w:sz="4" w:space="0" w:color="auto"/>
            </w:tcBorders>
            <w:shd w:val="clear" w:color="000000" w:fill="BDD7EE"/>
            <w:noWrap/>
            <w:vAlign w:val="center"/>
          </w:tcPr>
          <w:p w14:paraId="62BB9156" w14:textId="77777777" w:rsidR="00844B8F" w:rsidRPr="00541A85" w:rsidRDefault="00844B8F" w:rsidP="00844B8F">
            <w:pPr>
              <w:jc w:val="center"/>
              <w:rPr>
                <w:b/>
                <w:bCs/>
                <w:color w:val="000000"/>
                <w:sz w:val="16"/>
                <w:szCs w:val="16"/>
              </w:rPr>
            </w:pPr>
            <w:r w:rsidRPr="00541A85">
              <w:rPr>
                <w:b/>
                <w:bCs/>
                <w:color w:val="000000"/>
                <w:sz w:val="16"/>
                <w:szCs w:val="16"/>
              </w:rPr>
              <w:t>143,82</w:t>
            </w:r>
          </w:p>
        </w:tc>
        <w:tc>
          <w:tcPr>
            <w:tcW w:w="660" w:type="dxa"/>
            <w:tcBorders>
              <w:top w:val="nil"/>
              <w:left w:val="nil"/>
              <w:bottom w:val="single" w:sz="4" w:space="0" w:color="auto"/>
              <w:right w:val="single" w:sz="4" w:space="0" w:color="auto"/>
            </w:tcBorders>
            <w:shd w:val="clear" w:color="000000" w:fill="BDD7EE"/>
            <w:noWrap/>
            <w:vAlign w:val="center"/>
          </w:tcPr>
          <w:p w14:paraId="50C387AD" w14:textId="77777777" w:rsidR="00844B8F" w:rsidRPr="00541A85" w:rsidRDefault="00844B8F" w:rsidP="00844B8F">
            <w:pPr>
              <w:jc w:val="center"/>
              <w:rPr>
                <w:b/>
                <w:bCs/>
                <w:color w:val="000000"/>
                <w:sz w:val="16"/>
                <w:szCs w:val="16"/>
              </w:rPr>
            </w:pPr>
            <w:r w:rsidRPr="00541A85">
              <w:rPr>
                <w:b/>
                <w:bCs/>
                <w:color w:val="000000"/>
                <w:sz w:val="16"/>
                <w:szCs w:val="16"/>
              </w:rPr>
              <w:t>154,48</w:t>
            </w:r>
          </w:p>
        </w:tc>
        <w:tc>
          <w:tcPr>
            <w:tcW w:w="680" w:type="dxa"/>
            <w:tcBorders>
              <w:top w:val="nil"/>
              <w:left w:val="nil"/>
              <w:bottom w:val="single" w:sz="4" w:space="0" w:color="auto"/>
              <w:right w:val="single" w:sz="4" w:space="0" w:color="auto"/>
            </w:tcBorders>
            <w:shd w:val="clear" w:color="000000" w:fill="BDD7EE"/>
            <w:noWrap/>
            <w:vAlign w:val="center"/>
          </w:tcPr>
          <w:p w14:paraId="7838E637" w14:textId="77777777" w:rsidR="00844B8F" w:rsidRPr="00541A85" w:rsidRDefault="00844B8F" w:rsidP="00844B8F">
            <w:pPr>
              <w:jc w:val="center"/>
              <w:rPr>
                <w:b/>
                <w:bCs/>
                <w:color w:val="000000"/>
                <w:sz w:val="16"/>
                <w:szCs w:val="16"/>
              </w:rPr>
            </w:pPr>
            <w:r w:rsidRPr="00541A85">
              <w:rPr>
                <w:b/>
                <w:bCs/>
                <w:color w:val="000000"/>
                <w:sz w:val="16"/>
                <w:szCs w:val="16"/>
              </w:rPr>
              <w:t>358,34</w:t>
            </w:r>
          </w:p>
        </w:tc>
        <w:tc>
          <w:tcPr>
            <w:tcW w:w="656" w:type="dxa"/>
            <w:tcBorders>
              <w:top w:val="nil"/>
              <w:left w:val="nil"/>
              <w:bottom w:val="single" w:sz="4" w:space="0" w:color="auto"/>
              <w:right w:val="single" w:sz="4" w:space="0" w:color="auto"/>
            </w:tcBorders>
            <w:shd w:val="clear" w:color="000000" w:fill="BDD7EE"/>
            <w:noWrap/>
            <w:vAlign w:val="center"/>
          </w:tcPr>
          <w:p w14:paraId="39E4BB2D" w14:textId="77777777" w:rsidR="00844B8F" w:rsidRPr="00541A85" w:rsidRDefault="00844B8F" w:rsidP="00844B8F">
            <w:pPr>
              <w:jc w:val="center"/>
              <w:rPr>
                <w:b/>
                <w:bCs/>
                <w:color w:val="000000"/>
                <w:sz w:val="16"/>
                <w:szCs w:val="16"/>
              </w:rPr>
            </w:pPr>
            <w:r w:rsidRPr="00541A85">
              <w:rPr>
                <w:b/>
                <w:bCs/>
                <w:color w:val="000000"/>
                <w:sz w:val="16"/>
                <w:szCs w:val="16"/>
              </w:rPr>
              <w:t>580,06</w:t>
            </w:r>
          </w:p>
        </w:tc>
        <w:tc>
          <w:tcPr>
            <w:tcW w:w="700" w:type="dxa"/>
            <w:tcBorders>
              <w:top w:val="nil"/>
              <w:left w:val="nil"/>
              <w:bottom w:val="single" w:sz="4" w:space="0" w:color="auto"/>
              <w:right w:val="single" w:sz="4" w:space="0" w:color="auto"/>
            </w:tcBorders>
            <w:shd w:val="clear" w:color="000000" w:fill="BDD7EE"/>
            <w:noWrap/>
            <w:vAlign w:val="center"/>
          </w:tcPr>
          <w:p w14:paraId="16ED761B" w14:textId="77777777" w:rsidR="00844B8F" w:rsidRPr="00541A85" w:rsidRDefault="00844B8F" w:rsidP="00844B8F">
            <w:pPr>
              <w:jc w:val="center"/>
              <w:rPr>
                <w:b/>
                <w:bCs/>
                <w:color w:val="000000"/>
                <w:sz w:val="16"/>
                <w:szCs w:val="16"/>
              </w:rPr>
            </w:pPr>
            <w:r w:rsidRPr="00541A85">
              <w:rPr>
                <w:b/>
                <w:bCs/>
                <w:color w:val="000000"/>
                <w:sz w:val="16"/>
                <w:szCs w:val="16"/>
              </w:rPr>
              <w:t>708,9</w:t>
            </w:r>
          </w:p>
        </w:tc>
        <w:tc>
          <w:tcPr>
            <w:tcW w:w="736" w:type="dxa"/>
            <w:tcBorders>
              <w:top w:val="nil"/>
              <w:left w:val="nil"/>
              <w:bottom w:val="single" w:sz="4" w:space="0" w:color="auto"/>
              <w:right w:val="single" w:sz="4" w:space="0" w:color="auto"/>
            </w:tcBorders>
            <w:shd w:val="clear" w:color="000000" w:fill="BDD7EE"/>
            <w:noWrap/>
            <w:vAlign w:val="center"/>
          </w:tcPr>
          <w:p w14:paraId="2ED8AB99" w14:textId="77777777" w:rsidR="00844B8F" w:rsidRPr="00541A85" w:rsidRDefault="00844B8F" w:rsidP="00844B8F">
            <w:pPr>
              <w:jc w:val="center"/>
              <w:rPr>
                <w:b/>
                <w:bCs/>
                <w:color w:val="000000"/>
                <w:sz w:val="16"/>
                <w:szCs w:val="16"/>
              </w:rPr>
            </w:pPr>
            <w:r w:rsidRPr="00541A85">
              <w:rPr>
                <w:b/>
                <w:bCs/>
                <w:color w:val="000000"/>
                <w:sz w:val="16"/>
                <w:szCs w:val="16"/>
              </w:rPr>
              <w:t>826,6</w:t>
            </w:r>
          </w:p>
        </w:tc>
        <w:tc>
          <w:tcPr>
            <w:tcW w:w="736" w:type="dxa"/>
            <w:tcBorders>
              <w:top w:val="nil"/>
              <w:left w:val="nil"/>
              <w:bottom w:val="single" w:sz="4" w:space="0" w:color="auto"/>
              <w:right w:val="single" w:sz="4" w:space="0" w:color="auto"/>
            </w:tcBorders>
            <w:shd w:val="clear" w:color="000000" w:fill="BDD7EE"/>
            <w:noWrap/>
            <w:vAlign w:val="center"/>
          </w:tcPr>
          <w:p w14:paraId="493BD27D" w14:textId="77777777" w:rsidR="00844B8F" w:rsidRPr="00541A85" w:rsidRDefault="00844B8F" w:rsidP="00844B8F">
            <w:pPr>
              <w:jc w:val="center"/>
              <w:rPr>
                <w:b/>
                <w:bCs/>
                <w:color w:val="000000"/>
                <w:sz w:val="16"/>
                <w:szCs w:val="16"/>
              </w:rPr>
            </w:pPr>
            <w:r>
              <w:rPr>
                <w:b/>
                <w:bCs/>
                <w:color w:val="000000"/>
                <w:sz w:val="16"/>
                <w:szCs w:val="16"/>
              </w:rPr>
              <w:t>818,05</w:t>
            </w:r>
          </w:p>
        </w:tc>
        <w:tc>
          <w:tcPr>
            <w:tcW w:w="860" w:type="dxa"/>
            <w:tcBorders>
              <w:top w:val="nil"/>
              <w:left w:val="nil"/>
              <w:bottom w:val="single" w:sz="4" w:space="0" w:color="auto"/>
              <w:right w:val="single" w:sz="4" w:space="0" w:color="auto"/>
            </w:tcBorders>
            <w:shd w:val="clear" w:color="auto" w:fill="auto"/>
            <w:noWrap/>
            <w:vAlign w:val="center"/>
          </w:tcPr>
          <w:p w14:paraId="1706F14F" w14:textId="77777777" w:rsidR="00844B8F" w:rsidRPr="00541A85" w:rsidRDefault="00844B8F" w:rsidP="00844B8F">
            <w:pPr>
              <w:jc w:val="center"/>
              <w:rPr>
                <w:b/>
                <w:bCs/>
                <w:color w:val="000000"/>
                <w:sz w:val="16"/>
                <w:szCs w:val="16"/>
              </w:rPr>
            </w:pPr>
            <w:r>
              <w:rPr>
                <w:b/>
                <w:bCs/>
                <w:color w:val="000000"/>
                <w:sz w:val="16"/>
                <w:szCs w:val="16"/>
              </w:rPr>
              <w:t>819,52</w:t>
            </w:r>
          </w:p>
        </w:tc>
      </w:tr>
      <w:tr w:rsidR="00844B8F" w:rsidRPr="005B2B71" w14:paraId="7F864890" w14:textId="77777777" w:rsidTr="00844B8F">
        <w:trPr>
          <w:trHeight w:val="300"/>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14:paraId="1E15C5C7" w14:textId="77777777" w:rsidR="00844B8F" w:rsidRPr="005B2B71" w:rsidRDefault="00844B8F" w:rsidP="00844B8F">
            <w:pPr>
              <w:jc w:val="center"/>
              <w:rPr>
                <w:b/>
                <w:bCs/>
                <w:color w:val="000000"/>
                <w:sz w:val="18"/>
                <w:szCs w:val="18"/>
              </w:rPr>
            </w:pPr>
            <w:r w:rsidRPr="005B2B71">
              <w:rPr>
                <w:b/>
                <w:bCs/>
                <w:color w:val="000000"/>
                <w:sz w:val="18"/>
                <w:szCs w:val="18"/>
              </w:rPr>
              <w:t>IV.</w:t>
            </w:r>
          </w:p>
        </w:tc>
        <w:tc>
          <w:tcPr>
            <w:tcW w:w="3746" w:type="dxa"/>
            <w:tcBorders>
              <w:top w:val="nil"/>
              <w:left w:val="nil"/>
              <w:bottom w:val="single" w:sz="4" w:space="0" w:color="auto"/>
              <w:right w:val="single" w:sz="4" w:space="0" w:color="auto"/>
            </w:tcBorders>
            <w:shd w:val="clear" w:color="auto" w:fill="auto"/>
            <w:vAlign w:val="bottom"/>
            <w:hideMark/>
          </w:tcPr>
          <w:p w14:paraId="445118B8" w14:textId="77777777" w:rsidR="00844B8F" w:rsidRPr="005B2B71" w:rsidRDefault="00844B8F" w:rsidP="00844B8F">
            <w:pPr>
              <w:rPr>
                <w:b/>
                <w:bCs/>
                <w:color w:val="000000"/>
                <w:sz w:val="18"/>
                <w:szCs w:val="18"/>
              </w:rPr>
            </w:pPr>
            <w:r w:rsidRPr="005B2B71">
              <w:rPr>
                <w:b/>
                <w:bCs/>
                <w:color w:val="000000"/>
                <w:sz w:val="18"/>
                <w:szCs w:val="18"/>
              </w:rPr>
              <w:t>IŠ VISO SURINKTA VISŲ RŪŠIŲ ATLIEKŲ</w:t>
            </w:r>
          </w:p>
        </w:tc>
        <w:tc>
          <w:tcPr>
            <w:tcW w:w="700" w:type="dxa"/>
            <w:tcBorders>
              <w:top w:val="nil"/>
              <w:left w:val="nil"/>
              <w:bottom w:val="single" w:sz="4" w:space="0" w:color="auto"/>
              <w:right w:val="single" w:sz="4" w:space="0" w:color="auto"/>
            </w:tcBorders>
            <w:shd w:val="clear" w:color="auto" w:fill="auto"/>
            <w:noWrap/>
            <w:vAlign w:val="bottom"/>
          </w:tcPr>
          <w:p w14:paraId="762E2042" w14:textId="77777777" w:rsidR="00844B8F" w:rsidRPr="00541A85" w:rsidRDefault="00844B8F" w:rsidP="00844B8F">
            <w:pPr>
              <w:jc w:val="center"/>
              <w:rPr>
                <w:b/>
                <w:bCs/>
                <w:color w:val="000000"/>
                <w:sz w:val="16"/>
                <w:szCs w:val="16"/>
              </w:rPr>
            </w:pPr>
            <w:r w:rsidRPr="00541A85">
              <w:rPr>
                <w:b/>
                <w:bCs/>
                <w:color w:val="000000"/>
                <w:sz w:val="16"/>
                <w:szCs w:val="16"/>
              </w:rPr>
              <w:t>4750,2</w:t>
            </w:r>
          </w:p>
        </w:tc>
        <w:tc>
          <w:tcPr>
            <w:tcW w:w="660" w:type="dxa"/>
            <w:tcBorders>
              <w:top w:val="nil"/>
              <w:left w:val="nil"/>
              <w:bottom w:val="single" w:sz="4" w:space="0" w:color="auto"/>
              <w:right w:val="single" w:sz="4" w:space="0" w:color="auto"/>
            </w:tcBorders>
            <w:shd w:val="clear" w:color="auto" w:fill="auto"/>
            <w:noWrap/>
            <w:vAlign w:val="bottom"/>
          </w:tcPr>
          <w:p w14:paraId="629886E0" w14:textId="77777777" w:rsidR="00844B8F" w:rsidRPr="00541A85" w:rsidRDefault="00844B8F" w:rsidP="00844B8F">
            <w:pPr>
              <w:jc w:val="center"/>
              <w:rPr>
                <w:b/>
                <w:bCs/>
                <w:color w:val="000000"/>
                <w:sz w:val="16"/>
                <w:szCs w:val="16"/>
              </w:rPr>
            </w:pPr>
            <w:r w:rsidRPr="00541A85">
              <w:rPr>
                <w:b/>
                <w:bCs/>
                <w:color w:val="000000"/>
                <w:sz w:val="16"/>
                <w:szCs w:val="16"/>
              </w:rPr>
              <w:t>5083,3</w:t>
            </w:r>
          </w:p>
        </w:tc>
        <w:tc>
          <w:tcPr>
            <w:tcW w:w="680" w:type="dxa"/>
            <w:tcBorders>
              <w:top w:val="nil"/>
              <w:left w:val="nil"/>
              <w:bottom w:val="single" w:sz="4" w:space="0" w:color="auto"/>
              <w:right w:val="single" w:sz="4" w:space="0" w:color="auto"/>
            </w:tcBorders>
            <w:shd w:val="clear" w:color="auto" w:fill="auto"/>
            <w:noWrap/>
            <w:vAlign w:val="bottom"/>
          </w:tcPr>
          <w:p w14:paraId="107B25CE" w14:textId="77777777" w:rsidR="00844B8F" w:rsidRPr="00541A85" w:rsidRDefault="00844B8F" w:rsidP="00844B8F">
            <w:pPr>
              <w:jc w:val="center"/>
              <w:rPr>
                <w:b/>
                <w:bCs/>
                <w:color w:val="000000"/>
                <w:sz w:val="16"/>
                <w:szCs w:val="16"/>
              </w:rPr>
            </w:pPr>
            <w:r w:rsidRPr="00541A85">
              <w:rPr>
                <w:b/>
                <w:bCs/>
                <w:color w:val="000000"/>
                <w:sz w:val="16"/>
                <w:szCs w:val="16"/>
              </w:rPr>
              <w:t>4828,5</w:t>
            </w:r>
          </w:p>
        </w:tc>
        <w:tc>
          <w:tcPr>
            <w:tcW w:w="656" w:type="dxa"/>
            <w:tcBorders>
              <w:top w:val="nil"/>
              <w:left w:val="nil"/>
              <w:bottom w:val="single" w:sz="4" w:space="0" w:color="auto"/>
              <w:right w:val="single" w:sz="4" w:space="0" w:color="auto"/>
            </w:tcBorders>
            <w:shd w:val="clear" w:color="auto" w:fill="auto"/>
            <w:noWrap/>
            <w:vAlign w:val="bottom"/>
          </w:tcPr>
          <w:p w14:paraId="5F660EED" w14:textId="77777777" w:rsidR="00844B8F" w:rsidRPr="00541A85" w:rsidRDefault="00844B8F" w:rsidP="00844B8F">
            <w:pPr>
              <w:jc w:val="center"/>
              <w:rPr>
                <w:b/>
                <w:bCs/>
                <w:color w:val="000000"/>
                <w:sz w:val="16"/>
                <w:szCs w:val="16"/>
              </w:rPr>
            </w:pPr>
            <w:r w:rsidRPr="00541A85">
              <w:rPr>
                <w:b/>
                <w:bCs/>
                <w:color w:val="000000"/>
                <w:sz w:val="16"/>
                <w:szCs w:val="16"/>
              </w:rPr>
              <w:t>4945,6</w:t>
            </w:r>
          </w:p>
        </w:tc>
        <w:tc>
          <w:tcPr>
            <w:tcW w:w="700" w:type="dxa"/>
            <w:tcBorders>
              <w:top w:val="nil"/>
              <w:left w:val="nil"/>
              <w:bottom w:val="single" w:sz="4" w:space="0" w:color="auto"/>
              <w:right w:val="single" w:sz="4" w:space="0" w:color="auto"/>
            </w:tcBorders>
            <w:shd w:val="clear" w:color="auto" w:fill="auto"/>
            <w:noWrap/>
            <w:vAlign w:val="bottom"/>
          </w:tcPr>
          <w:p w14:paraId="695771B0" w14:textId="77777777" w:rsidR="00844B8F" w:rsidRPr="00541A85" w:rsidRDefault="00844B8F" w:rsidP="00844B8F">
            <w:pPr>
              <w:jc w:val="center"/>
              <w:rPr>
                <w:b/>
                <w:bCs/>
                <w:color w:val="000000"/>
                <w:sz w:val="16"/>
                <w:szCs w:val="16"/>
              </w:rPr>
            </w:pPr>
            <w:r w:rsidRPr="00541A85">
              <w:rPr>
                <w:b/>
                <w:bCs/>
                <w:color w:val="000000"/>
                <w:sz w:val="16"/>
                <w:szCs w:val="16"/>
              </w:rPr>
              <w:t>5066,5</w:t>
            </w:r>
          </w:p>
        </w:tc>
        <w:tc>
          <w:tcPr>
            <w:tcW w:w="736" w:type="dxa"/>
            <w:tcBorders>
              <w:top w:val="nil"/>
              <w:left w:val="nil"/>
              <w:bottom w:val="single" w:sz="4" w:space="0" w:color="auto"/>
              <w:right w:val="single" w:sz="4" w:space="0" w:color="auto"/>
            </w:tcBorders>
            <w:shd w:val="clear" w:color="auto" w:fill="auto"/>
            <w:noWrap/>
            <w:vAlign w:val="bottom"/>
          </w:tcPr>
          <w:p w14:paraId="5AB153BD" w14:textId="77777777" w:rsidR="00844B8F" w:rsidRPr="00541A85" w:rsidRDefault="00844B8F" w:rsidP="00844B8F">
            <w:pPr>
              <w:jc w:val="center"/>
              <w:rPr>
                <w:b/>
                <w:bCs/>
                <w:color w:val="000000"/>
                <w:sz w:val="16"/>
                <w:szCs w:val="16"/>
              </w:rPr>
            </w:pPr>
            <w:r w:rsidRPr="00541A85">
              <w:rPr>
                <w:b/>
                <w:bCs/>
                <w:color w:val="000000"/>
                <w:sz w:val="16"/>
                <w:szCs w:val="16"/>
              </w:rPr>
              <w:t>4916,45</w:t>
            </w:r>
          </w:p>
        </w:tc>
        <w:tc>
          <w:tcPr>
            <w:tcW w:w="736" w:type="dxa"/>
            <w:tcBorders>
              <w:top w:val="nil"/>
              <w:left w:val="nil"/>
              <w:bottom w:val="single" w:sz="4" w:space="0" w:color="auto"/>
              <w:right w:val="single" w:sz="4" w:space="0" w:color="auto"/>
            </w:tcBorders>
            <w:shd w:val="clear" w:color="auto" w:fill="auto"/>
            <w:noWrap/>
            <w:vAlign w:val="bottom"/>
          </w:tcPr>
          <w:p w14:paraId="5FE65B97" w14:textId="77777777" w:rsidR="00844B8F" w:rsidRPr="00541A85" w:rsidRDefault="00844B8F" w:rsidP="00844B8F">
            <w:pPr>
              <w:jc w:val="center"/>
              <w:rPr>
                <w:b/>
                <w:bCs/>
                <w:color w:val="000000"/>
                <w:sz w:val="16"/>
                <w:szCs w:val="16"/>
              </w:rPr>
            </w:pPr>
            <w:r>
              <w:rPr>
                <w:b/>
                <w:bCs/>
                <w:color w:val="000000"/>
                <w:sz w:val="16"/>
                <w:szCs w:val="16"/>
              </w:rPr>
              <w:t>5126,51</w:t>
            </w:r>
          </w:p>
        </w:tc>
        <w:tc>
          <w:tcPr>
            <w:tcW w:w="860" w:type="dxa"/>
            <w:tcBorders>
              <w:top w:val="nil"/>
              <w:left w:val="nil"/>
              <w:bottom w:val="single" w:sz="4" w:space="0" w:color="auto"/>
              <w:right w:val="single" w:sz="4" w:space="0" w:color="auto"/>
            </w:tcBorders>
            <w:shd w:val="clear" w:color="auto" w:fill="auto"/>
            <w:noWrap/>
            <w:vAlign w:val="bottom"/>
          </w:tcPr>
          <w:p w14:paraId="23549935" w14:textId="77777777" w:rsidR="00844B8F" w:rsidRPr="00541A85" w:rsidRDefault="00844B8F" w:rsidP="00844B8F">
            <w:pPr>
              <w:jc w:val="center"/>
              <w:rPr>
                <w:b/>
                <w:bCs/>
                <w:color w:val="000000"/>
                <w:sz w:val="16"/>
                <w:szCs w:val="16"/>
              </w:rPr>
            </w:pPr>
            <w:r>
              <w:rPr>
                <w:b/>
                <w:bCs/>
                <w:color w:val="000000"/>
                <w:sz w:val="16"/>
                <w:szCs w:val="16"/>
              </w:rPr>
              <w:t>5214,39</w:t>
            </w:r>
          </w:p>
        </w:tc>
      </w:tr>
    </w:tbl>
    <w:p w14:paraId="7F1371FD" w14:textId="77777777" w:rsidR="00844B8F" w:rsidRDefault="00844B8F" w:rsidP="00DA4AD1">
      <w:pPr>
        <w:jc w:val="center"/>
        <w:rPr>
          <w:b/>
          <w:i/>
        </w:rPr>
      </w:pPr>
    </w:p>
    <w:p w14:paraId="72F885C2" w14:textId="3E0EADC1" w:rsidR="00844B8F" w:rsidRPr="00183906" w:rsidRDefault="00474FDA" w:rsidP="00844B8F">
      <w:pPr>
        <w:jc w:val="center"/>
        <w:rPr>
          <w:b/>
          <w:bCs/>
          <w:color w:val="000000"/>
        </w:rPr>
      </w:pPr>
      <w:r w:rsidRPr="00183906">
        <w:rPr>
          <w:b/>
          <w:bCs/>
          <w:color w:val="000000"/>
        </w:rPr>
        <w:t>9</w:t>
      </w:r>
      <w:r w:rsidR="00183906" w:rsidRPr="00183906">
        <w:rPr>
          <w:b/>
          <w:bCs/>
          <w:color w:val="000000"/>
        </w:rPr>
        <w:t xml:space="preserve"> l</w:t>
      </w:r>
      <w:r w:rsidR="00844B8F" w:rsidRPr="00183906">
        <w:rPr>
          <w:b/>
          <w:bCs/>
          <w:color w:val="000000"/>
        </w:rPr>
        <w:t xml:space="preserve">entelė. Konteineriuose surenkamų komunalinių (buitinių) atliekų kiekiai ir jų rūšiavimas </w:t>
      </w:r>
    </w:p>
    <w:p w14:paraId="4330604F" w14:textId="77777777" w:rsidR="00844B8F" w:rsidRDefault="00844B8F" w:rsidP="00844B8F">
      <w:pPr>
        <w:jc w:val="center"/>
        <w:rPr>
          <w:b/>
        </w:rPr>
      </w:pPr>
    </w:p>
    <w:tbl>
      <w:tblPr>
        <w:tblW w:w="10195" w:type="dxa"/>
        <w:tblLook w:val="04A0" w:firstRow="1" w:lastRow="0" w:firstColumn="1" w:lastColumn="0" w:noHBand="0" w:noVBand="1"/>
      </w:tblPr>
      <w:tblGrid>
        <w:gridCol w:w="561"/>
        <w:gridCol w:w="3511"/>
        <w:gridCol w:w="751"/>
        <w:gridCol w:w="731"/>
        <w:gridCol w:w="751"/>
        <w:gridCol w:w="731"/>
        <w:gridCol w:w="751"/>
        <w:gridCol w:w="731"/>
        <w:gridCol w:w="751"/>
        <w:gridCol w:w="926"/>
      </w:tblGrid>
      <w:tr w:rsidR="00844B8F" w:rsidRPr="005B2B71" w14:paraId="2B91452B" w14:textId="77777777" w:rsidTr="00844B8F">
        <w:trPr>
          <w:trHeight w:val="51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EB8D3E" w14:textId="77777777" w:rsidR="00844B8F" w:rsidRPr="00145E7B" w:rsidRDefault="00844B8F" w:rsidP="00844B8F">
            <w:pPr>
              <w:jc w:val="center"/>
              <w:rPr>
                <w:b/>
                <w:bCs/>
                <w:color w:val="000000"/>
                <w:sz w:val="22"/>
                <w:szCs w:val="22"/>
              </w:rPr>
            </w:pPr>
            <w:r w:rsidRPr="00145E7B">
              <w:rPr>
                <w:b/>
                <w:bCs/>
                <w:color w:val="000000"/>
                <w:sz w:val="22"/>
                <w:szCs w:val="22"/>
              </w:rPr>
              <w:t>Eil. Nr.</w:t>
            </w:r>
          </w:p>
        </w:tc>
        <w:tc>
          <w:tcPr>
            <w:tcW w:w="3533" w:type="dxa"/>
            <w:tcBorders>
              <w:top w:val="single" w:sz="4" w:space="0" w:color="auto"/>
              <w:left w:val="nil"/>
              <w:bottom w:val="single" w:sz="4" w:space="0" w:color="auto"/>
              <w:right w:val="single" w:sz="4" w:space="0" w:color="auto"/>
            </w:tcBorders>
            <w:shd w:val="clear" w:color="auto" w:fill="auto"/>
            <w:noWrap/>
            <w:vAlign w:val="center"/>
            <w:hideMark/>
          </w:tcPr>
          <w:p w14:paraId="3496557F" w14:textId="77777777" w:rsidR="00844B8F" w:rsidRPr="00145E7B" w:rsidRDefault="00844B8F" w:rsidP="00844B8F">
            <w:pPr>
              <w:jc w:val="center"/>
              <w:rPr>
                <w:b/>
                <w:bCs/>
                <w:color w:val="000000"/>
                <w:sz w:val="22"/>
                <w:szCs w:val="22"/>
              </w:rPr>
            </w:pPr>
            <w:r w:rsidRPr="00145E7B">
              <w:rPr>
                <w:b/>
                <w:bCs/>
                <w:color w:val="000000"/>
                <w:sz w:val="22"/>
                <w:szCs w:val="22"/>
              </w:rPr>
              <w:t>Atliekų pavadinimas</w:t>
            </w:r>
          </w:p>
        </w:tc>
        <w:tc>
          <w:tcPr>
            <w:tcW w:w="755" w:type="dxa"/>
            <w:tcBorders>
              <w:top w:val="single" w:sz="4" w:space="0" w:color="auto"/>
              <w:left w:val="nil"/>
              <w:bottom w:val="single" w:sz="4" w:space="0" w:color="auto"/>
              <w:right w:val="single" w:sz="4" w:space="0" w:color="auto"/>
            </w:tcBorders>
            <w:shd w:val="clear" w:color="auto" w:fill="auto"/>
            <w:noWrap/>
            <w:vAlign w:val="center"/>
          </w:tcPr>
          <w:p w14:paraId="065AB80A" w14:textId="77777777" w:rsidR="00844B8F" w:rsidRPr="00145E7B" w:rsidRDefault="00844B8F" w:rsidP="00844B8F">
            <w:pPr>
              <w:jc w:val="center"/>
              <w:rPr>
                <w:b/>
                <w:bCs/>
                <w:color w:val="000000"/>
                <w:sz w:val="18"/>
                <w:szCs w:val="18"/>
              </w:rPr>
            </w:pPr>
            <w:r w:rsidRPr="00145E7B">
              <w:rPr>
                <w:b/>
                <w:bCs/>
                <w:color w:val="000000"/>
                <w:sz w:val="18"/>
                <w:szCs w:val="18"/>
              </w:rPr>
              <w:t>2014 m.</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153155F" w14:textId="77777777" w:rsidR="00844B8F" w:rsidRPr="00145E7B" w:rsidRDefault="00844B8F" w:rsidP="00844B8F">
            <w:pPr>
              <w:jc w:val="center"/>
              <w:rPr>
                <w:b/>
                <w:bCs/>
                <w:color w:val="000000"/>
                <w:sz w:val="18"/>
                <w:szCs w:val="18"/>
              </w:rPr>
            </w:pPr>
            <w:r w:rsidRPr="00145E7B">
              <w:rPr>
                <w:b/>
                <w:bCs/>
                <w:color w:val="000000"/>
                <w:sz w:val="18"/>
                <w:szCs w:val="18"/>
              </w:rPr>
              <w:t>2015 m.</w:t>
            </w:r>
          </w:p>
        </w:tc>
        <w:tc>
          <w:tcPr>
            <w:tcW w:w="755" w:type="dxa"/>
            <w:tcBorders>
              <w:top w:val="single" w:sz="4" w:space="0" w:color="auto"/>
              <w:left w:val="nil"/>
              <w:bottom w:val="single" w:sz="4" w:space="0" w:color="auto"/>
              <w:right w:val="single" w:sz="4" w:space="0" w:color="auto"/>
            </w:tcBorders>
            <w:shd w:val="clear" w:color="auto" w:fill="auto"/>
            <w:noWrap/>
            <w:vAlign w:val="center"/>
          </w:tcPr>
          <w:p w14:paraId="4B67D120" w14:textId="77777777" w:rsidR="00844B8F" w:rsidRPr="00145E7B" w:rsidRDefault="00844B8F" w:rsidP="00844B8F">
            <w:pPr>
              <w:jc w:val="center"/>
              <w:rPr>
                <w:b/>
                <w:bCs/>
                <w:color w:val="000000"/>
                <w:sz w:val="18"/>
                <w:szCs w:val="18"/>
              </w:rPr>
            </w:pPr>
            <w:r w:rsidRPr="00145E7B">
              <w:rPr>
                <w:b/>
                <w:bCs/>
                <w:color w:val="000000"/>
                <w:sz w:val="18"/>
                <w:szCs w:val="18"/>
              </w:rPr>
              <w:t>2016 m.</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8CE9CE0" w14:textId="77777777" w:rsidR="00844B8F" w:rsidRPr="00145E7B" w:rsidRDefault="00844B8F" w:rsidP="00844B8F">
            <w:pPr>
              <w:jc w:val="center"/>
              <w:rPr>
                <w:b/>
                <w:bCs/>
                <w:color w:val="000000"/>
                <w:sz w:val="18"/>
                <w:szCs w:val="18"/>
              </w:rPr>
            </w:pPr>
            <w:r w:rsidRPr="00145E7B">
              <w:rPr>
                <w:b/>
                <w:bCs/>
                <w:color w:val="000000"/>
                <w:sz w:val="18"/>
                <w:szCs w:val="18"/>
              </w:rPr>
              <w:t>2017 m.</w:t>
            </w:r>
          </w:p>
        </w:tc>
        <w:tc>
          <w:tcPr>
            <w:tcW w:w="755" w:type="dxa"/>
            <w:tcBorders>
              <w:top w:val="single" w:sz="4" w:space="0" w:color="auto"/>
              <w:left w:val="nil"/>
              <w:bottom w:val="single" w:sz="4" w:space="0" w:color="auto"/>
              <w:right w:val="single" w:sz="4" w:space="0" w:color="auto"/>
            </w:tcBorders>
            <w:shd w:val="clear" w:color="auto" w:fill="auto"/>
            <w:noWrap/>
            <w:vAlign w:val="center"/>
          </w:tcPr>
          <w:p w14:paraId="59653EED" w14:textId="77777777" w:rsidR="00844B8F" w:rsidRPr="00145E7B" w:rsidRDefault="00844B8F" w:rsidP="00844B8F">
            <w:pPr>
              <w:jc w:val="center"/>
              <w:rPr>
                <w:b/>
                <w:bCs/>
                <w:color w:val="000000"/>
                <w:sz w:val="18"/>
                <w:szCs w:val="18"/>
              </w:rPr>
            </w:pPr>
            <w:r w:rsidRPr="00145E7B">
              <w:rPr>
                <w:b/>
                <w:bCs/>
                <w:color w:val="000000"/>
                <w:sz w:val="18"/>
                <w:szCs w:val="18"/>
              </w:rPr>
              <w:t>2018 m.</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C2BE61D" w14:textId="77777777" w:rsidR="00844B8F" w:rsidRPr="00145E7B" w:rsidRDefault="00844B8F" w:rsidP="00844B8F">
            <w:pPr>
              <w:jc w:val="center"/>
              <w:rPr>
                <w:b/>
                <w:bCs/>
                <w:color w:val="000000"/>
                <w:sz w:val="18"/>
                <w:szCs w:val="18"/>
              </w:rPr>
            </w:pPr>
            <w:r w:rsidRPr="00145E7B">
              <w:rPr>
                <w:b/>
                <w:bCs/>
                <w:color w:val="000000"/>
                <w:sz w:val="18"/>
                <w:szCs w:val="18"/>
              </w:rPr>
              <w:t>2019 m.</w:t>
            </w:r>
          </w:p>
        </w:tc>
        <w:tc>
          <w:tcPr>
            <w:tcW w:w="755" w:type="dxa"/>
            <w:tcBorders>
              <w:top w:val="single" w:sz="4" w:space="0" w:color="auto"/>
              <w:left w:val="nil"/>
              <w:bottom w:val="single" w:sz="4" w:space="0" w:color="auto"/>
              <w:right w:val="single" w:sz="4" w:space="0" w:color="auto"/>
            </w:tcBorders>
            <w:shd w:val="clear" w:color="auto" w:fill="auto"/>
            <w:noWrap/>
            <w:vAlign w:val="center"/>
          </w:tcPr>
          <w:p w14:paraId="5B279C1C" w14:textId="77777777" w:rsidR="00844B8F" w:rsidRPr="00145E7B" w:rsidRDefault="00844B8F" w:rsidP="00844B8F">
            <w:pPr>
              <w:jc w:val="center"/>
              <w:rPr>
                <w:b/>
                <w:bCs/>
                <w:color w:val="000000"/>
                <w:sz w:val="18"/>
                <w:szCs w:val="18"/>
              </w:rPr>
            </w:pPr>
            <w:r>
              <w:rPr>
                <w:b/>
                <w:bCs/>
                <w:color w:val="000000"/>
                <w:sz w:val="18"/>
                <w:szCs w:val="18"/>
              </w:rPr>
              <w:t>2020 m.</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14:paraId="199CB325" w14:textId="77777777" w:rsidR="00844B8F" w:rsidRPr="00145E7B" w:rsidRDefault="00844B8F" w:rsidP="00844B8F">
            <w:pPr>
              <w:jc w:val="center"/>
              <w:rPr>
                <w:b/>
                <w:bCs/>
                <w:color w:val="000000"/>
                <w:sz w:val="18"/>
                <w:szCs w:val="18"/>
              </w:rPr>
            </w:pPr>
            <w:r w:rsidRPr="00145E7B">
              <w:rPr>
                <w:b/>
                <w:bCs/>
                <w:color w:val="000000"/>
                <w:sz w:val="18"/>
                <w:szCs w:val="18"/>
              </w:rPr>
              <w:t>202</w:t>
            </w:r>
            <w:r>
              <w:rPr>
                <w:b/>
                <w:bCs/>
                <w:color w:val="000000"/>
                <w:sz w:val="18"/>
                <w:szCs w:val="18"/>
              </w:rPr>
              <w:t>1</w:t>
            </w:r>
            <w:r w:rsidRPr="00145E7B">
              <w:rPr>
                <w:b/>
                <w:bCs/>
                <w:color w:val="000000"/>
                <w:sz w:val="18"/>
                <w:szCs w:val="18"/>
              </w:rPr>
              <w:t xml:space="preserve"> m.</w:t>
            </w:r>
          </w:p>
        </w:tc>
      </w:tr>
      <w:tr w:rsidR="00844B8F" w:rsidRPr="005B2B71" w14:paraId="12F69B99" w14:textId="77777777" w:rsidTr="00C13DE4">
        <w:trPr>
          <w:trHeight w:val="826"/>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F175B55" w14:textId="77777777" w:rsidR="00844B8F" w:rsidRPr="00145E7B" w:rsidRDefault="00844B8F" w:rsidP="00844B8F">
            <w:pPr>
              <w:jc w:val="center"/>
              <w:rPr>
                <w:b/>
                <w:bCs/>
                <w:color w:val="000000"/>
                <w:sz w:val="22"/>
                <w:szCs w:val="22"/>
              </w:rPr>
            </w:pPr>
            <w:r w:rsidRPr="00145E7B">
              <w:rPr>
                <w:b/>
                <w:bCs/>
                <w:color w:val="000000"/>
                <w:sz w:val="22"/>
                <w:szCs w:val="22"/>
              </w:rPr>
              <w:t>1.</w:t>
            </w:r>
          </w:p>
        </w:tc>
        <w:tc>
          <w:tcPr>
            <w:tcW w:w="3533" w:type="dxa"/>
            <w:tcBorders>
              <w:top w:val="nil"/>
              <w:left w:val="nil"/>
              <w:bottom w:val="single" w:sz="4" w:space="0" w:color="auto"/>
              <w:right w:val="single" w:sz="4" w:space="0" w:color="auto"/>
            </w:tcBorders>
            <w:shd w:val="clear" w:color="auto" w:fill="auto"/>
            <w:vAlign w:val="center"/>
            <w:hideMark/>
          </w:tcPr>
          <w:p w14:paraId="3E17CE7B" w14:textId="77777777" w:rsidR="00844B8F" w:rsidRPr="00145E7B" w:rsidRDefault="00844B8F" w:rsidP="00844B8F">
            <w:pPr>
              <w:rPr>
                <w:b/>
                <w:bCs/>
                <w:color w:val="000000"/>
                <w:sz w:val="22"/>
                <w:szCs w:val="22"/>
              </w:rPr>
            </w:pPr>
            <w:r w:rsidRPr="00145E7B">
              <w:rPr>
                <w:b/>
                <w:bCs/>
                <w:color w:val="000000"/>
                <w:sz w:val="22"/>
                <w:szCs w:val="22"/>
              </w:rPr>
              <w:t xml:space="preserve">Iš konteinerių surinktas mišrių (nerūšiuotų) komunalinių atliekų kiekis, </w:t>
            </w:r>
            <w:r w:rsidRPr="00145E7B">
              <w:rPr>
                <w:i/>
                <w:iCs/>
                <w:color w:val="000000"/>
                <w:sz w:val="22"/>
                <w:szCs w:val="22"/>
              </w:rPr>
              <w:t>tonomis</w:t>
            </w:r>
          </w:p>
        </w:tc>
        <w:tc>
          <w:tcPr>
            <w:tcW w:w="755" w:type="dxa"/>
            <w:tcBorders>
              <w:top w:val="nil"/>
              <w:left w:val="nil"/>
              <w:bottom w:val="single" w:sz="4" w:space="0" w:color="auto"/>
              <w:right w:val="single" w:sz="4" w:space="0" w:color="auto"/>
            </w:tcBorders>
            <w:shd w:val="clear" w:color="auto" w:fill="auto"/>
            <w:noWrap/>
            <w:vAlign w:val="center"/>
          </w:tcPr>
          <w:p w14:paraId="32590F3D" w14:textId="77777777" w:rsidR="00844B8F" w:rsidRPr="00145E7B" w:rsidRDefault="00844B8F" w:rsidP="00844B8F">
            <w:pPr>
              <w:jc w:val="center"/>
              <w:rPr>
                <w:b/>
                <w:bCs/>
                <w:color w:val="000000"/>
                <w:sz w:val="22"/>
                <w:szCs w:val="22"/>
              </w:rPr>
            </w:pPr>
            <w:r w:rsidRPr="00145E7B">
              <w:rPr>
                <w:b/>
                <w:bCs/>
                <w:color w:val="000000"/>
                <w:sz w:val="22"/>
                <w:szCs w:val="22"/>
              </w:rPr>
              <w:t>3875</w:t>
            </w:r>
          </w:p>
        </w:tc>
        <w:tc>
          <w:tcPr>
            <w:tcW w:w="735" w:type="dxa"/>
            <w:tcBorders>
              <w:top w:val="nil"/>
              <w:left w:val="nil"/>
              <w:bottom w:val="single" w:sz="4" w:space="0" w:color="auto"/>
              <w:right w:val="single" w:sz="4" w:space="0" w:color="auto"/>
            </w:tcBorders>
            <w:shd w:val="clear" w:color="auto" w:fill="auto"/>
            <w:noWrap/>
            <w:vAlign w:val="center"/>
          </w:tcPr>
          <w:p w14:paraId="1DAA66BD" w14:textId="77777777" w:rsidR="00844B8F" w:rsidRPr="00145E7B" w:rsidRDefault="00844B8F" w:rsidP="00844B8F">
            <w:pPr>
              <w:jc w:val="center"/>
              <w:rPr>
                <w:b/>
                <w:bCs/>
                <w:color w:val="000000"/>
                <w:sz w:val="22"/>
                <w:szCs w:val="22"/>
              </w:rPr>
            </w:pPr>
            <w:r w:rsidRPr="00145E7B">
              <w:rPr>
                <w:b/>
                <w:bCs/>
                <w:color w:val="000000"/>
                <w:sz w:val="22"/>
                <w:szCs w:val="22"/>
              </w:rPr>
              <w:t>4140</w:t>
            </w:r>
          </w:p>
        </w:tc>
        <w:tc>
          <w:tcPr>
            <w:tcW w:w="755" w:type="dxa"/>
            <w:tcBorders>
              <w:top w:val="nil"/>
              <w:left w:val="nil"/>
              <w:bottom w:val="single" w:sz="4" w:space="0" w:color="auto"/>
              <w:right w:val="single" w:sz="4" w:space="0" w:color="auto"/>
            </w:tcBorders>
            <w:shd w:val="clear" w:color="auto" w:fill="auto"/>
            <w:noWrap/>
            <w:vAlign w:val="center"/>
          </w:tcPr>
          <w:p w14:paraId="2D341064" w14:textId="77777777" w:rsidR="00844B8F" w:rsidRPr="00145E7B" w:rsidRDefault="00844B8F" w:rsidP="00844B8F">
            <w:pPr>
              <w:jc w:val="center"/>
              <w:rPr>
                <w:b/>
                <w:bCs/>
                <w:color w:val="000000"/>
                <w:sz w:val="22"/>
                <w:szCs w:val="22"/>
              </w:rPr>
            </w:pPr>
            <w:r w:rsidRPr="00145E7B">
              <w:rPr>
                <w:b/>
                <w:bCs/>
                <w:color w:val="000000"/>
                <w:sz w:val="22"/>
                <w:szCs w:val="22"/>
              </w:rPr>
              <w:t>3790</w:t>
            </w:r>
          </w:p>
        </w:tc>
        <w:tc>
          <w:tcPr>
            <w:tcW w:w="735" w:type="dxa"/>
            <w:tcBorders>
              <w:top w:val="nil"/>
              <w:left w:val="nil"/>
              <w:bottom w:val="single" w:sz="4" w:space="0" w:color="auto"/>
              <w:right w:val="single" w:sz="4" w:space="0" w:color="auto"/>
            </w:tcBorders>
            <w:shd w:val="clear" w:color="auto" w:fill="auto"/>
            <w:noWrap/>
            <w:vAlign w:val="center"/>
          </w:tcPr>
          <w:p w14:paraId="41659ADA" w14:textId="77777777" w:rsidR="00844B8F" w:rsidRPr="00145E7B" w:rsidRDefault="00844B8F" w:rsidP="00844B8F">
            <w:pPr>
              <w:jc w:val="center"/>
              <w:rPr>
                <w:b/>
                <w:bCs/>
                <w:color w:val="000000"/>
                <w:sz w:val="22"/>
                <w:szCs w:val="22"/>
              </w:rPr>
            </w:pPr>
            <w:r w:rsidRPr="00145E7B">
              <w:rPr>
                <w:b/>
                <w:bCs/>
                <w:color w:val="000000"/>
                <w:sz w:val="22"/>
                <w:szCs w:val="22"/>
              </w:rPr>
              <w:t>3567</w:t>
            </w:r>
          </w:p>
        </w:tc>
        <w:tc>
          <w:tcPr>
            <w:tcW w:w="755" w:type="dxa"/>
            <w:tcBorders>
              <w:top w:val="nil"/>
              <w:left w:val="nil"/>
              <w:bottom w:val="single" w:sz="4" w:space="0" w:color="auto"/>
              <w:right w:val="single" w:sz="4" w:space="0" w:color="auto"/>
            </w:tcBorders>
            <w:shd w:val="clear" w:color="auto" w:fill="auto"/>
            <w:noWrap/>
            <w:vAlign w:val="center"/>
          </w:tcPr>
          <w:p w14:paraId="71F284D2" w14:textId="77777777" w:rsidR="00844B8F" w:rsidRPr="00145E7B" w:rsidRDefault="00844B8F" w:rsidP="00844B8F">
            <w:pPr>
              <w:jc w:val="center"/>
              <w:rPr>
                <w:b/>
                <w:bCs/>
                <w:color w:val="000000"/>
                <w:sz w:val="22"/>
                <w:szCs w:val="22"/>
              </w:rPr>
            </w:pPr>
            <w:r w:rsidRPr="00145E7B">
              <w:rPr>
                <w:b/>
                <w:bCs/>
                <w:color w:val="000000"/>
                <w:sz w:val="22"/>
                <w:szCs w:val="22"/>
              </w:rPr>
              <w:t>3629</w:t>
            </w:r>
          </w:p>
        </w:tc>
        <w:tc>
          <w:tcPr>
            <w:tcW w:w="735" w:type="dxa"/>
            <w:tcBorders>
              <w:top w:val="nil"/>
              <w:left w:val="nil"/>
              <w:bottom w:val="single" w:sz="4" w:space="0" w:color="auto"/>
              <w:right w:val="single" w:sz="4" w:space="0" w:color="auto"/>
            </w:tcBorders>
            <w:shd w:val="clear" w:color="auto" w:fill="auto"/>
            <w:noWrap/>
            <w:vAlign w:val="center"/>
          </w:tcPr>
          <w:p w14:paraId="7FDE4E24" w14:textId="77777777" w:rsidR="00844B8F" w:rsidRPr="00145E7B" w:rsidRDefault="00844B8F" w:rsidP="00844B8F">
            <w:pPr>
              <w:jc w:val="center"/>
              <w:rPr>
                <w:b/>
                <w:bCs/>
                <w:color w:val="000000"/>
                <w:sz w:val="22"/>
                <w:szCs w:val="22"/>
              </w:rPr>
            </w:pPr>
            <w:r w:rsidRPr="00145E7B">
              <w:rPr>
                <w:b/>
                <w:bCs/>
                <w:color w:val="000000"/>
                <w:sz w:val="22"/>
                <w:szCs w:val="22"/>
              </w:rPr>
              <w:t>3487</w:t>
            </w:r>
          </w:p>
        </w:tc>
        <w:tc>
          <w:tcPr>
            <w:tcW w:w="755" w:type="dxa"/>
            <w:tcBorders>
              <w:top w:val="nil"/>
              <w:left w:val="nil"/>
              <w:bottom w:val="single" w:sz="4" w:space="0" w:color="auto"/>
              <w:right w:val="single" w:sz="4" w:space="0" w:color="auto"/>
            </w:tcBorders>
            <w:shd w:val="clear" w:color="auto" w:fill="auto"/>
            <w:noWrap/>
            <w:vAlign w:val="center"/>
          </w:tcPr>
          <w:p w14:paraId="0E68C3FA" w14:textId="77777777" w:rsidR="00844B8F" w:rsidRPr="006925A1" w:rsidRDefault="00844B8F" w:rsidP="00844B8F">
            <w:pPr>
              <w:jc w:val="center"/>
              <w:rPr>
                <w:b/>
                <w:bCs/>
                <w:color w:val="000000"/>
                <w:sz w:val="18"/>
                <w:szCs w:val="18"/>
              </w:rPr>
            </w:pPr>
            <w:r w:rsidRPr="006925A1">
              <w:rPr>
                <w:b/>
                <w:bCs/>
                <w:color w:val="000000"/>
                <w:sz w:val="18"/>
                <w:szCs w:val="18"/>
              </w:rPr>
              <w:t>3675,2</w:t>
            </w:r>
          </w:p>
        </w:tc>
        <w:tc>
          <w:tcPr>
            <w:tcW w:w="875" w:type="dxa"/>
            <w:tcBorders>
              <w:top w:val="nil"/>
              <w:left w:val="nil"/>
              <w:bottom w:val="single" w:sz="4" w:space="0" w:color="auto"/>
              <w:right w:val="single" w:sz="4" w:space="0" w:color="auto"/>
            </w:tcBorders>
            <w:shd w:val="clear" w:color="auto" w:fill="auto"/>
            <w:noWrap/>
            <w:vAlign w:val="center"/>
            <w:hideMark/>
          </w:tcPr>
          <w:p w14:paraId="6432FBE6" w14:textId="77777777" w:rsidR="00844B8F" w:rsidRPr="00145E7B" w:rsidRDefault="00844B8F" w:rsidP="00844B8F">
            <w:pPr>
              <w:jc w:val="center"/>
              <w:rPr>
                <w:b/>
                <w:bCs/>
                <w:color w:val="000000"/>
                <w:sz w:val="22"/>
                <w:szCs w:val="22"/>
              </w:rPr>
            </w:pPr>
            <w:r>
              <w:rPr>
                <w:b/>
                <w:bCs/>
                <w:color w:val="000000"/>
                <w:sz w:val="16"/>
                <w:szCs w:val="16"/>
              </w:rPr>
              <w:t>3724,14</w:t>
            </w:r>
          </w:p>
        </w:tc>
      </w:tr>
      <w:tr w:rsidR="00844B8F" w:rsidRPr="005B2B71" w14:paraId="53039F1E" w14:textId="77777777" w:rsidTr="00844B8F">
        <w:trPr>
          <w:trHeight w:val="5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9BBE56C" w14:textId="77777777" w:rsidR="00844B8F" w:rsidRPr="00145E7B" w:rsidRDefault="00844B8F" w:rsidP="00844B8F">
            <w:pPr>
              <w:jc w:val="center"/>
              <w:rPr>
                <w:b/>
                <w:bCs/>
                <w:color w:val="000000"/>
                <w:sz w:val="22"/>
                <w:szCs w:val="22"/>
              </w:rPr>
            </w:pPr>
            <w:r w:rsidRPr="00145E7B">
              <w:rPr>
                <w:b/>
                <w:bCs/>
                <w:color w:val="000000"/>
                <w:sz w:val="22"/>
                <w:szCs w:val="22"/>
              </w:rPr>
              <w:t>2.</w:t>
            </w:r>
          </w:p>
        </w:tc>
        <w:tc>
          <w:tcPr>
            <w:tcW w:w="3533" w:type="dxa"/>
            <w:tcBorders>
              <w:top w:val="nil"/>
              <w:left w:val="nil"/>
              <w:bottom w:val="single" w:sz="4" w:space="0" w:color="auto"/>
              <w:right w:val="single" w:sz="4" w:space="0" w:color="auto"/>
            </w:tcBorders>
            <w:shd w:val="clear" w:color="auto" w:fill="auto"/>
            <w:vAlign w:val="center"/>
            <w:hideMark/>
          </w:tcPr>
          <w:p w14:paraId="585D137C" w14:textId="686B151B" w:rsidR="00844B8F" w:rsidRPr="00145E7B" w:rsidRDefault="00844B8F" w:rsidP="00C13DE4">
            <w:pPr>
              <w:rPr>
                <w:b/>
                <w:bCs/>
                <w:color w:val="000000"/>
                <w:sz w:val="22"/>
                <w:szCs w:val="22"/>
              </w:rPr>
            </w:pPr>
            <w:r w:rsidRPr="00145E7B">
              <w:rPr>
                <w:b/>
                <w:bCs/>
                <w:color w:val="000000"/>
                <w:sz w:val="22"/>
                <w:szCs w:val="22"/>
              </w:rPr>
              <w:t xml:space="preserve">Iš konteinerių surinktas rūšiuotų komunalinių atliekų kiekis, </w:t>
            </w:r>
            <w:r w:rsidR="00C13DE4">
              <w:rPr>
                <w:bCs/>
                <w:i/>
                <w:color w:val="000000"/>
                <w:sz w:val="20"/>
                <w:szCs w:val="20"/>
              </w:rPr>
              <w:t>t</w:t>
            </w:r>
            <w:r w:rsidRPr="00C13DE4">
              <w:rPr>
                <w:i/>
                <w:iCs/>
                <w:color w:val="000000"/>
                <w:sz w:val="20"/>
                <w:szCs w:val="20"/>
              </w:rPr>
              <w:t>onomis</w:t>
            </w:r>
          </w:p>
        </w:tc>
        <w:tc>
          <w:tcPr>
            <w:tcW w:w="755" w:type="dxa"/>
            <w:tcBorders>
              <w:top w:val="nil"/>
              <w:left w:val="nil"/>
              <w:bottom w:val="single" w:sz="4" w:space="0" w:color="auto"/>
              <w:right w:val="single" w:sz="4" w:space="0" w:color="auto"/>
            </w:tcBorders>
            <w:shd w:val="clear" w:color="auto" w:fill="auto"/>
            <w:noWrap/>
            <w:vAlign w:val="center"/>
          </w:tcPr>
          <w:p w14:paraId="05C15F2E" w14:textId="77777777" w:rsidR="00844B8F" w:rsidRPr="00145E7B" w:rsidRDefault="00844B8F" w:rsidP="00844B8F">
            <w:pPr>
              <w:jc w:val="center"/>
              <w:rPr>
                <w:b/>
                <w:bCs/>
                <w:color w:val="000000"/>
                <w:sz w:val="22"/>
                <w:szCs w:val="22"/>
              </w:rPr>
            </w:pPr>
            <w:r w:rsidRPr="00145E7B">
              <w:rPr>
                <w:b/>
                <w:bCs/>
                <w:color w:val="000000"/>
                <w:sz w:val="22"/>
                <w:szCs w:val="22"/>
              </w:rPr>
              <w:t>144</w:t>
            </w:r>
          </w:p>
        </w:tc>
        <w:tc>
          <w:tcPr>
            <w:tcW w:w="735" w:type="dxa"/>
            <w:tcBorders>
              <w:top w:val="nil"/>
              <w:left w:val="nil"/>
              <w:bottom w:val="single" w:sz="4" w:space="0" w:color="auto"/>
              <w:right w:val="single" w:sz="4" w:space="0" w:color="auto"/>
            </w:tcBorders>
            <w:shd w:val="clear" w:color="auto" w:fill="auto"/>
            <w:noWrap/>
            <w:vAlign w:val="center"/>
          </w:tcPr>
          <w:p w14:paraId="666D2719" w14:textId="77777777" w:rsidR="00844B8F" w:rsidRPr="00145E7B" w:rsidRDefault="00844B8F" w:rsidP="00844B8F">
            <w:pPr>
              <w:jc w:val="center"/>
              <w:rPr>
                <w:b/>
                <w:bCs/>
                <w:color w:val="000000"/>
                <w:sz w:val="22"/>
                <w:szCs w:val="22"/>
              </w:rPr>
            </w:pPr>
            <w:r w:rsidRPr="00145E7B">
              <w:rPr>
                <w:b/>
                <w:bCs/>
                <w:color w:val="000000"/>
                <w:sz w:val="22"/>
                <w:szCs w:val="22"/>
              </w:rPr>
              <w:t>154,5</w:t>
            </w:r>
          </w:p>
        </w:tc>
        <w:tc>
          <w:tcPr>
            <w:tcW w:w="755" w:type="dxa"/>
            <w:tcBorders>
              <w:top w:val="nil"/>
              <w:left w:val="nil"/>
              <w:bottom w:val="single" w:sz="4" w:space="0" w:color="auto"/>
              <w:right w:val="single" w:sz="4" w:space="0" w:color="auto"/>
            </w:tcBorders>
            <w:shd w:val="clear" w:color="auto" w:fill="auto"/>
            <w:noWrap/>
            <w:vAlign w:val="center"/>
          </w:tcPr>
          <w:p w14:paraId="0481DD8D" w14:textId="77777777" w:rsidR="00844B8F" w:rsidRPr="00145E7B" w:rsidRDefault="00844B8F" w:rsidP="00844B8F">
            <w:pPr>
              <w:jc w:val="center"/>
              <w:rPr>
                <w:b/>
                <w:bCs/>
                <w:color w:val="000000"/>
                <w:sz w:val="22"/>
                <w:szCs w:val="22"/>
              </w:rPr>
            </w:pPr>
            <w:r w:rsidRPr="00145E7B">
              <w:rPr>
                <w:b/>
                <w:bCs/>
                <w:color w:val="000000"/>
                <w:sz w:val="22"/>
                <w:szCs w:val="22"/>
              </w:rPr>
              <w:t>358</w:t>
            </w:r>
          </w:p>
        </w:tc>
        <w:tc>
          <w:tcPr>
            <w:tcW w:w="735" w:type="dxa"/>
            <w:tcBorders>
              <w:top w:val="nil"/>
              <w:left w:val="nil"/>
              <w:bottom w:val="single" w:sz="4" w:space="0" w:color="auto"/>
              <w:right w:val="single" w:sz="4" w:space="0" w:color="auto"/>
            </w:tcBorders>
            <w:shd w:val="clear" w:color="auto" w:fill="auto"/>
            <w:noWrap/>
            <w:vAlign w:val="center"/>
          </w:tcPr>
          <w:p w14:paraId="051D1A2E" w14:textId="77777777" w:rsidR="00844B8F" w:rsidRPr="00145E7B" w:rsidRDefault="00844B8F" w:rsidP="00844B8F">
            <w:pPr>
              <w:jc w:val="center"/>
              <w:rPr>
                <w:b/>
                <w:bCs/>
                <w:color w:val="000000"/>
                <w:sz w:val="22"/>
                <w:szCs w:val="22"/>
              </w:rPr>
            </w:pPr>
            <w:r w:rsidRPr="00145E7B">
              <w:rPr>
                <w:b/>
                <w:bCs/>
                <w:color w:val="000000"/>
                <w:sz w:val="22"/>
                <w:szCs w:val="22"/>
              </w:rPr>
              <w:t>580,1</w:t>
            </w:r>
          </w:p>
        </w:tc>
        <w:tc>
          <w:tcPr>
            <w:tcW w:w="755" w:type="dxa"/>
            <w:tcBorders>
              <w:top w:val="nil"/>
              <w:left w:val="nil"/>
              <w:bottom w:val="single" w:sz="4" w:space="0" w:color="auto"/>
              <w:right w:val="single" w:sz="4" w:space="0" w:color="auto"/>
            </w:tcBorders>
            <w:shd w:val="clear" w:color="auto" w:fill="auto"/>
            <w:noWrap/>
            <w:vAlign w:val="center"/>
          </w:tcPr>
          <w:p w14:paraId="488213C7" w14:textId="77777777" w:rsidR="00844B8F" w:rsidRPr="00145E7B" w:rsidRDefault="00844B8F" w:rsidP="00844B8F">
            <w:pPr>
              <w:jc w:val="center"/>
              <w:rPr>
                <w:b/>
                <w:bCs/>
                <w:color w:val="000000"/>
                <w:sz w:val="22"/>
                <w:szCs w:val="22"/>
              </w:rPr>
            </w:pPr>
            <w:r w:rsidRPr="00145E7B">
              <w:rPr>
                <w:b/>
                <w:bCs/>
                <w:color w:val="000000"/>
                <w:sz w:val="22"/>
                <w:szCs w:val="22"/>
              </w:rPr>
              <w:t>709</w:t>
            </w:r>
          </w:p>
        </w:tc>
        <w:tc>
          <w:tcPr>
            <w:tcW w:w="735" w:type="dxa"/>
            <w:tcBorders>
              <w:top w:val="nil"/>
              <w:left w:val="nil"/>
              <w:bottom w:val="single" w:sz="4" w:space="0" w:color="auto"/>
              <w:right w:val="single" w:sz="4" w:space="0" w:color="auto"/>
            </w:tcBorders>
            <w:shd w:val="clear" w:color="auto" w:fill="auto"/>
            <w:noWrap/>
            <w:vAlign w:val="center"/>
          </w:tcPr>
          <w:p w14:paraId="413D948E" w14:textId="77777777" w:rsidR="00844B8F" w:rsidRPr="00145E7B" w:rsidRDefault="00844B8F" w:rsidP="00844B8F">
            <w:pPr>
              <w:jc w:val="center"/>
              <w:rPr>
                <w:b/>
                <w:bCs/>
                <w:color w:val="000000"/>
                <w:sz w:val="22"/>
                <w:szCs w:val="22"/>
              </w:rPr>
            </w:pPr>
            <w:r w:rsidRPr="00145E7B">
              <w:rPr>
                <w:b/>
                <w:bCs/>
                <w:color w:val="000000"/>
                <w:sz w:val="22"/>
                <w:szCs w:val="22"/>
              </w:rPr>
              <w:t>839,2</w:t>
            </w:r>
          </w:p>
        </w:tc>
        <w:tc>
          <w:tcPr>
            <w:tcW w:w="755" w:type="dxa"/>
            <w:tcBorders>
              <w:top w:val="nil"/>
              <w:left w:val="nil"/>
              <w:bottom w:val="single" w:sz="4" w:space="0" w:color="auto"/>
              <w:right w:val="single" w:sz="4" w:space="0" w:color="auto"/>
            </w:tcBorders>
            <w:shd w:val="clear" w:color="auto" w:fill="auto"/>
            <w:noWrap/>
            <w:vAlign w:val="center"/>
          </w:tcPr>
          <w:p w14:paraId="7278EE90" w14:textId="77777777" w:rsidR="00844B8F" w:rsidRPr="006925A1" w:rsidRDefault="00844B8F" w:rsidP="00844B8F">
            <w:pPr>
              <w:jc w:val="center"/>
              <w:rPr>
                <w:b/>
                <w:bCs/>
                <w:color w:val="000000"/>
                <w:sz w:val="18"/>
                <w:szCs w:val="18"/>
              </w:rPr>
            </w:pPr>
            <w:r w:rsidRPr="006925A1">
              <w:rPr>
                <w:b/>
                <w:bCs/>
                <w:color w:val="000000"/>
                <w:sz w:val="18"/>
                <w:szCs w:val="18"/>
              </w:rPr>
              <w:t>830,95</w:t>
            </w:r>
          </w:p>
        </w:tc>
        <w:tc>
          <w:tcPr>
            <w:tcW w:w="875" w:type="dxa"/>
            <w:tcBorders>
              <w:top w:val="nil"/>
              <w:left w:val="nil"/>
              <w:bottom w:val="single" w:sz="4" w:space="0" w:color="auto"/>
              <w:right w:val="single" w:sz="4" w:space="0" w:color="auto"/>
            </w:tcBorders>
            <w:shd w:val="clear" w:color="auto" w:fill="auto"/>
            <w:noWrap/>
            <w:vAlign w:val="center"/>
            <w:hideMark/>
          </w:tcPr>
          <w:p w14:paraId="2465087E" w14:textId="77777777" w:rsidR="00844B8F" w:rsidRPr="00922C28" w:rsidRDefault="00844B8F" w:rsidP="00844B8F">
            <w:pPr>
              <w:jc w:val="center"/>
              <w:rPr>
                <w:b/>
                <w:bCs/>
                <w:color w:val="000000"/>
                <w:sz w:val="18"/>
                <w:szCs w:val="18"/>
              </w:rPr>
            </w:pPr>
            <w:r w:rsidRPr="00922C28">
              <w:rPr>
                <w:b/>
                <w:bCs/>
                <w:color w:val="000000"/>
                <w:sz w:val="18"/>
                <w:szCs w:val="18"/>
              </w:rPr>
              <w:t>851,78</w:t>
            </w:r>
          </w:p>
        </w:tc>
      </w:tr>
      <w:tr w:rsidR="00844B8F" w:rsidRPr="005B2B71" w14:paraId="21156894" w14:textId="77777777" w:rsidTr="00844B8F">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CFC1777" w14:textId="77777777" w:rsidR="00844B8F" w:rsidRPr="00145E7B" w:rsidRDefault="00844B8F" w:rsidP="00844B8F">
            <w:pPr>
              <w:jc w:val="center"/>
              <w:rPr>
                <w:b/>
                <w:bCs/>
                <w:color w:val="000000"/>
                <w:sz w:val="22"/>
                <w:szCs w:val="22"/>
              </w:rPr>
            </w:pPr>
            <w:r w:rsidRPr="00145E7B">
              <w:rPr>
                <w:b/>
                <w:bCs/>
                <w:color w:val="000000"/>
                <w:sz w:val="22"/>
                <w:szCs w:val="22"/>
              </w:rPr>
              <w:t> </w:t>
            </w:r>
          </w:p>
        </w:tc>
        <w:tc>
          <w:tcPr>
            <w:tcW w:w="3533" w:type="dxa"/>
            <w:tcBorders>
              <w:top w:val="nil"/>
              <w:left w:val="nil"/>
              <w:bottom w:val="single" w:sz="4" w:space="0" w:color="auto"/>
              <w:right w:val="single" w:sz="4" w:space="0" w:color="auto"/>
            </w:tcBorders>
            <w:shd w:val="clear" w:color="auto" w:fill="auto"/>
            <w:vAlign w:val="center"/>
            <w:hideMark/>
          </w:tcPr>
          <w:p w14:paraId="7E1D1AB3" w14:textId="77777777" w:rsidR="00844B8F" w:rsidRPr="00145E7B" w:rsidRDefault="00844B8F" w:rsidP="00844B8F">
            <w:pPr>
              <w:jc w:val="right"/>
              <w:rPr>
                <w:i/>
                <w:iCs/>
                <w:color w:val="000000"/>
                <w:sz w:val="22"/>
                <w:szCs w:val="22"/>
              </w:rPr>
            </w:pPr>
            <w:r w:rsidRPr="00145E7B">
              <w:rPr>
                <w:i/>
                <w:iCs/>
                <w:color w:val="000000"/>
                <w:sz w:val="22"/>
                <w:szCs w:val="22"/>
              </w:rPr>
              <w:t>iš jų:</w:t>
            </w:r>
          </w:p>
        </w:tc>
        <w:tc>
          <w:tcPr>
            <w:tcW w:w="755" w:type="dxa"/>
            <w:tcBorders>
              <w:top w:val="nil"/>
              <w:left w:val="nil"/>
              <w:bottom w:val="single" w:sz="4" w:space="0" w:color="auto"/>
              <w:right w:val="single" w:sz="4" w:space="0" w:color="auto"/>
            </w:tcBorders>
            <w:shd w:val="clear" w:color="auto" w:fill="auto"/>
            <w:noWrap/>
            <w:vAlign w:val="center"/>
          </w:tcPr>
          <w:p w14:paraId="3D964980" w14:textId="77777777" w:rsidR="00844B8F" w:rsidRPr="00145E7B" w:rsidRDefault="00844B8F" w:rsidP="00844B8F">
            <w:pPr>
              <w:jc w:val="center"/>
              <w:rPr>
                <w:b/>
                <w:bCs/>
                <w:color w:val="000000"/>
                <w:sz w:val="22"/>
                <w:szCs w:val="22"/>
              </w:rPr>
            </w:pPr>
          </w:p>
        </w:tc>
        <w:tc>
          <w:tcPr>
            <w:tcW w:w="735" w:type="dxa"/>
            <w:tcBorders>
              <w:top w:val="nil"/>
              <w:left w:val="nil"/>
              <w:bottom w:val="single" w:sz="4" w:space="0" w:color="auto"/>
              <w:right w:val="single" w:sz="4" w:space="0" w:color="auto"/>
            </w:tcBorders>
            <w:shd w:val="clear" w:color="auto" w:fill="auto"/>
            <w:noWrap/>
            <w:vAlign w:val="center"/>
            <w:hideMark/>
          </w:tcPr>
          <w:p w14:paraId="498E92BC" w14:textId="77777777" w:rsidR="00844B8F" w:rsidRPr="00145E7B" w:rsidRDefault="00844B8F" w:rsidP="00844B8F">
            <w:pPr>
              <w:jc w:val="center"/>
              <w:rPr>
                <w:b/>
                <w:bCs/>
                <w:color w:val="000000"/>
                <w:sz w:val="22"/>
                <w:szCs w:val="22"/>
              </w:rPr>
            </w:pPr>
            <w:r w:rsidRPr="00145E7B">
              <w:rPr>
                <w:b/>
                <w:bCs/>
                <w:color w:val="000000"/>
                <w:sz w:val="22"/>
                <w:szCs w:val="22"/>
              </w:rPr>
              <w:t> </w:t>
            </w:r>
          </w:p>
        </w:tc>
        <w:tc>
          <w:tcPr>
            <w:tcW w:w="755" w:type="dxa"/>
            <w:tcBorders>
              <w:top w:val="nil"/>
              <w:left w:val="nil"/>
              <w:bottom w:val="single" w:sz="4" w:space="0" w:color="auto"/>
              <w:right w:val="single" w:sz="4" w:space="0" w:color="auto"/>
            </w:tcBorders>
            <w:shd w:val="clear" w:color="auto" w:fill="auto"/>
            <w:noWrap/>
            <w:vAlign w:val="center"/>
            <w:hideMark/>
          </w:tcPr>
          <w:p w14:paraId="7DA00AF6" w14:textId="77777777" w:rsidR="00844B8F" w:rsidRPr="00145E7B" w:rsidRDefault="00844B8F" w:rsidP="00844B8F">
            <w:pPr>
              <w:jc w:val="center"/>
              <w:rPr>
                <w:b/>
                <w:bCs/>
                <w:color w:val="000000"/>
                <w:sz w:val="22"/>
                <w:szCs w:val="22"/>
              </w:rPr>
            </w:pPr>
            <w:r w:rsidRPr="00145E7B">
              <w:rPr>
                <w:b/>
                <w:bCs/>
                <w:color w:val="000000"/>
                <w:sz w:val="22"/>
                <w:szCs w:val="22"/>
              </w:rPr>
              <w:t> </w:t>
            </w:r>
          </w:p>
        </w:tc>
        <w:tc>
          <w:tcPr>
            <w:tcW w:w="735" w:type="dxa"/>
            <w:tcBorders>
              <w:top w:val="nil"/>
              <w:left w:val="nil"/>
              <w:bottom w:val="single" w:sz="4" w:space="0" w:color="auto"/>
              <w:right w:val="single" w:sz="4" w:space="0" w:color="auto"/>
            </w:tcBorders>
            <w:shd w:val="clear" w:color="auto" w:fill="auto"/>
            <w:noWrap/>
            <w:vAlign w:val="center"/>
            <w:hideMark/>
          </w:tcPr>
          <w:p w14:paraId="7FD1894E" w14:textId="77777777" w:rsidR="00844B8F" w:rsidRPr="00145E7B" w:rsidRDefault="00844B8F" w:rsidP="00844B8F">
            <w:pPr>
              <w:jc w:val="center"/>
              <w:rPr>
                <w:b/>
                <w:bCs/>
                <w:color w:val="000000"/>
                <w:sz w:val="22"/>
                <w:szCs w:val="22"/>
              </w:rPr>
            </w:pPr>
            <w:r w:rsidRPr="00145E7B">
              <w:rPr>
                <w:b/>
                <w:bCs/>
                <w:color w:val="000000"/>
                <w:sz w:val="22"/>
                <w:szCs w:val="22"/>
              </w:rPr>
              <w:t> </w:t>
            </w:r>
          </w:p>
        </w:tc>
        <w:tc>
          <w:tcPr>
            <w:tcW w:w="755" w:type="dxa"/>
            <w:tcBorders>
              <w:top w:val="nil"/>
              <w:left w:val="nil"/>
              <w:bottom w:val="single" w:sz="4" w:space="0" w:color="auto"/>
              <w:right w:val="single" w:sz="4" w:space="0" w:color="auto"/>
            </w:tcBorders>
            <w:shd w:val="clear" w:color="auto" w:fill="auto"/>
            <w:noWrap/>
            <w:vAlign w:val="center"/>
            <w:hideMark/>
          </w:tcPr>
          <w:p w14:paraId="248D84FA" w14:textId="77777777" w:rsidR="00844B8F" w:rsidRPr="00145E7B" w:rsidRDefault="00844B8F" w:rsidP="00844B8F">
            <w:pPr>
              <w:jc w:val="center"/>
              <w:rPr>
                <w:b/>
                <w:bCs/>
                <w:color w:val="000000"/>
                <w:sz w:val="22"/>
                <w:szCs w:val="22"/>
              </w:rPr>
            </w:pPr>
            <w:r w:rsidRPr="00145E7B">
              <w:rPr>
                <w:b/>
                <w:bCs/>
                <w:color w:val="000000"/>
                <w:sz w:val="22"/>
                <w:szCs w:val="22"/>
              </w:rPr>
              <w:t> </w:t>
            </w:r>
          </w:p>
        </w:tc>
        <w:tc>
          <w:tcPr>
            <w:tcW w:w="735" w:type="dxa"/>
            <w:tcBorders>
              <w:top w:val="nil"/>
              <w:left w:val="nil"/>
              <w:bottom w:val="single" w:sz="4" w:space="0" w:color="auto"/>
              <w:right w:val="single" w:sz="4" w:space="0" w:color="auto"/>
            </w:tcBorders>
            <w:shd w:val="clear" w:color="auto" w:fill="auto"/>
            <w:noWrap/>
            <w:vAlign w:val="center"/>
            <w:hideMark/>
          </w:tcPr>
          <w:p w14:paraId="6433263D" w14:textId="77777777" w:rsidR="00844B8F" w:rsidRPr="00145E7B" w:rsidRDefault="00844B8F" w:rsidP="00844B8F">
            <w:pPr>
              <w:jc w:val="center"/>
              <w:rPr>
                <w:b/>
                <w:bCs/>
                <w:color w:val="000000"/>
                <w:sz w:val="22"/>
                <w:szCs w:val="22"/>
              </w:rPr>
            </w:pPr>
            <w:r w:rsidRPr="00145E7B">
              <w:rPr>
                <w:b/>
                <w:bCs/>
                <w:color w:val="000000"/>
                <w:sz w:val="22"/>
                <w:szCs w:val="22"/>
              </w:rPr>
              <w:t> </w:t>
            </w:r>
          </w:p>
        </w:tc>
        <w:tc>
          <w:tcPr>
            <w:tcW w:w="755" w:type="dxa"/>
            <w:tcBorders>
              <w:top w:val="nil"/>
              <w:left w:val="nil"/>
              <w:bottom w:val="single" w:sz="4" w:space="0" w:color="auto"/>
              <w:right w:val="single" w:sz="4" w:space="0" w:color="auto"/>
            </w:tcBorders>
            <w:shd w:val="clear" w:color="auto" w:fill="auto"/>
            <w:noWrap/>
            <w:vAlign w:val="center"/>
            <w:hideMark/>
          </w:tcPr>
          <w:p w14:paraId="194ECD93" w14:textId="77777777" w:rsidR="00844B8F" w:rsidRPr="00145E7B" w:rsidRDefault="00844B8F" w:rsidP="00844B8F">
            <w:pPr>
              <w:jc w:val="center"/>
              <w:rPr>
                <w:b/>
                <w:bCs/>
                <w:color w:val="000000"/>
                <w:sz w:val="22"/>
                <w:szCs w:val="22"/>
              </w:rPr>
            </w:pPr>
            <w:r w:rsidRPr="00145E7B">
              <w:rPr>
                <w:b/>
                <w:bCs/>
                <w:color w:val="000000"/>
                <w:sz w:val="22"/>
                <w:szCs w:val="22"/>
              </w:rPr>
              <w:t> </w:t>
            </w:r>
          </w:p>
        </w:tc>
        <w:tc>
          <w:tcPr>
            <w:tcW w:w="875" w:type="dxa"/>
            <w:tcBorders>
              <w:top w:val="nil"/>
              <w:left w:val="nil"/>
              <w:bottom w:val="single" w:sz="4" w:space="0" w:color="auto"/>
              <w:right w:val="single" w:sz="4" w:space="0" w:color="auto"/>
            </w:tcBorders>
            <w:shd w:val="clear" w:color="auto" w:fill="auto"/>
            <w:noWrap/>
            <w:vAlign w:val="center"/>
            <w:hideMark/>
          </w:tcPr>
          <w:p w14:paraId="7F314AF4" w14:textId="77777777" w:rsidR="00844B8F" w:rsidRPr="00145E7B" w:rsidRDefault="00844B8F" w:rsidP="00844B8F">
            <w:pPr>
              <w:jc w:val="center"/>
              <w:rPr>
                <w:b/>
                <w:bCs/>
                <w:color w:val="000000"/>
                <w:sz w:val="22"/>
                <w:szCs w:val="22"/>
              </w:rPr>
            </w:pPr>
            <w:r w:rsidRPr="00145E7B">
              <w:rPr>
                <w:b/>
                <w:bCs/>
                <w:color w:val="000000"/>
                <w:sz w:val="22"/>
                <w:szCs w:val="22"/>
              </w:rPr>
              <w:t> </w:t>
            </w:r>
          </w:p>
        </w:tc>
      </w:tr>
      <w:tr w:rsidR="00844B8F" w:rsidRPr="005B2B71" w14:paraId="77C24481" w14:textId="77777777" w:rsidTr="00844B8F">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D59CC02" w14:textId="77777777" w:rsidR="00844B8F" w:rsidRPr="00145E7B" w:rsidRDefault="00844B8F" w:rsidP="00844B8F">
            <w:pPr>
              <w:rPr>
                <w:rFonts w:ascii="Calibri" w:hAnsi="Calibri" w:cs="Calibri"/>
                <w:color w:val="000000"/>
                <w:sz w:val="22"/>
                <w:szCs w:val="22"/>
              </w:rPr>
            </w:pPr>
            <w:r w:rsidRPr="00145E7B">
              <w:rPr>
                <w:rFonts w:ascii="Calibri" w:hAnsi="Calibri" w:cs="Calibri"/>
                <w:color w:val="000000"/>
                <w:sz w:val="22"/>
                <w:szCs w:val="22"/>
              </w:rPr>
              <w:t> </w:t>
            </w:r>
          </w:p>
        </w:tc>
        <w:tc>
          <w:tcPr>
            <w:tcW w:w="3533" w:type="dxa"/>
            <w:tcBorders>
              <w:top w:val="nil"/>
              <w:left w:val="nil"/>
              <w:bottom w:val="single" w:sz="4" w:space="0" w:color="auto"/>
              <w:right w:val="single" w:sz="4" w:space="0" w:color="auto"/>
            </w:tcBorders>
            <w:shd w:val="clear" w:color="auto" w:fill="auto"/>
            <w:noWrap/>
            <w:vAlign w:val="center"/>
            <w:hideMark/>
          </w:tcPr>
          <w:p w14:paraId="08F44531" w14:textId="77777777" w:rsidR="00844B8F" w:rsidRPr="00145E7B" w:rsidRDefault="00844B8F" w:rsidP="00844B8F">
            <w:pPr>
              <w:jc w:val="right"/>
              <w:rPr>
                <w:color w:val="000000"/>
                <w:sz w:val="22"/>
                <w:szCs w:val="22"/>
              </w:rPr>
            </w:pPr>
            <w:r w:rsidRPr="00145E7B">
              <w:rPr>
                <w:color w:val="000000"/>
                <w:sz w:val="22"/>
                <w:szCs w:val="22"/>
              </w:rPr>
              <w:t>tekstilės pluošto atliekos</w:t>
            </w:r>
          </w:p>
        </w:tc>
        <w:tc>
          <w:tcPr>
            <w:tcW w:w="755" w:type="dxa"/>
            <w:tcBorders>
              <w:top w:val="nil"/>
              <w:left w:val="nil"/>
              <w:bottom w:val="single" w:sz="4" w:space="0" w:color="auto"/>
              <w:right w:val="single" w:sz="4" w:space="0" w:color="auto"/>
            </w:tcBorders>
            <w:shd w:val="clear" w:color="auto" w:fill="auto"/>
            <w:noWrap/>
            <w:vAlign w:val="center"/>
          </w:tcPr>
          <w:p w14:paraId="1E0F21D3" w14:textId="77777777" w:rsidR="00844B8F" w:rsidRPr="00145E7B" w:rsidRDefault="00844B8F" w:rsidP="00844B8F">
            <w:pPr>
              <w:jc w:val="right"/>
              <w:rPr>
                <w:color w:val="000000"/>
                <w:sz w:val="22"/>
                <w:szCs w:val="22"/>
              </w:rPr>
            </w:pPr>
            <w:r w:rsidRPr="00145E7B">
              <w:rPr>
                <w:color w:val="000000"/>
                <w:sz w:val="22"/>
                <w:szCs w:val="22"/>
              </w:rPr>
              <w:t>0</w:t>
            </w:r>
          </w:p>
        </w:tc>
        <w:tc>
          <w:tcPr>
            <w:tcW w:w="735" w:type="dxa"/>
            <w:tcBorders>
              <w:top w:val="nil"/>
              <w:left w:val="nil"/>
              <w:bottom w:val="single" w:sz="4" w:space="0" w:color="auto"/>
              <w:right w:val="single" w:sz="4" w:space="0" w:color="auto"/>
            </w:tcBorders>
            <w:shd w:val="clear" w:color="auto" w:fill="auto"/>
            <w:noWrap/>
            <w:vAlign w:val="center"/>
          </w:tcPr>
          <w:p w14:paraId="459157E5" w14:textId="77777777" w:rsidR="00844B8F" w:rsidRPr="00145E7B" w:rsidRDefault="00844B8F" w:rsidP="00844B8F">
            <w:pPr>
              <w:jc w:val="right"/>
              <w:rPr>
                <w:color w:val="000000"/>
                <w:sz w:val="22"/>
                <w:szCs w:val="22"/>
              </w:rPr>
            </w:pPr>
            <w:r w:rsidRPr="00145E7B">
              <w:rPr>
                <w:color w:val="000000"/>
                <w:sz w:val="22"/>
                <w:szCs w:val="22"/>
              </w:rPr>
              <w:t>0</w:t>
            </w:r>
          </w:p>
        </w:tc>
        <w:tc>
          <w:tcPr>
            <w:tcW w:w="755" w:type="dxa"/>
            <w:tcBorders>
              <w:top w:val="nil"/>
              <w:left w:val="nil"/>
              <w:bottom w:val="single" w:sz="4" w:space="0" w:color="auto"/>
              <w:right w:val="single" w:sz="4" w:space="0" w:color="auto"/>
            </w:tcBorders>
            <w:shd w:val="clear" w:color="auto" w:fill="auto"/>
            <w:noWrap/>
            <w:vAlign w:val="center"/>
          </w:tcPr>
          <w:p w14:paraId="73E5C787" w14:textId="77777777" w:rsidR="00844B8F" w:rsidRPr="00145E7B" w:rsidRDefault="00844B8F" w:rsidP="00844B8F">
            <w:pPr>
              <w:jc w:val="right"/>
              <w:rPr>
                <w:color w:val="000000"/>
                <w:sz w:val="22"/>
                <w:szCs w:val="22"/>
              </w:rPr>
            </w:pPr>
            <w:r w:rsidRPr="00145E7B">
              <w:rPr>
                <w:color w:val="000000"/>
                <w:sz w:val="22"/>
                <w:szCs w:val="22"/>
              </w:rPr>
              <w:t>0</w:t>
            </w:r>
          </w:p>
        </w:tc>
        <w:tc>
          <w:tcPr>
            <w:tcW w:w="735" w:type="dxa"/>
            <w:tcBorders>
              <w:top w:val="nil"/>
              <w:left w:val="nil"/>
              <w:bottom w:val="single" w:sz="4" w:space="0" w:color="auto"/>
              <w:right w:val="single" w:sz="4" w:space="0" w:color="auto"/>
            </w:tcBorders>
            <w:shd w:val="clear" w:color="auto" w:fill="auto"/>
            <w:noWrap/>
            <w:vAlign w:val="center"/>
          </w:tcPr>
          <w:p w14:paraId="51246FFE" w14:textId="77777777" w:rsidR="00844B8F" w:rsidRPr="00145E7B" w:rsidRDefault="00844B8F" w:rsidP="00844B8F">
            <w:pPr>
              <w:jc w:val="right"/>
              <w:rPr>
                <w:color w:val="000000"/>
                <w:sz w:val="22"/>
                <w:szCs w:val="22"/>
              </w:rPr>
            </w:pPr>
            <w:r w:rsidRPr="00145E7B">
              <w:rPr>
                <w:color w:val="000000"/>
                <w:sz w:val="22"/>
                <w:szCs w:val="22"/>
              </w:rPr>
              <w:t>0</w:t>
            </w:r>
          </w:p>
        </w:tc>
        <w:tc>
          <w:tcPr>
            <w:tcW w:w="755" w:type="dxa"/>
            <w:tcBorders>
              <w:top w:val="nil"/>
              <w:left w:val="nil"/>
              <w:bottom w:val="single" w:sz="4" w:space="0" w:color="auto"/>
              <w:right w:val="single" w:sz="4" w:space="0" w:color="auto"/>
            </w:tcBorders>
            <w:shd w:val="clear" w:color="auto" w:fill="auto"/>
            <w:noWrap/>
            <w:vAlign w:val="center"/>
          </w:tcPr>
          <w:p w14:paraId="7DE9371D" w14:textId="77777777" w:rsidR="00844B8F" w:rsidRPr="00145E7B" w:rsidRDefault="00844B8F" w:rsidP="00844B8F">
            <w:pPr>
              <w:jc w:val="right"/>
              <w:rPr>
                <w:color w:val="000000"/>
                <w:sz w:val="22"/>
                <w:szCs w:val="22"/>
              </w:rPr>
            </w:pPr>
            <w:r w:rsidRPr="00145E7B">
              <w:rPr>
                <w:color w:val="000000"/>
                <w:sz w:val="22"/>
                <w:szCs w:val="22"/>
              </w:rPr>
              <w:t>0</w:t>
            </w:r>
          </w:p>
        </w:tc>
        <w:tc>
          <w:tcPr>
            <w:tcW w:w="735" w:type="dxa"/>
            <w:tcBorders>
              <w:top w:val="nil"/>
              <w:left w:val="nil"/>
              <w:bottom w:val="single" w:sz="4" w:space="0" w:color="auto"/>
              <w:right w:val="single" w:sz="4" w:space="0" w:color="auto"/>
            </w:tcBorders>
            <w:shd w:val="clear" w:color="auto" w:fill="auto"/>
            <w:noWrap/>
            <w:vAlign w:val="center"/>
          </w:tcPr>
          <w:p w14:paraId="76F45D8D" w14:textId="77777777" w:rsidR="00844B8F" w:rsidRPr="00145E7B" w:rsidRDefault="00844B8F" w:rsidP="00844B8F">
            <w:pPr>
              <w:jc w:val="right"/>
              <w:rPr>
                <w:color w:val="000000"/>
                <w:sz w:val="22"/>
                <w:szCs w:val="22"/>
              </w:rPr>
            </w:pPr>
            <w:r w:rsidRPr="00145E7B">
              <w:rPr>
                <w:color w:val="000000"/>
                <w:sz w:val="22"/>
                <w:szCs w:val="22"/>
              </w:rPr>
              <w:t>5,78</w:t>
            </w:r>
          </w:p>
        </w:tc>
        <w:tc>
          <w:tcPr>
            <w:tcW w:w="755" w:type="dxa"/>
            <w:tcBorders>
              <w:top w:val="nil"/>
              <w:left w:val="nil"/>
              <w:bottom w:val="single" w:sz="4" w:space="0" w:color="auto"/>
              <w:right w:val="single" w:sz="4" w:space="0" w:color="auto"/>
            </w:tcBorders>
            <w:shd w:val="clear" w:color="auto" w:fill="auto"/>
            <w:noWrap/>
            <w:vAlign w:val="center"/>
          </w:tcPr>
          <w:p w14:paraId="17B5DA8B" w14:textId="77777777" w:rsidR="00844B8F" w:rsidRPr="00145E7B" w:rsidRDefault="00844B8F" w:rsidP="00844B8F">
            <w:pPr>
              <w:jc w:val="right"/>
              <w:rPr>
                <w:color w:val="000000"/>
                <w:sz w:val="22"/>
                <w:szCs w:val="22"/>
              </w:rPr>
            </w:pPr>
            <w:r w:rsidRPr="00145E7B">
              <w:rPr>
                <w:color w:val="000000"/>
                <w:sz w:val="22"/>
                <w:szCs w:val="22"/>
              </w:rPr>
              <w:t>5,02</w:t>
            </w:r>
          </w:p>
        </w:tc>
        <w:tc>
          <w:tcPr>
            <w:tcW w:w="875" w:type="dxa"/>
            <w:tcBorders>
              <w:top w:val="nil"/>
              <w:left w:val="nil"/>
              <w:bottom w:val="single" w:sz="4" w:space="0" w:color="auto"/>
              <w:right w:val="single" w:sz="4" w:space="0" w:color="auto"/>
            </w:tcBorders>
            <w:shd w:val="clear" w:color="auto" w:fill="auto"/>
            <w:noWrap/>
            <w:vAlign w:val="center"/>
            <w:hideMark/>
          </w:tcPr>
          <w:p w14:paraId="368DC4C3" w14:textId="77777777" w:rsidR="00844B8F" w:rsidRPr="00145E7B" w:rsidRDefault="00844B8F" w:rsidP="00844B8F">
            <w:pPr>
              <w:jc w:val="right"/>
              <w:rPr>
                <w:color w:val="000000"/>
                <w:sz w:val="22"/>
                <w:szCs w:val="22"/>
              </w:rPr>
            </w:pPr>
            <w:r w:rsidRPr="00C261C9">
              <w:rPr>
                <w:b/>
                <w:iCs/>
                <w:color w:val="000000"/>
                <w:sz w:val="16"/>
                <w:szCs w:val="16"/>
              </w:rPr>
              <w:t>20,64</w:t>
            </w:r>
          </w:p>
        </w:tc>
      </w:tr>
      <w:tr w:rsidR="00844B8F" w:rsidRPr="005B2B71" w14:paraId="0BA2BDA7" w14:textId="77777777" w:rsidTr="00844B8F">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2CAF6A1" w14:textId="77777777" w:rsidR="00844B8F" w:rsidRPr="00145E7B" w:rsidRDefault="00844B8F" w:rsidP="00844B8F">
            <w:pPr>
              <w:rPr>
                <w:rFonts w:ascii="Calibri" w:hAnsi="Calibri" w:cs="Calibri"/>
                <w:color w:val="000000"/>
                <w:sz w:val="22"/>
                <w:szCs w:val="22"/>
              </w:rPr>
            </w:pPr>
            <w:r w:rsidRPr="00145E7B">
              <w:rPr>
                <w:rFonts w:ascii="Calibri" w:hAnsi="Calibri" w:cs="Calibri"/>
                <w:color w:val="000000"/>
                <w:sz w:val="22"/>
                <w:szCs w:val="22"/>
              </w:rPr>
              <w:t> </w:t>
            </w:r>
          </w:p>
        </w:tc>
        <w:tc>
          <w:tcPr>
            <w:tcW w:w="3533" w:type="dxa"/>
            <w:tcBorders>
              <w:top w:val="nil"/>
              <w:left w:val="nil"/>
              <w:bottom w:val="single" w:sz="4" w:space="0" w:color="auto"/>
              <w:right w:val="single" w:sz="4" w:space="0" w:color="auto"/>
            </w:tcBorders>
            <w:shd w:val="clear" w:color="auto" w:fill="auto"/>
            <w:noWrap/>
            <w:vAlign w:val="center"/>
            <w:hideMark/>
          </w:tcPr>
          <w:p w14:paraId="6F6482BC" w14:textId="77777777" w:rsidR="00844B8F" w:rsidRPr="00145E7B" w:rsidRDefault="00844B8F" w:rsidP="00844B8F">
            <w:pPr>
              <w:jc w:val="right"/>
              <w:rPr>
                <w:color w:val="000000"/>
                <w:sz w:val="22"/>
                <w:szCs w:val="22"/>
              </w:rPr>
            </w:pPr>
            <w:r w:rsidRPr="00145E7B">
              <w:rPr>
                <w:color w:val="000000"/>
                <w:sz w:val="22"/>
                <w:szCs w:val="22"/>
              </w:rPr>
              <w:t>biologiškai suyrančios maisto atliekos</w:t>
            </w:r>
          </w:p>
        </w:tc>
        <w:tc>
          <w:tcPr>
            <w:tcW w:w="755" w:type="dxa"/>
            <w:tcBorders>
              <w:top w:val="nil"/>
              <w:left w:val="nil"/>
              <w:bottom w:val="single" w:sz="4" w:space="0" w:color="auto"/>
              <w:right w:val="single" w:sz="4" w:space="0" w:color="auto"/>
            </w:tcBorders>
            <w:shd w:val="clear" w:color="auto" w:fill="auto"/>
            <w:noWrap/>
            <w:vAlign w:val="center"/>
          </w:tcPr>
          <w:p w14:paraId="7DF8570F" w14:textId="77777777" w:rsidR="00844B8F" w:rsidRPr="00145E7B" w:rsidRDefault="00844B8F" w:rsidP="00844B8F">
            <w:pPr>
              <w:jc w:val="right"/>
              <w:rPr>
                <w:color w:val="000000"/>
                <w:sz w:val="22"/>
                <w:szCs w:val="22"/>
              </w:rPr>
            </w:pPr>
            <w:r w:rsidRPr="00145E7B">
              <w:rPr>
                <w:color w:val="000000"/>
                <w:sz w:val="22"/>
                <w:szCs w:val="22"/>
              </w:rPr>
              <w:t>0</w:t>
            </w:r>
          </w:p>
        </w:tc>
        <w:tc>
          <w:tcPr>
            <w:tcW w:w="735" w:type="dxa"/>
            <w:tcBorders>
              <w:top w:val="nil"/>
              <w:left w:val="nil"/>
              <w:bottom w:val="single" w:sz="4" w:space="0" w:color="auto"/>
              <w:right w:val="single" w:sz="4" w:space="0" w:color="auto"/>
            </w:tcBorders>
            <w:shd w:val="clear" w:color="auto" w:fill="auto"/>
            <w:noWrap/>
            <w:vAlign w:val="center"/>
          </w:tcPr>
          <w:p w14:paraId="3B30E8E3" w14:textId="77777777" w:rsidR="00844B8F" w:rsidRPr="00145E7B" w:rsidRDefault="00844B8F" w:rsidP="00844B8F">
            <w:pPr>
              <w:jc w:val="right"/>
              <w:rPr>
                <w:color w:val="000000"/>
                <w:sz w:val="22"/>
                <w:szCs w:val="22"/>
              </w:rPr>
            </w:pPr>
            <w:r w:rsidRPr="00145E7B">
              <w:rPr>
                <w:color w:val="000000"/>
                <w:sz w:val="22"/>
                <w:szCs w:val="22"/>
              </w:rPr>
              <w:t>0</w:t>
            </w:r>
          </w:p>
        </w:tc>
        <w:tc>
          <w:tcPr>
            <w:tcW w:w="755" w:type="dxa"/>
            <w:tcBorders>
              <w:top w:val="nil"/>
              <w:left w:val="nil"/>
              <w:bottom w:val="single" w:sz="4" w:space="0" w:color="auto"/>
              <w:right w:val="single" w:sz="4" w:space="0" w:color="auto"/>
            </w:tcBorders>
            <w:shd w:val="clear" w:color="auto" w:fill="auto"/>
            <w:noWrap/>
            <w:vAlign w:val="center"/>
          </w:tcPr>
          <w:p w14:paraId="5E6331D7" w14:textId="77777777" w:rsidR="00844B8F" w:rsidRPr="00145E7B" w:rsidRDefault="00844B8F" w:rsidP="00844B8F">
            <w:pPr>
              <w:jc w:val="right"/>
              <w:rPr>
                <w:color w:val="000000"/>
                <w:sz w:val="22"/>
                <w:szCs w:val="22"/>
              </w:rPr>
            </w:pPr>
            <w:r w:rsidRPr="00145E7B">
              <w:rPr>
                <w:color w:val="000000"/>
                <w:sz w:val="22"/>
                <w:szCs w:val="22"/>
              </w:rPr>
              <w:t>0</w:t>
            </w:r>
          </w:p>
        </w:tc>
        <w:tc>
          <w:tcPr>
            <w:tcW w:w="735" w:type="dxa"/>
            <w:tcBorders>
              <w:top w:val="nil"/>
              <w:left w:val="nil"/>
              <w:bottom w:val="single" w:sz="4" w:space="0" w:color="auto"/>
              <w:right w:val="single" w:sz="4" w:space="0" w:color="auto"/>
            </w:tcBorders>
            <w:shd w:val="clear" w:color="auto" w:fill="auto"/>
            <w:noWrap/>
            <w:vAlign w:val="center"/>
          </w:tcPr>
          <w:p w14:paraId="1E7BFC18" w14:textId="77777777" w:rsidR="00844B8F" w:rsidRPr="00145E7B" w:rsidRDefault="00844B8F" w:rsidP="00844B8F">
            <w:pPr>
              <w:jc w:val="right"/>
              <w:rPr>
                <w:color w:val="000000"/>
                <w:sz w:val="22"/>
                <w:szCs w:val="22"/>
              </w:rPr>
            </w:pPr>
            <w:r w:rsidRPr="00145E7B">
              <w:rPr>
                <w:color w:val="000000"/>
                <w:sz w:val="22"/>
                <w:szCs w:val="22"/>
              </w:rPr>
              <w:t>0</w:t>
            </w:r>
          </w:p>
        </w:tc>
        <w:tc>
          <w:tcPr>
            <w:tcW w:w="755" w:type="dxa"/>
            <w:tcBorders>
              <w:top w:val="nil"/>
              <w:left w:val="nil"/>
              <w:bottom w:val="single" w:sz="4" w:space="0" w:color="auto"/>
              <w:right w:val="single" w:sz="4" w:space="0" w:color="auto"/>
            </w:tcBorders>
            <w:shd w:val="clear" w:color="auto" w:fill="auto"/>
            <w:noWrap/>
            <w:vAlign w:val="center"/>
          </w:tcPr>
          <w:p w14:paraId="1582E948" w14:textId="77777777" w:rsidR="00844B8F" w:rsidRPr="00145E7B" w:rsidRDefault="00844B8F" w:rsidP="00844B8F">
            <w:pPr>
              <w:jc w:val="right"/>
              <w:rPr>
                <w:color w:val="000000"/>
                <w:sz w:val="22"/>
                <w:szCs w:val="22"/>
              </w:rPr>
            </w:pPr>
            <w:r w:rsidRPr="00145E7B">
              <w:rPr>
                <w:color w:val="000000"/>
                <w:sz w:val="22"/>
                <w:szCs w:val="22"/>
              </w:rPr>
              <w:t>0</w:t>
            </w:r>
          </w:p>
        </w:tc>
        <w:tc>
          <w:tcPr>
            <w:tcW w:w="735" w:type="dxa"/>
            <w:tcBorders>
              <w:top w:val="nil"/>
              <w:left w:val="nil"/>
              <w:bottom w:val="single" w:sz="4" w:space="0" w:color="auto"/>
              <w:right w:val="single" w:sz="4" w:space="0" w:color="auto"/>
            </w:tcBorders>
            <w:shd w:val="clear" w:color="auto" w:fill="auto"/>
            <w:noWrap/>
            <w:vAlign w:val="center"/>
          </w:tcPr>
          <w:p w14:paraId="5A3C2A59" w14:textId="77777777" w:rsidR="00844B8F" w:rsidRPr="00145E7B" w:rsidRDefault="00844B8F" w:rsidP="00844B8F">
            <w:pPr>
              <w:jc w:val="right"/>
              <w:rPr>
                <w:color w:val="000000"/>
                <w:sz w:val="22"/>
                <w:szCs w:val="22"/>
              </w:rPr>
            </w:pPr>
            <w:r w:rsidRPr="00145E7B">
              <w:rPr>
                <w:color w:val="000000"/>
                <w:sz w:val="22"/>
                <w:szCs w:val="22"/>
              </w:rPr>
              <w:t>6,78</w:t>
            </w:r>
          </w:p>
        </w:tc>
        <w:tc>
          <w:tcPr>
            <w:tcW w:w="755" w:type="dxa"/>
            <w:tcBorders>
              <w:top w:val="nil"/>
              <w:left w:val="nil"/>
              <w:bottom w:val="single" w:sz="4" w:space="0" w:color="auto"/>
              <w:right w:val="single" w:sz="4" w:space="0" w:color="auto"/>
            </w:tcBorders>
            <w:shd w:val="clear" w:color="auto" w:fill="auto"/>
            <w:noWrap/>
            <w:vAlign w:val="center"/>
          </w:tcPr>
          <w:p w14:paraId="51318534" w14:textId="77777777" w:rsidR="00844B8F" w:rsidRPr="00145E7B" w:rsidRDefault="00844B8F" w:rsidP="00844B8F">
            <w:pPr>
              <w:jc w:val="right"/>
              <w:rPr>
                <w:color w:val="000000"/>
                <w:sz w:val="22"/>
                <w:szCs w:val="22"/>
              </w:rPr>
            </w:pPr>
            <w:r w:rsidRPr="00145E7B">
              <w:rPr>
                <w:color w:val="000000"/>
                <w:sz w:val="22"/>
                <w:szCs w:val="22"/>
              </w:rPr>
              <w:t>7,88</w:t>
            </w:r>
          </w:p>
        </w:tc>
        <w:tc>
          <w:tcPr>
            <w:tcW w:w="875" w:type="dxa"/>
            <w:tcBorders>
              <w:top w:val="nil"/>
              <w:left w:val="nil"/>
              <w:bottom w:val="single" w:sz="4" w:space="0" w:color="auto"/>
              <w:right w:val="single" w:sz="4" w:space="0" w:color="auto"/>
            </w:tcBorders>
            <w:shd w:val="clear" w:color="auto" w:fill="auto"/>
            <w:noWrap/>
            <w:vAlign w:val="center"/>
            <w:hideMark/>
          </w:tcPr>
          <w:p w14:paraId="73CFF2CE" w14:textId="77777777" w:rsidR="00844B8F" w:rsidRPr="00145E7B" w:rsidRDefault="00844B8F" w:rsidP="00844B8F">
            <w:pPr>
              <w:jc w:val="right"/>
              <w:rPr>
                <w:color w:val="000000"/>
                <w:sz w:val="22"/>
                <w:szCs w:val="22"/>
              </w:rPr>
            </w:pPr>
            <w:r>
              <w:rPr>
                <w:b/>
                <w:bCs/>
                <w:color w:val="000000"/>
                <w:sz w:val="16"/>
                <w:szCs w:val="16"/>
              </w:rPr>
              <w:t>11,62</w:t>
            </w:r>
          </w:p>
        </w:tc>
      </w:tr>
      <w:tr w:rsidR="00844B8F" w:rsidRPr="005B2B71" w14:paraId="0FAFDC2D" w14:textId="77777777" w:rsidTr="00844B8F">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D526A09" w14:textId="77777777" w:rsidR="00844B8F" w:rsidRPr="00145E7B" w:rsidRDefault="00844B8F" w:rsidP="00844B8F">
            <w:pPr>
              <w:rPr>
                <w:rFonts w:ascii="Calibri" w:hAnsi="Calibri" w:cs="Calibri"/>
                <w:color w:val="000000"/>
                <w:sz w:val="22"/>
                <w:szCs w:val="22"/>
              </w:rPr>
            </w:pPr>
            <w:r w:rsidRPr="00145E7B">
              <w:rPr>
                <w:rFonts w:ascii="Calibri" w:hAnsi="Calibri" w:cs="Calibri"/>
                <w:color w:val="000000"/>
                <w:sz w:val="22"/>
                <w:szCs w:val="22"/>
              </w:rPr>
              <w:t> </w:t>
            </w:r>
          </w:p>
        </w:tc>
        <w:tc>
          <w:tcPr>
            <w:tcW w:w="3533" w:type="dxa"/>
            <w:tcBorders>
              <w:top w:val="nil"/>
              <w:left w:val="nil"/>
              <w:bottom w:val="single" w:sz="4" w:space="0" w:color="auto"/>
              <w:right w:val="single" w:sz="4" w:space="0" w:color="auto"/>
            </w:tcBorders>
            <w:shd w:val="clear" w:color="auto" w:fill="auto"/>
            <w:noWrap/>
            <w:vAlign w:val="center"/>
            <w:hideMark/>
          </w:tcPr>
          <w:p w14:paraId="5DBAC837" w14:textId="77777777" w:rsidR="00844B8F" w:rsidRPr="00145E7B" w:rsidRDefault="00844B8F" w:rsidP="00844B8F">
            <w:pPr>
              <w:jc w:val="right"/>
              <w:rPr>
                <w:color w:val="000000"/>
                <w:sz w:val="22"/>
                <w:szCs w:val="22"/>
              </w:rPr>
            </w:pPr>
            <w:r w:rsidRPr="00145E7B">
              <w:rPr>
                <w:color w:val="000000"/>
                <w:sz w:val="22"/>
                <w:szCs w:val="22"/>
              </w:rPr>
              <w:t>pakuotės ir antrinių žaliavų atliekos</w:t>
            </w:r>
          </w:p>
        </w:tc>
        <w:tc>
          <w:tcPr>
            <w:tcW w:w="755" w:type="dxa"/>
            <w:tcBorders>
              <w:top w:val="nil"/>
              <w:left w:val="nil"/>
              <w:bottom w:val="single" w:sz="4" w:space="0" w:color="auto"/>
              <w:right w:val="single" w:sz="4" w:space="0" w:color="auto"/>
            </w:tcBorders>
            <w:shd w:val="clear" w:color="auto" w:fill="auto"/>
            <w:noWrap/>
            <w:vAlign w:val="center"/>
          </w:tcPr>
          <w:p w14:paraId="619FC404" w14:textId="77777777" w:rsidR="00844B8F" w:rsidRPr="00145E7B" w:rsidRDefault="00844B8F" w:rsidP="00844B8F">
            <w:pPr>
              <w:jc w:val="right"/>
              <w:rPr>
                <w:color w:val="000000"/>
                <w:sz w:val="22"/>
                <w:szCs w:val="22"/>
              </w:rPr>
            </w:pPr>
            <w:r w:rsidRPr="00145E7B">
              <w:rPr>
                <w:color w:val="000000"/>
                <w:sz w:val="22"/>
                <w:szCs w:val="22"/>
              </w:rPr>
              <w:t>144</w:t>
            </w:r>
          </w:p>
        </w:tc>
        <w:tc>
          <w:tcPr>
            <w:tcW w:w="735" w:type="dxa"/>
            <w:tcBorders>
              <w:top w:val="nil"/>
              <w:left w:val="nil"/>
              <w:bottom w:val="single" w:sz="4" w:space="0" w:color="auto"/>
              <w:right w:val="single" w:sz="4" w:space="0" w:color="auto"/>
            </w:tcBorders>
            <w:shd w:val="clear" w:color="auto" w:fill="auto"/>
            <w:noWrap/>
            <w:vAlign w:val="center"/>
          </w:tcPr>
          <w:p w14:paraId="492FA5B8" w14:textId="77777777" w:rsidR="00844B8F" w:rsidRPr="00145E7B" w:rsidRDefault="00844B8F" w:rsidP="00844B8F">
            <w:pPr>
              <w:jc w:val="right"/>
              <w:rPr>
                <w:color w:val="000000"/>
                <w:sz w:val="22"/>
                <w:szCs w:val="22"/>
              </w:rPr>
            </w:pPr>
            <w:r w:rsidRPr="00145E7B">
              <w:rPr>
                <w:color w:val="000000"/>
                <w:sz w:val="22"/>
                <w:szCs w:val="22"/>
              </w:rPr>
              <w:t>154,5</w:t>
            </w:r>
          </w:p>
        </w:tc>
        <w:tc>
          <w:tcPr>
            <w:tcW w:w="755" w:type="dxa"/>
            <w:tcBorders>
              <w:top w:val="nil"/>
              <w:left w:val="nil"/>
              <w:bottom w:val="single" w:sz="4" w:space="0" w:color="auto"/>
              <w:right w:val="single" w:sz="4" w:space="0" w:color="auto"/>
            </w:tcBorders>
            <w:shd w:val="clear" w:color="auto" w:fill="auto"/>
            <w:noWrap/>
            <w:vAlign w:val="center"/>
          </w:tcPr>
          <w:p w14:paraId="43F55CA2" w14:textId="77777777" w:rsidR="00844B8F" w:rsidRPr="00145E7B" w:rsidRDefault="00844B8F" w:rsidP="00844B8F">
            <w:pPr>
              <w:jc w:val="right"/>
              <w:rPr>
                <w:color w:val="000000"/>
                <w:sz w:val="22"/>
                <w:szCs w:val="22"/>
              </w:rPr>
            </w:pPr>
            <w:r w:rsidRPr="00145E7B">
              <w:rPr>
                <w:color w:val="000000"/>
                <w:sz w:val="22"/>
                <w:szCs w:val="22"/>
              </w:rPr>
              <w:t>358</w:t>
            </w:r>
          </w:p>
        </w:tc>
        <w:tc>
          <w:tcPr>
            <w:tcW w:w="735" w:type="dxa"/>
            <w:tcBorders>
              <w:top w:val="nil"/>
              <w:left w:val="nil"/>
              <w:bottom w:val="single" w:sz="4" w:space="0" w:color="auto"/>
              <w:right w:val="single" w:sz="4" w:space="0" w:color="auto"/>
            </w:tcBorders>
            <w:shd w:val="clear" w:color="auto" w:fill="auto"/>
            <w:noWrap/>
            <w:vAlign w:val="center"/>
          </w:tcPr>
          <w:p w14:paraId="36EF960F" w14:textId="77777777" w:rsidR="00844B8F" w:rsidRPr="00145E7B" w:rsidRDefault="00844B8F" w:rsidP="00844B8F">
            <w:pPr>
              <w:jc w:val="right"/>
              <w:rPr>
                <w:color w:val="000000"/>
                <w:sz w:val="22"/>
                <w:szCs w:val="22"/>
              </w:rPr>
            </w:pPr>
            <w:r w:rsidRPr="00145E7B">
              <w:rPr>
                <w:color w:val="000000"/>
                <w:sz w:val="22"/>
                <w:szCs w:val="22"/>
              </w:rPr>
              <w:t>580,1</w:t>
            </w:r>
          </w:p>
        </w:tc>
        <w:tc>
          <w:tcPr>
            <w:tcW w:w="755" w:type="dxa"/>
            <w:tcBorders>
              <w:top w:val="nil"/>
              <w:left w:val="nil"/>
              <w:bottom w:val="single" w:sz="4" w:space="0" w:color="auto"/>
              <w:right w:val="single" w:sz="4" w:space="0" w:color="auto"/>
            </w:tcBorders>
            <w:shd w:val="clear" w:color="auto" w:fill="auto"/>
            <w:noWrap/>
            <w:vAlign w:val="center"/>
          </w:tcPr>
          <w:p w14:paraId="205C83CF" w14:textId="77777777" w:rsidR="00844B8F" w:rsidRPr="00145E7B" w:rsidRDefault="00844B8F" w:rsidP="00844B8F">
            <w:pPr>
              <w:jc w:val="right"/>
              <w:rPr>
                <w:color w:val="000000"/>
                <w:sz w:val="22"/>
                <w:szCs w:val="22"/>
              </w:rPr>
            </w:pPr>
            <w:r w:rsidRPr="00145E7B">
              <w:rPr>
                <w:color w:val="000000"/>
                <w:sz w:val="22"/>
                <w:szCs w:val="22"/>
              </w:rPr>
              <w:t>709</w:t>
            </w:r>
          </w:p>
        </w:tc>
        <w:tc>
          <w:tcPr>
            <w:tcW w:w="735" w:type="dxa"/>
            <w:tcBorders>
              <w:top w:val="nil"/>
              <w:left w:val="nil"/>
              <w:bottom w:val="single" w:sz="4" w:space="0" w:color="auto"/>
              <w:right w:val="single" w:sz="4" w:space="0" w:color="auto"/>
            </w:tcBorders>
            <w:shd w:val="clear" w:color="auto" w:fill="auto"/>
            <w:noWrap/>
            <w:vAlign w:val="center"/>
          </w:tcPr>
          <w:p w14:paraId="1839652F" w14:textId="77777777" w:rsidR="00844B8F" w:rsidRPr="00145E7B" w:rsidRDefault="00844B8F" w:rsidP="00844B8F">
            <w:pPr>
              <w:jc w:val="right"/>
              <w:rPr>
                <w:color w:val="000000"/>
                <w:sz w:val="22"/>
                <w:szCs w:val="22"/>
              </w:rPr>
            </w:pPr>
            <w:r w:rsidRPr="00145E7B">
              <w:rPr>
                <w:color w:val="000000"/>
                <w:sz w:val="22"/>
                <w:szCs w:val="22"/>
              </w:rPr>
              <w:t>826,6</w:t>
            </w:r>
          </w:p>
        </w:tc>
        <w:tc>
          <w:tcPr>
            <w:tcW w:w="755" w:type="dxa"/>
            <w:tcBorders>
              <w:top w:val="nil"/>
              <w:left w:val="nil"/>
              <w:bottom w:val="single" w:sz="4" w:space="0" w:color="auto"/>
              <w:right w:val="single" w:sz="4" w:space="0" w:color="auto"/>
            </w:tcBorders>
            <w:shd w:val="clear" w:color="auto" w:fill="auto"/>
            <w:noWrap/>
            <w:vAlign w:val="center"/>
          </w:tcPr>
          <w:p w14:paraId="6CEB6C67" w14:textId="77777777" w:rsidR="00844B8F" w:rsidRPr="006925A1" w:rsidRDefault="00844B8F" w:rsidP="00844B8F">
            <w:pPr>
              <w:jc w:val="right"/>
              <w:rPr>
                <w:color w:val="000000"/>
                <w:sz w:val="18"/>
                <w:szCs w:val="18"/>
              </w:rPr>
            </w:pPr>
            <w:r w:rsidRPr="006925A1">
              <w:rPr>
                <w:color w:val="000000"/>
                <w:sz w:val="18"/>
                <w:szCs w:val="18"/>
              </w:rPr>
              <w:t>818,05</w:t>
            </w:r>
          </w:p>
        </w:tc>
        <w:tc>
          <w:tcPr>
            <w:tcW w:w="875" w:type="dxa"/>
            <w:tcBorders>
              <w:top w:val="nil"/>
              <w:left w:val="nil"/>
              <w:bottom w:val="single" w:sz="4" w:space="0" w:color="auto"/>
              <w:right w:val="single" w:sz="4" w:space="0" w:color="auto"/>
            </w:tcBorders>
            <w:shd w:val="clear" w:color="auto" w:fill="auto"/>
            <w:noWrap/>
            <w:vAlign w:val="center"/>
            <w:hideMark/>
          </w:tcPr>
          <w:p w14:paraId="1EAA8B54" w14:textId="77777777" w:rsidR="00844B8F" w:rsidRPr="00145E7B" w:rsidRDefault="00844B8F" w:rsidP="00844B8F">
            <w:pPr>
              <w:jc w:val="right"/>
              <w:rPr>
                <w:color w:val="000000"/>
                <w:sz w:val="22"/>
                <w:szCs w:val="22"/>
              </w:rPr>
            </w:pPr>
            <w:r>
              <w:rPr>
                <w:b/>
                <w:bCs/>
                <w:color w:val="000000"/>
                <w:sz w:val="16"/>
                <w:szCs w:val="16"/>
              </w:rPr>
              <w:t>819,52</w:t>
            </w:r>
          </w:p>
        </w:tc>
      </w:tr>
      <w:tr w:rsidR="00844B8F" w:rsidRPr="005B2B71" w14:paraId="2F5852EE" w14:textId="77777777" w:rsidTr="00C13DE4">
        <w:trPr>
          <w:trHeight w:val="882"/>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89E68D6" w14:textId="77777777" w:rsidR="00844B8F" w:rsidRPr="00145E7B" w:rsidRDefault="00844B8F" w:rsidP="00844B8F">
            <w:pPr>
              <w:jc w:val="center"/>
              <w:rPr>
                <w:rFonts w:ascii="Calibri" w:hAnsi="Calibri" w:cs="Calibri"/>
                <w:b/>
                <w:bCs/>
                <w:color w:val="000000"/>
                <w:sz w:val="22"/>
                <w:szCs w:val="22"/>
              </w:rPr>
            </w:pPr>
            <w:r w:rsidRPr="00145E7B">
              <w:rPr>
                <w:rFonts w:ascii="Calibri" w:hAnsi="Calibri" w:cs="Calibri"/>
                <w:b/>
                <w:bCs/>
                <w:color w:val="000000"/>
                <w:sz w:val="22"/>
                <w:szCs w:val="22"/>
              </w:rPr>
              <w:t>3.</w:t>
            </w:r>
          </w:p>
        </w:tc>
        <w:tc>
          <w:tcPr>
            <w:tcW w:w="3533" w:type="dxa"/>
            <w:tcBorders>
              <w:top w:val="nil"/>
              <w:left w:val="nil"/>
              <w:bottom w:val="single" w:sz="4" w:space="0" w:color="auto"/>
              <w:right w:val="single" w:sz="4" w:space="0" w:color="auto"/>
            </w:tcBorders>
            <w:shd w:val="clear" w:color="auto" w:fill="auto"/>
            <w:vAlign w:val="center"/>
            <w:hideMark/>
          </w:tcPr>
          <w:p w14:paraId="2028C651" w14:textId="77777777" w:rsidR="00844B8F" w:rsidRPr="00145E7B" w:rsidRDefault="00844B8F" w:rsidP="00844B8F">
            <w:pPr>
              <w:rPr>
                <w:b/>
                <w:bCs/>
                <w:color w:val="000000"/>
                <w:sz w:val="22"/>
                <w:szCs w:val="22"/>
              </w:rPr>
            </w:pPr>
            <w:r w:rsidRPr="00145E7B">
              <w:rPr>
                <w:b/>
                <w:bCs/>
                <w:color w:val="000000"/>
                <w:sz w:val="22"/>
                <w:szCs w:val="22"/>
              </w:rPr>
              <w:t>Iš viso iš gyventojų surinktas atliekų (</w:t>
            </w:r>
            <w:r w:rsidRPr="00145E7B">
              <w:rPr>
                <w:b/>
                <w:bCs/>
                <w:i/>
                <w:iCs/>
                <w:color w:val="000000"/>
                <w:sz w:val="22"/>
                <w:szCs w:val="22"/>
              </w:rPr>
              <w:t>nerūšiuotų ir rūšiuotų</w:t>
            </w:r>
            <w:r w:rsidRPr="00145E7B">
              <w:rPr>
                <w:b/>
                <w:bCs/>
                <w:color w:val="000000"/>
                <w:sz w:val="22"/>
                <w:szCs w:val="22"/>
              </w:rPr>
              <w:t xml:space="preserve">) kiekis,  </w:t>
            </w:r>
            <w:r w:rsidRPr="00145E7B">
              <w:rPr>
                <w:i/>
                <w:iCs/>
                <w:color w:val="000000"/>
                <w:sz w:val="22"/>
                <w:szCs w:val="22"/>
              </w:rPr>
              <w:t>tonomis</w:t>
            </w:r>
          </w:p>
        </w:tc>
        <w:tc>
          <w:tcPr>
            <w:tcW w:w="755" w:type="dxa"/>
            <w:tcBorders>
              <w:top w:val="nil"/>
              <w:left w:val="nil"/>
              <w:bottom w:val="single" w:sz="4" w:space="0" w:color="auto"/>
              <w:right w:val="single" w:sz="4" w:space="0" w:color="auto"/>
            </w:tcBorders>
            <w:shd w:val="clear" w:color="auto" w:fill="auto"/>
            <w:noWrap/>
            <w:vAlign w:val="center"/>
          </w:tcPr>
          <w:p w14:paraId="574CCC78" w14:textId="77777777" w:rsidR="00844B8F" w:rsidRPr="00145E7B" w:rsidRDefault="00844B8F" w:rsidP="00844B8F">
            <w:pPr>
              <w:jc w:val="center"/>
              <w:rPr>
                <w:b/>
                <w:bCs/>
                <w:color w:val="000000"/>
                <w:sz w:val="22"/>
                <w:szCs w:val="22"/>
              </w:rPr>
            </w:pPr>
            <w:r w:rsidRPr="00145E7B">
              <w:rPr>
                <w:b/>
                <w:bCs/>
                <w:color w:val="000000"/>
                <w:sz w:val="22"/>
                <w:szCs w:val="22"/>
              </w:rPr>
              <w:t>4019</w:t>
            </w:r>
          </w:p>
        </w:tc>
        <w:tc>
          <w:tcPr>
            <w:tcW w:w="735" w:type="dxa"/>
            <w:tcBorders>
              <w:top w:val="nil"/>
              <w:left w:val="nil"/>
              <w:bottom w:val="single" w:sz="4" w:space="0" w:color="auto"/>
              <w:right w:val="single" w:sz="4" w:space="0" w:color="auto"/>
            </w:tcBorders>
            <w:shd w:val="clear" w:color="auto" w:fill="auto"/>
            <w:noWrap/>
            <w:vAlign w:val="center"/>
          </w:tcPr>
          <w:p w14:paraId="384CF687" w14:textId="77777777" w:rsidR="00844B8F" w:rsidRPr="00145E7B" w:rsidRDefault="00844B8F" w:rsidP="00844B8F">
            <w:pPr>
              <w:jc w:val="center"/>
              <w:rPr>
                <w:b/>
                <w:bCs/>
                <w:color w:val="000000"/>
                <w:sz w:val="22"/>
                <w:szCs w:val="22"/>
              </w:rPr>
            </w:pPr>
            <w:r w:rsidRPr="00145E7B">
              <w:rPr>
                <w:b/>
                <w:bCs/>
                <w:color w:val="000000"/>
                <w:sz w:val="22"/>
                <w:szCs w:val="22"/>
              </w:rPr>
              <w:t>4294</w:t>
            </w:r>
          </w:p>
        </w:tc>
        <w:tc>
          <w:tcPr>
            <w:tcW w:w="755" w:type="dxa"/>
            <w:tcBorders>
              <w:top w:val="nil"/>
              <w:left w:val="nil"/>
              <w:bottom w:val="single" w:sz="4" w:space="0" w:color="auto"/>
              <w:right w:val="single" w:sz="4" w:space="0" w:color="auto"/>
            </w:tcBorders>
            <w:shd w:val="clear" w:color="auto" w:fill="auto"/>
            <w:noWrap/>
            <w:vAlign w:val="center"/>
          </w:tcPr>
          <w:p w14:paraId="7B9A7833" w14:textId="77777777" w:rsidR="00844B8F" w:rsidRPr="00145E7B" w:rsidRDefault="00844B8F" w:rsidP="00844B8F">
            <w:pPr>
              <w:jc w:val="center"/>
              <w:rPr>
                <w:b/>
                <w:bCs/>
                <w:color w:val="000000"/>
                <w:sz w:val="22"/>
                <w:szCs w:val="22"/>
              </w:rPr>
            </w:pPr>
            <w:r w:rsidRPr="00145E7B">
              <w:rPr>
                <w:b/>
                <w:bCs/>
                <w:color w:val="000000"/>
                <w:sz w:val="22"/>
                <w:szCs w:val="22"/>
              </w:rPr>
              <w:t>4148</w:t>
            </w:r>
          </w:p>
        </w:tc>
        <w:tc>
          <w:tcPr>
            <w:tcW w:w="735" w:type="dxa"/>
            <w:tcBorders>
              <w:top w:val="nil"/>
              <w:left w:val="nil"/>
              <w:bottom w:val="single" w:sz="4" w:space="0" w:color="auto"/>
              <w:right w:val="single" w:sz="4" w:space="0" w:color="auto"/>
            </w:tcBorders>
            <w:shd w:val="clear" w:color="auto" w:fill="auto"/>
            <w:noWrap/>
            <w:vAlign w:val="center"/>
          </w:tcPr>
          <w:p w14:paraId="70023097" w14:textId="77777777" w:rsidR="00844B8F" w:rsidRPr="00145E7B" w:rsidRDefault="00844B8F" w:rsidP="00844B8F">
            <w:pPr>
              <w:jc w:val="center"/>
              <w:rPr>
                <w:b/>
                <w:bCs/>
                <w:color w:val="000000"/>
                <w:sz w:val="22"/>
                <w:szCs w:val="22"/>
              </w:rPr>
            </w:pPr>
            <w:r w:rsidRPr="00145E7B">
              <w:rPr>
                <w:b/>
                <w:bCs/>
                <w:color w:val="000000"/>
                <w:sz w:val="22"/>
                <w:szCs w:val="22"/>
              </w:rPr>
              <w:t>4147</w:t>
            </w:r>
          </w:p>
        </w:tc>
        <w:tc>
          <w:tcPr>
            <w:tcW w:w="755" w:type="dxa"/>
            <w:tcBorders>
              <w:top w:val="nil"/>
              <w:left w:val="nil"/>
              <w:bottom w:val="single" w:sz="4" w:space="0" w:color="auto"/>
              <w:right w:val="single" w:sz="4" w:space="0" w:color="auto"/>
            </w:tcBorders>
            <w:shd w:val="clear" w:color="auto" w:fill="auto"/>
            <w:noWrap/>
            <w:vAlign w:val="center"/>
          </w:tcPr>
          <w:p w14:paraId="1F0EF8A2" w14:textId="77777777" w:rsidR="00844B8F" w:rsidRPr="00145E7B" w:rsidRDefault="00844B8F" w:rsidP="00844B8F">
            <w:pPr>
              <w:jc w:val="center"/>
              <w:rPr>
                <w:b/>
                <w:bCs/>
                <w:color w:val="000000"/>
                <w:sz w:val="22"/>
                <w:szCs w:val="22"/>
              </w:rPr>
            </w:pPr>
            <w:r w:rsidRPr="00145E7B">
              <w:rPr>
                <w:b/>
                <w:bCs/>
                <w:color w:val="000000"/>
                <w:sz w:val="22"/>
                <w:szCs w:val="22"/>
              </w:rPr>
              <w:t>4338</w:t>
            </w:r>
          </w:p>
        </w:tc>
        <w:tc>
          <w:tcPr>
            <w:tcW w:w="735" w:type="dxa"/>
            <w:tcBorders>
              <w:top w:val="nil"/>
              <w:left w:val="nil"/>
              <w:bottom w:val="single" w:sz="4" w:space="0" w:color="auto"/>
              <w:right w:val="single" w:sz="4" w:space="0" w:color="auto"/>
            </w:tcBorders>
            <w:shd w:val="clear" w:color="auto" w:fill="auto"/>
            <w:noWrap/>
            <w:vAlign w:val="center"/>
          </w:tcPr>
          <w:p w14:paraId="1C65285C" w14:textId="77777777" w:rsidR="00844B8F" w:rsidRPr="00145E7B" w:rsidRDefault="00844B8F" w:rsidP="00844B8F">
            <w:pPr>
              <w:jc w:val="center"/>
              <w:rPr>
                <w:b/>
                <w:bCs/>
                <w:color w:val="000000"/>
                <w:sz w:val="22"/>
                <w:szCs w:val="22"/>
              </w:rPr>
            </w:pPr>
            <w:r w:rsidRPr="00145E7B">
              <w:rPr>
                <w:b/>
                <w:bCs/>
                <w:color w:val="000000"/>
                <w:sz w:val="22"/>
                <w:szCs w:val="22"/>
              </w:rPr>
              <w:t>4327</w:t>
            </w:r>
          </w:p>
        </w:tc>
        <w:tc>
          <w:tcPr>
            <w:tcW w:w="755" w:type="dxa"/>
            <w:tcBorders>
              <w:top w:val="nil"/>
              <w:left w:val="nil"/>
              <w:bottom w:val="single" w:sz="4" w:space="0" w:color="auto"/>
              <w:right w:val="single" w:sz="4" w:space="0" w:color="auto"/>
            </w:tcBorders>
            <w:shd w:val="clear" w:color="auto" w:fill="auto"/>
            <w:noWrap/>
            <w:vAlign w:val="center"/>
          </w:tcPr>
          <w:p w14:paraId="6FCA0C2A" w14:textId="77777777" w:rsidR="00844B8F" w:rsidRPr="00145E7B" w:rsidRDefault="00844B8F" w:rsidP="00844B8F">
            <w:pPr>
              <w:jc w:val="center"/>
              <w:rPr>
                <w:b/>
                <w:bCs/>
                <w:color w:val="000000"/>
                <w:sz w:val="22"/>
                <w:szCs w:val="22"/>
              </w:rPr>
            </w:pPr>
            <w:r>
              <w:rPr>
                <w:b/>
                <w:bCs/>
                <w:color w:val="000000"/>
                <w:sz w:val="22"/>
                <w:szCs w:val="22"/>
              </w:rPr>
              <w:t>4506</w:t>
            </w:r>
          </w:p>
        </w:tc>
        <w:tc>
          <w:tcPr>
            <w:tcW w:w="875" w:type="dxa"/>
            <w:tcBorders>
              <w:top w:val="nil"/>
              <w:left w:val="nil"/>
              <w:bottom w:val="single" w:sz="4" w:space="0" w:color="auto"/>
              <w:right w:val="single" w:sz="4" w:space="0" w:color="auto"/>
            </w:tcBorders>
            <w:shd w:val="clear" w:color="auto" w:fill="auto"/>
            <w:noWrap/>
            <w:vAlign w:val="center"/>
          </w:tcPr>
          <w:p w14:paraId="354190AF" w14:textId="77777777" w:rsidR="00844B8F" w:rsidRPr="00145E7B" w:rsidRDefault="00844B8F" w:rsidP="00844B8F">
            <w:pPr>
              <w:jc w:val="center"/>
              <w:rPr>
                <w:b/>
                <w:bCs/>
                <w:color w:val="000000"/>
                <w:sz w:val="22"/>
                <w:szCs w:val="22"/>
              </w:rPr>
            </w:pPr>
            <w:r>
              <w:rPr>
                <w:b/>
                <w:bCs/>
                <w:color w:val="000000"/>
                <w:sz w:val="22"/>
                <w:szCs w:val="22"/>
              </w:rPr>
              <w:t>4575,92</w:t>
            </w:r>
          </w:p>
        </w:tc>
      </w:tr>
      <w:tr w:rsidR="00844B8F" w:rsidRPr="005B2B71" w14:paraId="6DB68DDF" w14:textId="77777777" w:rsidTr="00844B8F">
        <w:trPr>
          <w:trHeight w:val="887"/>
        </w:trPr>
        <w:tc>
          <w:tcPr>
            <w:tcW w:w="562" w:type="dxa"/>
            <w:tcBorders>
              <w:top w:val="nil"/>
              <w:left w:val="single" w:sz="4" w:space="0" w:color="auto"/>
              <w:bottom w:val="single" w:sz="4" w:space="0" w:color="auto"/>
              <w:right w:val="single" w:sz="4" w:space="0" w:color="auto"/>
            </w:tcBorders>
            <w:shd w:val="clear" w:color="000000" w:fill="F8CBAD"/>
            <w:noWrap/>
            <w:vAlign w:val="center"/>
            <w:hideMark/>
          </w:tcPr>
          <w:p w14:paraId="6A7247A1" w14:textId="77777777" w:rsidR="00844B8F" w:rsidRPr="00145E7B" w:rsidRDefault="00844B8F" w:rsidP="00844B8F">
            <w:pPr>
              <w:jc w:val="center"/>
              <w:rPr>
                <w:b/>
                <w:bCs/>
                <w:color w:val="000000"/>
                <w:sz w:val="22"/>
                <w:szCs w:val="22"/>
              </w:rPr>
            </w:pPr>
            <w:r w:rsidRPr="00145E7B">
              <w:rPr>
                <w:b/>
                <w:bCs/>
                <w:color w:val="000000"/>
                <w:sz w:val="22"/>
                <w:szCs w:val="22"/>
              </w:rPr>
              <w:t>4.</w:t>
            </w:r>
          </w:p>
        </w:tc>
        <w:tc>
          <w:tcPr>
            <w:tcW w:w="3533" w:type="dxa"/>
            <w:tcBorders>
              <w:top w:val="nil"/>
              <w:left w:val="nil"/>
              <w:bottom w:val="single" w:sz="4" w:space="0" w:color="auto"/>
              <w:right w:val="single" w:sz="4" w:space="0" w:color="auto"/>
            </w:tcBorders>
            <w:shd w:val="clear" w:color="000000" w:fill="F8CBAD"/>
            <w:vAlign w:val="center"/>
            <w:hideMark/>
          </w:tcPr>
          <w:p w14:paraId="3D32DD28" w14:textId="77777777" w:rsidR="00844B8F" w:rsidRPr="00145E7B" w:rsidRDefault="00844B8F" w:rsidP="00844B8F">
            <w:pPr>
              <w:rPr>
                <w:b/>
                <w:bCs/>
                <w:color w:val="000000"/>
                <w:sz w:val="22"/>
                <w:szCs w:val="22"/>
              </w:rPr>
            </w:pPr>
            <w:r w:rsidRPr="00145E7B">
              <w:rPr>
                <w:b/>
                <w:bCs/>
                <w:color w:val="000000"/>
                <w:sz w:val="22"/>
                <w:szCs w:val="22"/>
              </w:rPr>
              <w:t>Rūšiuotų (buitinių, tekstilės ir maisto) komunalinių atliekų kiekis visame buitinių komunalinių atliekų kiekyje, %</w:t>
            </w:r>
          </w:p>
        </w:tc>
        <w:tc>
          <w:tcPr>
            <w:tcW w:w="755" w:type="dxa"/>
            <w:tcBorders>
              <w:top w:val="nil"/>
              <w:left w:val="nil"/>
              <w:bottom w:val="single" w:sz="4" w:space="0" w:color="auto"/>
              <w:right w:val="single" w:sz="4" w:space="0" w:color="auto"/>
            </w:tcBorders>
            <w:shd w:val="clear" w:color="000000" w:fill="F8CBAD"/>
            <w:noWrap/>
            <w:vAlign w:val="center"/>
          </w:tcPr>
          <w:p w14:paraId="635B100F" w14:textId="77777777" w:rsidR="00844B8F" w:rsidRPr="00145E7B" w:rsidRDefault="00844B8F" w:rsidP="00844B8F">
            <w:pPr>
              <w:jc w:val="center"/>
              <w:rPr>
                <w:b/>
                <w:bCs/>
                <w:color w:val="000000"/>
                <w:sz w:val="22"/>
                <w:szCs w:val="22"/>
              </w:rPr>
            </w:pPr>
            <w:r w:rsidRPr="00145E7B">
              <w:rPr>
                <w:b/>
                <w:bCs/>
                <w:color w:val="000000"/>
                <w:sz w:val="22"/>
                <w:szCs w:val="22"/>
              </w:rPr>
              <w:t>3,6</w:t>
            </w:r>
          </w:p>
        </w:tc>
        <w:tc>
          <w:tcPr>
            <w:tcW w:w="735" w:type="dxa"/>
            <w:tcBorders>
              <w:top w:val="nil"/>
              <w:left w:val="nil"/>
              <w:bottom w:val="single" w:sz="4" w:space="0" w:color="auto"/>
              <w:right w:val="single" w:sz="4" w:space="0" w:color="auto"/>
            </w:tcBorders>
            <w:shd w:val="clear" w:color="000000" w:fill="F8CBAD"/>
            <w:noWrap/>
            <w:vAlign w:val="center"/>
          </w:tcPr>
          <w:p w14:paraId="3784090F" w14:textId="77777777" w:rsidR="00844B8F" w:rsidRPr="00145E7B" w:rsidRDefault="00844B8F" w:rsidP="00844B8F">
            <w:pPr>
              <w:jc w:val="center"/>
              <w:rPr>
                <w:b/>
                <w:bCs/>
                <w:color w:val="000000"/>
                <w:sz w:val="22"/>
                <w:szCs w:val="22"/>
              </w:rPr>
            </w:pPr>
            <w:r w:rsidRPr="00145E7B">
              <w:rPr>
                <w:b/>
                <w:bCs/>
                <w:color w:val="000000"/>
                <w:sz w:val="22"/>
                <w:szCs w:val="22"/>
              </w:rPr>
              <w:t>3,6</w:t>
            </w:r>
          </w:p>
        </w:tc>
        <w:tc>
          <w:tcPr>
            <w:tcW w:w="755" w:type="dxa"/>
            <w:tcBorders>
              <w:top w:val="nil"/>
              <w:left w:val="nil"/>
              <w:bottom w:val="single" w:sz="4" w:space="0" w:color="auto"/>
              <w:right w:val="single" w:sz="4" w:space="0" w:color="auto"/>
            </w:tcBorders>
            <w:shd w:val="clear" w:color="000000" w:fill="F8CBAD"/>
            <w:noWrap/>
            <w:vAlign w:val="center"/>
          </w:tcPr>
          <w:p w14:paraId="5F5C56B8" w14:textId="77777777" w:rsidR="00844B8F" w:rsidRPr="00145E7B" w:rsidRDefault="00844B8F" w:rsidP="00844B8F">
            <w:pPr>
              <w:jc w:val="center"/>
              <w:rPr>
                <w:b/>
                <w:bCs/>
                <w:color w:val="000000"/>
                <w:sz w:val="22"/>
                <w:szCs w:val="22"/>
              </w:rPr>
            </w:pPr>
            <w:r w:rsidRPr="00145E7B">
              <w:rPr>
                <w:b/>
                <w:bCs/>
                <w:color w:val="000000"/>
                <w:sz w:val="22"/>
                <w:szCs w:val="22"/>
              </w:rPr>
              <w:t>8,6</w:t>
            </w:r>
          </w:p>
        </w:tc>
        <w:tc>
          <w:tcPr>
            <w:tcW w:w="735" w:type="dxa"/>
            <w:tcBorders>
              <w:top w:val="nil"/>
              <w:left w:val="nil"/>
              <w:bottom w:val="single" w:sz="4" w:space="0" w:color="auto"/>
              <w:right w:val="single" w:sz="4" w:space="0" w:color="auto"/>
            </w:tcBorders>
            <w:shd w:val="clear" w:color="000000" w:fill="F8CBAD"/>
            <w:noWrap/>
            <w:vAlign w:val="center"/>
          </w:tcPr>
          <w:p w14:paraId="7477BB9D" w14:textId="77777777" w:rsidR="00844B8F" w:rsidRPr="00145E7B" w:rsidRDefault="00844B8F" w:rsidP="00844B8F">
            <w:pPr>
              <w:jc w:val="center"/>
              <w:rPr>
                <w:b/>
                <w:bCs/>
                <w:color w:val="000000"/>
                <w:sz w:val="22"/>
                <w:szCs w:val="22"/>
              </w:rPr>
            </w:pPr>
            <w:r w:rsidRPr="00145E7B">
              <w:rPr>
                <w:b/>
                <w:bCs/>
                <w:color w:val="000000"/>
                <w:sz w:val="22"/>
                <w:szCs w:val="22"/>
              </w:rPr>
              <w:t>14,0</w:t>
            </w:r>
          </w:p>
        </w:tc>
        <w:tc>
          <w:tcPr>
            <w:tcW w:w="755" w:type="dxa"/>
            <w:tcBorders>
              <w:top w:val="nil"/>
              <w:left w:val="nil"/>
              <w:bottom w:val="single" w:sz="4" w:space="0" w:color="auto"/>
              <w:right w:val="single" w:sz="4" w:space="0" w:color="auto"/>
            </w:tcBorders>
            <w:shd w:val="clear" w:color="000000" w:fill="F8CBAD"/>
            <w:noWrap/>
            <w:vAlign w:val="center"/>
          </w:tcPr>
          <w:p w14:paraId="30657005" w14:textId="77777777" w:rsidR="00844B8F" w:rsidRPr="00145E7B" w:rsidRDefault="00844B8F" w:rsidP="00844B8F">
            <w:pPr>
              <w:jc w:val="center"/>
              <w:rPr>
                <w:b/>
                <w:bCs/>
                <w:color w:val="000000"/>
                <w:sz w:val="22"/>
                <w:szCs w:val="22"/>
              </w:rPr>
            </w:pPr>
            <w:r w:rsidRPr="00145E7B">
              <w:rPr>
                <w:b/>
                <w:bCs/>
                <w:color w:val="000000"/>
                <w:sz w:val="22"/>
                <w:szCs w:val="22"/>
              </w:rPr>
              <w:t>16,3</w:t>
            </w:r>
          </w:p>
        </w:tc>
        <w:tc>
          <w:tcPr>
            <w:tcW w:w="735" w:type="dxa"/>
            <w:tcBorders>
              <w:top w:val="nil"/>
              <w:left w:val="nil"/>
              <w:bottom w:val="single" w:sz="4" w:space="0" w:color="auto"/>
              <w:right w:val="single" w:sz="4" w:space="0" w:color="auto"/>
            </w:tcBorders>
            <w:shd w:val="clear" w:color="000000" w:fill="F8CBAD"/>
            <w:noWrap/>
            <w:vAlign w:val="center"/>
          </w:tcPr>
          <w:p w14:paraId="3E873E91" w14:textId="77777777" w:rsidR="00844B8F" w:rsidRPr="00145E7B" w:rsidRDefault="00844B8F" w:rsidP="00844B8F">
            <w:pPr>
              <w:jc w:val="center"/>
              <w:rPr>
                <w:b/>
                <w:bCs/>
                <w:color w:val="000000"/>
                <w:sz w:val="22"/>
                <w:szCs w:val="22"/>
              </w:rPr>
            </w:pPr>
            <w:r w:rsidRPr="00145E7B">
              <w:rPr>
                <w:b/>
                <w:bCs/>
                <w:color w:val="000000"/>
                <w:sz w:val="22"/>
                <w:szCs w:val="22"/>
              </w:rPr>
              <w:t>19,4</w:t>
            </w:r>
          </w:p>
        </w:tc>
        <w:tc>
          <w:tcPr>
            <w:tcW w:w="755" w:type="dxa"/>
            <w:tcBorders>
              <w:top w:val="nil"/>
              <w:left w:val="nil"/>
              <w:bottom w:val="single" w:sz="4" w:space="0" w:color="auto"/>
              <w:right w:val="single" w:sz="4" w:space="0" w:color="auto"/>
            </w:tcBorders>
            <w:shd w:val="clear" w:color="000000" w:fill="F8CBAD"/>
            <w:noWrap/>
            <w:vAlign w:val="center"/>
          </w:tcPr>
          <w:p w14:paraId="657816D7" w14:textId="77777777" w:rsidR="00844B8F" w:rsidRPr="00145E7B" w:rsidRDefault="00844B8F" w:rsidP="00844B8F">
            <w:pPr>
              <w:jc w:val="center"/>
              <w:rPr>
                <w:b/>
                <w:bCs/>
                <w:color w:val="000000"/>
                <w:sz w:val="22"/>
                <w:szCs w:val="22"/>
              </w:rPr>
            </w:pPr>
            <w:r>
              <w:rPr>
                <w:b/>
                <w:bCs/>
                <w:color w:val="000000"/>
                <w:sz w:val="22"/>
                <w:szCs w:val="22"/>
              </w:rPr>
              <w:t>18,4</w:t>
            </w:r>
          </w:p>
        </w:tc>
        <w:tc>
          <w:tcPr>
            <w:tcW w:w="875" w:type="dxa"/>
            <w:tcBorders>
              <w:top w:val="nil"/>
              <w:left w:val="nil"/>
              <w:bottom w:val="single" w:sz="4" w:space="0" w:color="auto"/>
              <w:right w:val="single" w:sz="4" w:space="0" w:color="auto"/>
            </w:tcBorders>
            <w:shd w:val="clear" w:color="000000" w:fill="F8CBAD"/>
            <w:noWrap/>
            <w:vAlign w:val="center"/>
          </w:tcPr>
          <w:p w14:paraId="4B1131F6" w14:textId="77777777" w:rsidR="00844B8F" w:rsidRPr="00145E7B" w:rsidRDefault="00844B8F" w:rsidP="00844B8F">
            <w:pPr>
              <w:jc w:val="center"/>
              <w:rPr>
                <w:b/>
                <w:bCs/>
                <w:color w:val="000000"/>
                <w:sz w:val="22"/>
                <w:szCs w:val="22"/>
              </w:rPr>
            </w:pPr>
            <w:r>
              <w:rPr>
                <w:b/>
                <w:bCs/>
                <w:color w:val="000000"/>
                <w:sz w:val="22"/>
                <w:szCs w:val="22"/>
              </w:rPr>
              <w:t>18,6</w:t>
            </w:r>
          </w:p>
        </w:tc>
      </w:tr>
    </w:tbl>
    <w:p w14:paraId="31DE89CB" w14:textId="77777777" w:rsidR="00474FDA" w:rsidRDefault="00474FDA" w:rsidP="00136C7B">
      <w:pPr>
        <w:jc w:val="center"/>
        <w:rPr>
          <w:b/>
          <w:i/>
        </w:rPr>
      </w:pPr>
    </w:p>
    <w:p w14:paraId="77E1B4B0" w14:textId="4EE647CB" w:rsidR="00136C7B" w:rsidRPr="00183906" w:rsidRDefault="00474FDA" w:rsidP="00136C7B">
      <w:pPr>
        <w:jc w:val="center"/>
        <w:rPr>
          <w:b/>
        </w:rPr>
      </w:pPr>
      <w:r w:rsidRPr="00183906">
        <w:rPr>
          <w:b/>
        </w:rPr>
        <w:t>10</w:t>
      </w:r>
      <w:r w:rsidR="00183906" w:rsidRPr="00183906">
        <w:rPr>
          <w:b/>
        </w:rPr>
        <w:t xml:space="preserve"> l</w:t>
      </w:r>
      <w:r w:rsidR="00136C7B" w:rsidRPr="00183906">
        <w:rPr>
          <w:b/>
        </w:rPr>
        <w:t xml:space="preserve">entelė. Rūšiuotų komunalinių atliekų surinkimas ir tvarkymas </w:t>
      </w:r>
    </w:p>
    <w:p w14:paraId="28DDB5AE" w14:textId="77777777" w:rsidR="00136C7B" w:rsidRPr="00183906" w:rsidRDefault="00136C7B" w:rsidP="00136C7B">
      <w:pPr>
        <w:jc w:val="center"/>
        <w:rPr>
          <w:b/>
        </w:rPr>
      </w:pPr>
      <w:r w:rsidRPr="00183906">
        <w:rPr>
          <w:b/>
        </w:rPr>
        <w:t xml:space="preserve">2014 – 2021 metais </w:t>
      </w:r>
    </w:p>
    <w:tbl>
      <w:tblPr>
        <w:tblW w:w="5000" w:type="pct"/>
        <w:tblLayout w:type="fixed"/>
        <w:tblLook w:val="04A0" w:firstRow="1" w:lastRow="0" w:firstColumn="1" w:lastColumn="0" w:noHBand="0" w:noVBand="1"/>
      </w:tblPr>
      <w:tblGrid>
        <w:gridCol w:w="645"/>
        <w:gridCol w:w="471"/>
        <w:gridCol w:w="471"/>
        <w:gridCol w:w="473"/>
        <w:gridCol w:w="473"/>
        <w:gridCol w:w="473"/>
        <w:gridCol w:w="473"/>
        <w:gridCol w:w="473"/>
        <w:gridCol w:w="475"/>
        <w:gridCol w:w="485"/>
        <w:gridCol w:w="569"/>
        <w:gridCol w:w="35"/>
        <w:gridCol w:w="434"/>
        <w:gridCol w:w="410"/>
        <w:gridCol w:w="485"/>
        <w:gridCol w:w="522"/>
        <w:gridCol w:w="551"/>
        <w:gridCol w:w="538"/>
        <w:gridCol w:w="542"/>
        <w:gridCol w:w="587"/>
        <w:gridCol w:w="610"/>
      </w:tblGrid>
      <w:tr w:rsidR="00136C7B" w:rsidRPr="00136C7B" w14:paraId="7B563820" w14:textId="77777777" w:rsidTr="00BA2451">
        <w:trPr>
          <w:trHeight w:val="300"/>
        </w:trPr>
        <w:tc>
          <w:tcPr>
            <w:tcW w:w="3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8FA3DC" w14:textId="77777777" w:rsidR="00136C7B" w:rsidRPr="00136C7B" w:rsidRDefault="00136C7B" w:rsidP="00136C7B">
            <w:pPr>
              <w:jc w:val="center"/>
              <w:rPr>
                <w:b/>
                <w:bCs/>
                <w:color w:val="000000"/>
                <w:sz w:val="12"/>
                <w:szCs w:val="12"/>
              </w:rPr>
            </w:pPr>
            <w:r w:rsidRPr="00BA2451">
              <w:rPr>
                <w:b/>
                <w:bCs/>
                <w:color w:val="000000"/>
                <w:sz w:val="11"/>
                <w:szCs w:val="11"/>
              </w:rPr>
              <w:t xml:space="preserve">Pakuotės </w:t>
            </w:r>
            <w:r w:rsidRPr="00136C7B">
              <w:rPr>
                <w:b/>
                <w:bCs/>
                <w:color w:val="000000"/>
                <w:sz w:val="12"/>
                <w:szCs w:val="12"/>
              </w:rPr>
              <w:t>atliekų rūšies pavadinimas</w:t>
            </w:r>
          </w:p>
        </w:tc>
        <w:tc>
          <w:tcPr>
            <w:tcW w:w="1855" w:type="pct"/>
            <w:gridSpan w:val="8"/>
            <w:tcBorders>
              <w:top w:val="single" w:sz="4" w:space="0" w:color="auto"/>
              <w:left w:val="nil"/>
              <w:bottom w:val="single" w:sz="4" w:space="0" w:color="auto"/>
              <w:right w:val="single" w:sz="4" w:space="0" w:color="000000"/>
            </w:tcBorders>
            <w:shd w:val="clear" w:color="auto" w:fill="auto"/>
            <w:noWrap/>
            <w:vAlign w:val="center"/>
            <w:hideMark/>
          </w:tcPr>
          <w:p w14:paraId="0D8E0BFC" w14:textId="77777777" w:rsidR="00136C7B" w:rsidRPr="00BA2451" w:rsidRDefault="00136C7B" w:rsidP="00136C7B">
            <w:pPr>
              <w:jc w:val="center"/>
              <w:rPr>
                <w:b/>
                <w:bCs/>
                <w:color w:val="000000"/>
                <w:sz w:val="16"/>
                <w:szCs w:val="16"/>
              </w:rPr>
            </w:pPr>
            <w:r w:rsidRPr="00BA2451">
              <w:rPr>
                <w:b/>
                <w:bCs/>
                <w:color w:val="000000"/>
                <w:sz w:val="16"/>
                <w:szCs w:val="16"/>
              </w:rPr>
              <w:t xml:space="preserve">Iš viso surinkta atliekų, </w:t>
            </w:r>
            <w:r w:rsidRPr="00BA2451">
              <w:rPr>
                <w:color w:val="000000"/>
                <w:sz w:val="16"/>
                <w:szCs w:val="16"/>
              </w:rPr>
              <w:t>tonomis</w:t>
            </w:r>
          </w:p>
        </w:tc>
        <w:tc>
          <w:tcPr>
            <w:tcW w:w="2529" w:type="pct"/>
            <w:gridSpan w:val="11"/>
            <w:tcBorders>
              <w:top w:val="single" w:sz="4" w:space="0" w:color="auto"/>
              <w:left w:val="nil"/>
              <w:bottom w:val="single" w:sz="4" w:space="0" w:color="auto"/>
              <w:right w:val="nil"/>
            </w:tcBorders>
            <w:shd w:val="clear" w:color="auto" w:fill="auto"/>
            <w:noWrap/>
            <w:vAlign w:val="center"/>
            <w:hideMark/>
          </w:tcPr>
          <w:p w14:paraId="1D6E8CF4" w14:textId="77777777" w:rsidR="00136C7B" w:rsidRPr="00BA2451" w:rsidRDefault="00136C7B" w:rsidP="00136C7B">
            <w:pPr>
              <w:jc w:val="center"/>
              <w:rPr>
                <w:b/>
                <w:bCs/>
                <w:color w:val="000000"/>
                <w:sz w:val="16"/>
                <w:szCs w:val="16"/>
              </w:rPr>
            </w:pPr>
            <w:r w:rsidRPr="00BA2451">
              <w:rPr>
                <w:b/>
                <w:bCs/>
                <w:color w:val="000000"/>
                <w:sz w:val="16"/>
                <w:szCs w:val="16"/>
              </w:rPr>
              <w:t>2021 m. surinkto kiekio sutvarkymas (</w:t>
            </w:r>
            <w:r w:rsidRPr="00BA2451">
              <w:rPr>
                <w:color w:val="000000"/>
                <w:sz w:val="16"/>
                <w:szCs w:val="16"/>
              </w:rPr>
              <w:t>atskirta pakuotės atliekų ir kt.</w:t>
            </w:r>
            <w:r w:rsidRPr="00BA2451">
              <w:rPr>
                <w:b/>
                <w:bCs/>
                <w:color w:val="000000"/>
                <w:sz w:val="16"/>
                <w:szCs w:val="16"/>
              </w:rPr>
              <w:t xml:space="preserve">), </w:t>
            </w:r>
            <w:r w:rsidRPr="00BA2451">
              <w:rPr>
                <w:color w:val="000000"/>
                <w:sz w:val="16"/>
                <w:szCs w:val="16"/>
              </w:rPr>
              <w:t>t</w:t>
            </w:r>
          </w:p>
        </w:tc>
        <w:tc>
          <w:tcPr>
            <w:tcW w:w="30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222E47" w14:textId="77777777" w:rsidR="00136C7B" w:rsidRPr="00136C7B" w:rsidRDefault="00136C7B" w:rsidP="00136C7B">
            <w:pPr>
              <w:jc w:val="center"/>
              <w:rPr>
                <w:b/>
                <w:bCs/>
                <w:color w:val="000000"/>
                <w:sz w:val="12"/>
                <w:szCs w:val="12"/>
              </w:rPr>
            </w:pPr>
            <w:r w:rsidRPr="00136C7B">
              <w:rPr>
                <w:b/>
                <w:bCs/>
                <w:color w:val="000000"/>
                <w:sz w:val="12"/>
                <w:szCs w:val="12"/>
              </w:rPr>
              <w:t xml:space="preserve">Netinkamas kiekis visame </w:t>
            </w:r>
            <w:r w:rsidRPr="00BA2451">
              <w:rPr>
                <w:b/>
                <w:bCs/>
                <w:color w:val="000000"/>
                <w:sz w:val="10"/>
                <w:szCs w:val="10"/>
              </w:rPr>
              <w:t xml:space="preserve">rūšiuotų </w:t>
            </w:r>
            <w:r w:rsidRPr="00136C7B">
              <w:rPr>
                <w:b/>
                <w:bCs/>
                <w:color w:val="000000"/>
                <w:sz w:val="12"/>
                <w:szCs w:val="12"/>
              </w:rPr>
              <w:t>atliekų kiekyje, %</w:t>
            </w:r>
          </w:p>
        </w:tc>
      </w:tr>
      <w:tr w:rsidR="00136C7B" w:rsidRPr="00136C7B" w14:paraId="6C6AA241" w14:textId="77777777" w:rsidTr="00501717">
        <w:trPr>
          <w:trHeight w:val="1575"/>
        </w:trPr>
        <w:tc>
          <w:tcPr>
            <w:tcW w:w="316" w:type="pct"/>
            <w:vMerge/>
            <w:tcBorders>
              <w:top w:val="single" w:sz="4" w:space="0" w:color="auto"/>
              <w:left w:val="single" w:sz="4" w:space="0" w:color="auto"/>
              <w:bottom w:val="single" w:sz="4" w:space="0" w:color="auto"/>
              <w:right w:val="single" w:sz="4" w:space="0" w:color="auto"/>
            </w:tcBorders>
            <w:vAlign w:val="center"/>
            <w:hideMark/>
          </w:tcPr>
          <w:p w14:paraId="35B417C4" w14:textId="77777777" w:rsidR="00136C7B" w:rsidRPr="00136C7B" w:rsidRDefault="00136C7B" w:rsidP="00136C7B">
            <w:pPr>
              <w:rPr>
                <w:b/>
                <w:bCs/>
                <w:color w:val="000000"/>
                <w:sz w:val="12"/>
                <w:szCs w:val="12"/>
              </w:rPr>
            </w:pPr>
          </w:p>
        </w:tc>
        <w:tc>
          <w:tcPr>
            <w:tcW w:w="231" w:type="pct"/>
            <w:tcBorders>
              <w:top w:val="nil"/>
              <w:left w:val="nil"/>
              <w:bottom w:val="single" w:sz="4" w:space="0" w:color="auto"/>
              <w:right w:val="single" w:sz="4" w:space="0" w:color="auto"/>
            </w:tcBorders>
            <w:shd w:val="clear" w:color="auto" w:fill="auto"/>
            <w:noWrap/>
            <w:vAlign w:val="center"/>
          </w:tcPr>
          <w:p w14:paraId="590082A8" w14:textId="77777777" w:rsidR="00136C7B" w:rsidRPr="00136C7B" w:rsidRDefault="00136C7B" w:rsidP="00136C7B">
            <w:pPr>
              <w:jc w:val="center"/>
              <w:rPr>
                <w:color w:val="000000"/>
                <w:sz w:val="12"/>
                <w:szCs w:val="12"/>
              </w:rPr>
            </w:pPr>
            <w:r w:rsidRPr="00136C7B">
              <w:rPr>
                <w:color w:val="000000"/>
                <w:sz w:val="12"/>
                <w:szCs w:val="12"/>
              </w:rPr>
              <w:t>2014 m.</w:t>
            </w:r>
          </w:p>
        </w:tc>
        <w:tc>
          <w:tcPr>
            <w:tcW w:w="231" w:type="pct"/>
            <w:tcBorders>
              <w:top w:val="nil"/>
              <w:left w:val="nil"/>
              <w:bottom w:val="single" w:sz="4" w:space="0" w:color="auto"/>
              <w:right w:val="single" w:sz="4" w:space="0" w:color="auto"/>
            </w:tcBorders>
            <w:shd w:val="clear" w:color="auto" w:fill="auto"/>
            <w:noWrap/>
            <w:vAlign w:val="center"/>
          </w:tcPr>
          <w:p w14:paraId="03A159AD" w14:textId="77777777" w:rsidR="00136C7B" w:rsidRPr="00136C7B" w:rsidRDefault="00136C7B" w:rsidP="00136C7B">
            <w:pPr>
              <w:jc w:val="center"/>
              <w:rPr>
                <w:color w:val="000000"/>
                <w:sz w:val="12"/>
                <w:szCs w:val="12"/>
              </w:rPr>
            </w:pPr>
            <w:r w:rsidRPr="00136C7B">
              <w:rPr>
                <w:color w:val="000000"/>
                <w:sz w:val="12"/>
                <w:szCs w:val="12"/>
              </w:rPr>
              <w:t>2015 m.</w:t>
            </w:r>
          </w:p>
        </w:tc>
        <w:tc>
          <w:tcPr>
            <w:tcW w:w="232" w:type="pct"/>
            <w:tcBorders>
              <w:top w:val="nil"/>
              <w:left w:val="nil"/>
              <w:bottom w:val="single" w:sz="4" w:space="0" w:color="auto"/>
              <w:right w:val="single" w:sz="4" w:space="0" w:color="auto"/>
            </w:tcBorders>
            <w:shd w:val="clear" w:color="auto" w:fill="auto"/>
            <w:noWrap/>
            <w:vAlign w:val="center"/>
          </w:tcPr>
          <w:p w14:paraId="5FF9F1E0" w14:textId="77777777" w:rsidR="00136C7B" w:rsidRPr="00136C7B" w:rsidRDefault="00136C7B" w:rsidP="00136C7B">
            <w:pPr>
              <w:jc w:val="center"/>
              <w:rPr>
                <w:color w:val="000000"/>
                <w:sz w:val="12"/>
                <w:szCs w:val="12"/>
              </w:rPr>
            </w:pPr>
            <w:r w:rsidRPr="00136C7B">
              <w:rPr>
                <w:color w:val="000000"/>
                <w:sz w:val="12"/>
                <w:szCs w:val="12"/>
              </w:rPr>
              <w:t>2016 m.</w:t>
            </w:r>
          </w:p>
        </w:tc>
        <w:tc>
          <w:tcPr>
            <w:tcW w:w="232" w:type="pct"/>
            <w:tcBorders>
              <w:top w:val="nil"/>
              <w:left w:val="nil"/>
              <w:bottom w:val="single" w:sz="4" w:space="0" w:color="auto"/>
              <w:right w:val="single" w:sz="4" w:space="0" w:color="auto"/>
            </w:tcBorders>
            <w:shd w:val="clear" w:color="auto" w:fill="auto"/>
            <w:noWrap/>
            <w:vAlign w:val="center"/>
          </w:tcPr>
          <w:p w14:paraId="12C108C7" w14:textId="77777777" w:rsidR="00136C7B" w:rsidRPr="00136C7B" w:rsidRDefault="00136C7B" w:rsidP="00136C7B">
            <w:pPr>
              <w:jc w:val="center"/>
              <w:rPr>
                <w:color w:val="000000"/>
                <w:sz w:val="12"/>
                <w:szCs w:val="12"/>
              </w:rPr>
            </w:pPr>
            <w:r w:rsidRPr="00136C7B">
              <w:rPr>
                <w:color w:val="000000"/>
                <w:sz w:val="12"/>
                <w:szCs w:val="12"/>
              </w:rPr>
              <w:t>2017 m.</w:t>
            </w:r>
          </w:p>
        </w:tc>
        <w:tc>
          <w:tcPr>
            <w:tcW w:w="232" w:type="pct"/>
            <w:tcBorders>
              <w:top w:val="nil"/>
              <w:left w:val="nil"/>
              <w:bottom w:val="single" w:sz="4" w:space="0" w:color="auto"/>
              <w:right w:val="single" w:sz="4" w:space="0" w:color="auto"/>
            </w:tcBorders>
            <w:shd w:val="clear" w:color="auto" w:fill="auto"/>
            <w:noWrap/>
            <w:vAlign w:val="center"/>
          </w:tcPr>
          <w:p w14:paraId="127A6B13" w14:textId="77777777" w:rsidR="00136C7B" w:rsidRPr="00136C7B" w:rsidRDefault="00136C7B" w:rsidP="00136C7B">
            <w:pPr>
              <w:jc w:val="center"/>
              <w:rPr>
                <w:color w:val="000000"/>
                <w:sz w:val="12"/>
                <w:szCs w:val="12"/>
              </w:rPr>
            </w:pPr>
            <w:r w:rsidRPr="00136C7B">
              <w:rPr>
                <w:color w:val="000000"/>
                <w:sz w:val="12"/>
                <w:szCs w:val="12"/>
              </w:rPr>
              <w:t>2018 m.</w:t>
            </w:r>
          </w:p>
        </w:tc>
        <w:tc>
          <w:tcPr>
            <w:tcW w:w="232" w:type="pct"/>
            <w:tcBorders>
              <w:top w:val="nil"/>
              <w:left w:val="nil"/>
              <w:bottom w:val="single" w:sz="4" w:space="0" w:color="auto"/>
              <w:right w:val="single" w:sz="4" w:space="0" w:color="auto"/>
            </w:tcBorders>
            <w:shd w:val="clear" w:color="auto" w:fill="auto"/>
            <w:noWrap/>
            <w:vAlign w:val="center"/>
          </w:tcPr>
          <w:p w14:paraId="7D6A74E4" w14:textId="77777777" w:rsidR="00136C7B" w:rsidRPr="00136C7B" w:rsidRDefault="00136C7B" w:rsidP="00136C7B">
            <w:pPr>
              <w:jc w:val="center"/>
              <w:rPr>
                <w:color w:val="000000"/>
                <w:sz w:val="12"/>
                <w:szCs w:val="12"/>
              </w:rPr>
            </w:pPr>
            <w:r w:rsidRPr="00136C7B">
              <w:rPr>
                <w:color w:val="000000"/>
                <w:sz w:val="12"/>
                <w:szCs w:val="12"/>
              </w:rPr>
              <w:t>2019 m.</w:t>
            </w:r>
          </w:p>
        </w:tc>
        <w:tc>
          <w:tcPr>
            <w:tcW w:w="232" w:type="pct"/>
            <w:tcBorders>
              <w:top w:val="nil"/>
              <w:left w:val="nil"/>
              <w:bottom w:val="single" w:sz="4" w:space="0" w:color="auto"/>
              <w:right w:val="single" w:sz="4" w:space="0" w:color="auto"/>
            </w:tcBorders>
            <w:shd w:val="clear" w:color="auto" w:fill="auto"/>
            <w:noWrap/>
            <w:vAlign w:val="center"/>
          </w:tcPr>
          <w:p w14:paraId="7813497C" w14:textId="77777777" w:rsidR="00136C7B" w:rsidRPr="00136C7B" w:rsidRDefault="00136C7B" w:rsidP="00136C7B">
            <w:pPr>
              <w:jc w:val="center"/>
              <w:rPr>
                <w:color w:val="000000"/>
                <w:sz w:val="12"/>
                <w:szCs w:val="12"/>
              </w:rPr>
            </w:pPr>
            <w:r w:rsidRPr="00136C7B">
              <w:rPr>
                <w:color w:val="000000"/>
                <w:sz w:val="12"/>
                <w:szCs w:val="12"/>
              </w:rPr>
              <w:t>2020 m.</w:t>
            </w:r>
          </w:p>
        </w:tc>
        <w:tc>
          <w:tcPr>
            <w:tcW w:w="233" w:type="pct"/>
            <w:tcBorders>
              <w:top w:val="nil"/>
              <w:left w:val="nil"/>
              <w:bottom w:val="single" w:sz="4" w:space="0" w:color="auto"/>
              <w:right w:val="single" w:sz="4" w:space="0" w:color="auto"/>
            </w:tcBorders>
            <w:shd w:val="clear" w:color="auto" w:fill="auto"/>
            <w:noWrap/>
            <w:vAlign w:val="center"/>
          </w:tcPr>
          <w:p w14:paraId="16F7013A" w14:textId="77777777" w:rsidR="00136C7B" w:rsidRPr="00501717" w:rsidRDefault="00136C7B" w:rsidP="00136C7B">
            <w:pPr>
              <w:jc w:val="center"/>
              <w:rPr>
                <w:b/>
                <w:color w:val="000000"/>
                <w:sz w:val="12"/>
                <w:szCs w:val="12"/>
              </w:rPr>
            </w:pPr>
            <w:r w:rsidRPr="00501717">
              <w:rPr>
                <w:b/>
                <w:color w:val="000000"/>
                <w:sz w:val="12"/>
                <w:szCs w:val="12"/>
              </w:rPr>
              <w:t>2021 m.</w:t>
            </w:r>
          </w:p>
        </w:tc>
        <w:tc>
          <w:tcPr>
            <w:tcW w:w="238" w:type="pct"/>
            <w:tcBorders>
              <w:top w:val="nil"/>
              <w:left w:val="nil"/>
              <w:bottom w:val="single" w:sz="4" w:space="0" w:color="auto"/>
              <w:right w:val="single" w:sz="4" w:space="0" w:color="auto"/>
            </w:tcBorders>
            <w:shd w:val="clear" w:color="auto" w:fill="auto"/>
            <w:vAlign w:val="center"/>
            <w:hideMark/>
          </w:tcPr>
          <w:p w14:paraId="1CF6C632" w14:textId="77777777" w:rsidR="00136C7B" w:rsidRPr="00BA2451" w:rsidRDefault="00136C7B" w:rsidP="00136C7B">
            <w:pPr>
              <w:jc w:val="center"/>
              <w:rPr>
                <w:b/>
                <w:bCs/>
                <w:color w:val="000000"/>
                <w:sz w:val="11"/>
                <w:szCs w:val="11"/>
              </w:rPr>
            </w:pPr>
            <w:r w:rsidRPr="00BA2451">
              <w:rPr>
                <w:b/>
                <w:bCs/>
                <w:color w:val="000000"/>
                <w:sz w:val="11"/>
                <w:szCs w:val="11"/>
              </w:rPr>
              <w:t>stiklo pakuotė</w:t>
            </w:r>
          </w:p>
        </w:tc>
        <w:tc>
          <w:tcPr>
            <w:tcW w:w="296" w:type="pct"/>
            <w:gridSpan w:val="2"/>
            <w:tcBorders>
              <w:top w:val="nil"/>
              <w:left w:val="nil"/>
              <w:bottom w:val="single" w:sz="4" w:space="0" w:color="auto"/>
              <w:right w:val="single" w:sz="4" w:space="0" w:color="auto"/>
            </w:tcBorders>
            <w:shd w:val="clear" w:color="auto" w:fill="auto"/>
            <w:vAlign w:val="center"/>
            <w:hideMark/>
          </w:tcPr>
          <w:p w14:paraId="421E2183" w14:textId="77777777" w:rsidR="00136C7B" w:rsidRPr="00BA2451" w:rsidRDefault="00136C7B" w:rsidP="00136C7B">
            <w:pPr>
              <w:jc w:val="center"/>
              <w:rPr>
                <w:b/>
                <w:bCs/>
                <w:color w:val="000000"/>
                <w:sz w:val="11"/>
                <w:szCs w:val="11"/>
              </w:rPr>
            </w:pPr>
            <w:r w:rsidRPr="00BA2451">
              <w:rPr>
                <w:b/>
                <w:bCs/>
                <w:color w:val="000000"/>
                <w:sz w:val="11"/>
                <w:szCs w:val="11"/>
              </w:rPr>
              <w:t>popieriaus ir kartono pakuotė</w:t>
            </w:r>
          </w:p>
        </w:tc>
        <w:tc>
          <w:tcPr>
            <w:tcW w:w="212" w:type="pct"/>
            <w:tcBorders>
              <w:top w:val="nil"/>
              <w:left w:val="nil"/>
              <w:bottom w:val="single" w:sz="4" w:space="0" w:color="auto"/>
              <w:right w:val="single" w:sz="4" w:space="0" w:color="auto"/>
            </w:tcBorders>
            <w:shd w:val="clear" w:color="auto" w:fill="auto"/>
            <w:noWrap/>
            <w:vAlign w:val="center"/>
            <w:hideMark/>
          </w:tcPr>
          <w:p w14:paraId="18F88505" w14:textId="77777777" w:rsidR="00136C7B" w:rsidRPr="00136C7B" w:rsidRDefault="00136C7B" w:rsidP="00136C7B">
            <w:pPr>
              <w:jc w:val="center"/>
              <w:rPr>
                <w:b/>
                <w:bCs/>
                <w:color w:val="000000"/>
                <w:sz w:val="12"/>
                <w:szCs w:val="12"/>
              </w:rPr>
            </w:pPr>
            <w:r w:rsidRPr="00136C7B">
              <w:rPr>
                <w:b/>
                <w:bCs/>
                <w:color w:val="000000"/>
                <w:sz w:val="12"/>
                <w:szCs w:val="12"/>
              </w:rPr>
              <w:t>PET</w:t>
            </w:r>
          </w:p>
        </w:tc>
        <w:tc>
          <w:tcPr>
            <w:tcW w:w="201" w:type="pct"/>
            <w:tcBorders>
              <w:top w:val="nil"/>
              <w:left w:val="nil"/>
              <w:bottom w:val="single" w:sz="4" w:space="0" w:color="auto"/>
              <w:right w:val="single" w:sz="4" w:space="0" w:color="auto"/>
            </w:tcBorders>
            <w:shd w:val="clear" w:color="auto" w:fill="auto"/>
            <w:vAlign w:val="center"/>
            <w:hideMark/>
          </w:tcPr>
          <w:p w14:paraId="1113CFE9" w14:textId="77777777" w:rsidR="00136C7B" w:rsidRPr="00BA2451" w:rsidRDefault="00136C7B" w:rsidP="00136C7B">
            <w:pPr>
              <w:jc w:val="center"/>
              <w:rPr>
                <w:b/>
                <w:bCs/>
                <w:color w:val="000000"/>
                <w:sz w:val="11"/>
                <w:szCs w:val="11"/>
              </w:rPr>
            </w:pPr>
            <w:r w:rsidRPr="00BA2451">
              <w:rPr>
                <w:b/>
                <w:bCs/>
                <w:color w:val="000000"/>
                <w:sz w:val="11"/>
                <w:szCs w:val="11"/>
              </w:rPr>
              <w:t>plastiko pakuotė</w:t>
            </w:r>
          </w:p>
        </w:tc>
        <w:tc>
          <w:tcPr>
            <w:tcW w:w="238" w:type="pct"/>
            <w:tcBorders>
              <w:top w:val="nil"/>
              <w:left w:val="nil"/>
              <w:bottom w:val="single" w:sz="4" w:space="0" w:color="auto"/>
              <w:right w:val="single" w:sz="4" w:space="0" w:color="auto"/>
            </w:tcBorders>
            <w:shd w:val="clear" w:color="auto" w:fill="auto"/>
            <w:vAlign w:val="center"/>
            <w:hideMark/>
          </w:tcPr>
          <w:p w14:paraId="401BCEDF" w14:textId="77777777" w:rsidR="00136C7B" w:rsidRPr="00BA2451" w:rsidRDefault="00136C7B" w:rsidP="00136C7B">
            <w:pPr>
              <w:jc w:val="center"/>
              <w:rPr>
                <w:b/>
                <w:bCs/>
                <w:color w:val="000000"/>
                <w:sz w:val="11"/>
                <w:szCs w:val="11"/>
              </w:rPr>
            </w:pPr>
            <w:r w:rsidRPr="00BA2451">
              <w:rPr>
                <w:b/>
                <w:bCs/>
                <w:color w:val="000000"/>
                <w:sz w:val="11"/>
                <w:szCs w:val="11"/>
              </w:rPr>
              <w:t>metalo pakuotė</w:t>
            </w:r>
          </w:p>
        </w:tc>
        <w:tc>
          <w:tcPr>
            <w:tcW w:w="256" w:type="pct"/>
            <w:tcBorders>
              <w:top w:val="nil"/>
              <w:left w:val="nil"/>
              <w:bottom w:val="single" w:sz="4" w:space="0" w:color="auto"/>
              <w:right w:val="nil"/>
            </w:tcBorders>
            <w:shd w:val="clear" w:color="auto" w:fill="auto"/>
            <w:vAlign w:val="center"/>
            <w:hideMark/>
          </w:tcPr>
          <w:p w14:paraId="05DC27D1" w14:textId="77777777" w:rsidR="00136C7B" w:rsidRPr="00BA2451" w:rsidRDefault="00136C7B" w:rsidP="00136C7B">
            <w:pPr>
              <w:jc w:val="center"/>
              <w:rPr>
                <w:b/>
                <w:bCs/>
                <w:color w:val="000000"/>
                <w:sz w:val="11"/>
                <w:szCs w:val="11"/>
              </w:rPr>
            </w:pPr>
            <w:r w:rsidRPr="00BA2451">
              <w:rPr>
                <w:b/>
                <w:bCs/>
                <w:color w:val="000000"/>
                <w:sz w:val="11"/>
                <w:szCs w:val="11"/>
              </w:rPr>
              <w:t>kombinuota pakuotė</w:t>
            </w:r>
          </w:p>
        </w:tc>
        <w:tc>
          <w:tcPr>
            <w:tcW w:w="270" w:type="pct"/>
            <w:tcBorders>
              <w:top w:val="nil"/>
              <w:left w:val="single" w:sz="4" w:space="0" w:color="auto"/>
              <w:bottom w:val="single" w:sz="4" w:space="0" w:color="auto"/>
              <w:right w:val="nil"/>
            </w:tcBorders>
            <w:shd w:val="clear" w:color="auto" w:fill="auto"/>
            <w:vAlign w:val="center"/>
            <w:hideMark/>
          </w:tcPr>
          <w:p w14:paraId="69F0387E" w14:textId="5CCB132D" w:rsidR="00136C7B" w:rsidRPr="00BA2451" w:rsidRDefault="00BA2451" w:rsidP="00136C7B">
            <w:pPr>
              <w:jc w:val="center"/>
              <w:rPr>
                <w:b/>
                <w:bCs/>
                <w:color w:val="000000"/>
                <w:sz w:val="11"/>
                <w:szCs w:val="11"/>
              </w:rPr>
            </w:pPr>
            <w:r>
              <w:rPr>
                <w:b/>
                <w:bCs/>
                <w:color w:val="000000"/>
                <w:sz w:val="11"/>
                <w:szCs w:val="11"/>
              </w:rPr>
              <w:t>kombinuota (k</w:t>
            </w:r>
            <w:r w:rsidR="00136C7B" w:rsidRPr="00BA2451">
              <w:rPr>
                <w:b/>
                <w:bCs/>
                <w:color w:val="000000"/>
                <w:sz w:val="11"/>
                <w:szCs w:val="11"/>
              </w:rPr>
              <w:t>ita)</w:t>
            </w:r>
          </w:p>
        </w:tc>
        <w:tc>
          <w:tcPr>
            <w:tcW w:w="264" w:type="pct"/>
            <w:tcBorders>
              <w:top w:val="nil"/>
              <w:left w:val="single" w:sz="4" w:space="0" w:color="auto"/>
              <w:bottom w:val="single" w:sz="4" w:space="0" w:color="auto"/>
              <w:right w:val="nil"/>
            </w:tcBorders>
            <w:shd w:val="clear" w:color="auto" w:fill="auto"/>
            <w:vAlign w:val="center"/>
            <w:hideMark/>
          </w:tcPr>
          <w:p w14:paraId="3FB4231F" w14:textId="50353ADB" w:rsidR="00136C7B" w:rsidRPr="00136C7B" w:rsidRDefault="00BA2451" w:rsidP="00136C7B">
            <w:pPr>
              <w:jc w:val="center"/>
              <w:rPr>
                <w:b/>
                <w:bCs/>
                <w:color w:val="000000"/>
                <w:sz w:val="12"/>
                <w:szCs w:val="12"/>
              </w:rPr>
            </w:pPr>
            <w:r>
              <w:rPr>
                <w:b/>
                <w:bCs/>
                <w:color w:val="000000"/>
                <w:sz w:val="12"/>
                <w:szCs w:val="12"/>
              </w:rPr>
              <w:t>p</w:t>
            </w:r>
            <w:r w:rsidR="00136C7B" w:rsidRPr="00136C7B">
              <w:rPr>
                <w:b/>
                <w:bCs/>
                <w:color w:val="000000"/>
                <w:sz w:val="12"/>
                <w:szCs w:val="12"/>
              </w:rPr>
              <w:t>lastikas deginimui</w:t>
            </w:r>
          </w:p>
        </w:tc>
        <w:tc>
          <w:tcPr>
            <w:tcW w:w="266" w:type="pct"/>
            <w:tcBorders>
              <w:top w:val="nil"/>
              <w:left w:val="single" w:sz="4" w:space="0" w:color="auto"/>
              <w:bottom w:val="single" w:sz="4" w:space="0" w:color="auto"/>
              <w:right w:val="nil"/>
            </w:tcBorders>
            <w:shd w:val="clear" w:color="auto" w:fill="auto"/>
            <w:vAlign w:val="center"/>
            <w:hideMark/>
          </w:tcPr>
          <w:p w14:paraId="7CB444EF" w14:textId="77777777" w:rsidR="00136C7B" w:rsidRPr="00136C7B" w:rsidRDefault="00136C7B" w:rsidP="00136C7B">
            <w:pPr>
              <w:jc w:val="center"/>
              <w:rPr>
                <w:b/>
                <w:bCs/>
                <w:color w:val="000000"/>
                <w:sz w:val="12"/>
                <w:szCs w:val="12"/>
              </w:rPr>
            </w:pPr>
            <w:r w:rsidRPr="00136C7B">
              <w:rPr>
                <w:b/>
                <w:bCs/>
                <w:color w:val="000000"/>
                <w:sz w:val="12"/>
                <w:szCs w:val="12"/>
              </w:rPr>
              <w:t>antrinės žaliavos  ir kitos (ne pakuotės) atliekos</w:t>
            </w:r>
          </w:p>
        </w:tc>
        <w:tc>
          <w:tcPr>
            <w:tcW w:w="288" w:type="pct"/>
            <w:tcBorders>
              <w:top w:val="nil"/>
              <w:left w:val="single" w:sz="4" w:space="0" w:color="auto"/>
              <w:bottom w:val="single" w:sz="4" w:space="0" w:color="auto"/>
              <w:right w:val="nil"/>
            </w:tcBorders>
            <w:shd w:val="clear" w:color="auto" w:fill="auto"/>
            <w:vAlign w:val="center"/>
            <w:hideMark/>
          </w:tcPr>
          <w:p w14:paraId="2AC57B83" w14:textId="77777777" w:rsidR="00136C7B" w:rsidRPr="00BA2451" w:rsidRDefault="00136C7B" w:rsidP="00136C7B">
            <w:pPr>
              <w:jc w:val="center"/>
              <w:rPr>
                <w:color w:val="000000"/>
                <w:sz w:val="11"/>
                <w:szCs w:val="11"/>
              </w:rPr>
            </w:pPr>
            <w:r w:rsidRPr="00BA2451">
              <w:rPr>
                <w:color w:val="000000"/>
                <w:sz w:val="11"/>
                <w:szCs w:val="11"/>
              </w:rPr>
              <w:t>perdirbimui netinkamos atliekos</w:t>
            </w:r>
          </w:p>
        </w:tc>
        <w:tc>
          <w:tcPr>
            <w:tcW w:w="300" w:type="pct"/>
            <w:vMerge/>
            <w:tcBorders>
              <w:top w:val="single" w:sz="4" w:space="0" w:color="auto"/>
              <w:left w:val="single" w:sz="4" w:space="0" w:color="auto"/>
              <w:bottom w:val="single" w:sz="4" w:space="0" w:color="000000"/>
              <w:right w:val="single" w:sz="4" w:space="0" w:color="auto"/>
            </w:tcBorders>
            <w:vAlign w:val="center"/>
            <w:hideMark/>
          </w:tcPr>
          <w:p w14:paraId="75201FA3" w14:textId="77777777" w:rsidR="00136C7B" w:rsidRPr="00136C7B" w:rsidRDefault="00136C7B" w:rsidP="00136C7B">
            <w:pPr>
              <w:rPr>
                <w:b/>
                <w:bCs/>
                <w:color w:val="000000"/>
                <w:sz w:val="12"/>
                <w:szCs w:val="12"/>
              </w:rPr>
            </w:pPr>
          </w:p>
        </w:tc>
      </w:tr>
      <w:tr w:rsidR="00136C7B" w:rsidRPr="00136C7B" w14:paraId="06B6A25F" w14:textId="77777777" w:rsidTr="00136C7B">
        <w:trPr>
          <w:trHeight w:val="375"/>
        </w:trPr>
        <w:tc>
          <w:tcPr>
            <w:tcW w:w="5000" w:type="pct"/>
            <w:gridSpan w:val="21"/>
            <w:tcBorders>
              <w:top w:val="single" w:sz="4" w:space="0" w:color="auto"/>
              <w:left w:val="single" w:sz="4" w:space="0" w:color="auto"/>
              <w:bottom w:val="single" w:sz="4" w:space="0" w:color="auto"/>
              <w:right w:val="single" w:sz="4" w:space="0" w:color="000000"/>
            </w:tcBorders>
            <w:shd w:val="clear" w:color="auto" w:fill="auto"/>
            <w:vAlign w:val="center"/>
            <w:hideMark/>
          </w:tcPr>
          <w:p w14:paraId="51DF8322" w14:textId="77777777" w:rsidR="00136C7B" w:rsidRPr="00136C7B" w:rsidRDefault="00136C7B" w:rsidP="00136C7B">
            <w:pPr>
              <w:jc w:val="center"/>
              <w:rPr>
                <w:color w:val="000000"/>
                <w:sz w:val="12"/>
                <w:szCs w:val="12"/>
              </w:rPr>
            </w:pPr>
            <w:r w:rsidRPr="00136C7B">
              <w:rPr>
                <w:color w:val="000000"/>
                <w:sz w:val="12"/>
                <w:szCs w:val="12"/>
              </w:rPr>
              <w:t>BENDROJO (KOLEKTYVINIO) NAUDOJIMO RŪŠIAVIMO KONTEINERIAI</w:t>
            </w:r>
          </w:p>
        </w:tc>
      </w:tr>
      <w:tr w:rsidR="00136C7B" w:rsidRPr="00136C7B" w14:paraId="0ACE69C1" w14:textId="77777777" w:rsidTr="00501717">
        <w:trPr>
          <w:trHeight w:val="300"/>
        </w:trPr>
        <w:tc>
          <w:tcPr>
            <w:tcW w:w="316" w:type="pct"/>
            <w:tcBorders>
              <w:top w:val="nil"/>
              <w:left w:val="single" w:sz="4" w:space="0" w:color="auto"/>
              <w:bottom w:val="single" w:sz="4" w:space="0" w:color="auto"/>
              <w:right w:val="single" w:sz="4" w:space="0" w:color="auto"/>
            </w:tcBorders>
            <w:shd w:val="clear" w:color="000000" w:fill="BDD7EE"/>
            <w:noWrap/>
            <w:vAlign w:val="center"/>
            <w:hideMark/>
          </w:tcPr>
          <w:p w14:paraId="277FC305" w14:textId="77777777" w:rsidR="00136C7B" w:rsidRPr="00136C7B" w:rsidRDefault="00136C7B" w:rsidP="00136C7B">
            <w:pPr>
              <w:rPr>
                <w:color w:val="000000"/>
                <w:sz w:val="12"/>
                <w:szCs w:val="12"/>
              </w:rPr>
            </w:pPr>
            <w:r w:rsidRPr="00136C7B">
              <w:rPr>
                <w:color w:val="000000"/>
                <w:sz w:val="12"/>
                <w:szCs w:val="12"/>
              </w:rPr>
              <w:t>Plastikas</w:t>
            </w:r>
          </w:p>
        </w:tc>
        <w:tc>
          <w:tcPr>
            <w:tcW w:w="231" w:type="pct"/>
            <w:tcBorders>
              <w:top w:val="nil"/>
              <w:left w:val="nil"/>
              <w:bottom w:val="single" w:sz="4" w:space="0" w:color="auto"/>
              <w:right w:val="single" w:sz="4" w:space="0" w:color="auto"/>
            </w:tcBorders>
            <w:shd w:val="clear" w:color="000000" w:fill="BDD7EE"/>
            <w:noWrap/>
            <w:vAlign w:val="center"/>
          </w:tcPr>
          <w:p w14:paraId="6B696C9B" w14:textId="77777777" w:rsidR="00136C7B" w:rsidRPr="00BA2451" w:rsidRDefault="00136C7B" w:rsidP="00136C7B">
            <w:pPr>
              <w:jc w:val="center"/>
              <w:rPr>
                <w:color w:val="000000"/>
                <w:sz w:val="10"/>
                <w:szCs w:val="10"/>
              </w:rPr>
            </w:pPr>
            <w:r w:rsidRPr="00BA2451">
              <w:rPr>
                <w:color w:val="000000"/>
                <w:sz w:val="10"/>
                <w:szCs w:val="10"/>
              </w:rPr>
              <w:t>35,48</w:t>
            </w:r>
          </w:p>
        </w:tc>
        <w:tc>
          <w:tcPr>
            <w:tcW w:w="231" w:type="pct"/>
            <w:tcBorders>
              <w:top w:val="nil"/>
              <w:left w:val="nil"/>
              <w:bottom w:val="single" w:sz="4" w:space="0" w:color="auto"/>
              <w:right w:val="single" w:sz="4" w:space="0" w:color="auto"/>
            </w:tcBorders>
            <w:shd w:val="clear" w:color="000000" w:fill="BDD7EE"/>
            <w:noWrap/>
            <w:vAlign w:val="center"/>
          </w:tcPr>
          <w:p w14:paraId="467875B0" w14:textId="77777777" w:rsidR="00136C7B" w:rsidRPr="00BA2451" w:rsidRDefault="00136C7B" w:rsidP="00136C7B">
            <w:pPr>
              <w:jc w:val="center"/>
              <w:rPr>
                <w:color w:val="000000"/>
                <w:sz w:val="10"/>
                <w:szCs w:val="10"/>
              </w:rPr>
            </w:pPr>
            <w:r w:rsidRPr="00BA2451">
              <w:rPr>
                <w:color w:val="000000"/>
                <w:sz w:val="10"/>
                <w:szCs w:val="10"/>
              </w:rPr>
              <w:t>39,68</w:t>
            </w:r>
          </w:p>
        </w:tc>
        <w:tc>
          <w:tcPr>
            <w:tcW w:w="232" w:type="pct"/>
            <w:tcBorders>
              <w:top w:val="nil"/>
              <w:left w:val="nil"/>
              <w:bottom w:val="single" w:sz="4" w:space="0" w:color="auto"/>
              <w:right w:val="single" w:sz="4" w:space="0" w:color="auto"/>
            </w:tcBorders>
            <w:shd w:val="clear" w:color="000000" w:fill="BDD7EE"/>
            <w:noWrap/>
            <w:vAlign w:val="center"/>
          </w:tcPr>
          <w:p w14:paraId="1647B2B0" w14:textId="77777777" w:rsidR="00136C7B" w:rsidRPr="00BA2451" w:rsidRDefault="00136C7B" w:rsidP="00136C7B">
            <w:pPr>
              <w:jc w:val="center"/>
              <w:rPr>
                <w:color w:val="000000"/>
                <w:sz w:val="9"/>
                <w:szCs w:val="9"/>
              </w:rPr>
            </w:pPr>
            <w:r w:rsidRPr="00BA2451">
              <w:rPr>
                <w:color w:val="000000"/>
                <w:sz w:val="9"/>
                <w:szCs w:val="9"/>
              </w:rPr>
              <w:t>30,870</w:t>
            </w:r>
          </w:p>
        </w:tc>
        <w:tc>
          <w:tcPr>
            <w:tcW w:w="232" w:type="pct"/>
            <w:tcBorders>
              <w:top w:val="nil"/>
              <w:left w:val="nil"/>
              <w:bottom w:val="single" w:sz="4" w:space="0" w:color="auto"/>
              <w:right w:val="single" w:sz="4" w:space="0" w:color="auto"/>
            </w:tcBorders>
            <w:shd w:val="clear" w:color="000000" w:fill="BDD7EE"/>
            <w:noWrap/>
            <w:vAlign w:val="center"/>
          </w:tcPr>
          <w:p w14:paraId="579EC3EE" w14:textId="77777777" w:rsidR="00136C7B" w:rsidRPr="00BA2451" w:rsidRDefault="00136C7B" w:rsidP="00136C7B">
            <w:pPr>
              <w:jc w:val="center"/>
              <w:rPr>
                <w:color w:val="000000"/>
                <w:sz w:val="9"/>
                <w:szCs w:val="9"/>
              </w:rPr>
            </w:pPr>
            <w:r w:rsidRPr="00BA2451">
              <w:rPr>
                <w:color w:val="000000"/>
                <w:sz w:val="9"/>
                <w:szCs w:val="9"/>
              </w:rPr>
              <w:t>65,570</w:t>
            </w:r>
          </w:p>
        </w:tc>
        <w:tc>
          <w:tcPr>
            <w:tcW w:w="232" w:type="pct"/>
            <w:tcBorders>
              <w:top w:val="nil"/>
              <w:left w:val="nil"/>
              <w:bottom w:val="single" w:sz="4" w:space="0" w:color="auto"/>
              <w:right w:val="single" w:sz="4" w:space="0" w:color="auto"/>
            </w:tcBorders>
            <w:shd w:val="clear" w:color="000000" w:fill="BDD7EE"/>
            <w:noWrap/>
            <w:vAlign w:val="center"/>
          </w:tcPr>
          <w:p w14:paraId="00CF71EF" w14:textId="77777777" w:rsidR="00136C7B" w:rsidRPr="00BA2451" w:rsidRDefault="00136C7B" w:rsidP="00136C7B">
            <w:pPr>
              <w:jc w:val="center"/>
              <w:rPr>
                <w:color w:val="000000"/>
                <w:sz w:val="9"/>
                <w:szCs w:val="9"/>
              </w:rPr>
            </w:pPr>
            <w:r w:rsidRPr="00BA2451">
              <w:rPr>
                <w:color w:val="000000"/>
                <w:sz w:val="9"/>
                <w:szCs w:val="9"/>
              </w:rPr>
              <w:t>57,920</w:t>
            </w:r>
          </w:p>
        </w:tc>
        <w:tc>
          <w:tcPr>
            <w:tcW w:w="232" w:type="pct"/>
            <w:tcBorders>
              <w:top w:val="nil"/>
              <w:left w:val="nil"/>
              <w:bottom w:val="single" w:sz="4" w:space="0" w:color="auto"/>
              <w:right w:val="single" w:sz="4" w:space="0" w:color="auto"/>
            </w:tcBorders>
            <w:shd w:val="clear" w:color="000000" w:fill="BDD7EE"/>
            <w:noWrap/>
            <w:vAlign w:val="center"/>
          </w:tcPr>
          <w:p w14:paraId="31528397" w14:textId="77777777" w:rsidR="00136C7B" w:rsidRPr="00BA2451" w:rsidRDefault="00136C7B" w:rsidP="00136C7B">
            <w:pPr>
              <w:jc w:val="center"/>
              <w:rPr>
                <w:color w:val="000000"/>
                <w:sz w:val="9"/>
                <w:szCs w:val="9"/>
              </w:rPr>
            </w:pPr>
            <w:r w:rsidRPr="00BA2451">
              <w:rPr>
                <w:color w:val="000000"/>
                <w:sz w:val="9"/>
                <w:szCs w:val="9"/>
              </w:rPr>
              <w:t>89,770</w:t>
            </w:r>
          </w:p>
        </w:tc>
        <w:tc>
          <w:tcPr>
            <w:tcW w:w="232" w:type="pct"/>
            <w:tcBorders>
              <w:top w:val="nil"/>
              <w:left w:val="nil"/>
              <w:bottom w:val="single" w:sz="4" w:space="0" w:color="auto"/>
              <w:right w:val="single" w:sz="4" w:space="0" w:color="auto"/>
            </w:tcBorders>
            <w:shd w:val="clear" w:color="000000" w:fill="BDD7EE"/>
            <w:noWrap/>
            <w:vAlign w:val="center"/>
          </w:tcPr>
          <w:p w14:paraId="458F0050" w14:textId="77777777" w:rsidR="00136C7B" w:rsidRPr="00BA2451" w:rsidRDefault="00136C7B" w:rsidP="00136C7B">
            <w:pPr>
              <w:jc w:val="center"/>
              <w:rPr>
                <w:color w:val="000000"/>
                <w:sz w:val="9"/>
                <w:szCs w:val="9"/>
              </w:rPr>
            </w:pPr>
            <w:r w:rsidRPr="00BA2451">
              <w:rPr>
                <w:color w:val="000000"/>
                <w:sz w:val="9"/>
                <w:szCs w:val="9"/>
              </w:rPr>
              <w:t>76,900</w:t>
            </w:r>
          </w:p>
        </w:tc>
        <w:tc>
          <w:tcPr>
            <w:tcW w:w="233" w:type="pct"/>
            <w:tcBorders>
              <w:top w:val="nil"/>
              <w:left w:val="nil"/>
              <w:bottom w:val="single" w:sz="4" w:space="0" w:color="auto"/>
              <w:right w:val="single" w:sz="4" w:space="0" w:color="auto"/>
            </w:tcBorders>
            <w:shd w:val="clear" w:color="000000" w:fill="BDD7EE"/>
            <w:noWrap/>
            <w:vAlign w:val="center"/>
          </w:tcPr>
          <w:p w14:paraId="1A0BD4D8" w14:textId="77777777" w:rsidR="00136C7B" w:rsidRPr="00501717" w:rsidRDefault="00136C7B" w:rsidP="00136C7B">
            <w:pPr>
              <w:jc w:val="center"/>
              <w:rPr>
                <w:b/>
                <w:color w:val="000000"/>
                <w:sz w:val="11"/>
                <w:szCs w:val="11"/>
              </w:rPr>
            </w:pPr>
            <w:r w:rsidRPr="00501717">
              <w:rPr>
                <w:b/>
                <w:color w:val="000000"/>
                <w:sz w:val="11"/>
                <w:szCs w:val="11"/>
              </w:rPr>
              <w:t>70,26</w:t>
            </w:r>
          </w:p>
        </w:tc>
        <w:tc>
          <w:tcPr>
            <w:tcW w:w="238" w:type="pct"/>
            <w:tcBorders>
              <w:top w:val="nil"/>
              <w:left w:val="nil"/>
              <w:bottom w:val="single" w:sz="4" w:space="0" w:color="auto"/>
              <w:right w:val="single" w:sz="4" w:space="0" w:color="auto"/>
            </w:tcBorders>
            <w:shd w:val="clear" w:color="000000" w:fill="BDD7EE"/>
            <w:noWrap/>
            <w:vAlign w:val="center"/>
          </w:tcPr>
          <w:p w14:paraId="52F1211C" w14:textId="77777777" w:rsidR="00136C7B" w:rsidRPr="00136C7B" w:rsidRDefault="00136C7B" w:rsidP="00136C7B">
            <w:pPr>
              <w:jc w:val="center"/>
              <w:rPr>
                <w:color w:val="000000"/>
                <w:sz w:val="12"/>
                <w:szCs w:val="12"/>
              </w:rPr>
            </w:pPr>
          </w:p>
        </w:tc>
        <w:tc>
          <w:tcPr>
            <w:tcW w:w="279" w:type="pct"/>
            <w:tcBorders>
              <w:top w:val="nil"/>
              <w:left w:val="nil"/>
              <w:bottom w:val="single" w:sz="4" w:space="0" w:color="auto"/>
              <w:right w:val="single" w:sz="4" w:space="0" w:color="auto"/>
            </w:tcBorders>
            <w:shd w:val="clear" w:color="000000" w:fill="BDD7EE"/>
            <w:noWrap/>
            <w:vAlign w:val="center"/>
          </w:tcPr>
          <w:p w14:paraId="07900352" w14:textId="7EFF6DF0" w:rsidR="00136C7B" w:rsidRPr="00136C7B" w:rsidRDefault="00136C7B" w:rsidP="00136C7B">
            <w:pPr>
              <w:jc w:val="center"/>
              <w:rPr>
                <w:sz w:val="12"/>
                <w:szCs w:val="12"/>
              </w:rPr>
            </w:pPr>
          </w:p>
        </w:tc>
        <w:tc>
          <w:tcPr>
            <w:tcW w:w="230" w:type="pct"/>
            <w:gridSpan w:val="2"/>
            <w:tcBorders>
              <w:top w:val="nil"/>
              <w:left w:val="nil"/>
              <w:bottom w:val="single" w:sz="4" w:space="0" w:color="auto"/>
              <w:right w:val="single" w:sz="4" w:space="0" w:color="auto"/>
            </w:tcBorders>
            <w:shd w:val="clear" w:color="000000" w:fill="BDD7EE"/>
            <w:noWrap/>
            <w:vAlign w:val="center"/>
          </w:tcPr>
          <w:p w14:paraId="3ADC1397" w14:textId="77777777" w:rsidR="00136C7B" w:rsidRPr="00141A1E" w:rsidRDefault="00136C7B" w:rsidP="00136C7B">
            <w:pPr>
              <w:jc w:val="center"/>
              <w:rPr>
                <w:sz w:val="9"/>
                <w:szCs w:val="9"/>
              </w:rPr>
            </w:pPr>
            <w:r w:rsidRPr="00141A1E">
              <w:rPr>
                <w:sz w:val="9"/>
                <w:szCs w:val="9"/>
              </w:rPr>
              <w:t>0,704</w:t>
            </w:r>
          </w:p>
        </w:tc>
        <w:tc>
          <w:tcPr>
            <w:tcW w:w="201" w:type="pct"/>
            <w:tcBorders>
              <w:top w:val="nil"/>
              <w:left w:val="nil"/>
              <w:bottom w:val="single" w:sz="4" w:space="0" w:color="auto"/>
              <w:right w:val="single" w:sz="4" w:space="0" w:color="auto"/>
            </w:tcBorders>
            <w:shd w:val="clear" w:color="000000" w:fill="BDD7EE"/>
            <w:noWrap/>
            <w:vAlign w:val="center"/>
          </w:tcPr>
          <w:p w14:paraId="27E8678A" w14:textId="77777777" w:rsidR="00136C7B" w:rsidRPr="00141A1E" w:rsidRDefault="00136C7B" w:rsidP="00136C7B">
            <w:pPr>
              <w:jc w:val="center"/>
              <w:rPr>
                <w:sz w:val="8"/>
                <w:szCs w:val="8"/>
              </w:rPr>
            </w:pPr>
            <w:r w:rsidRPr="00141A1E">
              <w:rPr>
                <w:sz w:val="8"/>
                <w:szCs w:val="8"/>
              </w:rPr>
              <w:t>7,560</w:t>
            </w:r>
          </w:p>
        </w:tc>
        <w:tc>
          <w:tcPr>
            <w:tcW w:w="238" w:type="pct"/>
            <w:tcBorders>
              <w:top w:val="nil"/>
              <w:left w:val="nil"/>
              <w:bottom w:val="single" w:sz="4" w:space="0" w:color="auto"/>
              <w:right w:val="single" w:sz="4" w:space="0" w:color="auto"/>
            </w:tcBorders>
            <w:shd w:val="clear" w:color="000000" w:fill="BDD7EE"/>
            <w:noWrap/>
            <w:vAlign w:val="center"/>
          </w:tcPr>
          <w:p w14:paraId="19D8F140" w14:textId="77777777" w:rsidR="00136C7B" w:rsidRPr="00141A1E" w:rsidRDefault="00136C7B" w:rsidP="00136C7B">
            <w:pPr>
              <w:jc w:val="center"/>
              <w:rPr>
                <w:sz w:val="9"/>
                <w:szCs w:val="9"/>
              </w:rPr>
            </w:pPr>
            <w:r w:rsidRPr="00141A1E">
              <w:rPr>
                <w:sz w:val="9"/>
                <w:szCs w:val="9"/>
              </w:rPr>
              <w:t>2,461</w:t>
            </w:r>
          </w:p>
        </w:tc>
        <w:tc>
          <w:tcPr>
            <w:tcW w:w="256" w:type="pct"/>
            <w:tcBorders>
              <w:top w:val="nil"/>
              <w:left w:val="nil"/>
              <w:bottom w:val="single" w:sz="4" w:space="0" w:color="auto"/>
              <w:right w:val="single" w:sz="4" w:space="0" w:color="auto"/>
            </w:tcBorders>
            <w:shd w:val="clear" w:color="000000" w:fill="BDD7EE"/>
            <w:noWrap/>
            <w:vAlign w:val="center"/>
          </w:tcPr>
          <w:p w14:paraId="32ABEF1B" w14:textId="77777777" w:rsidR="00136C7B" w:rsidRPr="00136C7B" w:rsidRDefault="00136C7B" w:rsidP="00136C7B">
            <w:pPr>
              <w:jc w:val="center"/>
              <w:rPr>
                <w:sz w:val="12"/>
                <w:szCs w:val="12"/>
              </w:rPr>
            </w:pPr>
            <w:r w:rsidRPr="00136C7B">
              <w:rPr>
                <w:sz w:val="12"/>
                <w:szCs w:val="12"/>
              </w:rPr>
              <w:t>0,703</w:t>
            </w:r>
          </w:p>
        </w:tc>
        <w:tc>
          <w:tcPr>
            <w:tcW w:w="270" w:type="pct"/>
            <w:tcBorders>
              <w:top w:val="nil"/>
              <w:left w:val="nil"/>
              <w:bottom w:val="single" w:sz="4" w:space="0" w:color="auto"/>
              <w:right w:val="single" w:sz="4" w:space="0" w:color="auto"/>
            </w:tcBorders>
            <w:shd w:val="clear" w:color="000000" w:fill="BDD7EE"/>
            <w:noWrap/>
            <w:vAlign w:val="center"/>
          </w:tcPr>
          <w:p w14:paraId="0900A3E5" w14:textId="77777777" w:rsidR="00136C7B" w:rsidRPr="00136C7B" w:rsidRDefault="00136C7B" w:rsidP="00136C7B">
            <w:pPr>
              <w:jc w:val="center"/>
              <w:rPr>
                <w:sz w:val="12"/>
                <w:szCs w:val="12"/>
              </w:rPr>
            </w:pPr>
            <w:r w:rsidRPr="00136C7B">
              <w:rPr>
                <w:sz w:val="12"/>
                <w:szCs w:val="12"/>
              </w:rPr>
              <w:t>0,704</w:t>
            </w:r>
          </w:p>
        </w:tc>
        <w:tc>
          <w:tcPr>
            <w:tcW w:w="264" w:type="pct"/>
            <w:tcBorders>
              <w:top w:val="nil"/>
              <w:left w:val="nil"/>
              <w:bottom w:val="single" w:sz="4" w:space="0" w:color="auto"/>
              <w:right w:val="single" w:sz="4" w:space="0" w:color="auto"/>
            </w:tcBorders>
            <w:shd w:val="clear" w:color="000000" w:fill="BDD7EE"/>
            <w:noWrap/>
            <w:vAlign w:val="center"/>
          </w:tcPr>
          <w:p w14:paraId="789C4DCC" w14:textId="77777777" w:rsidR="00136C7B" w:rsidRPr="00141A1E" w:rsidRDefault="00136C7B" w:rsidP="00136C7B">
            <w:pPr>
              <w:jc w:val="center"/>
              <w:rPr>
                <w:sz w:val="11"/>
                <w:szCs w:val="11"/>
              </w:rPr>
            </w:pPr>
            <w:r w:rsidRPr="00141A1E">
              <w:rPr>
                <w:sz w:val="11"/>
                <w:szCs w:val="11"/>
              </w:rPr>
              <w:t>15,746</w:t>
            </w:r>
          </w:p>
        </w:tc>
        <w:tc>
          <w:tcPr>
            <w:tcW w:w="266" w:type="pct"/>
            <w:tcBorders>
              <w:top w:val="nil"/>
              <w:left w:val="nil"/>
              <w:bottom w:val="single" w:sz="4" w:space="0" w:color="auto"/>
              <w:right w:val="single" w:sz="4" w:space="0" w:color="auto"/>
            </w:tcBorders>
            <w:shd w:val="clear" w:color="000000" w:fill="BDD7EE"/>
            <w:noWrap/>
            <w:vAlign w:val="center"/>
          </w:tcPr>
          <w:p w14:paraId="1F618180" w14:textId="77777777" w:rsidR="00136C7B" w:rsidRPr="00136C7B" w:rsidRDefault="00136C7B" w:rsidP="00136C7B">
            <w:pPr>
              <w:jc w:val="center"/>
              <w:rPr>
                <w:sz w:val="12"/>
                <w:szCs w:val="12"/>
              </w:rPr>
            </w:pPr>
            <w:r w:rsidRPr="00136C7B">
              <w:rPr>
                <w:sz w:val="12"/>
                <w:szCs w:val="12"/>
              </w:rPr>
              <w:t>8,43</w:t>
            </w:r>
          </w:p>
        </w:tc>
        <w:tc>
          <w:tcPr>
            <w:tcW w:w="288" w:type="pct"/>
            <w:tcBorders>
              <w:top w:val="nil"/>
              <w:left w:val="nil"/>
              <w:bottom w:val="single" w:sz="4" w:space="0" w:color="auto"/>
              <w:right w:val="single" w:sz="4" w:space="0" w:color="auto"/>
            </w:tcBorders>
            <w:shd w:val="clear" w:color="000000" w:fill="BDD7EE"/>
            <w:noWrap/>
            <w:vAlign w:val="center"/>
          </w:tcPr>
          <w:p w14:paraId="7AB1BEAC" w14:textId="143B7CF6" w:rsidR="00136C7B" w:rsidRPr="00136C7B" w:rsidRDefault="00884A59" w:rsidP="00136C7B">
            <w:pPr>
              <w:jc w:val="center"/>
              <w:rPr>
                <w:color w:val="000000"/>
                <w:sz w:val="12"/>
                <w:szCs w:val="12"/>
              </w:rPr>
            </w:pPr>
            <w:r>
              <w:rPr>
                <w:color w:val="000000"/>
                <w:sz w:val="12"/>
                <w:szCs w:val="12"/>
              </w:rPr>
              <w:t>33,952</w:t>
            </w:r>
          </w:p>
        </w:tc>
        <w:tc>
          <w:tcPr>
            <w:tcW w:w="300" w:type="pct"/>
            <w:tcBorders>
              <w:top w:val="nil"/>
              <w:left w:val="nil"/>
              <w:bottom w:val="single" w:sz="4" w:space="0" w:color="auto"/>
              <w:right w:val="single" w:sz="4" w:space="0" w:color="auto"/>
            </w:tcBorders>
            <w:shd w:val="clear" w:color="000000" w:fill="BDD7EE"/>
            <w:vAlign w:val="center"/>
          </w:tcPr>
          <w:p w14:paraId="0FECCF03" w14:textId="2BB75AA6" w:rsidR="00136C7B" w:rsidRPr="00501717" w:rsidRDefault="00501717" w:rsidP="00884A59">
            <w:pPr>
              <w:jc w:val="center"/>
              <w:rPr>
                <w:b/>
                <w:color w:val="C00000"/>
                <w:sz w:val="14"/>
                <w:szCs w:val="14"/>
              </w:rPr>
            </w:pPr>
            <w:r w:rsidRPr="00501717">
              <w:rPr>
                <w:b/>
                <w:color w:val="C00000"/>
                <w:sz w:val="14"/>
                <w:szCs w:val="14"/>
              </w:rPr>
              <w:t>48,</w:t>
            </w:r>
            <w:r w:rsidR="00884A59">
              <w:rPr>
                <w:b/>
                <w:color w:val="C00000"/>
                <w:sz w:val="14"/>
                <w:szCs w:val="14"/>
              </w:rPr>
              <w:t>3</w:t>
            </w:r>
          </w:p>
        </w:tc>
      </w:tr>
      <w:tr w:rsidR="00136C7B" w:rsidRPr="00136C7B" w14:paraId="299224D3" w14:textId="77777777" w:rsidTr="00501717">
        <w:trPr>
          <w:trHeight w:val="300"/>
        </w:trPr>
        <w:tc>
          <w:tcPr>
            <w:tcW w:w="316" w:type="pct"/>
            <w:tcBorders>
              <w:top w:val="nil"/>
              <w:left w:val="single" w:sz="4" w:space="0" w:color="auto"/>
              <w:bottom w:val="single" w:sz="4" w:space="0" w:color="auto"/>
              <w:right w:val="single" w:sz="4" w:space="0" w:color="auto"/>
            </w:tcBorders>
            <w:shd w:val="clear" w:color="000000" w:fill="BDD7EE"/>
            <w:noWrap/>
            <w:vAlign w:val="center"/>
            <w:hideMark/>
          </w:tcPr>
          <w:p w14:paraId="2BBBC56A" w14:textId="77777777" w:rsidR="00136C7B" w:rsidRPr="00BA2451" w:rsidRDefault="00136C7B" w:rsidP="00136C7B">
            <w:pPr>
              <w:rPr>
                <w:color w:val="000000"/>
                <w:sz w:val="11"/>
                <w:szCs w:val="11"/>
              </w:rPr>
            </w:pPr>
            <w:r w:rsidRPr="00BA2451">
              <w:rPr>
                <w:color w:val="000000"/>
                <w:sz w:val="11"/>
                <w:szCs w:val="11"/>
              </w:rPr>
              <w:t>Popierius</w:t>
            </w:r>
          </w:p>
        </w:tc>
        <w:tc>
          <w:tcPr>
            <w:tcW w:w="231" w:type="pct"/>
            <w:tcBorders>
              <w:top w:val="nil"/>
              <w:left w:val="nil"/>
              <w:bottom w:val="single" w:sz="4" w:space="0" w:color="auto"/>
              <w:right w:val="single" w:sz="4" w:space="0" w:color="auto"/>
            </w:tcBorders>
            <w:shd w:val="clear" w:color="000000" w:fill="BDD7EE"/>
            <w:noWrap/>
            <w:vAlign w:val="center"/>
          </w:tcPr>
          <w:p w14:paraId="5D91451A" w14:textId="77777777" w:rsidR="00136C7B" w:rsidRPr="00BA2451" w:rsidRDefault="00136C7B" w:rsidP="00136C7B">
            <w:pPr>
              <w:jc w:val="center"/>
              <w:rPr>
                <w:color w:val="000000"/>
                <w:sz w:val="10"/>
                <w:szCs w:val="10"/>
              </w:rPr>
            </w:pPr>
            <w:r w:rsidRPr="00BA2451">
              <w:rPr>
                <w:color w:val="000000"/>
                <w:sz w:val="10"/>
                <w:szCs w:val="10"/>
              </w:rPr>
              <w:t>24,30</w:t>
            </w:r>
          </w:p>
        </w:tc>
        <w:tc>
          <w:tcPr>
            <w:tcW w:w="231" w:type="pct"/>
            <w:tcBorders>
              <w:top w:val="nil"/>
              <w:left w:val="nil"/>
              <w:bottom w:val="single" w:sz="4" w:space="0" w:color="auto"/>
              <w:right w:val="single" w:sz="4" w:space="0" w:color="auto"/>
            </w:tcBorders>
            <w:shd w:val="clear" w:color="000000" w:fill="BDD7EE"/>
            <w:noWrap/>
            <w:vAlign w:val="center"/>
          </w:tcPr>
          <w:p w14:paraId="2914EF3B" w14:textId="77777777" w:rsidR="00136C7B" w:rsidRPr="00BA2451" w:rsidRDefault="00136C7B" w:rsidP="00136C7B">
            <w:pPr>
              <w:jc w:val="center"/>
              <w:rPr>
                <w:color w:val="000000"/>
                <w:sz w:val="10"/>
                <w:szCs w:val="10"/>
              </w:rPr>
            </w:pPr>
            <w:r w:rsidRPr="00BA2451">
              <w:rPr>
                <w:color w:val="000000"/>
                <w:sz w:val="10"/>
                <w:szCs w:val="10"/>
              </w:rPr>
              <w:t>25,96</w:t>
            </w:r>
          </w:p>
        </w:tc>
        <w:tc>
          <w:tcPr>
            <w:tcW w:w="232" w:type="pct"/>
            <w:tcBorders>
              <w:top w:val="nil"/>
              <w:left w:val="nil"/>
              <w:bottom w:val="single" w:sz="4" w:space="0" w:color="auto"/>
              <w:right w:val="single" w:sz="4" w:space="0" w:color="auto"/>
            </w:tcBorders>
            <w:shd w:val="clear" w:color="000000" w:fill="BDD7EE"/>
            <w:noWrap/>
            <w:vAlign w:val="center"/>
          </w:tcPr>
          <w:p w14:paraId="232A7CC8" w14:textId="77777777" w:rsidR="00136C7B" w:rsidRPr="00BA2451" w:rsidRDefault="00136C7B" w:rsidP="00136C7B">
            <w:pPr>
              <w:jc w:val="center"/>
              <w:rPr>
                <w:color w:val="000000"/>
                <w:sz w:val="9"/>
                <w:szCs w:val="9"/>
              </w:rPr>
            </w:pPr>
            <w:r w:rsidRPr="00BA2451">
              <w:rPr>
                <w:color w:val="000000"/>
                <w:sz w:val="9"/>
                <w:szCs w:val="9"/>
              </w:rPr>
              <w:t>26,080</w:t>
            </w:r>
          </w:p>
        </w:tc>
        <w:tc>
          <w:tcPr>
            <w:tcW w:w="232" w:type="pct"/>
            <w:tcBorders>
              <w:top w:val="nil"/>
              <w:left w:val="nil"/>
              <w:bottom w:val="single" w:sz="4" w:space="0" w:color="auto"/>
              <w:right w:val="single" w:sz="4" w:space="0" w:color="auto"/>
            </w:tcBorders>
            <w:shd w:val="clear" w:color="000000" w:fill="BDD7EE"/>
            <w:noWrap/>
            <w:vAlign w:val="center"/>
          </w:tcPr>
          <w:p w14:paraId="3001D009" w14:textId="77777777" w:rsidR="00136C7B" w:rsidRPr="00BA2451" w:rsidRDefault="00136C7B" w:rsidP="00136C7B">
            <w:pPr>
              <w:jc w:val="center"/>
              <w:rPr>
                <w:color w:val="000000"/>
                <w:sz w:val="9"/>
                <w:szCs w:val="9"/>
              </w:rPr>
            </w:pPr>
            <w:r w:rsidRPr="00BA2451">
              <w:rPr>
                <w:color w:val="000000"/>
                <w:sz w:val="9"/>
                <w:szCs w:val="9"/>
              </w:rPr>
              <w:t>32,180</w:t>
            </w:r>
          </w:p>
        </w:tc>
        <w:tc>
          <w:tcPr>
            <w:tcW w:w="232" w:type="pct"/>
            <w:tcBorders>
              <w:top w:val="nil"/>
              <w:left w:val="nil"/>
              <w:bottom w:val="single" w:sz="4" w:space="0" w:color="auto"/>
              <w:right w:val="single" w:sz="4" w:space="0" w:color="auto"/>
            </w:tcBorders>
            <w:shd w:val="clear" w:color="000000" w:fill="BDD7EE"/>
            <w:noWrap/>
            <w:vAlign w:val="center"/>
          </w:tcPr>
          <w:p w14:paraId="5096B8C5" w14:textId="77777777" w:rsidR="00136C7B" w:rsidRPr="00BA2451" w:rsidRDefault="00136C7B" w:rsidP="00136C7B">
            <w:pPr>
              <w:jc w:val="center"/>
              <w:rPr>
                <w:color w:val="000000"/>
                <w:sz w:val="9"/>
                <w:szCs w:val="9"/>
              </w:rPr>
            </w:pPr>
            <w:r w:rsidRPr="00BA2451">
              <w:rPr>
                <w:color w:val="000000"/>
                <w:sz w:val="9"/>
                <w:szCs w:val="9"/>
              </w:rPr>
              <w:t>40,481</w:t>
            </w:r>
          </w:p>
        </w:tc>
        <w:tc>
          <w:tcPr>
            <w:tcW w:w="232" w:type="pct"/>
            <w:tcBorders>
              <w:top w:val="nil"/>
              <w:left w:val="nil"/>
              <w:bottom w:val="single" w:sz="4" w:space="0" w:color="auto"/>
              <w:right w:val="single" w:sz="4" w:space="0" w:color="auto"/>
            </w:tcBorders>
            <w:shd w:val="clear" w:color="000000" w:fill="BDD7EE"/>
            <w:noWrap/>
            <w:vAlign w:val="center"/>
          </w:tcPr>
          <w:p w14:paraId="413B2CB1" w14:textId="77777777" w:rsidR="00136C7B" w:rsidRPr="00BA2451" w:rsidRDefault="00136C7B" w:rsidP="00136C7B">
            <w:pPr>
              <w:jc w:val="center"/>
              <w:rPr>
                <w:color w:val="000000"/>
                <w:sz w:val="9"/>
                <w:szCs w:val="9"/>
              </w:rPr>
            </w:pPr>
            <w:r w:rsidRPr="00BA2451">
              <w:rPr>
                <w:color w:val="000000"/>
                <w:sz w:val="9"/>
                <w:szCs w:val="9"/>
              </w:rPr>
              <w:t>61,280</w:t>
            </w:r>
          </w:p>
        </w:tc>
        <w:tc>
          <w:tcPr>
            <w:tcW w:w="232" w:type="pct"/>
            <w:tcBorders>
              <w:top w:val="nil"/>
              <w:left w:val="nil"/>
              <w:bottom w:val="single" w:sz="4" w:space="0" w:color="auto"/>
              <w:right w:val="single" w:sz="4" w:space="0" w:color="auto"/>
            </w:tcBorders>
            <w:shd w:val="clear" w:color="000000" w:fill="BDD7EE"/>
            <w:noWrap/>
            <w:vAlign w:val="center"/>
          </w:tcPr>
          <w:p w14:paraId="162E54F3" w14:textId="77777777" w:rsidR="00136C7B" w:rsidRPr="00BA2451" w:rsidRDefault="00136C7B" w:rsidP="00136C7B">
            <w:pPr>
              <w:jc w:val="center"/>
              <w:rPr>
                <w:color w:val="000000"/>
                <w:sz w:val="9"/>
                <w:szCs w:val="9"/>
              </w:rPr>
            </w:pPr>
            <w:r w:rsidRPr="00BA2451">
              <w:rPr>
                <w:color w:val="000000"/>
                <w:sz w:val="9"/>
                <w:szCs w:val="9"/>
              </w:rPr>
              <w:t>60,040</w:t>
            </w:r>
          </w:p>
        </w:tc>
        <w:tc>
          <w:tcPr>
            <w:tcW w:w="233" w:type="pct"/>
            <w:tcBorders>
              <w:top w:val="nil"/>
              <w:left w:val="nil"/>
              <w:bottom w:val="single" w:sz="4" w:space="0" w:color="auto"/>
              <w:right w:val="single" w:sz="4" w:space="0" w:color="auto"/>
            </w:tcBorders>
            <w:shd w:val="clear" w:color="000000" w:fill="BDD7EE"/>
            <w:noWrap/>
            <w:vAlign w:val="center"/>
          </w:tcPr>
          <w:p w14:paraId="0A7DAF2B" w14:textId="77777777" w:rsidR="00136C7B" w:rsidRPr="00501717" w:rsidRDefault="00136C7B" w:rsidP="00136C7B">
            <w:pPr>
              <w:jc w:val="center"/>
              <w:rPr>
                <w:b/>
                <w:color w:val="000000"/>
                <w:sz w:val="11"/>
                <w:szCs w:val="11"/>
              </w:rPr>
            </w:pPr>
            <w:r w:rsidRPr="00501717">
              <w:rPr>
                <w:b/>
                <w:color w:val="000000"/>
                <w:sz w:val="11"/>
                <w:szCs w:val="11"/>
              </w:rPr>
              <w:t>64,68</w:t>
            </w:r>
          </w:p>
        </w:tc>
        <w:tc>
          <w:tcPr>
            <w:tcW w:w="238" w:type="pct"/>
            <w:tcBorders>
              <w:top w:val="nil"/>
              <w:left w:val="nil"/>
              <w:bottom w:val="single" w:sz="4" w:space="0" w:color="auto"/>
              <w:right w:val="single" w:sz="4" w:space="0" w:color="auto"/>
            </w:tcBorders>
            <w:shd w:val="clear" w:color="000000" w:fill="BDD7EE"/>
            <w:noWrap/>
            <w:vAlign w:val="center"/>
          </w:tcPr>
          <w:p w14:paraId="12B5C3A4" w14:textId="77777777" w:rsidR="00136C7B" w:rsidRPr="00136C7B" w:rsidRDefault="00136C7B" w:rsidP="00136C7B">
            <w:pPr>
              <w:jc w:val="center"/>
              <w:rPr>
                <w:color w:val="000000"/>
                <w:sz w:val="12"/>
                <w:szCs w:val="12"/>
              </w:rPr>
            </w:pPr>
          </w:p>
        </w:tc>
        <w:tc>
          <w:tcPr>
            <w:tcW w:w="279" w:type="pct"/>
            <w:tcBorders>
              <w:top w:val="nil"/>
              <w:left w:val="nil"/>
              <w:bottom w:val="single" w:sz="4" w:space="0" w:color="auto"/>
              <w:right w:val="single" w:sz="4" w:space="0" w:color="auto"/>
            </w:tcBorders>
            <w:shd w:val="clear" w:color="000000" w:fill="BDD7EE"/>
            <w:noWrap/>
            <w:vAlign w:val="center"/>
          </w:tcPr>
          <w:p w14:paraId="621F14D6" w14:textId="77777777" w:rsidR="00136C7B" w:rsidRPr="00136C7B" w:rsidRDefault="00136C7B" w:rsidP="00136C7B">
            <w:pPr>
              <w:jc w:val="center"/>
              <w:rPr>
                <w:sz w:val="12"/>
                <w:szCs w:val="12"/>
              </w:rPr>
            </w:pPr>
            <w:r w:rsidRPr="00136C7B">
              <w:rPr>
                <w:sz w:val="12"/>
                <w:szCs w:val="12"/>
              </w:rPr>
              <w:t>27,608</w:t>
            </w:r>
          </w:p>
        </w:tc>
        <w:tc>
          <w:tcPr>
            <w:tcW w:w="230" w:type="pct"/>
            <w:gridSpan w:val="2"/>
            <w:tcBorders>
              <w:top w:val="nil"/>
              <w:left w:val="nil"/>
              <w:bottom w:val="single" w:sz="4" w:space="0" w:color="auto"/>
              <w:right w:val="single" w:sz="4" w:space="0" w:color="auto"/>
            </w:tcBorders>
            <w:shd w:val="clear" w:color="000000" w:fill="BDD7EE"/>
            <w:noWrap/>
            <w:vAlign w:val="center"/>
          </w:tcPr>
          <w:p w14:paraId="5D6F40AA" w14:textId="77777777" w:rsidR="00136C7B" w:rsidRPr="00136C7B" w:rsidRDefault="00136C7B" w:rsidP="00136C7B">
            <w:pPr>
              <w:jc w:val="center"/>
              <w:rPr>
                <w:sz w:val="12"/>
                <w:szCs w:val="12"/>
              </w:rPr>
            </w:pPr>
          </w:p>
        </w:tc>
        <w:tc>
          <w:tcPr>
            <w:tcW w:w="201" w:type="pct"/>
            <w:tcBorders>
              <w:top w:val="nil"/>
              <w:left w:val="nil"/>
              <w:bottom w:val="single" w:sz="4" w:space="0" w:color="auto"/>
              <w:right w:val="single" w:sz="4" w:space="0" w:color="auto"/>
            </w:tcBorders>
            <w:shd w:val="clear" w:color="000000" w:fill="BDD7EE"/>
            <w:noWrap/>
            <w:vAlign w:val="center"/>
          </w:tcPr>
          <w:p w14:paraId="10109B51" w14:textId="77777777" w:rsidR="00136C7B" w:rsidRPr="00136C7B" w:rsidRDefault="00136C7B" w:rsidP="00136C7B">
            <w:pPr>
              <w:jc w:val="center"/>
              <w:rPr>
                <w:sz w:val="12"/>
                <w:szCs w:val="12"/>
              </w:rPr>
            </w:pPr>
          </w:p>
        </w:tc>
        <w:tc>
          <w:tcPr>
            <w:tcW w:w="238" w:type="pct"/>
            <w:tcBorders>
              <w:top w:val="nil"/>
              <w:left w:val="nil"/>
              <w:bottom w:val="single" w:sz="4" w:space="0" w:color="auto"/>
              <w:right w:val="single" w:sz="4" w:space="0" w:color="auto"/>
            </w:tcBorders>
            <w:shd w:val="clear" w:color="000000" w:fill="BDD7EE"/>
            <w:noWrap/>
            <w:vAlign w:val="center"/>
          </w:tcPr>
          <w:p w14:paraId="682338EE" w14:textId="77777777" w:rsidR="00136C7B" w:rsidRPr="00136C7B" w:rsidRDefault="00136C7B" w:rsidP="00136C7B">
            <w:pPr>
              <w:jc w:val="center"/>
              <w:rPr>
                <w:sz w:val="12"/>
                <w:szCs w:val="12"/>
              </w:rPr>
            </w:pPr>
          </w:p>
        </w:tc>
        <w:tc>
          <w:tcPr>
            <w:tcW w:w="256" w:type="pct"/>
            <w:tcBorders>
              <w:top w:val="nil"/>
              <w:left w:val="nil"/>
              <w:bottom w:val="single" w:sz="4" w:space="0" w:color="auto"/>
              <w:right w:val="single" w:sz="4" w:space="0" w:color="auto"/>
            </w:tcBorders>
            <w:shd w:val="clear" w:color="000000" w:fill="BDD7EE"/>
            <w:noWrap/>
            <w:vAlign w:val="center"/>
          </w:tcPr>
          <w:p w14:paraId="2A4BFFBE" w14:textId="77777777" w:rsidR="00136C7B" w:rsidRPr="00136C7B" w:rsidRDefault="00136C7B" w:rsidP="00136C7B">
            <w:pPr>
              <w:jc w:val="center"/>
              <w:rPr>
                <w:sz w:val="12"/>
                <w:szCs w:val="12"/>
              </w:rPr>
            </w:pPr>
            <w:r w:rsidRPr="00136C7B">
              <w:rPr>
                <w:sz w:val="12"/>
                <w:szCs w:val="12"/>
              </w:rPr>
              <w:t>0,115</w:t>
            </w:r>
          </w:p>
        </w:tc>
        <w:tc>
          <w:tcPr>
            <w:tcW w:w="270" w:type="pct"/>
            <w:tcBorders>
              <w:top w:val="nil"/>
              <w:left w:val="nil"/>
              <w:bottom w:val="single" w:sz="4" w:space="0" w:color="auto"/>
              <w:right w:val="single" w:sz="4" w:space="0" w:color="auto"/>
            </w:tcBorders>
            <w:shd w:val="clear" w:color="000000" w:fill="BDD7EE"/>
            <w:noWrap/>
            <w:vAlign w:val="center"/>
          </w:tcPr>
          <w:p w14:paraId="409EEA79" w14:textId="77777777" w:rsidR="00136C7B" w:rsidRPr="00136C7B" w:rsidRDefault="00136C7B" w:rsidP="00136C7B">
            <w:pPr>
              <w:jc w:val="center"/>
              <w:rPr>
                <w:sz w:val="12"/>
                <w:szCs w:val="12"/>
              </w:rPr>
            </w:pPr>
          </w:p>
        </w:tc>
        <w:tc>
          <w:tcPr>
            <w:tcW w:w="264" w:type="pct"/>
            <w:tcBorders>
              <w:top w:val="nil"/>
              <w:left w:val="nil"/>
              <w:bottom w:val="single" w:sz="4" w:space="0" w:color="auto"/>
              <w:right w:val="single" w:sz="4" w:space="0" w:color="auto"/>
            </w:tcBorders>
            <w:shd w:val="clear" w:color="000000" w:fill="BDD7EE"/>
            <w:noWrap/>
            <w:vAlign w:val="center"/>
          </w:tcPr>
          <w:p w14:paraId="2B96049E" w14:textId="77777777" w:rsidR="00136C7B" w:rsidRPr="00136C7B" w:rsidRDefault="00136C7B" w:rsidP="00136C7B">
            <w:pPr>
              <w:jc w:val="center"/>
              <w:rPr>
                <w:sz w:val="12"/>
                <w:szCs w:val="12"/>
              </w:rPr>
            </w:pPr>
          </w:p>
        </w:tc>
        <w:tc>
          <w:tcPr>
            <w:tcW w:w="266" w:type="pct"/>
            <w:tcBorders>
              <w:top w:val="nil"/>
              <w:left w:val="nil"/>
              <w:bottom w:val="single" w:sz="4" w:space="0" w:color="auto"/>
              <w:right w:val="single" w:sz="4" w:space="0" w:color="auto"/>
            </w:tcBorders>
            <w:shd w:val="clear" w:color="000000" w:fill="BDD7EE"/>
            <w:noWrap/>
            <w:vAlign w:val="center"/>
          </w:tcPr>
          <w:p w14:paraId="353BE103" w14:textId="77777777" w:rsidR="00136C7B" w:rsidRPr="00BA2451" w:rsidRDefault="00136C7B" w:rsidP="00136C7B">
            <w:pPr>
              <w:jc w:val="center"/>
              <w:rPr>
                <w:sz w:val="10"/>
                <w:szCs w:val="10"/>
              </w:rPr>
            </w:pPr>
            <w:r w:rsidRPr="00BA2451">
              <w:rPr>
                <w:sz w:val="10"/>
                <w:szCs w:val="10"/>
              </w:rPr>
              <w:t>30,719</w:t>
            </w:r>
          </w:p>
        </w:tc>
        <w:tc>
          <w:tcPr>
            <w:tcW w:w="288" w:type="pct"/>
            <w:tcBorders>
              <w:top w:val="nil"/>
              <w:left w:val="nil"/>
              <w:bottom w:val="single" w:sz="4" w:space="0" w:color="auto"/>
              <w:right w:val="single" w:sz="4" w:space="0" w:color="auto"/>
            </w:tcBorders>
            <w:shd w:val="clear" w:color="000000" w:fill="BDD7EE"/>
            <w:noWrap/>
            <w:vAlign w:val="center"/>
          </w:tcPr>
          <w:p w14:paraId="55341218" w14:textId="77777777" w:rsidR="00136C7B" w:rsidRPr="00136C7B" w:rsidRDefault="00136C7B" w:rsidP="00136C7B">
            <w:pPr>
              <w:jc w:val="center"/>
              <w:rPr>
                <w:color w:val="000000"/>
                <w:sz w:val="12"/>
                <w:szCs w:val="12"/>
              </w:rPr>
            </w:pPr>
            <w:r w:rsidRPr="00136C7B">
              <w:rPr>
                <w:color w:val="000000"/>
                <w:sz w:val="12"/>
                <w:szCs w:val="12"/>
              </w:rPr>
              <w:t>6,238</w:t>
            </w:r>
          </w:p>
        </w:tc>
        <w:tc>
          <w:tcPr>
            <w:tcW w:w="300" w:type="pct"/>
            <w:tcBorders>
              <w:top w:val="nil"/>
              <w:left w:val="nil"/>
              <w:bottom w:val="single" w:sz="4" w:space="0" w:color="auto"/>
              <w:right w:val="single" w:sz="4" w:space="0" w:color="auto"/>
            </w:tcBorders>
            <w:shd w:val="clear" w:color="000000" w:fill="BDD7EE"/>
            <w:vAlign w:val="center"/>
          </w:tcPr>
          <w:p w14:paraId="49A71309" w14:textId="1D9D677B" w:rsidR="00136C7B" w:rsidRPr="00501717" w:rsidRDefault="00501717" w:rsidP="00136C7B">
            <w:pPr>
              <w:jc w:val="center"/>
              <w:rPr>
                <w:b/>
                <w:color w:val="C00000"/>
                <w:sz w:val="14"/>
                <w:szCs w:val="14"/>
              </w:rPr>
            </w:pPr>
            <w:r w:rsidRPr="00501717">
              <w:rPr>
                <w:b/>
                <w:color w:val="C00000"/>
                <w:sz w:val="14"/>
                <w:szCs w:val="14"/>
              </w:rPr>
              <w:t>9,6</w:t>
            </w:r>
          </w:p>
        </w:tc>
      </w:tr>
      <w:tr w:rsidR="00136C7B" w:rsidRPr="00136C7B" w14:paraId="2877EB5C" w14:textId="77777777" w:rsidTr="00501717">
        <w:trPr>
          <w:trHeight w:val="300"/>
        </w:trPr>
        <w:tc>
          <w:tcPr>
            <w:tcW w:w="316" w:type="pct"/>
            <w:tcBorders>
              <w:top w:val="nil"/>
              <w:left w:val="single" w:sz="4" w:space="0" w:color="auto"/>
              <w:bottom w:val="single" w:sz="4" w:space="0" w:color="auto"/>
              <w:right w:val="single" w:sz="4" w:space="0" w:color="auto"/>
            </w:tcBorders>
            <w:shd w:val="clear" w:color="000000" w:fill="BDD7EE"/>
            <w:noWrap/>
            <w:vAlign w:val="center"/>
            <w:hideMark/>
          </w:tcPr>
          <w:p w14:paraId="669B8359" w14:textId="77777777" w:rsidR="00136C7B" w:rsidRPr="00136C7B" w:rsidRDefault="00136C7B" w:rsidP="00136C7B">
            <w:pPr>
              <w:rPr>
                <w:color w:val="000000"/>
                <w:sz w:val="12"/>
                <w:szCs w:val="12"/>
              </w:rPr>
            </w:pPr>
            <w:r w:rsidRPr="00136C7B">
              <w:rPr>
                <w:color w:val="000000"/>
                <w:sz w:val="12"/>
                <w:szCs w:val="12"/>
              </w:rPr>
              <w:t>Stiklas</w:t>
            </w:r>
          </w:p>
        </w:tc>
        <w:tc>
          <w:tcPr>
            <w:tcW w:w="231" w:type="pct"/>
            <w:tcBorders>
              <w:top w:val="nil"/>
              <w:left w:val="nil"/>
              <w:bottom w:val="single" w:sz="4" w:space="0" w:color="auto"/>
              <w:right w:val="single" w:sz="4" w:space="0" w:color="auto"/>
            </w:tcBorders>
            <w:shd w:val="clear" w:color="000000" w:fill="BDD7EE"/>
            <w:noWrap/>
            <w:vAlign w:val="center"/>
          </w:tcPr>
          <w:p w14:paraId="770ADF38" w14:textId="77777777" w:rsidR="00136C7B" w:rsidRPr="00BA2451" w:rsidRDefault="00136C7B" w:rsidP="00136C7B">
            <w:pPr>
              <w:jc w:val="center"/>
              <w:rPr>
                <w:color w:val="000000"/>
                <w:sz w:val="10"/>
                <w:szCs w:val="10"/>
              </w:rPr>
            </w:pPr>
            <w:r w:rsidRPr="00BA2451">
              <w:rPr>
                <w:color w:val="000000"/>
                <w:sz w:val="10"/>
                <w:szCs w:val="10"/>
              </w:rPr>
              <w:t>84,04</w:t>
            </w:r>
          </w:p>
        </w:tc>
        <w:tc>
          <w:tcPr>
            <w:tcW w:w="231" w:type="pct"/>
            <w:tcBorders>
              <w:top w:val="nil"/>
              <w:left w:val="nil"/>
              <w:bottom w:val="single" w:sz="4" w:space="0" w:color="auto"/>
              <w:right w:val="single" w:sz="4" w:space="0" w:color="auto"/>
            </w:tcBorders>
            <w:shd w:val="clear" w:color="000000" w:fill="BDD7EE"/>
            <w:noWrap/>
            <w:vAlign w:val="center"/>
          </w:tcPr>
          <w:p w14:paraId="77226B24" w14:textId="77777777" w:rsidR="00136C7B" w:rsidRPr="00BA2451" w:rsidRDefault="00136C7B" w:rsidP="00136C7B">
            <w:pPr>
              <w:jc w:val="center"/>
              <w:rPr>
                <w:color w:val="000000"/>
                <w:sz w:val="10"/>
                <w:szCs w:val="10"/>
              </w:rPr>
            </w:pPr>
            <w:r w:rsidRPr="00BA2451">
              <w:rPr>
                <w:color w:val="000000"/>
                <w:sz w:val="10"/>
                <w:szCs w:val="10"/>
              </w:rPr>
              <w:t>88,84</w:t>
            </w:r>
          </w:p>
        </w:tc>
        <w:tc>
          <w:tcPr>
            <w:tcW w:w="232" w:type="pct"/>
            <w:tcBorders>
              <w:top w:val="nil"/>
              <w:left w:val="nil"/>
              <w:bottom w:val="single" w:sz="4" w:space="0" w:color="auto"/>
              <w:right w:val="single" w:sz="4" w:space="0" w:color="auto"/>
            </w:tcBorders>
            <w:shd w:val="clear" w:color="000000" w:fill="BDD7EE"/>
            <w:noWrap/>
            <w:vAlign w:val="center"/>
          </w:tcPr>
          <w:p w14:paraId="7E753165" w14:textId="77777777" w:rsidR="00136C7B" w:rsidRPr="00BA2451" w:rsidRDefault="00136C7B" w:rsidP="00136C7B">
            <w:pPr>
              <w:jc w:val="center"/>
              <w:rPr>
                <w:color w:val="000000"/>
                <w:sz w:val="9"/>
                <w:szCs w:val="9"/>
              </w:rPr>
            </w:pPr>
            <w:r w:rsidRPr="00BA2451">
              <w:rPr>
                <w:color w:val="000000"/>
                <w:sz w:val="9"/>
                <w:szCs w:val="9"/>
              </w:rPr>
              <w:t>73,435</w:t>
            </w:r>
          </w:p>
        </w:tc>
        <w:tc>
          <w:tcPr>
            <w:tcW w:w="232" w:type="pct"/>
            <w:tcBorders>
              <w:top w:val="nil"/>
              <w:left w:val="nil"/>
              <w:bottom w:val="single" w:sz="4" w:space="0" w:color="auto"/>
              <w:right w:val="single" w:sz="4" w:space="0" w:color="auto"/>
            </w:tcBorders>
            <w:shd w:val="clear" w:color="000000" w:fill="BDD7EE"/>
            <w:noWrap/>
            <w:vAlign w:val="center"/>
          </w:tcPr>
          <w:p w14:paraId="70F4F07E" w14:textId="77777777" w:rsidR="00136C7B" w:rsidRPr="00BA2451" w:rsidRDefault="00136C7B" w:rsidP="00136C7B">
            <w:pPr>
              <w:jc w:val="center"/>
              <w:rPr>
                <w:color w:val="000000"/>
                <w:sz w:val="7"/>
                <w:szCs w:val="7"/>
              </w:rPr>
            </w:pPr>
            <w:r w:rsidRPr="00BA2451">
              <w:rPr>
                <w:color w:val="000000"/>
                <w:sz w:val="7"/>
                <w:szCs w:val="7"/>
              </w:rPr>
              <w:t>101,587</w:t>
            </w:r>
          </w:p>
        </w:tc>
        <w:tc>
          <w:tcPr>
            <w:tcW w:w="232" w:type="pct"/>
            <w:tcBorders>
              <w:top w:val="nil"/>
              <w:left w:val="nil"/>
              <w:bottom w:val="single" w:sz="4" w:space="0" w:color="auto"/>
              <w:right w:val="single" w:sz="4" w:space="0" w:color="auto"/>
            </w:tcBorders>
            <w:shd w:val="clear" w:color="000000" w:fill="BDD7EE"/>
            <w:noWrap/>
            <w:vAlign w:val="center"/>
          </w:tcPr>
          <w:p w14:paraId="7FBAF4E6" w14:textId="77777777" w:rsidR="00136C7B" w:rsidRPr="00BA2451" w:rsidRDefault="00136C7B" w:rsidP="00136C7B">
            <w:pPr>
              <w:jc w:val="center"/>
              <w:rPr>
                <w:color w:val="000000"/>
                <w:sz w:val="9"/>
                <w:szCs w:val="9"/>
              </w:rPr>
            </w:pPr>
            <w:r w:rsidRPr="00BA2451">
              <w:rPr>
                <w:color w:val="000000"/>
                <w:sz w:val="9"/>
                <w:szCs w:val="9"/>
              </w:rPr>
              <w:t>114,22</w:t>
            </w:r>
          </w:p>
        </w:tc>
        <w:tc>
          <w:tcPr>
            <w:tcW w:w="232" w:type="pct"/>
            <w:tcBorders>
              <w:top w:val="nil"/>
              <w:left w:val="nil"/>
              <w:bottom w:val="single" w:sz="4" w:space="0" w:color="auto"/>
              <w:right w:val="single" w:sz="4" w:space="0" w:color="auto"/>
            </w:tcBorders>
            <w:shd w:val="clear" w:color="000000" w:fill="BDD7EE"/>
            <w:noWrap/>
            <w:vAlign w:val="center"/>
          </w:tcPr>
          <w:p w14:paraId="425227BF" w14:textId="77777777" w:rsidR="00136C7B" w:rsidRPr="00BA2451" w:rsidRDefault="00136C7B" w:rsidP="00136C7B">
            <w:pPr>
              <w:jc w:val="center"/>
              <w:rPr>
                <w:color w:val="000000"/>
                <w:sz w:val="7"/>
                <w:szCs w:val="7"/>
              </w:rPr>
            </w:pPr>
            <w:r w:rsidRPr="00BA2451">
              <w:rPr>
                <w:color w:val="000000"/>
                <w:sz w:val="7"/>
                <w:szCs w:val="7"/>
              </w:rPr>
              <w:t>120,230</w:t>
            </w:r>
          </w:p>
        </w:tc>
        <w:tc>
          <w:tcPr>
            <w:tcW w:w="232" w:type="pct"/>
            <w:tcBorders>
              <w:top w:val="nil"/>
              <w:left w:val="nil"/>
              <w:bottom w:val="single" w:sz="4" w:space="0" w:color="auto"/>
              <w:right w:val="single" w:sz="4" w:space="0" w:color="auto"/>
            </w:tcBorders>
            <w:shd w:val="clear" w:color="000000" w:fill="BDD7EE"/>
            <w:noWrap/>
            <w:vAlign w:val="center"/>
          </w:tcPr>
          <w:p w14:paraId="64CB9E87" w14:textId="77777777" w:rsidR="00136C7B" w:rsidRPr="00BA2451" w:rsidRDefault="00136C7B" w:rsidP="00136C7B">
            <w:pPr>
              <w:jc w:val="center"/>
              <w:rPr>
                <w:color w:val="000000"/>
                <w:sz w:val="7"/>
                <w:szCs w:val="7"/>
              </w:rPr>
            </w:pPr>
            <w:r w:rsidRPr="00BA2451">
              <w:rPr>
                <w:color w:val="000000"/>
                <w:sz w:val="7"/>
                <w:szCs w:val="7"/>
              </w:rPr>
              <w:t>126,940</w:t>
            </w:r>
          </w:p>
        </w:tc>
        <w:tc>
          <w:tcPr>
            <w:tcW w:w="233" w:type="pct"/>
            <w:tcBorders>
              <w:top w:val="nil"/>
              <w:left w:val="nil"/>
              <w:bottom w:val="single" w:sz="4" w:space="0" w:color="auto"/>
              <w:right w:val="single" w:sz="4" w:space="0" w:color="auto"/>
            </w:tcBorders>
            <w:shd w:val="clear" w:color="000000" w:fill="BDD7EE"/>
            <w:noWrap/>
            <w:vAlign w:val="center"/>
          </w:tcPr>
          <w:p w14:paraId="728DA091" w14:textId="77777777" w:rsidR="00136C7B" w:rsidRPr="00501717" w:rsidRDefault="00136C7B" w:rsidP="00136C7B">
            <w:pPr>
              <w:jc w:val="center"/>
              <w:rPr>
                <w:b/>
                <w:color w:val="000000"/>
                <w:sz w:val="9"/>
                <w:szCs w:val="9"/>
              </w:rPr>
            </w:pPr>
            <w:r w:rsidRPr="00501717">
              <w:rPr>
                <w:b/>
                <w:color w:val="000000"/>
                <w:sz w:val="9"/>
                <w:szCs w:val="9"/>
              </w:rPr>
              <w:t>124,26</w:t>
            </w:r>
          </w:p>
        </w:tc>
        <w:tc>
          <w:tcPr>
            <w:tcW w:w="238" w:type="pct"/>
            <w:tcBorders>
              <w:top w:val="nil"/>
              <w:left w:val="nil"/>
              <w:bottom w:val="single" w:sz="4" w:space="0" w:color="auto"/>
              <w:right w:val="single" w:sz="4" w:space="0" w:color="auto"/>
            </w:tcBorders>
            <w:shd w:val="clear" w:color="000000" w:fill="BDD7EE"/>
            <w:noWrap/>
            <w:vAlign w:val="center"/>
          </w:tcPr>
          <w:p w14:paraId="3E55E0B9" w14:textId="77777777" w:rsidR="00136C7B" w:rsidRPr="00BA2451" w:rsidRDefault="00136C7B" w:rsidP="00136C7B">
            <w:pPr>
              <w:jc w:val="center"/>
              <w:rPr>
                <w:color w:val="000000"/>
                <w:sz w:val="8"/>
                <w:szCs w:val="8"/>
              </w:rPr>
            </w:pPr>
            <w:r w:rsidRPr="00BA2451">
              <w:rPr>
                <w:color w:val="000000"/>
                <w:sz w:val="8"/>
                <w:szCs w:val="8"/>
              </w:rPr>
              <w:t>116,803</w:t>
            </w:r>
          </w:p>
        </w:tc>
        <w:tc>
          <w:tcPr>
            <w:tcW w:w="279" w:type="pct"/>
            <w:tcBorders>
              <w:top w:val="nil"/>
              <w:left w:val="nil"/>
              <w:bottom w:val="single" w:sz="4" w:space="0" w:color="auto"/>
              <w:right w:val="single" w:sz="4" w:space="0" w:color="auto"/>
            </w:tcBorders>
            <w:shd w:val="clear" w:color="000000" w:fill="BDD7EE"/>
            <w:noWrap/>
            <w:vAlign w:val="center"/>
          </w:tcPr>
          <w:p w14:paraId="7F9AF165" w14:textId="77777777" w:rsidR="00136C7B" w:rsidRPr="00136C7B" w:rsidRDefault="00136C7B" w:rsidP="00136C7B">
            <w:pPr>
              <w:jc w:val="center"/>
              <w:rPr>
                <w:sz w:val="12"/>
                <w:szCs w:val="12"/>
              </w:rPr>
            </w:pPr>
          </w:p>
        </w:tc>
        <w:tc>
          <w:tcPr>
            <w:tcW w:w="230" w:type="pct"/>
            <w:gridSpan w:val="2"/>
            <w:tcBorders>
              <w:top w:val="nil"/>
              <w:left w:val="nil"/>
              <w:bottom w:val="single" w:sz="4" w:space="0" w:color="auto"/>
              <w:right w:val="single" w:sz="4" w:space="0" w:color="auto"/>
            </w:tcBorders>
            <w:shd w:val="clear" w:color="000000" w:fill="BDD7EE"/>
            <w:noWrap/>
            <w:vAlign w:val="center"/>
          </w:tcPr>
          <w:p w14:paraId="762BA7E0" w14:textId="77777777" w:rsidR="00136C7B" w:rsidRPr="00136C7B" w:rsidRDefault="00136C7B" w:rsidP="00136C7B">
            <w:pPr>
              <w:jc w:val="center"/>
              <w:rPr>
                <w:sz w:val="12"/>
                <w:szCs w:val="12"/>
              </w:rPr>
            </w:pPr>
          </w:p>
        </w:tc>
        <w:tc>
          <w:tcPr>
            <w:tcW w:w="201" w:type="pct"/>
            <w:tcBorders>
              <w:top w:val="nil"/>
              <w:left w:val="nil"/>
              <w:bottom w:val="single" w:sz="4" w:space="0" w:color="auto"/>
              <w:right w:val="single" w:sz="4" w:space="0" w:color="auto"/>
            </w:tcBorders>
            <w:shd w:val="clear" w:color="000000" w:fill="BDD7EE"/>
            <w:noWrap/>
            <w:vAlign w:val="center"/>
          </w:tcPr>
          <w:p w14:paraId="03D423B5" w14:textId="77777777" w:rsidR="00136C7B" w:rsidRPr="00136C7B" w:rsidRDefault="00136C7B" w:rsidP="00136C7B">
            <w:pPr>
              <w:jc w:val="center"/>
              <w:rPr>
                <w:sz w:val="12"/>
                <w:szCs w:val="12"/>
              </w:rPr>
            </w:pPr>
          </w:p>
        </w:tc>
        <w:tc>
          <w:tcPr>
            <w:tcW w:w="238" w:type="pct"/>
            <w:tcBorders>
              <w:top w:val="nil"/>
              <w:left w:val="nil"/>
              <w:bottom w:val="single" w:sz="4" w:space="0" w:color="auto"/>
              <w:right w:val="single" w:sz="4" w:space="0" w:color="auto"/>
            </w:tcBorders>
            <w:shd w:val="clear" w:color="000000" w:fill="BDD7EE"/>
            <w:noWrap/>
            <w:vAlign w:val="center"/>
          </w:tcPr>
          <w:p w14:paraId="7C6A7672" w14:textId="77777777" w:rsidR="00136C7B" w:rsidRPr="00136C7B" w:rsidRDefault="00136C7B" w:rsidP="00136C7B">
            <w:pPr>
              <w:jc w:val="center"/>
              <w:rPr>
                <w:sz w:val="12"/>
                <w:szCs w:val="12"/>
              </w:rPr>
            </w:pPr>
          </w:p>
        </w:tc>
        <w:tc>
          <w:tcPr>
            <w:tcW w:w="256" w:type="pct"/>
            <w:tcBorders>
              <w:top w:val="nil"/>
              <w:left w:val="nil"/>
              <w:bottom w:val="single" w:sz="4" w:space="0" w:color="auto"/>
              <w:right w:val="single" w:sz="4" w:space="0" w:color="auto"/>
            </w:tcBorders>
            <w:shd w:val="clear" w:color="000000" w:fill="BDD7EE"/>
            <w:noWrap/>
            <w:vAlign w:val="center"/>
          </w:tcPr>
          <w:p w14:paraId="1B4EED40" w14:textId="77777777" w:rsidR="00136C7B" w:rsidRPr="00136C7B" w:rsidRDefault="00136C7B" w:rsidP="00136C7B">
            <w:pPr>
              <w:jc w:val="center"/>
              <w:rPr>
                <w:sz w:val="12"/>
                <w:szCs w:val="12"/>
              </w:rPr>
            </w:pPr>
          </w:p>
        </w:tc>
        <w:tc>
          <w:tcPr>
            <w:tcW w:w="270" w:type="pct"/>
            <w:tcBorders>
              <w:top w:val="nil"/>
              <w:left w:val="nil"/>
              <w:bottom w:val="single" w:sz="4" w:space="0" w:color="auto"/>
              <w:right w:val="single" w:sz="4" w:space="0" w:color="auto"/>
            </w:tcBorders>
            <w:shd w:val="clear" w:color="000000" w:fill="BDD7EE"/>
            <w:noWrap/>
            <w:vAlign w:val="center"/>
          </w:tcPr>
          <w:p w14:paraId="3DF07137" w14:textId="77777777" w:rsidR="00136C7B" w:rsidRPr="00136C7B" w:rsidRDefault="00136C7B" w:rsidP="00136C7B">
            <w:pPr>
              <w:jc w:val="center"/>
              <w:rPr>
                <w:sz w:val="12"/>
                <w:szCs w:val="12"/>
              </w:rPr>
            </w:pPr>
          </w:p>
        </w:tc>
        <w:tc>
          <w:tcPr>
            <w:tcW w:w="264" w:type="pct"/>
            <w:tcBorders>
              <w:top w:val="nil"/>
              <w:left w:val="nil"/>
              <w:bottom w:val="single" w:sz="4" w:space="0" w:color="auto"/>
              <w:right w:val="single" w:sz="4" w:space="0" w:color="auto"/>
            </w:tcBorders>
            <w:shd w:val="clear" w:color="000000" w:fill="BDD7EE"/>
            <w:noWrap/>
            <w:vAlign w:val="center"/>
          </w:tcPr>
          <w:p w14:paraId="4C3410F7" w14:textId="77777777" w:rsidR="00136C7B" w:rsidRPr="00136C7B" w:rsidRDefault="00136C7B" w:rsidP="00136C7B">
            <w:pPr>
              <w:jc w:val="center"/>
              <w:rPr>
                <w:sz w:val="12"/>
                <w:szCs w:val="12"/>
              </w:rPr>
            </w:pPr>
          </w:p>
        </w:tc>
        <w:tc>
          <w:tcPr>
            <w:tcW w:w="266" w:type="pct"/>
            <w:tcBorders>
              <w:top w:val="nil"/>
              <w:left w:val="nil"/>
              <w:bottom w:val="single" w:sz="4" w:space="0" w:color="auto"/>
              <w:right w:val="single" w:sz="4" w:space="0" w:color="auto"/>
            </w:tcBorders>
            <w:shd w:val="clear" w:color="000000" w:fill="BDD7EE"/>
            <w:noWrap/>
            <w:vAlign w:val="center"/>
          </w:tcPr>
          <w:p w14:paraId="047BA03C" w14:textId="77777777" w:rsidR="00136C7B" w:rsidRPr="00136C7B" w:rsidRDefault="00136C7B" w:rsidP="00136C7B">
            <w:pPr>
              <w:jc w:val="center"/>
              <w:rPr>
                <w:sz w:val="12"/>
                <w:szCs w:val="12"/>
              </w:rPr>
            </w:pPr>
          </w:p>
        </w:tc>
        <w:tc>
          <w:tcPr>
            <w:tcW w:w="288" w:type="pct"/>
            <w:tcBorders>
              <w:top w:val="nil"/>
              <w:left w:val="nil"/>
              <w:bottom w:val="single" w:sz="4" w:space="0" w:color="auto"/>
              <w:right w:val="single" w:sz="4" w:space="0" w:color="auto"/>
            </w:tcBorders>
            <w:shd w:val="clear" w:color="000000" w:fill="BDD7EE"/>
            <w:noWrap/>
            <w:vAlign w:val="center"/>
          </w:tcPr>
          <w:p w14:paraId="15BEE2BC" w14:textId="77777777" w:rsidR="00136C7B" w:rsidRPr="00136C7B" w:rsidRDefault="00136C7B" w:rsidP="00136C7B">
            <w:pPr>
              <w:jc w:val="center"/>
              <w:rPr>
                <w:color w:val="000000"/>
                <w:sz w:val="12"/>
                <w:szCs w:val="12"/>
              </w:rPr>
            </w:pPr>
            <w:r w:rsidRPr="00136C7B">
              <w:rPr>
                <w:color w:val="000000"/>
                <w:sz w:val="12"/>
                <w:szCs w:val="12"/>
              </w:rPr>
              <w:t>7,457</w:t>
            </w:r>
          </w:p>
        </w:tc>
        <w:tc>
          <w:tcPr>
            <w:tcW w:w="300" w:type="pct"/>
            <w:tcBorders>
              <w:top w:val="nil"/>
              <w:left w:val="nil"/>
              <w:bottom w:val="single" w:sz="4" w:space="0" w:color="auto"/>
              <w:right w:val="single" w:sz="4" w:space="0" w:color="auto"/>
            </w:tcBorders>
            <w:shd w:val="clear" w:color="000000" w:fill="BDD7EE"/>
            <w:vAlign w:val="center"/>
          </w:tcPr>
          <w:p w14:paraId="570CFDF8" w14:textId="3A97A49D" w:rsidR="00136C7B" w:rsidRPr="00501717" w:rsidRDefault="00501717" w:rsidP="00136C7B">
            <w:pPr>
              <w:jc w:val="center"/>
              <w:rPr>
                <w:b/>
                <w:color w:val="C00000"/>
                <w:sz w:val="14"/>
                <w:szCs w:val="14"/>
              </w:rPr>
            </w:pPr>
            <w:r w:rsidRPr="00501717">
              <w:rPr>
                <w:b/>
                <w:color w:val="C00000"/>
                <w:sz w:val="14"/>
                <w:szCs w:val="14"/>
              </w:rPr>
              <w:t>6,0</w:t>
            </w:r>
          </w:p>
        </w:tc>
      </w:tr>
      <w:tr w:rsidR="00136C7B" w:rsidRPr="00136C7B" w14:paraId="4F6AD49C" w14:textId="77777777" w:rsidTr="00501717">
        <w:trPr>
          <w:trHeight w:val="300"/>
        </w:trPr>
        <w:tc>
          <w:tcPr>
            <w:tcW w:w="316" w:type="pct"/>
            <w:tcBorders>
              <w:top w:val="nil"/>
              <w:left w:val="single" w:sz="4" w:space="0" w:color="auto"/>
              <w:bottom w:val="nil"/>
              <w:right w:val="single" w:sz="4" w:space="0" w:color="auto"/>
            </w:tcBorders>
            <w:shd w:val="clear" w:color="000000" w:fill="BDD7EE"/>
            <w:noWrap/>
            <w:vAlign w:val="center"/>
            <w:hideMark/>
          </w:tcPr>
          <w:p w14:paraId="1B8D0137" w14:textId="77777777" w:rsidR="00136C7B" w:rsidRPr="00136C7B" w:rsidRDefault="00136C7B" w:rsidP="00136C7B">
            <w:pPr>
              <w:rPr>
                <w:b/>
                <w:bCs/>
                <w:color w:val="000000"/>
                <w:sz w:val="12"/>
                <w:szCs w:val="12"/>
              </w:rPr>
            </w:pPr>
            <w:r w:rsidRPr="00136C7B">
              <w:rPr>
                <w:b/>
                <w:bCs/>
                <w:color w:val="000000"/>
                <w:sz w:val="12"/>
                <w:szCs w:val="12"/>
              </w:rPr>
              <w:t xml:space="preserve">Iš viso  </w:t>
            </w:r>
          </w:p>
        </w:tc>
        <w:tc>
          <w:tcPr>
            <w:tcW w:w="231" w:type="pct"/>
            <w:tcBorders>
              <w:top w:val="nil"/>
              <w:left w:val="nil"/>
              <w:bottom w:val="nil"/>
              <w:right w:val="single" w:sz="4" w:space="0" w:color="auto"/>
            </w:tcBorders>
            <w:shd w:val="clear" w:color="000000" w:fill="BDD7EE"/>
            <w:noWrap/>
            <w:vAlign w:val="center"/>
          </w:tcPr>
          <w:p w14:paraId="0B7457D3" w14:textId="77777777" w:rsidR="00136C7B" w:rsidRPr="00136C7B" w:rsidRDefault="00136C7B" w:rsidP="00136C7B">
            <w:pPr>
              <w:jc w:val="center"/>
              <w:rPr>
                <w:b/>
                <w:bCs/>
                <w:color w:val="000000"/>
                <w:sz w:val="12"/>
                <w:szCs w:val="12"/>
              </w:rPr>
            </w:pPr>
            <w:r w:rsidRPr="00136C7B">
              <w:rPr>
                <w:b/>
                <w:bCs/>
                <w:color w:val="000000"/>
                <w:sz w:val="12"/>
                <w:szCs w:val="12"/>
              </w:rPr>
              <w:t>143,82</w:t>
            </w:r>
          </w:p>
        </w:tc>
        <w:tc>
          <w:tcPr>
            <w:tcW w:w="231" w:type="pct"/>
            <w:tcBorders>
              <w:top w:val="nil"/>
              <w:left w:val="nil"/>
              <w:bottom w:val="nil"/>
              <w:right w:val="single" w:sz="4" w:space="0" w:color="auto"/>
            </w:tcBorders>
            <w:shd w:val="clear" w:color="000000" w:fill="BDD7EE"/>
            <w:noWrap/>
            <w:vAlign w:val="center"/>
          </w:tcPr>
          <w:p w14:paraId="095A0004" w14:textId="77777777" w:rsidR="00136C7B" w:rsidRPr="00136C7B" w:rsidRDefault="00136C7B" w:rsidP="00136C7B">
            <w:pPr>
              <w:jc w:val="center"/>
              <w:rPr>
                <w:b/>
                <w:bCs/>
                <w:color w:val="000000"/>
                <w:sz w:val="12"/>
                <w:szCs w:val="12"/>
              </w:rPr>
            </w:pPr>
            <w:r w:rsidRPr="00136C7B">
              <w:rPr>
                <w:b/>
                <w:bCs/>
                <w:color w:val="000000"/>
                <w:sz w:val="12"/>
                <w:szCs w:val="12"/>
              </w:rPr>
              <w:t>154,48</w:t>
            </w:r>
          </w:p>
        </w:tc>
        <w:tc>
          <w:tcPr>
            <w:tcW w:w="232" w:type="pct"/>
            <w:tcBorders>
              <w:top w:val="nil"/>
              <w:left w:val="nil"/>
              <w:bottom w:val="nil"/>
              <w:right w:val="single" w:sz="4" w:space="0" w:color="auto"/>
            </w:tcBorders>
            <w:shd w:val="clear" w:color="000000" w:fill="BDD7EE"/>
            <w:noWrap/>
            <w:vAlign w:val="center"/>
          </w:tcPr>
          <w:p w14:paraId="5CBF3C12" w14:textId="77777777" w:rsidR="00136C7B" w:rsidRPr="00136C7B" w:rsidRDefault="00136C7B" w:rsidP="00136C7B">
            <w:pPr>
              <w:jc w:val="center"/>
              <w:rPr>
                <w:b/>
                <w:bCs/>
                <w:color w:val="000000"/>
                <w:sz w:val="12"/>
                <w:szCs w:val="12"/>
              </w:rPr>
            </w:pPr>
            <w:r w:rsidRPr="00136C7B">
              <w:rPr>
                <w:b/>
                <w:bCs/>
                <w:color w:val="000000"/>
                <w:sz w:val="12"/>
                <w:szCs w:val="12"/>
              </w:rPr>
              <w:t>130,385</w:t>
            </w:r>
          </w:p>
        </w:tc>
        <w:tc>
          <w:tcPr>
            <w:tcW w:w="232" w:type="pct"/>
            <w:tcBorders>
              <w:top w:val="nil"/>
              <w:left w:val="nil"/>
              <w:bottom w:val="nil"/>
              <w:right w:val="single" w:sz="4" w:space="0" w:color="auto"/>
            </w:tcBorders>
            <w:shd w:val="clear" w:color="000000" w:fill="BDD7EE"/>
            <w:noWrap/>
            <w:vAlign w:val="center"/>
          </w:tcPr>
          <w:p w14:paraId="2F70553C" w14:textId="77777777" w:rsidR="00136C7B" w:rsidRPr="00136C7B" w:rsidRDefault="00136C7B" w:rsidP="00136C7B">
            <w:pPr>
              <w:jc w:val="center"/>
              <w:rPr>
                <w:b/>
                <w:bCs/>
                <w:color w:val="000000"/>
                <w:sz w:val="12"/>
                <w:szCs w:val="12"/>
              </w:rPr>
            </w:pPr>
            <w:r w:rsidRPr="00136C7B">
              <w:rPr>
                <w:b/>
                <w:bCs/>
                <w:color w:val="000000"/>
                <w:sz w:val="12"/>
                <w:szCs w:val="12"/>
              </w:rPr>
              <w:t>199,337</w:t>
            </w:r>
          </w:p>
        </w:tc>
        <w:tc>
          <w:tcPr>
            <w:tcW w:w="232" w:type="pct"/>
            <w:tcBorders>
              <w:top w:val="nil"/>
              <w:left w:val="nil"/>
              <w:bottom w:val="nil"/>
              <w:right w:val="single" w:sz="4" w:space="0" w:color="auto"/>
            </w:tcBorders>
            <w:shd w:val="clear" w:color="000000" w:fill="BDD7EE"/>
            <w:noWrap/>
            <w:vAlign w:val="center"/>
          </w:tcPr>
          <w:p w14:paraId="03829859" w14:textId="77777777" w:rsidR="00136C7B" w:rsidRPr="00136C7B" w:rsidRDefault="00136C7B" w:rsidP="00136C7B">
            <w:pPr>
              <w:jc w:val="center"/>
              <w:rPr>
                <w:b/>
                <w:bCs/>
                <w:color w:val="000000"/>
                <w:sz w:val="12"/>
                <w:szCs w:val="12"/>
              </w:rPr>
            </w:pPr>
            <w:r w:rsidRPr="00136C7B">
              <w:rPr>
                <w:b/>
                <w:bCs/>
                <w:color w:val="000000"/>
                <w:sz w:val="12"/>
                <w:szCs w:val="12"/>
              </w:rPr>
              <w:t>212,621</w:t>
            </w:r>
          </w:p>
        </w:tc>
        <w:tc>
          <w:tcPr>
            <w:tcW w:w="232" w:type="pct"/>
            <w:tcBorders>
              <w:top w:val="nil"/>
              <w:left w:val="nil"/>
              <w:bottom w:val="nil"/>
              <w:right w:val="single" w:sz="4" w:space="0" w:color="auto"/>
            </w:tcBorders>
            <w:shd w:val="clear" w:color="000000" w:fill="BDD7EE"/>
            <w:noWrap/>
            <w:vAlign w:val="center"/>
          </w:tcPr>
          <w:p w14:paraId="441B2EA0" w14:textId="77777777" w:rsidR="00136C7B" w:rsidRPr="00136C7B" w:rsidRDefault="00136C7B" w:rsidP="00136C7B">
            <w:pPr>
              <w:jc w:val="center"/>
              <w:rPr>
                <w:b/>
                <w:bCs/>
                <w:color w:val="000000"/>
                <w:sz w:val="12"/>
                <w:szCs w:val="12"/>
              </w:rPr>
            </w:pPr>
            <w:r w:rsidRPr="00136C7B">
              <w:rPr>
                <w:b/>
                <w:bCs/>
                <w:color w:val="000000"/>
                <w:sz w:val="12"/>
                <w:szCs w:val="12"/>
              </w:rPr>
              <w:t>271,280</w:t>
            </w:r>
          </w:p>
        </w:tc>
        <w:tc>
          <w:tcPr>
            <w:tcW w:w="232" w:type="pct"/>
            <w:tcBorders>
              <w:top w:val="nil"/>
              <w:left w:val="nil"/>
              <w:bottom w:val="nil"/>
              <w:right w:val="single" w:sz="4" w:space="0" w:color="auto"/>
            </w:tcBorders>
            <w:shd w:val="clear" w:color="000000" w:fill="BDD7EE"/>
            <w:noWrap/>
            <w:vAlign w:val="center"/>
          </w:tcPr>
          <w:p w14:paraId="61D894FA" w14:textId="77777777" w:rsidR="00136C7B" w:rsidRPr="00136C7B" w:rsidRDefault="00136C7B" w:rsidP="00136C7B">
            <w:pPr>
              <w:jc w:val="center"/>
              <w:rPr>
                <w:b/>
                <w:bCs/>
                <w:color w:val="000000"/>
                <w:sz w:val="12"/>
                <w:szCs w:val="12"/>
              </w:rPr>
            </w:pPr>
            <w:r w:rsidRPr="00136C7B">
              <w:rPr>
                <w:b/>
                <w:bCs/>
                <w:color w:val="000000"/>
                <w:sz w:val="12"/>
                <w:szCs w:val="12"/>
              </w:rPr>
              <w:t>263,880</w:t>
            </w:r>
          </w:p>
        </w:tc>
        <w:tc>
          <w:tcPr>
            <w:tcW w:w="233" w:type="pct"/>
            <w:tcBorders>
              <w:top w:val="nil"/>
              <w:left w:val="nil"/>
              <w:bottom w:val="nil"/>
              <w:right w:val="single" w:sz="4" w:space="0" w:color="auto"/>
            </w:tcBorders>
            <w:shd w:val="clear" w:color="000000" w:fill="BDD7EE"/>
            <w:noWrap/>
            <w:vAlign w:val="center"/>
          </w:tcPr>
          <w:p w14:paraId="4CD82764" w14:textId="77777777" w:rsidR="00136C7B" w:rsidRPr="00136C7B" w:rsidRDefault="00136C7B" w:rsidP="00136C7B">
            <w:pPr>
              <w:jc w:val="center"/>
              <w:rPr>
                <w:b/>
                <w:bCs/>
                <w:color w:val="000000"/>
                <w:sz w:val="12"/>
                <w:szCs w:val="12"/>
              </w:rPr>
            </w:pPr>
            <w:r w:rsidRPr="00136C7B">
              <w:rPr>
                <w:b/>
                <w:bCs/>
                <w:color w:val="000000"/>
                <w:sz w:val="12"/>
                <w:szCs w:val="12"/>
              </w:rPr>
              <w:t>259,20</w:t>
            </w:r>
          </w:p>
        </w:tc>
        <w:tc>
          <w:tcPr>
            <w:tcW w:w="238" w:type="pct"/>
            <w:tcBorders>
              <w:top w:val="nil"/>
              <w:left w:val="nil"/>
              <w:bottom w:val="nil"/>
              <w:right w:val="single" w:sz="4" w:space="0" w:color="auto"/>
            </w:tcBorders>
            <w:shd w:val="clear" w:color="000000" w:fill="BDD7EE"/>
            <w:noWrap/>
            <w:vAlign w:val="center"/>
          </w:tcPr>
          <w:p w14:paraId="1B6C08BD" w14:textId="77777777" w:rsidR="00136C7B" w:rsidRPr="00136C7B" w:rsidRDefault="00136C7B" w:rsidP="00136C7B">
            <w:pPr>
              <w:jc w:val="center"/>
              <w:rPr>
                <w:b/>
                <w:bCs/>
                <w:color w:val="000000"/>
                <w:sz w:val="12"/>
                <w:szCs w:val="12"/>
              </w:rPr>
            </w:pPr>
            <w:r w:rsidRPr="00136C7B">
              <w:rPr>
                <w:b/>
                <w:bCs/>
                <w:color w:val="000000"/>
                <w:sz w:val="12"/>
                <w:szCs w:val="12"/>
              </w:rPr>
              <w:t>116,803</w:t>
            </w:r>
          </w:p>
        </w:tc>
        <w:tc>
          <w:tcPr>
            <w:tcW w:w="279" w:type="pct"/>
            <w:tcBorders>
              <w:top w:val="nil"/>
              <w:left w:val="nil"/>
              <w:bottom w:val="nil"/>
              <w:right w:val="single" w:sz="4" w:space="0" w:color="auto"/>
            </w:tcBorders>
            <w:shd w:val="clear" w:color="000000" w:fill="BDD7EE"/>
            <w:noWrap/>
            <w:vAlign w:val="center"/>
          </w:tcPr>
          <w:p w14:paraId="1A97F33C" w14:textId="77777777" w:rsidR="00136C7B" w:rsidRPr="00136C7B" w:rsidRDefault="00136C7B" w:rsidP="00136C7B">
            <w:pPr>
              <w:jc w:val="center"/>
              <w:rPr>
                <w:b/>
                <w:bCs/>
                <w:color w:val="000000"/>
                <w:sz w:val="12"/>
                <w:szCs w:val="12"/>
              </w:rPr>
            </w:pPr>
            <w:r w:rsidRPr="00136C7B">
              <w:rPr>
                <w:b/>
                <w:bCs/>
                <w:color w:val="000000"/>
                <w:sz w:val="12"/>
                <w:szCs w:val="12"/>
              </w:rPr>
              <w:t>27,608</w:t>
            </w:r>
          </w:p>
        </w:tc>
        <w:tc>
          <w:tcPr>
            <w:tcW w:w="230" w:type="pct"/>
            <w:gridSpan w:val="2"/>
            <w:tcBorders>
              <w:top w:val="nil"/>
              <w:left w:val="nil"/>
              <w:bottom w:val="nil"/>
              <w:right w:val="single" w:sz="4" w:space="0" w:color="auto"/>
            </w:tcBorders>
            <w:shd w:val="clear" w:color="000000" w:fill="BDD7EE"/>
            <w:noWrap/>
            <w:vAlign w:val="center"/>
          </w:tcPr>
          <w:p w14:paraId="525AFD97" w14:textId="77777777" w:rsidR="00136C7B" w:rsidRPr="00136C7B" w:rsidRDefault="00136C7B" w:rsidP="00136C7B">
            <w:pPr>
              <w:jc w:val="center"/>
              <w:rPr>
                <w:b/>
                <w:bCs/>
                <w:color w:val="000000"/>
                <w:sz w:val="12"/>
                <w:szCs w:val="12"/>
              </w:rPr>
            </w:pPr>
            <w:r w:rsidRPr="00136C7B">
              <w:rPr>
                <w:b/>
                <w:bCs/>
                <w:color w:val="000000"/>
                <w:sz w:val="12"/>
                <w:szCs w:val="12"/>
              </w:rPr>
              <w:t>0,704</w:t>
            </w:r>
          </w:p>
        </w:tc>
        <w:tc>
          <w:tcPr>
            <w:tcW w:w="201" w:type="pct"/>
            <w:tcBorders>
              <w:top w:val="nil"/>
              <w:left w:val="nil"/>
              <w:bottom w:val="nil"/>
              <w:right w:val="single" w:sz="4" w:space="0" w:color="auto"/>
            </w:tcBorders>
            <w:shd w:val="clear" w:color="000000" w:fill="BDD7EE"/>
            <w:noWrap/>
            <w:vAlign w:val="center"/>
          </w:tcPr>
          <w:p w14:paraId="07BF7DEC" w14:textId="77777777" w:rsidR="00136C7B" w:rsidRPr="00136C7B" w:rsidRDefault="00136C7B" w:rsidP="00136C7B">
            <w:pPr>
              <w:jc w:val="center"/>
              <w:rPr>
                <w:b/>
                <w:bCs/>
                <w:color w:val="000000"/>
                <w:sz w:val="12"/>
                <w:szCs w:val="12"/>
              </w:rPr>
            </w:pPr>
            <w:r w:rsidRPr="00136C7B">
              <w:rPr>
                <w:b/>
                <w:bCs/>
                <w:color w:val="000000"/>
                <w:sz w:val="12"/>
                <w:szCs w:val="12"/>
              </w:rPr>
              <w:t>7,560</w:t>
            </w:r>
          </w:p>
        </w:tc>
        <w:tc>
          <w:tcPr>
            <w:tcW w:w="238" w:type="pct"/>
            <w:tcBorders>
              <w:top w:val="nil"/>
              <w:left w:val="nil"/>
              <w:bottom w:val="nil"/>
              <w:right w:val="single" w:sz="4" w:space="0" w:color="auto"/>
            </w:tcBorders>
            <w:shd w:val="clear" w:color="000000" w:fill="BDD7EE"/>
            <w:noWrap/>
            <w:vAlign w:val="center"/>
          </w:tcPr>
          <w:p w14:paraId="584E8812" w14:textId="77777777" w:rsidR="00136C7B" w:rsidRPr="00136C7B" w:rsidRDefault="00136C7B" w:rsidP="00136C7B">
            <w:pPr>
              <w:jc w:val="center"/>
              <w:rPr>
                <w:b/>
                <w:bCs/>
                <w:color w:val="000000"/>
                <w:sz w:val="12"/>
                <w:szCs w:val="12"/>
              </w:rPr>
            </w:pPr>
            <w:r w:rsidRPr="00136C7B">
              <w:rPr>
                <w:b/>
                <w:bCs/>
                <w:color w:val="000000"/>
                <w:sz w:val="12"/>
                <w:szCs w:val="12"/>
              </w:rPr>
              <w:t>2,461</w:t>
            </w:r>
          </w:p>
        </w:tc>
        <w:tc>
          <w:tcPr>
            <w:tcW w:w="256" w:type="pct"/>
            <w:tcBorders>
              <w:top w:val="nil"/>
              <w:left w:val="nil"/>
              <w:bottom w:val="nil"/>
              <w:right w:val="single" w:sz="4" w:space="0" w:color="auto"/>
            </w:tcBorders>
            <w:shd w:val="clear" w:color="000000" w:fill="BDD7EE"/>
            <w:noWrap/>
            <w:vAlign w:val="center"/>
          </w:tcPr>
          <w:p w14:paraId="57C7035D" w14:textId="77777777" w:rsidR="00136C7B" w:rsidRPr="00136C7B" w:rsidRDefault="00136C7B" w:rsidP="00136C7B">
            <w:pPr>
              <w:jc w:val="center"/>
              <w:rPr>
                <w:b/>
                <w:bCs/>
                <w:color w:val="000000"/>
                <w:sz w:val="12"/>
                <w:szCs w:val="12"/>
              </w:rPr>
            </w:pPr>
            <w:r w:rsidRPr="00136C7B">
              <w:rPr>
                <w:b/>
                <w:bCs/>
                <w:color w:val="000000"/>
                <w:sz w:val="12"/>
                <w:szCs w:val="12"/>
              </w:rPr>
              <w:t>0,818</w:t>
            </w:r>
          </w:p>
        </w:tc>
        <w:tc>
          <w:tcPr>
            <w:tcW w:w="270" w:type="pct"/>
            <w:tcBorders>
              <w:top w:val="nil"/>
              <w:left w:val="nil"/>
              <w:bottom w:val="nil"/>
              <w:right w:val="single" w:sz="4" w:space="0" w:color="auto"/>
            </w:tcBorders>
            <w:shd w:val="clear" w:color="000000" w:fill="BDD7EE"/>
            <w:noWrap/>
            <w:vAlign w:val="center"/>
          </w:tcPr>
          <w:p w14:paraId="08D8E50C" w14:textId="77777777" w:rsidR="00136C7B" w:rsidRPr="00136C7B" w:rsidRDefault="00136C7B" w:rsidP="00136C7B">
            <w:pPr>
              <w:jc w:val="center"/>
              <w:rPr>
                <w:b/>
                <w:bCs/>
                <w:color w:val="000000"/>
                <w:sz w:val="12"/>
                <w:szCs w:val="12"/>
              </w:rPr>
            </w:pPr>
            <w:r w:rsidRPr="00136C7B">
              <w:rPr>
                <w:b/>
                <w:bCs/>
                <w:color w:val="000000"/>
                <w:sz w:val="12"/>
                <w:szCs w:val="12"/>
              </w:rPr>
              <w:t>0,704</w:t>
            </w:r>
          </w:p>
        </w:tc>
        <w:tc>
          <w:tcPr>
            <w:tcW w:w="264" w:type="pct"/>
            <w:tcBorders>
              <w:top w:val="nil"/>
              <w:left w:val="nil"/>
              <w:bottom w:val="nil"/>
              <w:right w:val="single" w:sz="4" w:space="0" w:color="auto"/>
            </w:tcBorders>
            <w:shd w:val="clear" w:color="000000" w:fill="BDD7EE"/>
            <w:noWrap/>
            <w:vAlign w:val="center"/>
          </w:tcPr>
          <w:p w14:paraId="03D7C42C" w14:textId="77777777" w:rsidR="00136C7B" w:rsidRPr="00136C7B" w:rsidRDefault="00136C7B" w:rsidP="00136C7B">
            <w:pPr>
              <w:jc w:val="center"/>
              <w:rPr>
                <w:b/>
                <w:bCs/>
                <w:color w:val="000000"/>
                <w:sz w:val="12"/>
                <w:szCs w:val="12"/>
              </w:rPr>
            </w:pPr>
            <w:r w:rsidRPr="00136C7B">
              <w:rPr>
                <w:b/>
                <w:bCs/>
                <w:color w:val="000000"/>
                <w:sz w:val="12"/>
                <w:szCs w:val="12"/>
              </w:rPr>
              <w:t>15,746</w:t>
            </w:r>
          </w:p>
        </w:tc>
        <w:tc>
          <w:tcPr>
            <w:tcW w:w="266" w:type="pct"/>
            <w:tcBorders>
              <w:top w:val="nil"/>
              <w:left w:val="nil"/>
              <w:bottom w:val="nil"/>
              <w:right w:val="single" w:sz="4" w:space="0" w:color="auto"/>
            </w:tcBorders>
            <w:shd w:val="clear" w:color="000000" w:fill="BDD7EE"/>
            <w:noWrap/>
            <w:vAlign w:val="center"/>
          </w:tcPr>
          <w:p w14:paraId="078D720D" w14:textId="77777777" w:rsidR="00136C7B" w:rsidRPr="00136C7B" w:rsidRDefault="00136C7B" w:rsidP="00136C7B">
            <w:pPr>
              <w:jc w:val="center"/>
              <w:rPr>
                <w:b/>
                <w:bCs/>
                <w:color w:val="000000"/>
                <w:sz w:val="12"/>
                <w:szCs w:val="12"/>
              </w:rPr>
            </w:pPr>
            <w:r w:rsidRPr="00136C7B">
              <w:rPr>
                <w:b/>
                <w:bCs/>
                <w:color w:val="000000"/>
                <w:sz w:val="12"/>
                <w:szCs w:val="12"/>
              </w:rPr>
              <w:t>39,149</w:t>
            </w:r>
          </w:p>
        </w:tc>
        <w:tc>
          <w:tcPr>
            <w:tcW w:w="288" w:type="pct"/>
            <w:tcBorders>
              <w:top w:val="nil"/>
              <w:left w:val="nil"/>
              <w:bottom w:val="nil"/>
              <w:right w:val="single" w:sz="4" w:space="0" w:color="auto"/>
            </w:tcBorders>
            <w:shd w:val="clear" w:color="000000" w:fill="BDD7EE"/>
            <w:noWrap/>
            <w:vAlign w:val="center"/>
          </w:tcPr>
          <w:p w14:paraId="585D1AB0" w14:textId="357279BE" w:rsidR="00136C7B" w:rsidRPr="00136C7B" w:rsidRDefault="00136C7B" w:rsidP="00884A59">
            <w:pPr>
              <w:jc w:val="center"/>
              <w:rPr>
                <w:b/>
                <w:bCs/>
                <w:color w:val="000000"/>
                <w:sz w:val="12"/>
                <w:szCs w:val="12"/>
              </w:rPr>
            </w:pPr>
            <w:r w:rsidRPr="00136C7B">
              <w:rPr>
                <w:b/>
                <w:bCs/>
                <w:color w:val="000000"/>
                <w:sz w:val="12"/>
                <w:szCs w:val="12"/>
              </w:rPr>
              <w:t>47,</w:t>
            </w:r>
            <w:r w:rsidR="00884A59">
              <w:rPr>
                <w:b/>
                <w:bCs/>
                <w:color w:val="000000"/>
                <w:sz w:val="12"/>
                <w:szCs w:val="12"/>
              </w:rPr>
              <w:t>647</w:t>
            </w:r>
          </w:p>
        </w:tc>
        <w:tc>
          <w:tcPr>
            <w:tcW w:w="300" w:type="pct"/>
            <w:tcBorders>
              <w:top w:val="nil"/>
              <w:left w:val="nil"/>
              <w:bottom w:val="single" w:sz="4" w:space="0" w:color="auto"/>
              <w:right w:val="single" w:sz="4" w:space="0" w:color="auto"/>
            </w:tcBorders>
            <w:shd w:val="clear" w:color="000000" w:fill="BDD7EE"/>
            <w:vAlign w:val="center"/>
          </w:tcPr>
          <w:p w14:paraId="06D5B419" w14:textId="6692E716" w:rsidR="00136C7B" w:rsidRPr="00501717" w:rsidRDefault="00501717" w:rsidP="00136C7B">
            <w:pPr>
              <w:jc w:val="center"/>
              <w:rPr>
                <w:b/>
                <w:bCs/>
                <w:color w:val="C00000"/>
                <w:sz w:val="18"/>
                <w:szCs w:val="18"/>
              </w:rPr>
            </w:pPr>
            <w:r w:rsidRPr="00501717">
              <w:rPr>
                <w:b/>
                <w:bCs/>
                <w:color w:val="C00000"/>
                <w:sz w:val="18"/>
                <w:szCs w:val="18"/>
              </w:rPr>
              <w:t>18,4</w:t>
            </w:r>
          </w:p>
        </w:tc>
      </w:tr>
      <w:tr w:rsidR="00136C7B" w:rsidRPr="00136C7B" w14:paraId="3DA8D4FF" w14:textId="77777777" w:rsidTr="00136C7B">
        <w:trPr>
          <w:trHeight w:val="300"/>
        </w:trPr>
        <w:tc>
          <w:tcPr>
            <w:tcW w:w="5000" w:type="pct"/>
            <w:gridSpan w:val="2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B40FC" w14:textId="77777777" w:rsidR="00136C7B" w:rsidRPr="00136C7B" w:rsidRDefault="00136C7B" w:rsidP="00136C7B">
            <w:pPr>
              <w:jc w:val="center"/>
              <w:rPr>
                <w:color w:val="000000"/>
                <w:sz w:val="12"/>
                <w:szCs w:val="12"/>
              </w:rPr>
            </w:pPr>
            <w:r w:rsidRPr="00136C7B">
              <w:rPr>
                <w:color w:val="000000"/>
                <w:sz w:val="12"/>
                <w:szCs w:val="12"/>
              </w:rPr>
              <w:t>IDIVIDUALAUS NAUDOJIMO RŪŠIAVIMO KONTEINERIAI</w:t>
            </w:r>
          </w:p>
        </w:tc>
      </w:tr>
      <w:tr w:rsidR="00136C7B" w:rsidRPr="00136C7B" w14:paraId="5163DCAB" w14:textId="77777777" w:rsidTr="00501717">
        <w:trPr>
          <w:trHeight w:val="495"/>
        </w:trPr>
        <w:tc>
          <w:tcPr>
            <w:tcW w:w="316" w:type="pct"/>
            <w:tcBorders>
              <w:top w:val="nil"/>
              <w:left w:val="single" w:sz="4" w:space="0" w:color="auto"/>
              <w:bottom w:val="single" w:sz="4" w:space="0" w:color="auto"/>
              <w:right w:val="single" w:sz="4" w:space="0" w:color="auto"/>
            </w:tcBorders>
            <w:shd w:val="clear" w:color="000000" w:fill="C6E0B4"/>
            <w:vAlign w:val="center"/>
            <w:hideMark/>
          </w:tcPr>
          <w:p w14:paraId="10FFFF20" w14:textId="77777777" w:rsidR="00136C7B" w:rsidRPr="00136C7B" w:rsidRDefault="00136C7B" w:rsidP="00136C7B">
            <w:pPr>
              <w:rPr>
                <w:color w:val="000000"/>
                <w:sz w:val="12"/>
                <w:szCs w:val="12"/>
              </w:rPr>
            </w:pPr>
            <w:r w:rsidRPr="00BA2451">
              <w:rPr>
                <w:color w:val="000000"/>
                <w:sz w:val="10"/>
                <w:szCs w:val="10"/>
              </w:rPr>
              <w:t>Popierius,</w:t>
            </w:r>
            <w:r w:rsidRPr="00136C7B">
              <w:rPr>
                <w:color w:val="000000"/>
                <w:sz w:val="12"/>
                <w:szCs w:val="12"/>
              </w:rPr>
              <w:t xml:space="preserve"> </w:t>
            </w:r>
            <w:proofErr w:type="spellStart"/>
            <w:r w:rsidRPr="00136C7B">
              <w:rPr>
                <w:color w:val="000000"/>
                <w:sz w:val="12"/>
                <w:szCs w:val="12"/>
              </w:rPr>
              <w:t>plastikas,metalas</w:t>
            </w:r>
            <w:proofErr w:type="spellEnd"/>
          </w:p>
        </w:tc>
        <w:tc>
          <w:tcPr>
            <w:tcW w:w="231" w:type="pct"/>
            <w:tcBorders>
              <w:top w:val="nil"/>
              <w:left w:val="nil"/>
              <w:bottom w:val="single" w:sz="4" w:space="0" w:color="auto"/>
              <w:right w:val="single" w:sz="4" w:space="0" w:color="auto"/>
            </w:tcBorders>
            <w:shd w:val="clear" w:color="000000" w:fill="C6E0B4"/>
            <w:noWrap/>
            <w:vAlign w:val="center"/>
          </w:tcPr>
          <w:p w14:paraId="47EB22DA" w14:textId="77777777" w:rsidR="00136C7B" w:rsidRPr="00136C7B" w:rsidRDefault="00136C7B" w:rsidP="00136C7B">
            <w:pPr>
              <w:jc w:val="center"/>
              <w:rPr>
                <w:color w:val="000000"/>
                <w:sz w:val="12"/>
                <w:szCs w:val="12"/>
              </w:rPr>
            </w:pPr>
            <w:r w:rsidRPr="00136C7B">
              <w:rPr>
                <w:color w:val="000000"/>
                <w:sz w:val="12"/>
                <w:szCs w:val="12"/>
              </w:rPr>
              <w:t>0</w:t>
            </w:r>
          </w:p>
        </w:tc>
        <w:tc>
          <w:tcPr>
            <w:tcW w:w="231" w:type="pct"/>
            <w:tcBorders>
              <w:top w:val="nil"/>
              <w:left w:val="nil"/>
              <w:bottom w:val="single" w:sz="4" w:space="0" w:color="auto"/>
              <w:right w:val="single" w:sz="4" w:space="0" w:color="auto"/>
            </w:tcBorders>
            <w:shd w:val="clear" w:color="000000" w:fill="C6E0B4"/>
            <w:noWrap/>
            <w:vAlign w:val="center"/>
          </w:tcPr>
          <w:p w14:paraId="22A4CFD3" w14:textId="77777777" w:rsidR="00136C7B" w:rsidRPr="00136C7B" w:rsidRDefault="00136C7B" w:rsidP="00136C7B">
            <w:pPr>
              <w:jc w:val="center"/>
              <w:rPr>
                <w:color w:val="000000"/>
                <w:sz w:val="12"/>
                <w:szCs w:val="12"/>
              </w:rPr>
            </w:pPr>
            <w:r w:rsidRPr="00136C7B">
              <w:rPr>
                <w:color w:val="000000"/>
                <w:sz w:val="12"/>
                <w:szCs w:val="12"/>
              </w:rPr>
              <w:t>0</w:t>
            </w:r>
          </w:p>
        </w:tc>
        <w:tc>
          <w:tcPr>
            <w:tcW w:w="232" w:type="pct"/>
            <w:tcBorders>
              <w:top w:val="nil"/>
              <w:left w:val="nil"/>
              <w:bottom w:val="single" w:sz="4" w:space="0" w:color="auto"/>
              <w:right w:val="single" w:sz="4" w:space="0" w:color="auto"/>
            </w:tcBorders>
            <w:shd w:val="clear" w:color="000000" w:fill="C6E0B4"/>
            <w:noWrap/>
            <w:vAlign w:val="center"/>
          </w:tcPr>
          <w:p w14:paraId="27C5A832" w14:textId="77777777" w:rsidR="00136C7B" w:rsidRPr="00136C7B" w:rsidRDefault="00136C7B" w:rsidP="00136C7B">
            <w:pPr>
              <w:jc w:val="center"/>
              <w:rPr>
                <w:color w:val="000000"/>
                <w:sz w:val="12"/>
                <w:szCs w:val="12"/>
              </w:rPr>
            </w:pPr>
            <w:r w:rsidRPr="00136C7B">
              <w:rPr>
                <w:color w:val="000000"/>
                <w:sz w:val="12"/>
                <w:szCs w:val="12"/>
              </w:rPr>
              <w:t>121,980</w:t>
            </w:r>
          </w:p>
        </w:tc>
        <w:tc>
          <w:tcPr>
            <w:tcW w:w="232" w:type="pct"/>
            <w:tcBorders>
              <w:top w:val="nil"/>
              <w:left w:val="nil"/>
              <w:bottom w:val="single" w:sz="4" w:space="0" w:color="auto"/>
              <w:right w:val="single" w:sz="4" w:space="0" w:color="auto"/>
            </w:tcBorders>
            <w:shd w:val="clear" w:color="000000" w:fill="C6E0B4"/>
            <w:noWrap/>
            <w:vAlign w:val="center"/>
          </w:tcPr>
          <w:p w14:paraId="64D25822" w14:textId="77777777" w:rsidR="00136C7B" w:rsidRPr="00136C7B" w:rsidRDefault="00136C7B" w:rsidP="00136C7B">
            <w:pPr>
              <w:jc w:val="center"/>
              <w:rPr>
                <w:color w:val="000000"/>
                <w:sz w:val="12"/>
                <w:szCs w:val="12"/>
              </w:rPr>
            </w:pPr>
            <w:r w:rsidRPr="00136C7B">
              <w:rPr>
                <w:color w:val="000000"/>
                <w:sz w:val="12"/>
                <w:szCs w:val="12"/>
              </w:rPr>
              <w:t>219,450</w:t>
            </w:r>
          </w:p>
        </w:tc>
        <w:tc>
          <w:tcPr>
            <w:tcW w:w="232" w:type="pct"/>
            <w:tcBorders>
              <w:top w:val="nil"/>
              <w:left w:val="nil"/>
              <w:bottom w:val="single" w:sz="4" w:space="0" w:color="auto"/>
              <w:right w:val="single" w:sz="4" w:space="0" w:color="auto"/>
            </w:tcBorders>
            <w:shd w:val="clear" w:color="000000" w:fill="C6E0B4"/>
            <w:noWrap/>
            <w:vAlign w:val="center"/>
          </w:tcPr>
          <w:p w14:paraId="748C059D" w14:textId="77777777" w:rsidR="00136C7B" w:rsidRPr="00136C7B" w:rsidRDefault="00136C7B" w:rsidP="00136C7B">
            <w:pPr>
              <w:jc w:val="center"/>
              <w:rPr>
                <w:color w:val="000000"/>
                <w:sz w:val="12"/>
                <w:szCs w:val="12"/>
              </w:rPr>
            </w:pPr>
            <w:r w:rsidRPr="00136C7B">
              <w:rPr>
                <w:color w:val="000000"/>
                <w:sz w:val="12"/>
                <w:szCs w:val="12"/>
              </w:rPr>
              <w:t>284,481</w:t>
            </w:r>
          </w:p>
        </w:tc>
        <w:tc>
          <w:tcPr>
            <w:tcW w:w="232" w:type="pct"/>
            <w:tcBorders>
              <w:top w:val="nil"/>
              <w:left w:val="nil"/>
              <w:bottom w:val="single" w:sz="4" w:space="0" w:color="auto"/>
              <w:right w:val="single" w:sz="4" w:space="0" w:color="auto"/>
            </w:tcBorders>
            <w:shd w:val="clear" w:color="000000" w:fill="C6E0B4"/>
            <w:noWrap/>
            <w:vAlign w:val="center"/>
          </w:tcPr>
          <w:p w14:paraId="3AC03C24" w14:textId="77777777" w:rsidR="00136C7B" w:rsidRPr="00136C7B" w:rsidRDefault="00136C7B" w:rsidP="00136C7B">
            <w:pPr>
              <w:jc w:val="center"/>
              <w:rPr>
                <w:color w:val="000000"/>
                <w:sz w:val="12"/>
                <w:szCs w:val="12"/>
              </w:rPr>
            </w:pPr>
            <w:r w:rsidRPr="00136C7B">
              <w:rPr>
                <w:color w:val="000000"/>
                <w:sz w:val="12"/>
                <w:szCs w:val="12"/>
              </w:rPr>
              <w:t>337,220</w:t>
            </w:r>
          </w:p>
        </w:tc>
        <w:tc>
          <w:tcPr>
            <w:tcW w:w="232" w:type="pct"/>
            <w:tcBorders>
              <w:top w:val="nil"/>
              <w:left w:val="nil"/>
              <w:bottom w:val="single" w:sz="4" w:space="0" w:color="auto"/>
              <w:right w:val="single" w:sz="4" w:space="0" w:color="auto"/>
            </w:tcBorders>
            <w:shd w:val="clear" w:color="000000" w:fill="C6E0B4"/>
            <w:noWrap/>
            <w:vAlign w:val="center"/>
          </w:tcPr>
          <w:p w14:paraId="7BCFFE53" w14:textId="77777777" w:rsidR="00136C7B" w:rsidRPr="00136C7B" w:rsidRDefault="00136C7B" w:rsidP="00136C7B">
            <w:pPr>
              <w:jc w:val="center"/>
              <w:rPr>
                <w:color w:val="000000"/>
                <w:sz w:val="12"/>
                <w:szCs w:val="12"/>
              </w:rPr>
            </w:pPr>
            <w:r w:rsidRPr="00136C7B">
              <w:rPr>
                <w:color w:val="000000"/>
                <w:sz w:val="12"/>
                <w:szCs w:val="12"/>
              </w:rPr>
              <w:t>321,270</w:t>
            </w:r>
          </w:p>
        </w:tc>
        <w:tc>
          <w:tcPr>
            <w:tcW w:w="233" w:type="pct"/>
            <w:tcBorders>
              <w:top w:val="nil"/>
              <w:left w:val="nil"/>
              <w:bottom w:val="single" w:sz="4" w:space="0" w:color="auto"/>
              <w:right w:val="single" w:sz="4" w:space="0" w:color="auto"/>
            </w:tcBorders>
            <w:shd w:val="clear" w:color="000000" w:fill="C6E0B4"/>
            <w:noWrap/>
            <w:vAlign w:val="center"/>
          </w:tcPr>
          <w:p w14:paraId="755CC0C4" w14:textId="77777777" w:rsidR="00136C7B" w:rsidRPr="00501717" w:rsidRDefault="00136C7B" w:rsidP="00136C7B">
            <w:pPr>
              <w:jc w:val="center"/>
              <w:rPr>
                <w:b/>
                <w:color w:val="000000"/>
                <w:sz w:val="12"/>
                <w:szCs w:val="12"/>
              </w:rPr>
            </w:pPr>
            <w:r w:rsidRPr="00501717">
              <w:rPr>
                <w:b/>
                <w:color w:val="000000"/>
                <w:sz w:val="12"/>
                <w:szCs w:val="12"/>
              </w:rPr>
              <w:t>327,38</w:t>
            </w:r>
          </w:p>
        </w:tc>
        <w:tc>
          <w:tcPr>
            <w:tcW w:w="238" w:type="pct"/>
            <w:tcBorders>
              <w:top w:val="nil"/>
              <w:left w:val="nil"/>
              <w:bottom w:val="single" w:sz="4" w:space="0" w:color="auto"/>
              <w:right w:val="single" w:sz="4" w:space="0" w:color="auto"/>
            </w:tcBorders>
            <w:shd w:val="clear" w:color="000000" w:fill="C6E0B4"/>
            <w:noWrap/>
            <w:vAlign w:val="center"/>
          </w:tcPr>
          <w:p w14:paraId="025C20E8" w14:textId="282991E4" w:rsidR="00136C7B" w:rsidRPr="00D4427D" w:rsidRDefault="00136C7B" w:rsidP="00136C7B">
            <w:pPr>
              <w:jc w:val="center"/>
              <w:rPr>
                <w:sz w:val="12"/>
                <w:szCs w:val="12"/>
                <w:highlight w:val="yellow"/>
              </w:rPr>
            </w:pPr>
          </w:p>
        </w:tc>
        <w:tc>
          <w:tcPr>
            <w:tcW w:w="279" w:type="pct"/>
            <w:tcBorders>
              <w:top w:val="nil"/>
              <w:left w:val="nil"/>
              <w:bottom w:val="single" w:sz="4" w:space="0" w:color="auto"/>
              <w:right w:val="single" w:sz="4" w:space="0" w:color="auto"/>
            </w:tcBorders>
            <w:shd w:val="clear" w:color="000000" w:fill="C6E0B4"/>
            <w:noWrap/>
            <w:vAlign w:val="center"/>
          </w:tcPr>
          <w:p w14:paraId="236727F2" w14:textId="77777777" w:rsidR="00136C7B" w:rsidRPr="00136C7B" w:rsidRDefault="00136C7B" w:rsidP="00136C7B">
            <w:pPr>
              <w:jc w:val="center"/>
              <w:rPr>
                <w:sz w:val="12"/>
                <w:szCs w:val="12"/>
              </w:rPr>
            </w:pPr>
            <w:r w:rsidRPr="00136C7B">
              <w:rPr>
                <w:sz w:val="12"/>
                <w:szCs w:val="12"/>
              </w:rPr>
              <w:t>16,798</w:t>
            </w:r>
          </w:p>
        </w:tc>
        <w:tc>
          <w:tcPr>
            <w:tcW w:w="230" w:type="pct"/>
            <w:gridSpan w:val="2"/>
            <w:tcBorders>
              <w:top w:val="nil"/>
              <w:left w:val="nil"/>
              <w:bottom w:val="single" w:sz="4" w:space="0" w:color="auto"/>
              <w:right w:val="single" w:sz="4" w:space="0" w:color="auto"/>
            </w:tcBorders>
            <w:shd w:val="clear" w:color="000000" w:fill="C6E0B4"/>
            <w:noWrap/>
            <w:vAlign w:val="center"/>
          </w:tcPr>
          <w:p w14:paraId="47742337" w14:textId="77777777" w:rsidR="00136C7B" w:rsidRPr="00136C7B" w:rsidRDefault="00136C7B" w:rsidP="00136C7B">
            <w:pPr>
              <w:jc w:val="center"/>
              <w:rPr>
                <w:sz w:val="12"/>
                <w:szCs w:val="12"/>
              </w:rPr>
            </w:pPr>
            <w:r w:rsidRPr="00136C7B">
              <w:rPr>
                <w:sz w:val="12"/>
                <w:szCs w:val="12"/>
              </w:rPr>
              <w:t>8,432</w:t>
            </w:r>
          </w:p>
        </w:tc>
        <w:tc>
          <w:tcPr>
            <w:tcW w:w="201" w:type="pct"/>
            <w:tcBorders>
              <w:top w:val="nil"/>
              <w:left w:val="nil"/>
              <w:bottom w:val="single" w:sz="4" w:space="0" w:color="auto"/>
              <w:right w:val="single" w:sz="4" w:space="0" w:color="auto"/>
            </w:tcBorders>
            <w:shd w:val="clear" w:color="000000" w:fill="C6E0B4"/>
            <w:noWrap/>
            <w:vAlign w:val="center"/>
          </w:tcPr>
          <w:p w14:paraId="4D77DD94" w14:textId="77777777" w:rsidR="00136C7B" w:rsidRPr="00136C7B" w:rsidRDefault="00136C7B" w:rsidP="00136C7B">
            <w:pPr>
              <w:jc w:val="center"/>
              <w:rPr>
                <w:sz w:val="12"/>
                <w:szCs w:val="12"/>
              </w:rPr>
            </w:pPr>
            <w:r w:rsidRPr="00136C7B">
              <w:rPr>
                <w:sz w:val="12"/>
                <w:szCs w:val="12"/>
              </w:rPr>
              <w:t>35,645</w:t>
            </w:r>
          </w:p>
        </w:tc>
        <w:tc>
          <w:tcPr>
            <w:tcW w:w="238" w:type="pct"/>
            <w:tcBorders>
              <w:top w:val="nil"/>
              <w:left w:val="nil"/>
              <w:bottom w:val="single" w:sz="4" w:space="0" w:color="auto"/>
              <w:right w:val="single" w:sz="4" w:space="0" w:color="auto"/>
            </w:tcBorders>
            <w:shd w:val="clear" w:color="000000" w:fill="C6E0B4"/>
            <w:noWrap/>
            <w:vAlign w:val="center"/>
          </w:tcPr>
          <w:p w14:paraId="0A7C667D" w14:textId="77777777" w:rsidR="00136C7B" w:rsidRPr="00136C7B" w:rsidRDefault="00136C7B" w:rsidP="00136C7B">
            <w:pPr>
              <w:jc w:val="center"/>
              <w:rPr>
                <w:sz w:val="12"/>
                <w:szCs w:val="12"/>
              </w:rPr>
            </w:pPr>
            <w:r w:rsidRPr="00136C7B">
              <w:rPr>
                <w:sz w:val="12"/>
                <w:szCs w:val="12"/>
              </w:rPr>
              <w:t>17,166</w:t>
            </w:r>
          </w:p>
        </w:tc>
        <w:tc>
          <w:tcPr>
            <w:tcW w:w="256" w:type="pct"/>
            <w:tcBorders>
              <w:top w:val="nil"/>
              <w:left w:val="nil"/>
              <w:bottom w:val="single" w:sz="4" w:space="0" w:color="auto"/>
              <w:right w:val="single" w:sz="4" w:space="0" w:color="auto"/>
            </w:tcBorders>
            <w:shd w:val="clear" w:color="000000" w:fill="C6E0B4"/>
            <w:noWrap/>
            <w:vAlign w:val="center"/>
          </w:tcPr>
          <w:p w14:paraId="61747637" w14:textId="77777777" w:rsidR="00136C7B" w:rsidRPr="00136C7B" w:rsidRDefault="00136C7B" w:rsidP="00136C7B">
            <w:pPr>
              <w:jc w:val="center"/>
              <w:rPr>
                <w:sz w:val="12"/>
                <w:szCs w:val="12"/>
              </w:rPr>
            </w:pPr>
            <w:r w:rsidRPr="00136C7B">
              <w:rPr>
                <w:sz w:val="12"/>
                <w:szCs w:val="12"/>
              </w:rPr>
              <w:t>10,007</w:t>
            </w:r>
          </w:p>
        </w:tc>
        <w:tc>
          <w:tcPr>
            <w:tcW w:w="270" w:type="pct"/>
            <w:tcBorders>
              <w:top w:val="nil"/>
              <w:left w:val="nil"/>
              <w:bottom w:val="single" w:sz="4" w:space="0" w:color="auto"/>
              <w:right w:val="single" w:sz="4" w:space="0" w:color="auto"/>
            </w:tcBorders>
            <w:shd w:val="clear" w:color="000000" w:fill="C6E0B4"/>
            <w:noWrap/>
            <w:vAlign w:val="center"/>
          </w:tcPr>
          <w:p w14:paraId="4BE80DA5" w14:textId="77777777" w:rsidR="00136C7B" w:rsidRPr="00136C7B" w:rsidRDefault="00136C7B" w:rsidP="00136C7B">
            <w:pPr>
              <w:jc w:val="center"/>
              <w:rPr>
                <w:color w:val="000000"/>
                <w:sz w:val="12"/>
                <w:szCs w:val="12"/>
              </w:rPr>
            </w:pPr>
            <w:r w:rsidRPr="00136C7B">
              <w:rPr>
                <w:color w:val="000000"/>
                <w:sz w:val="12"/>
                <w:szCs w:val="12"/>
              </w:rPr>
              <w:t>2,735</w:t>
            </w:r>
          </w:p>
        </w:tc>
        <w:tc>
          <w:tcPr>
            <w:tcW w:w="264" w:type="pct"/>
            <w:tcBorders>
              <w:top w:val="nil"/>
              <w:left w:val="nil"/>
              <w:bottom w:val="single" w:sz="4" w:space="0" w:color="auto"/>
              <w:right w:val="single" w:sz="4" w:space="0" w:color="auto"/>
            </w:tcBorders>
            <w:shd w:val="clear" w:color="000000" w:fill="C6E0B4"/>
            <w:noWrap/>
            <w:vAlign w:val="center"/>
          </w:tcPr>
          <w:p w14:paraId="206061D6" w14:textId="77777777" w:rsidR="00136C7B" w:rsidRPr="00136C7B" w:rsidRDefault="00136C7B" w:rsidP="00136C7B">
            <w:pPr>
              <w:jc w:val="center"/>
              <w:rPr>
                <w:color w:val="000000"/>
                <w:sz w:val="12"/>
                <w:szCs w:val="12"/>
              </w:rPr>
            </w:pPr>
            <w:r w:rsidRPr="00136C7B">
              <w:rPr>
                <w:color w:val="000000"/>
                <w:sz w:val="12"/>
                <w:szCs w:val="12"/>
              </w:rPr>
              <w:t>57,509</w:t>
            </w:r>
          </w:p>
        </w:tc>
        <w:tc>
          <w:tcPr>
            <w:tcW w:w="266" w:type="pct"/>
            <w:tcBorders>
              <w:top w:val="nil"/>
              <w:left w:val="nil"/>
              <w:bottom w:val="single" w:sz="4" w:space="0" w:color="auto"/>
              <w:right w:val="single" w:sz="4" w:space="0" w:color="auto"/>
            </w:tcBorders>
            <w:shd w:val="clear" w:color="000000" w:fill="C6E0B4"/>
            <w:noWrap/>
            <w:vAlign w:val="center"/>
          </w:tcPr>
          <w:p w14:paraId="2C9621FD" w14:textId="0460597C" w:rsidR="00136C7B" w:rsidRPr="00136C7B" w:rsidRDefault="00136C7B" w:rsidP="00884A59">
            <w:pPr>
              <w:jc w:val="center"/>
              <w:rPr>
                <w:color w:val="000000"/>
                <w:sz w:val="12"/>
                <w:szCs w:val="12"/>
              </w:rPr>
            </w:pPr>
            <w:r w:rsidRPr="00136C7B">
              <w:rPr>
                <w:color w:val="000000"/>
                <w:sz w:val="12"/>
                <w:szCs w:val="12"/>
              </w:rPr>
              <w:t>31,</w:t>
            </w:r>
            <w:r w:rsidR="00884A59">
              <w:rPr>
                <w:color w:val="000000"/>
                <w:sz w:val="12"/>
                <w:szCs w:val="12"/>
              </w:rPr>
              <w:t>414</w:t>
            </w:r>
          </w:p>
        </w:tc>
        <w:tc>
          <w:tcPr>
            <w:tcW w:w="288" w:type="pct"/>
            <w:tcBorders>
              <w:top w:val="nil"/>
              <w:left w:val="nil"/>
              <w:bottom w:val="single" w:sz="4" w:space="0" w:color="auto"/>
              <w:right w:val="single" w:sz="4" w:space="0" w:color="auto"/>
            </w:tcBorders>
            <w:shd w:val="clear" w:color="000000" w:fill="C6E0B4"/>
            <w:noWrap/>
            <w:vAlign w:val="center"/>
          </w:tcPr>
          <w:p w14:paraId="16A2B92F" w14:textId="7397D3FF" w:rsidR="00136C7B" w:rsidRPr="00136C7B" w:rsidRDefault="00136C7B" w:rsidP="00884A59">
            <w:pPr>
              <w:jc w:val="center"/>
              <w:rPr>
                <w:color w:val="000000"/>
                <w:sz w:val="12"/>
                <w:szCs w:val="12"/>
              </w:rPr>
            </w:pPr>
            <w:r w:rsidRPr="00136C7B">
              <w:rPr>
                <w:color w:val="000000"/>
                <w:sz w:val="12"/>
                <w:szCs w:val="12"/>
              </w:rPr>
              <w:t>1</w:t>
            </w:r>
            <w:r w:rsidR="00884A59">
              <w:rPr>
                <w:color w:val="000000"/>
                <w:sz w:val="12"/>
                <w:szCs w:val="12"/>
              </w:rPr>
              <w:t>47,674</w:t>
            </w:r>
          </w:p>
        </w:tc>
        <w:tc>
          <w:tcPr>
            <w:tcW w:w="300" w:type="pct"/>
            <w:tcBorders>
              <w:top w:val="nil"/>
              <w:left w:val="nil"/>
              <w:bottom w:val="single" w:sz="4" w:space="0" w:color="auto"/>
              <w:right w:val="single" w:sz="4" w:space="0" w:color="auto"/>
            </w:tcBorders>
            <w:shd w:val="clear" w:color="000000" w:fill="C6E0B4"/>
            <w:vAlign w:val="center"/>
          </w:tcPr>
          <w:p w14:paraId="7BA7047B" w14:textId="67CB3698" w:rsidR="00136C7B" w:rsidRPr="00501717" w:rsidRDefault="00884A59" w:rsidP="00136C7B">
            <w:pPr>
              <w:jc w:val="center"/>
              <w:rPr>
                <w:b/>
                <w:color w:val="C00000"/>
                <w:sz w:val="16"/>
                <w:szCs w:val="16"/>
              </w:rPr>
            </w:pPr>
            <w:r>
              <w:rPr>
                <w:b/>
                <w:color w:val="C00000"/>
                <w:sz w:val="16"/>
                <w:szCs w:val="16"/>
              </w:rPr>
              <w:t>45,1</w:t>
            </w:r>
          </w:p>
        </w:tc>
      </w:tr>
      <w:tr w:rsidR="00136C7B" w:rsidRPr="00136C7B" w14:paraId="049AC9CA" w14:textId="77777777" w:rsidTr="00501717">
        <w:trPr>
          <w:trHeight w:val="300"/>
        </w:trPr>
        <w:tc>
          <w:tcPr>
            <w:tcW w:w="316" w:type="pct"/>
            <w:tcBorders>
              <w:top w:val="nil"/>
              <w:left w:val="single" w:sz="4" w:space="0" w:color="auto"/>
              <w:bottom w:val="single" w:sz="4" w:space="0" w:color="auto"/>
              <w:right w:val="single" w:sz="4" w:space="0" w:color="auto"/>
            </w:tcBorders>
            <w:shd w:val="clear" w:color="000000" w:fill="C6E0B4"/>
            <w:noWrap/>
            <w:vAlign w:val="center"/>
            <w:hideMark/>
          </w:tcPr>
          <w:p w14:paraId="7F155ADE" w14:textId="77777777" w:rsidR="00136C7B" w:rsidRPr="00136C7B" w:rsidRDefault="00136C7B" w:rsidP="00136C7B">
            <w:pPr>
              <w:rPr>
                <w:color w:val="000000"/>
                <w:sz w:val="12"/>
                <w:szCs w:val="12"/>
              </w:rPr>
            </w:pPr>
            <w:r w:rsidRPr="00136C7B">
              <w:rPr>
                <w:color w:val="000000"/>
                <w:sz w:val="12"/>
                <w:szCs w:val="12"/>
              </w:rPr>
              <w:t>Stiklas</w:t>
            </w:r>
          </w:p>
        </w:tc>
        <w:tc>
          <w:tcPr>
            <w:tcW w:w="231" w:type="pct"/>
            <w:tcBorders>
              <w:top w:val="nil"/>
              <w:left w:val="nil"/>
              <w:bottom w:val="single" w:sz="4" w:space="0" w:color="auto"/>
              <w:right w:val="single" w:sz="4" w:space="0" w:color="auto"/>
            </w:tcBorders>
            <w:shd w:val="clear" w:color="000000" w:fill="C6E0B4"/>
            <w:noWrap/>
            <w:vAlign w:val="center"/>
          </w:tcPr>
          <w:p w14:paraId="714BF32D" w14:textId="77777777" w:rsidR="00136C7B" w:rsidRPr="00136C7B" w:rsidRDefault="00136C7B" w:rsidP="00136C7B">
            <w:pPr>
              <w:jc w:val="center"/>
              <w:rPr>
                <w:color w:val="000000"/>
                <w:sz w:val="12"/>
                <w:szCs w:val="12"/>
              </w:rPr>
            </w:pPr>
            <w:r w:rsidRPr="00136C7B">
              <w:rPr>
                <w:color w:val="000000"/>
                <w:sz w:val="12"/>
                <w:szCs w:val="12"/>
              </w:rPr>
              <w:t>0</w:t>
            </w:r>
          </w:p>
        </w:tc>
        <w:tc>
          <w:tcPr>
            <w:tcW w:w="231" w:type="pct"/>
            <w:tcBorders>
              <w:top w:val="nil"/>
              <w:left w:val="nil"/>
              <w:bottom w:val="single" w:sz="4" w:space="0" w:color="auto"/>
              <w:right w:val="single" w:sz="4" w:space="0" w:color="auto"/>
            </w:tcBorders>
            <w:shd w:val="clear" w:color="000000" w:fill="C6E0B4"/>
            <w:noWrap/>
            <w:vAlign w:val="center"/>
          </w:tcPr>
          <w:p w14:paraId="09BD015C" w14:textId="77777777" w:rsidR="00136C7B" w:rsidRPr="00136C7B" w:rsidRDefault="00136C7B" w:rsidP="00136C7B">
            <w:pPr>
              <w:jc w:val="center"/>
              <w:rPr>
                <w:color w:val="000000"/>
                <w:sz w:val="12"/>
                <w:szCs w:val="12"/>
              </w:rPr>
            </w:pPr>
            <w:r w:rsidRPr="00136C7B">
              <w:rPr>
                <w:color w:val="000000"/>
                <w:sz w:val="12"/>
                <w:szCs w:val="12"/>
              </w:rPr>
              <w:t>0</w:t>
            </w:r>
          </w:p>
        </w:tc>
        <w:tc>
          <w:tcPr>
            <w:tcW w:w="232" w:type="pct"/>
            <w:tcBorders>
              <w:top w:val="nil"/>
              <w:left w:val="nil"/>
              <w:bottom w:val="single" w:sz="4" w:space="0" w:color="auto"/>
              <w:right w:val="single" w:sz="4" w:space="0" w:color="auto"/>
            </w:tcBorders>
            <w:shd w:val="clear" w:color="000000" w:fill="C6E0B4"/>
            <w:noWrap/>
            <w:vAlign w:val="center"/>
          </w:tcPr>
          <w:p w14:paraId="32E9CB36" w14:textId="77777777" w:rsidR="00136C7B" w:rsidRPr="00136C7B" w:rsidRDefault="00136C7B" w:rsidP="00136C7B">
            <w:pPr>
              <w:jc w:val="center"/>
              <w:rPr>
                <w:color w:val="000000"/>
                <w:sz w:val="12"/>
                <w:szCs w:val="12"/>
              </w:rPr>
            </w:pPr>
            <w:r w:rsidRPr="00136C7B">
              <w:rPr>
                <w:color w:val="000000"/>
                <w:sz w:val="12"/>
                <w:szCs w:val="12"/>
              </w:rPr>
              <w:t>105,977</w:t>
            </w:r>
          </w:p>
        </w:tc>
        <w:tc>
          <w:tcPr>
            <w:tcW w:w="232" w:type="pct"/>
            <w:tcBorders>
              <w:top w:val="nil"/>
              <w:left w:val="nil"/>
              <w:bottom w:val="single" w:sz="4" w:space="0" w:color="auto"/>
              <w:right w:val="single" w:sz="4" w:space="0" w:color="auto"/>
            </w:tcBorders>
            <w:shd w:val="clear" w:color="000000" w:fill="C6E0B4"/>
            <w:noWrap/>
            <w:vAlign w:val="center"/>
          </w:tcPr>
          <w:p w14:paraId="4E25B793" w14:textId="77777777" w:rsidR="00136C7B" w:rsidRPr="00136C7B" w:rsidRDefault="00136C7B" w:rsidP="00136C7B">
            <w:pPr>
              <w:jc w:val="center"/>
              <w:rPr>
                <w:color w:val="000000"/>
                <w:sz w:val="12"/>
                <w:szCs w:val="12"/>
              </w:rPr>
            </w:pPr>
            <w:r w:rsidRPr="00136C7B">
              <w:rPr>
                <w:color w:val="000000"/>
                <w:sz w:val="12"/>
                <w:szCs w:val="12"/>
              </w:rPr>
              <w:t>161,277</w:t>
            </w:r>
          </w:p>
        </w:tc>
        <w:tc>
          <w:tcPr>
            <w:tcW w:w="232" w:type="pct"/>
            <w:tcBorders>
              <w:top w:val="nil"/>
              <w:left w:val="nil"/>
              <w:bottom w:val="single" w:sz="4" w:space="0" w:color="auto"/>
              <w:right w:val="single" w:sz="4" w:space="0" w:color="auto"/>
            </w:tcBorders>
            <w:shd w:val="clear" w:color="000000" w:fill="C6E0B4"/>
            <w:noWrap/>
            <w:vAlign w:val="center"/>
          </w:tcPr>
          <w:p w14:paraId="18005DE4" w14:textId="77777777" w:rsidR="00136C7B" w:rsidRPr="00136C7B" w:rsidRDefault="00136C7B" w:rsidP="00136C7B">
            <w:pPr>
              <w:jc w:val="center"/>
              <w:rPr>
                <w:color w:val="000000"/>
                <w:sz w:val="12"/>
                <w:szCs w:val="12"/>
              </w:rPr>
            </w:pPr>
            <w:r w:rsidRPr="00136C7B">
              <w:rPr>
                <w:color w:val="000000"/>
                <w:sz w:val="12"/>
                <w:szCs w:val="12"/>
              </w:rPr>
              <w:t>211,800</w:t>
            </w:r>
          </w:p>
        </w:tc>
        <w:tc>
          <w:tcPr>
            <w:tcW w:w="232" w:type="pct"/>
            <w:tcBorders>
              <w:top w:val="nil"/>
              <w:left w:val="nil"/>
              <w:bottom w:val="single" w:sz="4" w:space="0" w:color="auto"/>
              <w:right w:val="single" w:sz="4" w:space="0" w:color="auto"/>
            </w:tcBorders>
            <w:shd w:val="clear" w:color="000000" w:fill="C6E0B4"/>
            <w:noWrap/>
            <w:vAlign w:val="center"/>
          </w:tcPr>
          <w:p w14:paraId="611EC559" w14:textId="77777777" w:rsidR="00136C7B" w:rsidRPr="00136C7B" w:rsidRDefault="00136C7B" w:rsidP="00136C7B">
            <w:pPr>
              <w:jc w:val="center"/>
              <w:rPr>
                <w:color w:val="000000"/>
                <w:sz w:val="12"/>
                <w:szCs w:val="12"/>
              </w:rPr>
            </w:pPr>
            <w:r w:rsidRPr="00136C7B">
              <w:rPr>
                <w:color w:val="000000"/>
                <w:sz w:val="12"/>
                <w:szCs w:val="12"/>
              </w:rPr>
              <w:t>218,100</w:t>
            </w:r>
          </w:p>
        </w:tc>
        <w:tc>
          <w:tcPr>
            <w:tcW w:w="232" w:type="pct"/>
            <w:tcBorders>
              <w:top w:val="nil"/>
              <w:left w:val="nil"/>
              <w:bottom w:val="single" w:sz="4" w:space="0" w:color="auto"/>
              <w:right w:val="single" w:sz="4" w:space="0" w:color="auto"/>
            </w:tcBorders>
            <w:shd w:val="clear" w:color="000000" w:fill="C6E0B4"/>
            <w:noWrap/>
            <w:vAlign w:val="center"/>
          </w:tcPr>
          <w:p w14:paraId="7485D925" w14:textId="77777777" w:rsidR="00136C7B" w:rsidRPr="00136C7B" w:rsidRDefault="00136C7B" w:rsidP="00136C7B">
            <w:pPr>
              <w:jc w:val="center"/>
              <w:rPr>
                <w:color w:val="000000"/>
                <w:sz w:val="12"/>
                <w:szCs w:val="12"/>
              </w:rPr>
            </w:pPr>
            <w:r w:rsidRPr="00136C7B">
              <w:rPr>
                <w:color w:val="000000"/>
                <w:sz w:val="12"/>
                <w:szCs w:val="12"/>
              </w:rPr>
              <w:t>232,900</w:t>
            </w:r>
          </w:p>
        </w:tc>
        <w:tc>
          <w:tcPr>
            <w:tcW w:w="233" w:type="pct"/>
            <w:tcBorders>
              <w:top w:val="nil"/>
              <w:left w:val="nil"/>
              <w:bottom w:val="single" w:sz="4" w:space="0" w:color="auto"/>
              <w:right w:val="single" w:sz="4" w:space="0" w:color="auto"/>
            </w:tcBorders>
            <w:shd w:val="clear" w:color="000000" w:fill="C6E0B4"/>
            <w:noWrap/>
            <w:vAlign w:val="center"/>
          </w:tcPr>
          <w:p w14:paraId="4DE85D45" w14:textId="77777777" w:rsidR="00136C7B" w:rsidRPr="00501717" w:rsidRDefault="00136C7B" w:rsidP="00136C7B">
            <w:pPr>
              <w:jc w:val="center"/>
              <w:rPr>
                <w:b/>
                <w:color w:val="000000"/>
                <w:sz w:val="12"/>
                <w:szCs w:val="12"/>
              </w:rPr>
            </w:pPr>
            <w:r w:rsidRPr="00501717">
              <w:rPr>
                <w:b/>
                <w:color w:val="000000"/>
                <w:sz w:val="12"/>
                <w:szCs w:val="12"/>
              </w:rPr>
              <w:t>232,94</w:t>
            </w:r>
          </w:p>
        </w:tc>
        <w:tc>
          <w:tcPr>
            <w:tcW w:w="238" w:type="pct"/>
            <w:tcBorders>
              <w:top w:val="nil"/>
              <w:left w:val="nil"/>
              <w:bottom w:val="single" w:sz="4" w:space="0" w:color="auto"/>
              <w:right w:val="single" w:sz="4" w:space="0" w:color="auto"/>
            </w:tcBorders>
            <w:shd w:val="clear" w:color="000000" w:fill="C6E0B4"/>
            <w:noWrap/>
            <w:vAlign w:val="center"/>
          </w:tcPr>
          <w:p w14:paraId="664F1195" w14:textId="77777777" w:rsidR="00136C7B" w:rsidRPr="00136C7B" w:rsidRDefault="00136C7B" w:rsidP="00136C7B">
            <w:pPr>
              <w:jc w:val="center"/>
              <w:rPr>
                <w:color w:val="000000"/>
                <w:sz w:val="12"/>
                <w:szCs w:val="12"/>
              </w:rPr>
            </w:pPr>
            <w:r w:rsidRPr="00136C7B">
              <w:rPr>
                <w:color w:val="000000"/>
                <w:sz w:val="12"/>
                <w:szCs w:val="12"/>
              </w:rPr>
              <w:t>218,964</w:t>
            </w:r>
          </w:p>
        </w:tc>
        <w:tc>
          <w:tcPr>
            <w:tcW w:w="279" w:type="pct"/>
            <w:tcBorders>
              <w:top w:val="nil"/>
              <w:left w:val="nil"/>
              <w:bottom w:val="single" w:sz="4" w:space="0" w:color="auto"/>
              <w:right w:val="single" w:sz="4" w:space="0" w:color="auto"/>
            </w:tcBorders>
            <w:shd w:val="clear" w:color="000000" w:fill="C6E0B4"/>
            <w:noWrap/>
            <w:vAlign w:val="center"/>
          </w:tcPr>
          <w:p w14:paraId="02626217" w14:textId="77777777" w:rsidR="00136C7B" w:rsidRPr="00136C7B" w:rsidRDefault="00136C7B" w:rsidP="00136C7B">
            <w:pPr>
              <w:jc w:val="center"/>
              <w:rPr>
                <w:color w:val="000000"/>
                <w:sz w:val="12"/>
                <w:szCs w:val="12"/>
              </w:rPr>
            </w:pPr>
          </w:p>
        </w:tc>
        <w:tc>
          <w:tcPr>
            <w:tcW w:w="230" w:type="pct"/>
            <w:gridSpan w:val="2"/>
            <w:tcBorders>
              <w:top w:val="nil"/>
              <w:left w:val="nil"/>
              <w:bottom w:val="single" w:sz="4" w:space="0" w:color="auto"/>
              <w:right w:val="single" w:sz="4" w:space="0" w:color="auto"/>
            </w:tcBorders>
            <w:shd w:val="clear" w:color="000000" w:fill="C6E0B4"/>
            <w:noWrap/>
            <w:vAlign w:val="center"/>
          </w:tcPr>
          <w:p w14:paraId="1359C17C" w14:textId="77777777" w:rsidR="00136C7B" w:rsidRPr="00136C7B" w:rsidRDefault="00136C7B" w:rsidP="00136C7B">
            <w:pPr>
              <w:jc w:val="center"/>
              <w:rPr>
                <w:color w:val="000000"/>
                <w:sz w:val="12"/>
                <w:szCs w:val="12"/>
              </w:rPr>
            </w:pPr>
          </w:p>
        </w:tc>
        <w:tc>
          <w:tcPr>
            <w:tcW w:w="201" w:type="pct"/>
            <w:tcBorders>
              <w:top w:val="nil"/>
              <w:left w:val="nil"/>
              <w:bottom w:val="single" w:sz="4" w:space="0" w:color="auto"/>
              <w:right w:val="single" w:sz="4" w:space="0" w:color="auto"/>
            </w:tcBorders>
            <w:shd w:val="clear" w:color="000000" w:fill="C6E0B4"/>
            <w:noWrap/>
            <w:vAlign w:val="center"/>
          </w:tcPr>
          <w:p w14:paraId="75605D34" w14:textId="77777777" w:rsidR="00136C7B" w:rsidRPr="00136C7B" w:rsidRDefault="00136C7B" w:rsidP="00136C7B">
            <w:pPr>
              <w:jc w:val="center"/>
              <w:rPr>
                <w:color w:val="000000"/>
                <w:sz w:val="12"/>
                <w:szCs w:val="12"/>
              </w:rPr>
            </w:pPr>
          </w:p>
        </w:tc>
        <w:tc>
          <w:tcPr>
            <w:tcW w:w="238" w:type="pct"/>
            <w:tcBorders>
              <w:top w:val="nil"/>
              <w:left w:val="nil"/>
              <w:bottom w:val="single" w:sz="4" w:space="0" w:color="auto"/>
              <w:right w:val="single" w:sz="4" w:space="0" w:color="auto"/>
            </w:tcBorders>
            <w:shd w:val="clear" w:color="000000" w:fill="C6E0B4"/>
            <w:noWrap/>
            <w:vAlign w:val="center"/>
          </w:tcPr>
          <w:p w14:paraId="0CE49CB7" w14:textId="77777777" w:rsidR="00136C7B" w:rsidRPr="00136C7B" w:rsidRDefault="00136C7B" w:rsidP="00136C7B">
            <w:pPr>
              <w:jc w:val="center"/>
              <w:rPr>
                <w:color w:val="000000"/>
                <w:sz w:val="12"/>
                <w:szCs w:val="12"/>
              </w:rPr>
            </w:pPr>
          </w:p>
        </w:tc>
        <w:tc>
          <w:tcPr>
            <w:tcW w:w="256" w:type="pct"/>
            <w:tcBorders>
              <w:top w:val="nil"/>
              <w:left w:val="nil"/>
              <w:bottom w:val="single" w:sz="4" w:space="0" w:color="auto"/>
              <w:right w:val="single" w:sz="4" w:space="0" w:color="auto"/>
            </w:tcBorders>
            <w:shd w:val="clear" w:color="000000" w:fill="C6E0B4"/>
            <w:noWrap/>
            <w:vAlign w:val="center"/>
          </w:tcPr>
          <w:p w14:paraId="395CBFAB" w14:textId="77777777" w:rsidR="00136C7B" w:rsidRPr="00136C7B" w:rsidRDefault="00136C7B" w:rsidP="00136C7B">
            <w:pPr>
              <w:jc w:val="center"/>
              <w:rPr>
                <w:color w:val="000000"/>
                <w:sz w:val="12"/>
                <w:szCs w:val="12"/>
              </w:rPr>
            </w:pPr>
          </w:p>
        </w:tc>
        <w:tc>
          <w:tcPr>
            <w:tcW w:w="270" w:type="pct"/>
            <w:tcBorders>
              <w:top w:val="nil"/>
              <w:left w:val="nil"/>
              <w:bottom w:val="single" w:sz="4" w:space="0" w:color="auto"/>
              <w:right w:val="single" w:sz="4" w:space="0" w:color="auto"/>
            </w:tcBorders>
            <w:shd w:val="clear" w:color="000000" w:fill="C6E0B4"/>
            <w:noWrap/>
            <w:vAlign w:val="center"/>
          </w:tcPr>
          <w:p w14:paraId="3631DCE3" w14:textId="77777777" w:rsidR="00136C7B" w:rsidRPr="00136C7B" w:rsidRDefault="00136C7B" w:rsidP="00136C7B">
            <w:pPr>
              <w:jc w:val="center"/>
              <w:rPr>
                <w:color w:val="000000"/>
                <w:sz w:val="12"/>
                <w:szCs w:val="12"/>
              </w:rPr>
            </w:pPr>
          </w:p>
        </w:tc>
        <w:tc>
          <w:tcPr>
            <w:tcW w:w="264" w:type="pct"/>
            <w:tcBorders>
              <w:top w:val="nil"/>
              <w:left w:val="nil"/>
              <w:bottom w:val="single" w:sz="4" w:space="0" w:color="auto"/>
              <w:right w:val="single" w:sz="4" w:space="0" w:color="auto"/>
            </w:tcBorders>
            <w:shd w:val="clear" w:color="000000" w:fill="C6E0B4"/>
            <w:noWrap/>
            <w:vAlign w:val="center"/>
          </w:tcPr>
          <w:p w14:paraId="31F3BB2B" w14:textId="77777777" w:rsidR="00136C7B" w:rsidRPr="00136C7B" w:rsidRDefault="00136C7B" w:rsidP="00136C7B">
            <w:pPr>
              <w:jc w:val="center"/>
              <w:rPr>
                <w:color w:val="000000"/>
                <w:sz w:val="12"/>
                <w:szCs w:val="12"/>
              </w:rPr>
            </w:pPr>
          </w:p>
        </w:tc>
        <w:tc>
          <w:tcPr>
            <w:tcW w:w="266" w:type="pct"/>
            <w:tcBorders>
              <w:top w:val="nil"/>
              <w:left w:val="nil"/>
              <w:bottom w:val="single" w:sz="4" w:space="0" w:color="auto"/>
              <w:right w:val="single" w:sz="4" w:space="0" w:color="auto"/>
            </w:tcBorders>
            <w:shd w:val="clear" w:color="000000" w:fill="C6E0B4"/>
            <w:noWrap/>
            <w:vAlign w:val="center"/>
          </w:tcPr>
          <w:p w14:paraId="6E603E21" w14:textId="77777777" w:rsidR="00136C7B" w:rsidRPr="00136C7B" w:rsidRDefault="00136C7B" w:rsidP="00136C7B">
            <w:pPr>
              <w:jc w:val="center"/>
              <w:rPr>
                <w:color w:val="000000"/>
                <w:sz w:val="12"/>
                <w:szCs w:val="12"/>
              </w:rPr>
            </w:pPr>
          </w:p>
        </w:tc>
        <w:tc>
          <w:tcPr>
            <w:tcW w:w="288" w:type="pct"/>
            <w:tcBorders>
              <w:top w:val="nil"/>
              <w:left w:val="nil"/>
              <w:bottom w:val="single" w:sz="4" w:space="0" w:color="auto"/>
              <w:right w:val="single" w:sz="4" w:space="0" w:color="auto"/>
            </w:tcBorders>
            <w:shd w:val="clear" w:color="000000" w:fill="C6E0B4"/>
            <w:noWrap/>
            <w:vAlign w:val="center"/>
          </w:tcPr>
          <w:p w14:paraId="7D3C6C33" w14:textId="77777777" w:rsidR="00136C7B" w:rsidRPr="00136C7B" w:rsidRDefault="00136C7B" w:rsidP="00136C7B">
            <w:pPr>
              <w:jc w:val="center"/>
              <w:rPr>
                <w:color w:val="000000"/>
                <w:sz w:val="12"/>
                <w:szCs w:val="12"/>
              </w:rPr>
            </w:pPr>
            <w:r w:rsidRPr="00136C7B">
              <w:rPr>
                <w:color w:val="000000"/>
                <w:sz w:val="12"/>
                <w:szCs w:val="12"/>
              </w:rPr>
              <w:t>13,976</w:t>
            </w:r>
          </w:p>
        </w:tc>
        <w:tc>
          <w:tcPr>
            <w:tcW w:w="300" w:type="pct"/>
            <w:tcBorders>
              <w:top w:val="nil"/>
              <w:left w:val="nil"/>
              <w:bottom w:val="single" w:sz="4" w:space="0" w:color="auto"/>
              <w:right w:val="single" w:sz="4" w:space="0" w:color="auto"/>
            </w:tcBorders>
            <w:shd w:val="clear" w:color="000000" w:fill="C6E0B4"/>
            <w:vAlign w:val="center"/>
          </w:tcPr>
          <w:p w14:paraId="120FD63E" w14:textId="710D94AD" w:rsidR="00136C7B" w:rsidRPr="00501717" w:rsidRDefault="00501717" w:rsidP="00136C7B">
            <w:pPr>
              <w:jc w:val="center"/>
              <w:rPr>
                <w:b/>
                <w:color w:val="C00000"/>
                <w:sz w:val="16"/>
                <w:szCs w:val="16"/>
              </w:rPr>
            </w:pPr>
            <w:r w:rsidRPr="00501717">
              <w:rPr>
                <w:b/>
                <w:color w:val="C00000"/>
                <w:sz w:val="16"/>
                <w:szCs w:val="16"/>
              </w:rPr>
              <w:t>6,0</w:t>
            </w:r>
          </w:p>
        </w:tc>
      </w:tr>
      <w:tr w:rsidR="00136C7B" w:rsidRPr="00136C7B" w14:paraId="5E2BC07E" w14:textId="77777777" w:rsidTr="00501717">
        <w:trPr>
          <w:trHeight w:val="300"/>
        </w:trPr>
        <w:tc>
          <w:tcPr>
            <w:tcW w:w="316" w:type="pct"/>
            <w:tcBorders>
              <w:top w:val="nil"/>
              <w:left w:val="single" w:sz="4" w:space="0" w:color="auto"/>
              <w:bottom w:val="single" w:sz="4" w:space="0" w:color="auto"/>
              <w:right w:val="single" w:sz="4" w:space="0" w:color="auto"/>
            </w:tcBorders>
            <w:shd w:val="clear" w:color="000000" w:fill="C6E0B4"/>
            <w:noWrap/>
            <w:vAlign w:val="center"/>
            <w:hideMark/>
          </w:tcPr>
          <w:p w14:paraId="413C05E0" w14:textId="77777777" w:rsidR="00136C7B" w:rsidRPr="00136C7B" w:rsidRDefault="00136C7B" w:rsidP="00136C7B">
            <w:pPr>
              <w:rPr>
                <w:b/>
                <w:bCs/>
                <w:color w:val="000000"/>
                <w:sz w:val="12"/>
                <w:szCs w:val="12"/>
              </w:rPr>
            </w:pPr>
            <w:r w:rsidRPr="00136C7B">
              <w:rPr>
                <w:b/>
                <w:bCs/>
                <w:color w:val="000000"/>
                <w:sz w:val="12"/>
                <w:szCs w:val="12"/>
              </w:rPr>
              <w:t xml:space="preserve">Iš viso  </w:t>
            </w:r>
          </w:p>
        </w:tc>
        <w:tc>
          <w:tcPr>
            <w:tcW w:w="231" w:type="pct"/>
            <w:tcBorders>
              <w:top w:val="nil"/>
              <w:left w:val="nil"/>
              <w:bottom w:val="single" w:sz="4" w:space="0" w:color="auto"/>
              <w:right w:val="single" w:sz="4" w:space="0" w:color="auto"/>
            </w:tcBorders>
            <w:shd w:val="clear" w:color="000000" w:fill="C6E0B4"/>
            <w:noWrap/>
            <w:vAlign w:val="center"/>
          </w:tcPr>
          <w:p w14:paraId="36BA44C2" w14:textId="77777777" w:rsidR="00136C7B" w:rsidRPr="00136C7B" w:rsidRDefault="00136C7B" w:rsidP="00136C7B">
            <w:pPr>
              <w:jc w:val="center"/>
              <w:rPr>
                <w:b/>
                <w:bCs/>
                <w:color w:val="000000"/>
                <w:sz w:val="12"/>
                <w:szCs w:val="12"/>
              </w:rPr>
            </w:pPr>
            <w:r w:rsidRPr="00136C7B">
              <w:rPr>
                <w:b/>
                <w:bCs/>
                <w:color w:val="000000"/>
                <w:sz w:val="12"/>
                <w:szCs w:val="12"/>
              </w:rPr>
              <w:t>0</w:t>
            </w:r>
          </w:p>
        </w:tc>
        <w:tc>
          <w:tcPr>
            <w:tcW w:w="231" w:type="pct"/>
            <w:tcBorders>
              <w:top w:val="nil"/>
              <w:left w:val="nil"/>
              <w:bottom w:val="single" w:sz="4" w:space="0" w:color="auto"/>
              <w:right w:val="single" w:sz="4" w:space="0" w:color="auto"/>
            </w:tcBorders>
            <w:shd w:val="clear" w:color="000000" w:fill="C6E0B4"/>
            <w:noWrap/>
            <w:vAlign w:val="center"/>
          </w:tcPr>
          <w:p w14:paraId="22EC8CE9" w14:textId="77777777" w:rsidR="00136C7B" w:rsidRPr="00136C7B" w:rsidRDefault="00136C7B" w:rsidP="00136C7B">
            <w:pPr>
              <w:jc w:val="center"/>
              <w:rPr>
                <w:b/>
                <w:bCs/>
                <w:color w:val="000000"/>
                <w:sz w:val="12"/>
                <w:szCs w:val="12"/>
              </w:rPr>
            </w:pPr>
            <w:r w:rsidRPr="00136C7B">
              <w:rPr>
                <w:b/>
                <w:bCs/>
                <w:color w:val="000000"/>
                <w:sz w:val="12"/>
                <w:szCs w:val="12"/>
              </w:rPr>
              <w:t>0</w:t>
            </w:r>
          </w:p>
        </w:tc>
        <w:tc>
          <w:tcPr>
            <w:tcW w:w="232" w:type="pct"/>
            <w:tcBorders>
              <w:top w:val="nil"/>
              <w:left w:val="nil"/>
              <w:bottom w:val="single" w:sz="4" w:space="0" w:color="auto"/>
              <w:right w:val="single" w:sz="4" w:space="0" w:color="auto"/>
            </w:tcBorders>
            <w:shd w:val="clear" w:color="000000" w:fill="C6E0B4"/>
            <w:noWrap/>
            <w:vAlign w:val="center"/>
          </w:tcPr>
          <w:p w14:paraId="67E69697" w14:textId="77777777" w:rsidR="00136C7B" w:rsidRPr="00136C7B" w:rsidRDefault="00136C7B" w:rsidP="00136C7B">
            <w:pPr>
              <w:jc w:val="center"/>
              <w:rPr>
                <w:b/>
                <w:bCs/>
                <w:color w:val="000000"/>
                <w:sz w:val="12"/>
                <w:szCs w:val="12"/>
              </w:rPr>
            </w:pPr>
            <w:r w:rsidRPr="00136C7B">
              <w:rPr>
                <w:b/>
                <w:bCs/>
                <w:color w:val="000000"/>
                <w:sz w:val="12"/>
                <w:szCs w:val="12"/>
              </w:rPr>
              <w:t>227,957</w:t>
            </w:r>
          </w:p>
        </w:tc>
        <w:tc>
          <w:tcPr>
            <w:tcW w:w="232" w:type="pct"/>
            <w:tcBorders>
              <w:top w:val="nil"/>
              <w:left w:val="nil"/>
              <w:bottom w:val="single" w:sz="4" w:space="0" w:color="auto"/>
              <w:right w:val="single" w:sz="4" w:space="0" w:color="auto"/>
            </w:tcBorders>
            <w:shd w:val="clear" w:color="000000" w:fill="C6E0B4"/>
            <w:noWrap/>
            <w:vAlign w:val="center"/>
          </w:tcPr>
          <w:p w14:paraId="142C17CB" w14:textId="77777777" w:rsidR="00136C7B" w:rsidRPr="00136C7B" w:rsidRDefault="00136C7B" w:rsidP="00136C7B">
            <w:pPr>
              <w:jc w:val="center"/>
              <w:rPr>
                <w:b/>
                <w:bCs/>
                <w:color w:val="000000"/>
                <w:sz w:val="12"/>
                <w:szCs w:val="12"/>
              </w:rPr>
            </w:pPr>
            <w:r w:rsidRPr="00136C7B">
              <w:rPr>
                <w:b/>
                <w:bCs/>
                <w:color w:val="000000"/>
                <w:sz w:val="12"/>
                <w:szCs w:val="12"/>
              </w:rPr>
              <w:t>380,727</w:t>
            </w:r>
          </w:p>
        </w:tc>
        <w:tc>
          <w:tcPr>
            <w:tcW w:w="232" w:type="pct"/>
            <w:tcBorders>
              <w:top w:val="nil"/>
              <w:left w:val="nil"/>
              <w:bottom w:val="single" w:sz="4" w:space="0" w:color="auto"/>
              <w:right w:val="single" w:sz="4" w:space="0" w:color="auto"/>
            </w:tcBorders>
            <w:shd w:val="clear" w:color="000000" w:fill="C6E0B4"/>
            <w:noWrap/>
            <w:vAlign w:val="center"/>
          </w:tcPr>
          <w:p w14:paraId="7A9980AA" w14:textId="77777777" w:rsidR="00136C7B" w:rsidRPr="00136C7B" w:rsidRDefault="00136C7B" w:rsidP="00136C7B">
            <w:pPr>
              <w:jc w:val="center"/>
              <w:rPr>
                <w:b/>
                <w:bCs/>
                <w:color w:val="000000"/>
                <w:sz w:val="12"/>
                <w:szCs w:val="12"/>
              </w:rPr>
            </w:pPr>
            <w:r w:rsidRPr="00136C7B">
              <w:rPr>
                <w:b/>
                <w:bCs/>
                <w:color w:val="000000"/>
                <w:sz w:val="12"/>
                <w:szCs w:val="12"/>
              </w:rPr>
              <w:t>496,281</w:t>
            </w:r>
          </w:p>
        </w:tc>
        <w:tc>
          <w:tcPr>
            <w:tcW w:w="232" w:type="pct"/>
            <w:tcBorders>
              <w:top w:val="nil"/>
              <w:left w:val="nil"/>
              <w:bottom w:val="single" w:sz="4" w:space="0" w:color="auto"/>
              <w:right w:val="single" w:sz="4" w:space="0" w:color="auto"/>
            </w:tcBorders>
            <w:shd w:val="clear" w:color="000000" w:fill="C6E0B4"/>
            <w:noWrap/>
            <w:vAlign w:val="center"/>
          </w:tcPr>
          <w:p w14:paraId="6DE9E341" w14:textId="77777777" w:rsidR="00136C7B" w:rsidRPr="00136C7B" w:rsidRDefault="00136C7B" w:rsidP="00136C7B">
            <w:pPr>
              <w:jc w:val="center"/>
              <w:rPr>
                <w:b/>
                <w:bCs/>
                <w:color w:val="000000"/>
                <w:sz w:val="12"/>
                <w:szCs w:val="12"/>
              </w:rPr>
            </w:pPr>
            <w:r w:rsidRPr="00136C7B">
              <w:rPr>
                <w:b/>
                <w:bCs/>
                <w:color w:val="000000"/>
                <w:sz w:val="12"/>
                <w:szCs w:val="12"/>
              </w:rPr>
              <w:t>555,320</w:t>
            </w:r>
          </w:p>
        </w:tc>
        <w:tc>
          <w:tcPr>
            <w:tcW w:w="232" w:type="pct"/>
            <w:tcBorders>
              <w:top w:val="nil"/>
              <w:left w:val="nil"/>
              <w:bottom w:val="single" w:sz="4" w:space="0" w:color="auto"/>
              <w:right w:val="single" w:sz="4" w:space="0" w:color="auto"/>
            </w:tcBorders>
            <w:shd w:val="clear" w:color="000000" w:fill="C6E0B4"/>
            <w:noWrap/>
            <w:vAlign w:val="center"/>
          </w:tcPr>
          <w:p w14:paraId="40C02B3A" w14:textId="77777777" w:rsidR="00136C7B" w:rsidRPr="00136C7B" w:rsidRDefault="00136C7B" w:rsidP="00136C7B">
            <w:pPr>
              <w:jc w:val="center"/>
              <w:rPr>
                <w:b/>
                <w:bCs/>
                <w:color w:val="000000"/>
                <w:sz w:val="12"/>
                <w:szCs w:val="12"/>
              </w:rPr>
            </w:pPr>
            <w:r w:rsidRPr="00136C7B">
              <w:rPr>
                <w:b/>
                <w:bCs/>
                <w:color w:val="000000"/>
                <w:sz w:val="12"/>
                <w:szCs w:val="12"/>
              </w:rPr>
              <w:t>554,170</w:t>
            </w:r>
          </w:p>
        </w:tc>
        <w:tc>
          <w:tcPr>
            <w:tcW w:w="233" w:type="pct"/>
            <w:tcBorders>
              <w:top w:val="nil"/>
              <w:left w:val="nil"/>
              <w:bottom w:val="single" w:sz="4" w:space="0" w:color="auto"/>
              <w:right w:val="single" w:sz="4" w:space="0" w:color="auto"/>
            </w:tcBorders>
            <w:shd w:val="clear" w:color="000000" w:fill="C6E0B4"/>
            <w:noWrap/>
            <w:vAlign w:val="center"/>
          </w:tcPr>
          <w:p w14:paraId="2747183A" w14:textId="77777777" w:rsidR="00136C7B" w:rsidRPr="00136C7B" w:rsidRDefault="00136C7B" w:rsidP="00136C7B">
            <w:pPr>
              <w:jc w:val="center"/>
              <w:rPr>
                <w:b/>
                <w:bCs/>
                <w:color w:val="000000"/>
                <w:sz w:val="12"/>
                <w:szCs w:val="12"/>
              </w:rPr>
            </w:pPr>
            <w:r w:rsidRPr="00136C7B">
              <w:rPr>
                <w:b/>
                <w:bCs/>
                <w:color w:val="000000"/>
                <w:sz w:val="12"/>
                <w:szCs w:val="12"/>
              </w:rPr>
              <w:t>560,32</w:t>
            </w:r>
          </w:p>
        </w:tc>
        <w:tc>
          <w:tcPr>
            <w:tcW w:w="238" w:type="pct"/>
            <w:tcBorders>
              <w:top w:val="nil"/>
              <w:left w:val="nil"/>
              <w:bottom w:val="single" w:sz="4" w:space="0" w:color="auto"/>
              <w:right w:val="single" w:sz="4" w:space="0" w:color="auto"/>
            </w:tcBorders>
            <w:shd w:val="clear" w:color="000000" w:fill="C6E0B4"/>
            <w:noWrap/>
            <w:vAlign w:val="center"/>
          </w:tcPr>
          <w:p w14:paraId="6D793FD6" w14:textId="77777777" w:rsidR="00136C7B" w:rsidRPr="00136C7B" w:rsidRDefault="00136C7B" w:rsidP="00136C7B">
            <w:pPr>
              <w:jc w:val="center"/>
              <w:rPr>
                <w:b/>
                <w:bCs/>
                <w:color w:val="000000"/>
                <w:sz w:val="12"/>
                <w:szCs w:val="12"/>
              </w:rPr>
            </w:pPr>
            <w:r w:rsidRPr="00136C7B">
              <w:rPr>
                <w:b/>
                <w:bCs/>
                <w:color w:val="000000"/>
                <w:sz w:val="12"/>
                <w:szCs w:val="12"/>
              </w:rPr>
              <w:t>218,964</w:t>
            </w:r>
          </w:p>
        </w:tc>
        <w:tc>
          <w:tcPr>
            <w:tcW w:w="279" w:type="pct"/>
            <w:tcBorders>
              <w:top w:val="nil"/>
              <w:left w:val="nil"/>
              <w:bottom w:val="single" w:sz="4" w:space="0" w:color="auto"/>
              <w:right w:val="single" w:sz="4" w:space="0" w:color="auto"/>
            </w:tcBorders>
            <w:shd w:val="clear" w:color="000000" w:fill="C6E0B4"/>
            <w:noWrap/>
            <w:vAlign w:val="center"/>
          </w:tcPr>
          <w:p w14:paraId="5F92DB9E" w14:textId="77777777" w:rsidR="00136C7B" w:rsidRPr="00136C7B" w:rsidRDefault="00136C7B" w:rsidP="00136C7B">
            <w:pPr>
              <w:jc w:val="center"/>
              <w:rPr>
                <w:b/>
                <w:bCs/>
                <w:color w:val="000000"/>
                <w:sz w:val="12"/>
                <w:szCs w:val="12"/>
              </w:rPr>
            </w:pPr>
            <w:r w:rsidRPr="00136C7B">
              <w:rPr>
                <w:b/>
                <w:bCs/>
                <w:color w:val="000000"/>
                <w:sz w:val="12"/>
                <w:szCs w:val="12"/>
              </w:rPr>
              <w:t>16,798</w:t>
            </w:r>
          </w:p>
        </w:tc>
        <w:tc>
          <w:tcPr>
            <w:tcW w:w="230" w:type="pct"/>
            <w:gridSpan w:val="2"/>
            <w:tcBorders>
              <w:top w:val="nil"/>
              <w:left w:val="nil"/>
              <w:bottom w:val="single" w:sz="4" w:space="0" w:color="auto"/>
              <w:right w:val="single" w:sz="4" w:space="0" w:color="auto"/>
            </w:tcBorders>
            <w:shd w:val="clear" w:color="000000" w:fill="C6E0B4"/>
            <w:noWrap/>
            <w:vAlign w:val="center"/>
          </w:tcPr>
          <w:p w14:paraId="20002560" w14:textId="77777777" w:rsidR="00136C7B" w:rsidRPr="00136C7B" w:rsidRDefault="00136C7B" w:rsidP="00136C7B">
            <w:pPr>
              <w:jc w:val="center"/>
              <w:rPr>
                <w:b/>
                <w:bCs/>
                <w:color w:val="000000"/>
                <w:sz w:val="12"/>
                <w:szCs w:val="12"/>
              </w:rPr>
            </w:pPr>
            <w:r w:rsidRPr="00136C7B">
              <w:rPr>
                <w:b/>
                <w:bCs/>
                <w:color w:val="000000"/>
                <w:sz w:val="12"/>
                <w:szCs w:val="12"/>
              </w:rPr>
              <w:t>8,432</w:t>
            </w:r>
          </w:p>
        </w:tc>
        <w:tc>
          <w:tcPr>
            <w:tcW w:w="201" w:type="pct"/>
            <w:tcBorders>
              <w:top w:val="nil"/>
              <w:left w:val="nil"/>
              <w:bottom w:val="single" w:sz="4" w:space="0" w:color="auto"/>
              <w:right w:val="single" w:sz="4" w:space="0" w:color="auto"/>
            </w:tcBorders>
            <w:shd w:val="clear" w:color="000000" w:fill="C6E0B4"/>
            <w:noWrap/>
            <w:vAlign w:val="center"/>
          </w:tcPr>
          <w:p w14:paraId="40A699B5" w14:textId="77777777" w:rsidR="00136C7B" w:rsidRPr="00136C7B" w:rsidRDefault="00136C7B" w:rsidP="00136C7B">
            <w:pPr>
              <w:jc w:val="center"/>
              <w:rPr>
                <w:b/>
                <w:bCs/>
                <w:color w:val="000000"/>
                <w:sz w:val="12"/>
                <w:szCs w:val="12"/>
              </w:rPr>
            </w:pPr>
            <w:r w:rsidRPr="00136C7B">
              <w:rPr>
                <w:b/>
                <w:bCs/>
                <w:color w:val="000000"/>
                <w:sz w:val="12"/>
                <w:szCs w:val="12"/>
              </w:rPr>
              <w:t>35,645</w:t>
            </w:r>
          </w:p>
        </w:tc>
        <w:tc>
          <w:tcPr>
            <w:tcW w:w="238" w:type="pct"/>
            <w:tcBorders>
              <w:top w:val="nil"/>
              <w:left w:val="nil"/>
              <w:bottom w:val="single" w:sz="4" w:space="0" w:color="auto"/>
              <w:right w:val="single" w:sz="4" w:space="0" w:color="auto"/>
            </w:tcBorders>
            <w:shd w:val="clear" w:color="000000" w:fill="C6E0B4"/>
            <w:noWrap/>
            <w:vAlign w:val="center"/>
          </w:tcPr>
          <w:p w14:paraId="526399AE" w14:textId="77777777" w:rsidR="00136C7B" w:rsidRPr="00136C7B" w:rsidRDefault="00136C7B" w:rsidP="00136C7B">
            <w:pPr>
              <w:jc w:val="center"/>
              <w:rPr>
                <w:b/>
                <w:bCs/>
                <w:color w:val="000000"/>
                <w:sz w:val="12"/>
                <w:szCs w:val="12"/>
              </w:rPr>
            </w:pPr>
            <w:r w:rsidRPr="00136C7B">
              <w:rPr>
                <w:b/>
                <w:bCs/>
                <w:color w:val="000000"/>
                <w:sz w:val="12"/>
                <w:szCs w:val="12"/>
              </w:rPr>
              <w:t>17,166</w:t>
            </w:r>
          </w:p>
        </w:tc>
        <w:tc>
          <w:tcPr>
            <w:tcW w:w="256" w:type="pct"/>
            <w:tcBorders>
              <w:top w:val="nil"/>
              <w:left w:val="nil"/>
              <w:bottom w:val="single" w:sz="4" w:space="0" w:color="auto"/>
              <w:right w:val="single" w:sz="4" w:space="0" w:color="auto"/>
            </w:tcBorders>
            <w:shd w:val="clear" w:color="000000" w:fill="C6E0B4"/>
            <w:noWrap/>
            <w:vAlign w:val="center"/>
          </w:tcPr>
          <w:p w14:paraId="520B9BC0" w14:textId="77777777" w:rsidR="00136C7B" w:rsidRPr="00136C7B" w:rsidRDefault="00136C7B" w:rsidP="00136C7B">
            <w:pPr>
              <w:jc w:val="center"/>
              <w:rPr>
                <w:b/>
                <w:bCs/>
                <w:color w:val="000000"/>
                <w:sz w:val="12"/>
                <w:szCs w:val="12"/>
              </w:rPr>
            </w:pPr>
            <w:r w:rsidRPr="00136C7B">
              <w:rPr>
                <w:b/>
                <w:bCs/>
                <w:color w:val="000000"/>
                <w:sz w:val="12"/>
                <w:szCs w:val="12"/>
              </w:rPr>
              <w:t>10,007</w:t>
            </w:r>
          </w:p>
        </w:tc>
        <w:tc>
          <w:tcPr>
            <w:tcW w:w="270" w:type="pct"/>
            <w:tcBorders>
              <w:top w:val="nil"/>
              <w:left w:val="nil"/>
              <w:bottom w:val="single" w:sz="4" w:space="0" w:color="auto"/>
              <w:right w:val="single" w:sz="4" w:space="0" w:color="auto"/>
            </w:tcBorders>
            <w:shd w:val="clear" w:color="000000" w:fill="C6E0B4"/>
            <w:noWrap/>
            <w:vAlign w:val="center"/>
          </w:tcPr>
          <w:p w14:paraId="2262F20A" w14:textId="77777777" w:rsidR="00136C7B" w:rsidRPr="00136C7B" w:rsidRDefault="00136C7B" w:rsidP="00136C7B">
            <w:pPr>
              <w:jc w:val="center"/>
              <w:rPr>
                <w:b/>
                <w:bCs/>
                <w:color w:val="000000"/>
                <w:sz w:val="12"/>
                <w:szCs w:val="12"/>
              </w:rPr>
            </w:pPr>
            <w:r w:rsidRPr="00136C7B">
              <w:rPr>
                <w:b/>
                <w:bCs/>
                <w:color w:val="000000"/>
                <w:sz w:val="12"/>
                <w:szCs w:val="12"/>
              </w:rPr>
              <w:t>2,735</w:t>
            </w:r>
          </w:p>
        </w:tc>
        <w:tc>
          <w:tcPr>
            <w:tcW w:w="264" w:type="pct"/>
            <w:tcBorders>
              <w:top w:val="nil"/>
              <w:left w:val="nil"/>
              <w:bottom w:val="single" w:sz="4" w:space="0" w:color="auto"/>
              <w:right w:val="single" w:sz="4" w:space="0" w:color="auto"/>
            </w:tcBorders>
            <w:shd w:val="clear" w:color="000000" w:fill="C6E0B4"/>
            <w:noWrap/>
            <w:vAlign w:val="center"/>
          </w:tcPr>
          <w:p w14:paraId="48EC2294" w14:textId="77777777" w:rsidR="00136C7B" w:rsidRPr="00136C7B" w:rsidRDefault="00136C7B" w:rsidP="00136C7B">
            <w:pPr>
              <w:jc w:val="center"/>
              <w:rPr>
                <w:b/>
                <w:bCs/>
                <w:color w:val="000000"/>
                <w:sz w:val="12"/>
                <w:szCs w:val="12"/>
              </w:rPr>
            </w:pPr>
            <w:r w:rsidRPr="00136C7B">
              <w:rPr>
                <w:b/>
                <w:bCs/>
                <w:color w:val="000000"/>
                <w:sz w:val="12"/>
                <w:szCs w:val="12"/>
              </w:rPr>
              <w:t>57,509</w:t>
            </w:r>
          </w:p>
        </w:tc>
        <w:tc>
          <w:tcPr>
            <w:tcW w:w="266" w:type="pct"/>
            <w:tcBorders>
              <w:top w:val="nil"/>
              <w:left w:val="nil"/>
              <w:bottom w:val="single" w:sz="4" w:space="0" w:color="auto"/>
              <w:right w:val="single" w:sz="4" w:space="0" w:color="auto"/>
            </w:tcBorders>
            <w:shd w:val="clear" w:color="000000" w:fill="C6E0B4"/>
            <w:noWrap/>
            <w:vAlign w:val="center"/>
          </w:tcPr>
          <w:p w14:paraId="25F76368" w14:textId="5A76A295" w:rsidR="00136C7B" w:rsidRPr="00136C7B" w:rsidRDefault="00884A59" w:rsidP="00884A59">
            <w:pPr>
              <w:jc w:val="center"/>
              <w:rPr>
                <w:b/>
                <w:bCs/>
                <w:color w:val="000000"/>
                <w:sz w:val="12"/>
                <w:szCs w:val="12"/>
              </w:rPr>
            </w:pPr>
            <w:r>
              <w:rPr>
                <w:b/>
                <w:bCs/>
                <w:color w:val="000000"/>
                <w:sz w:val="12"/>
                <w:szCs w:val="12"/>
              </w:rPr>
              <w:t>31,414</w:t>
            </w:r>
          </w:p>
        </w:tc>
        <w:tc>
          <w:tcPr>
            <w:tcW w:w="288" w:type="pct"/>
            <w:tcBorders>
              <w:top w:val="nil"/>
              <w:left w:val="nil"/>
              <w:bottom w:val="single" w:sz="4" w:space="0" w:color="auto"/>
              <w:right w:val="single" w:sz="4" w:space="0" w:color="auto"/>
            </w:tcBorders>
            <w:shd w:val="clear" w:color="000000" w:fill="C6E0B4"/>
            <w:noWrap/>
            <w:vAlign w:val="center"/>
          </w:tcPr>
          <w:p w14:paraId="1EAD45E1" w14:textId="505F6DC5" w:rsidR="00136C7B" w:rsidRPr="00136C7B" w:rsidRDefault="00136C7B" w:rsidP="00884A59">
            <w:pPr>
              <w:jc w:val="center"/>
              <w:rPr>
                <w:b/>
                <w:bCs/>
                <w:color w:val="000000"/>
                <w:sz w:val="12"/>
                <w:szCs w:val="12"/>
              </w:rPr>
            </w:pPr>
            <w:r w:rsidRPr="00136C7B">
              <w:rPr>
                <w:b/>
                <w:bCs/>
                <w:color w:val="000000"/>
                <w:sz w:val="12"/>
                <w:szCs w:val="12"/>
              </w:rPr>
              <w:t>1</w:t>
            </w:r>
            <w:r w:rsidR="00884A59">
              <w:rPr>
                <w:b/>
                <w:bCs/>
                <w:color w:val="000000"/>
                <w:sz w:val="12"/>
                <w:szCs w:val="12"/>
              </w:rPr>
              <w:t>61,65</w:t>
            </w:r>
          </w:p>
        </w:tc>
        <w:tc>
          <w:tcPr>
            <w:tcW w:w="300" w:type="pct"/>
            <w:tcBorders>
              <w:top w:val="nil"/>
              <w:left w:val="nil"/>
              <w:bottom w:val="single" w:sz="4" w:space="0" w:color="auto"/>
              <w:right w:val="single" w:sz="4" w:space="0" w:color="auto"/>
            </w:tcBorders>
            <w:shd w:val="clear" w:color="000000" w:fill="C6E0B4"/>
            <w:vAlign w:val="center"/>
          </w:tcPr>
          <w:p w14:paraId="785E8BF2" w14:textId="100B841F" w:rsidR="00136C7B" w:rsidRPr="00501717" w:rsidRDefault="00501717" w:rsidP="00884A59">
            <w:pPr>
              <w:jc w:val="center"/>
              <w:rPr>
                <w:b/>
                <w:bCs/>
                <w:color w:val="C00000"/>
                <w:sz w:val="18"/>
                <w:szCs w:val="18"/>
              </w:rPr>
            </w:pPr>
            <w:r w:rsidRPr="00501717">
              <w:rPr>
                <w:b/>
                <w:bCs/>
                <w:color w:val="C00000"/>
                <w:sz w:val="18"/>
                <w:szCs w:val="18"/>
              </w:rPr>
              <w:t>2</w:t>
            </w:r>
            <w:r w:rsidR="00884A59">
              <w:rPr>
                <w:b/>
                <w:bCs/>
                <w:color w:val="C00000"/>
                <w:sz w:val="18"/>
                <w:szCs w:val="18"/>
              </w:rPr>
              <w:t>8,8</w:t>
            </w:r>
          </w:p>
        </w:tc>
      </w:tr>
      <w:tr w:rsidR="00136C7B" w:rsidRPr="00136C7B" w14:paraId="2AFF6B42" w14:textId="77777777" w:rsidTr="00136C7B">
        <w:trPr>
          <w:trHeight w:val="300"/>
        </w:trPr>
        <w:tc>
          <w:tcPr>
            <w:tcW w:w="5000" w:type="pct"/>
            <w:gridSpan w:val="2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48C19" w14:textId="4E55AB10" w:rsidR="00136C7B" w:rsidRPr="00136C7B" w:rsidRDefault="00136C7B" w:rsidP="00884A59">
            <w:pPr>
              <w:jc w:val="center"/>
              <w:rPr>
                <w:b/>
                <w:bCs/>
                <w:color w:val="000000"/>
                <w:sz w:val="12"/>
                <w:szCs w:val="12"/>
              </w:rPr>
            </w:pPr>
            <w:r w:rsidRPr="00136C7B">
              <w:rPr>
                <w:b/>
                <w:bCs/>
                <w:color w:val="000000"/>
                <w:sz w:val="12"/>
                <w:szCs w:val="12"/>
              </w:rPr>
              <w:t xml:space="preserve">IŠ VISO </w:t>
            </w:r>
            <w:r w:rsidR="00884A59">
              <w:rPr>
                <w:b/>
                <w:bCs/>
                <w:color w:val="000000"/>
                <w:sz w:val="12"/>
                <w:szCs w:val="12"/>
              </w:rPr>
              <w:t xml:space="preserve">VISŲ NAUDOJIMO TIPŲ </w:t>
            </w:r>
            <w:r w:rsidRPr="00136C7B">
              <w:rPr>
                <w:b/>
                <w:bCs/>
                <w:color w:val="000000"/>
                <w:sz w:val="12"/>
                <w:szCs w:val="12"/>
              </w:rPr>
              <w:t>KONTEINERIUOSE SURINKTAS RŪŠIUOTŲ ATLIEKŲ KIEKIS</w:t>
            </w:r>
          </w:p>
        </w:tc>
      </w:tr>
      <w:tr w:rsidR="00136C7B" w:rsidRPr="00136C7B" w14:paraId="1358473F" w14:textId="77777777" w:rsidTr="00501717">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23C28417" w14:textId="77777777" w:rsidR="00136C7B" w:rsidRPr="00136C7B" w:rsidRDefault="00136C7B" w:rsidP="00136C7B">
            <w:pPr>
              <w:rPr>
                <w:color w:val="000000"/>
                <w:sz w:val="12"/>
                <w:szCs w:val="12"/>
              </w:rPr>
            </w:pPr>
            <w:r w:rsidRPr="00136C7B">
              <w:rPr>
                <w:color w:val="000000"/>
                <w:sz w:val="12"/>
                <w:szCs w:val="12"/>
              </w:rPr>
              <w:t>Plastikas</w:t>
            </w:r>
          </w:p>
        </w:tc>
        <w:tc>
          <w:tcPr>
            <w:tcW w:w="231" w:type="pct"/>
            <w:tcBorders>
              <w:top w:val="nil"/>
              <w:left w:val="nil"/>
              <w:bottom w:val="single" w:sz="4" w:space="0" w:color="auto"/>
              <w:right w:val="single" w:sz="4" w:space="0" w:color="auto"/>
            </w:tcBorders>
            <w:shd w:val="clear" w:color="auto" w:fill="auto"/>
            <w:noWrap/>
            <w:vAlign w:val="bottom"/>
          </w:tcPr>
          <w:p w14:paraId="78523A46" w14:textId="77777777" w:rsidR="00136C7B" w:rsidRPr="00136C7B" w:rsidRDefault="00136C7B" w:rsidP="00136C7B">
            <w:pPr>
              <w:jc w:val="center"/>
              <w:rPr>
                <w:color w:val="000000"/>
                <w:sz w:val="12"/>
                <w:szCs w:val="12"/>
              </w:rPr>
            </w:pPr>
            <w:r w:rsidRPr="00136C7B">
              <w:rPr>
                <w:color w:val="000000"/>
                <w:sz w:val="12"/>
                <w:szCs w:val="12"/>
              </w:rPr>
              <w:t>35,48</w:t>
            </w:r>
          </w:p>
        </w:tc>
        <w:tc>
          <w:tcPr>
            <w:tcW w:w="231" w:type="pct"/>
            <w:tcBorders>
              <w:top w:val="nil"/>
              <w:left w:val="nil"/>
              <w:bottom w:val="single" w:sz="4" w:space="0" w:color="auto"/>
              <w:right w:val="single" w:sz="4" w:space="0" w:color="auto"/>
            </w:tcBorders>
            <w:shd w:val="clear" w:color="auto" w:fill="auto"/>
            <w:noWrap/>
            <w:vAlign w:val="bottom"/>
          </w:tcPr>
          <w:p w14:paraId="05927A0E" w14:textId="77777777" w:rsidR="00136C7B" w:rsidRPr="00136C7B" w:rsidRDefault="00136C7B" w:rsidP="00136C7B">
            <w:pPr>
              <w:jc w:val="center"/>
              <w:rPr>
                <w:color w:val="000000"/>
                <w:sz w:val="12"/>
                <w:szCs w:val="12"/>
              </w:rPr>
            </w:pPr>
            <w:r w:rsidRPr="00136C7B">
              <w:rPr>
                <w:color w:val="000000"/>
                <w:sz w:val="12"/>
                <w:szCs w:val="12"/>
              </w:rPr>
              <w:t>39,68</w:t>
            </w:r>
          </w:p>
        </w:tc>
        <w:tc>
          <w:tcPr>
            <w:tcW w:w="232" w:type="pct"/>
            <w:tcBorders>
              <w:top w:val="nil"/>
              <w:left w:val="nil"/>
              <w:bottom w:val="single" w:sz="4" w:space="0" w:color="auto"/>
              <w:right w:val="single" w:sz="4" w:space="0" w:color="auto"/>
            </w:tcBorders>
            <w:shd w:val="clear" w:color="auto" w:fill="auto"/>
            <w:noWrap/>
            <w:vAlign w:val="bottom"/>
          </w:tcPr>
          <w:p w14:paraId="5F6130D8" w14:textId="77777777" w:rsidR="00136C7B" w:rsidRPr="00136C7B" w:rsidRDefault="00136C7B" w:rsidP="00136C7B">
            <w:pPr>
              <w:jc w:val="center"/>
              <w:rPr>
                <w:color w:val="000000"/>
                <w:sz w:val="12"/>
                <w:szCs w:val="12"/>
              </w:rPr>
            </w:pPr>
            <w:r w:rsidRPr="00136C7B">
              <w:rPr>
                <w:b/>
                <w:bCs/>
                <w:color w:val="000000"/>
                <w:sz w:val="12"/>
                <w:szCs w:val="12"/>
              </w:rPr>
              <w:t>152,850</w:t>
            </w:r>
          </w:p>
        </w:tc>
        <w:tc>
          <w:tcPr>
            <w:tcW w:w="232" w:type="pct"/>
            <w:tcBorders>
              <w:top w:val="nil"/>
              <w:left w:val="nil"/>
              <w:bottom w:val="single" w:sz="4" w:space="0" w:color="auto"/>
              <w:right w:val="single" w:sz="4" w:space="0" w:color="auto"/>
            </w:tcBorders>
            <w:shd w:val="clear" w:color="auto" w:fill="auto"/>
            <w:noWrap/>
            <w:vAlign w:val="bottom"/>
          </w:tcPr>
          <w:p w14:paraId="2E9BAC6E" w14:textId="77777777" w:rsidR="00136C7B" w:rsidRPr="00136C7B" w:rsidRDefault="00136C7B" w:rsidP="00136C7B">
            <w:pPr>
              <w:jc w:val="center"/>
              <w:rPr>
                <w:b/>
                <w:bCs/>
                <w:color w:val="000000"/>
                <w:sz w:val="12"/>
                <w:szCs w:val="12"/>
              </w:rPr>
            </w:pPr>
            <w:r w:rsidRPr="00136C7B">
              <w:rPr>
                <w:b/>
                <w:bCs/>
                <w:color w:val="000000"/>
                <w:sz w:val="12"/>
                <w:szCs w:val="12"/>
              </w:rPr>
              <w:t>285,020</w:t>
            </w:r>
          </w:p>
        </w:tc>
        <w:tc>
          <w:tcPr>
            <w:tcW w:w="232" w:type="pct"/>
            <w:tcBorders>
              <w:top w:val="nil"/>
              <w:left w:val="nil"/>
              <w:bottom w:val="single" w:sz="4" w:space="0" w:color="auto"/>
              <w:right w:val="single" w:sz="4" w:space="0" w:color="auto"/>
            </w:tcBorders>
            <w:shd w:val="clear" w:color="auto" w:fill="auto"/>
            <w:noWrap/>
            <w:vAlign w:val="bottom"/>
          </w:tcPr>
          <w:p w14:paraId="2532C943" w14:textId="77777777" w:rsidR="00136C7B" w:rsidRPr="00136C7B" w:rsidRDefault="00136C7B" w:rsidP="00136C7B">
            <w:pPr>
              <w:jc w:val="center"/>
              <w:rPr>
                <w:b/>
                <w:bCs/>
                <w:color w:val="000000"/>
                <w:sz w:val="12"/>
                <w:szCs w:val="12"/>
              </w:rPr>
            </w:pPr>
            <w:r w:rsidRPr="00136C7B">
              <w:rPr>
                <w:b/>
                <w:bCs/>
                <w:color w:val="000000"/>
                <w:sz w:val="12"/>
                <w:szCs w:val="12"/>
              </w:rPr>
              <w:t>342,401</w:t>
            </w:r>
          </w:p>
        </w:tc>
        <w:tc>
          <w:tcPr>
            <w:tcW w:w="232" w:type="pct"/>
            <w:tcBorders>
              <w:top w:val="nil"/>
              <w:left w:val="nil"/>
              <w:bottom w:val="single" w:sz="4" w:space="0" w:color="auto"/>
              <w:right w:val="single" w:sz="4" w:space="0" w:color="auto"/>
            </w:tcBorders>
            <w:shd w:val="clear" w:color="auto" w:fill="auto"/>
            <w:noWrap/>
            <w:vAlign w:val="bottom"/>
          </w:tcPr>
          <w:p w14:paraId="285FC5E4" w14:textId="77777777" w:rsidR="00136C7B" w:rsidRPr="00136C7B" w:rsidRDefault="00136C7B" w:rsidP="00136C7B">
            <w:pPr>
              <w:jc w:val="center"/>
              <w:rPr>
                <w:b/>
                <w:bCs/>
                <w:color w:val="000000"/>
                <w:sz w:val="12"/>
                <w:szCs w:val="12"/>
              </w:rPr>
            </w:pPr>
            <w:r w:rsidRPr="00136C7B">
              <w:rPr>
                <w:b/>
                <w:bCs/>
                <w:color w:val="000000"/>
                <w:sz w:val="12"/>
                <w:szCs w:val="12"/>
              </w:rPr>
              <w:t>426,990</w:t>
            </w:r>
          </w:p>
        </w:tc>
        <w:tc>
          <w:tcPr>
            <w:tcW w:w="232" w:type="pct"/>
            <w:tcBorders>
              <w:top w:val="nil"/>
              <w:left w:val="nil"/>
              <w:bottom w:val="single" w:sz="4" w:space="0" w:color="auto"/>
              <w:right w:val="single" w:sz="4" w:space="0" w:color="auto"/>
            </w:tcBorders>
            <w:shd w:val="clear" w:color="auto" w:fill="auto"/>
            <w:noWrap/>
            <w:vAlign w:val="bottom"/>
          </w:tcPr>
          <w:p w14:paraId="7D37784B" w14:textId="77777777" w:rsidR="00136C7B" w:rsidRPr="00136C7B" w:rsidRDefault="00136C7B" w:rsidP="00136C7B">
            <w:pPr>
              <w:jc w:val="center"/>
              <w:rPr>
                <w:b/>
                <w:bCs/>
                <w:color w:val="000000"/>
                <w:sz w:val="12"/>
                <w:szCs w:val="12"/>
              </w:rPr>
            </w:pPr>
            <w:r w:rsidRPr="00136C7B">
              <w:rPr>
                <w:b/>
                <w:bCs/>
                <w:color w:val="000000"/>
                <w:sz w:val="12"/>
                <w:szCs w:val="12"/>
              </w:rPr>
              <w:t>398,170</w:t>
            </w:r>
          </w:p>
        </w:tc>
        <w:tc>
          <w:tcPr>
            <w:tcW w:w="233" w:type="pct"/>
            <w:tcBorders>
              <w:top w:val="nil"/>
              <w:left w:val="nil"/>
              <w:bottom w:val="single" w:sz="4" w:space="0" w:color="auto"/>
              <w:right w:val="single" w:sz="4" w:space="0" w:color="auto"/>
            </w:tcBorders>
            <w:shd w:val="clear" w:color="auto" w:fill="auto"/>
            <w:noWrap/>
            <w:vAlign w:val="bottom"/>
          </w:tcPr>
          <w:p w14:paraId="540EC57D" w14:textId="2130D8C3" w:rsidR="00136C7B" w:rsidRPr="00136C7B" w:rsidRDefault="002E4C34" w:rsidP="00136C7B">
            <w:pPr>
              <w:jc w:val="center"/>
              <w:rPr>
                <w:b/>
                <w:bCs/>
                <w:color w:val="000000"/>
                <w:sz w:val="12"/>
                <w:szCs w:val="12"/>
              </w:rPr>
            </w:pPr>
            <w:r>
              <w:rPr>
                <w:b/>
                <w:bCs/>
                <w:color w:val="000000"/>
                <w:sz w:val="12"/>
                <w:szCs w:val="12"/>
              </w:rPr>
              <w:t>397,6</w:t>
            </w:r>
            <w:r w:rsidR="00136C7B" w:rsidRPr="00136C7B">
              <w:rPr>
                <w:b/>
                <w:bCs/>
                <w:color w:val="000000"/>
                <w:sz w:val="12"/>
                <w:szCs w:val="12"/>
              </w:rPr>
              <w:t>4</w:t>
            </w:r>
          </w:p>
        </w:tc>
        <w:tc>
          <w:tcPr>
            <w:tcW w:w="238" w:type="pct"/>
            <w:tcBorders>
              <w:top w:val="nil"/>
              <w:left w:val="nil"/>
              <w:bottom w:val="single" w:sz="4" w:space="0" w:color="auto"/>
              <w:right w:val="single" w:sz="4" w:space="0" w:color="auto"/>
            </w:tcBorders>
            <w:shd w:val="clear" w:color="auto" w:fill="auto"/>
            <w:noWrap/>
            <w:vAlign w:val="bottom"/>
            <w:hideMark/>
          </w:tcPr>
          <w:p w14:paraId="55BB2A25" w14:textId="77777777" w:rsidR="00136C7B" w:rsidRPr="00136C7B" w:rsidRDefault="00136C7B" w:rsidP="00136C7B">
            <w:pPr>
              <w:jc w:val="center"/>
              <w:rPr>
                <w:b/>
                <w:bCs/>
                <w:color w:val="000000"/>
                <w:sz w:val="12"/>
                <w:szCs w:val="12"/>
              </w:rPr>
            </w:pPr>
            <w:r w:rsidRPr="00136C7B">
              <w:rPr>
                <w:b/>
                <w:bCs/>
                <w:color w:val="000000"/>
                <w:sz w:val="12"/>
                <w:szCs w:val="12"/>
              </w:rPr>
              <w:t> </w:t>
            </w:r>
          </w:p>
        </w:tc>
        <w:tc>
          <w:tcPr>
            <w:tcW w:w="279" w:type="pct"/>
            <w:tcBorders>
              <w:top w:val="nil"/>
              <w:left w:val="nil"/>
              <w:bottom w:val="single" w:sz="4" w:space="0" w:color="auto"/>
              <w:right w:val="single" w:sz="4" w:space="0" w:color="auto"/>
            </w:tcBorders>
            <w:shd w:val="clear" w:color="auto" w:fill="auto"/>
            <w:noWrap/>
            <w:vAlign w:val="bottom"/>
          </w:tcPr>
          <w:p w14:paraId="084CB033" w14:textId="1AA9B59D" w:rsidR="00136C7B" w:rsidRPr="00136C7B" w:rsidRDefault="00141A1E" w:rsidP="00136C7B">
            <w:pPr>
              <w:jc w:val="center"/>
              <w:rPr>
                <w:color w:val="000000"/>
                <w:sz w:val="12"/>
                <w:szCs w:val="12"/>
              </w:rPr>
            </w:pPr>
            <w:r>
              <w:rPr>
                <w:color w:val="000000"/>
                <w:sz w:val="12"/>
                <w:szCs w:val="12"/>
              </w:rPr>
              <w:t>16,798</w:t>
            </w:r>
          </w:p>
        </w:tc>
        <w:tc>
          <w:tcPr>
            <w:tcW w:w="230" w:type="pct"/>
            <w:gridSpan w:val="2"/>
            <w:tcBorders>
              <w:top w:val="nil"/>
              <w:left w:val="nil"/>
              <w:bottom w:val="single" w:sz="4" w:space="0" w:color="auto"/>
              <w:right w:val="single" w:sz="4" w:space="0" w:color="auto"/>
            </w:tcBorders>
            <w:shd w:val="clear" w:color="auto" w:fill="auto"/>
            <w:noWrap/>
            <w:vAlign w:val="bottom"/>
          </w:tcPr>
          <w:p w14:paraId="01105771" w14:textId="06A8DB6E" w:rsidR="00136C7B" w:rsidRPr="00136C7B" w:rsidRDefault="00501717" w:rsidP="00136C7B">
            <w:pPr>
              <w:jc w:val="center"/>
              <w:rPr>
                <w:color w:val="000000"/>
                <w:sz w:val="12"/>
                <w:szCs w:val="12"/>
              </w:rPr>
            </w:pPr>
            <w:r>
              <w:rPr>
                <w:color w:val="000000"/>
                <w:sz w:val="12"/>
                <w:szCs w:val="12"/>
              </w:rPr>
              <w:t>9,136</w:t>
            </w:r>
          </w:p>
        </w:tc>
        <w:tc>
          <w:tcPr>
            <w:tcW w:w="201" w:type="pct"/>
            <w:tcBorders>
              <w:top w:val="nil"/>
              <w:left w:val="nil"/>
              <w:bottom w:val="single" w:sz="4" w:space="0" w:color="auto"/>
              <w:right w:val="single" w:sz="4" w:space="0" w:color="auto"/>
            </w:tcBorders>
            <w:shd w:val="clear" w:color="auto" w:fill="auto"/>
            <w:noWrap/>
            <w:vAlign w:val="bottom"/>
          </w:tcPr>
          <w:p w14:paraId="6AF74564" w14:textId="29DD1B9A" w:rsidR="00136C7B" w:rsidRPr="00136C7B" w:rsidRDefault="002D4625" w:rsidP="00136C7B">
            <w:pPr>
              <w:jc w:val="center"/>
              <w:rPr>
                <w:color w:val="000000"/>
                <w:sz w:val="12"/>
                <w:szCs w:val="12"/>
              </w:rPr>
            </w:pPr>
            <w:r>
              <w:rPr>
                <w:color w:val="000000"/>
                <w:sz w:val="12"/>
                <w:szCs w:val="12"/>
              </w:rPr>
              <w:t>43,205</w:t>
            </w:r>
          </w:p>
        </w:tc>
        <w:tc>
          <w:tcPr>
            <w:tcW w:w="238" w:type="pct"/>
            <w:tcBorders>
              <w:top w:val="nil"/>
              <w:left w:val="nil"/>
              <w:bottom w:val="single" w:sz="4" w:space="0" w:color="auto"/>
              <w:right w:val="single" w:sz="4" w:space="0" w:color="auto"/>
            </w:tcBorders>
            <w:shd w:val="clear" w:color="auto" w:fill="auto"/>
            <w:noWrap/>
            <w:vAlign w:val="bottom"/>
          </w:tcPr>
          <w:p w14:paraId="2B2E0823" w14:textId="22789AD8" w:rsidR="00136C7B" w:rsidRPr="00136C7B" w:rsidRDefault="002D4625" w:rsidP="00136C7B">
            <w:pPr>
              <w:jc w:val="center"/>
              <w:rPr>
                <w:color w:val="000000"/>
                <w:sz w:val="12"/>
                <w:szCs w:val="12"/>
              </w:rPr>
            </w:pPr>
            <w:r>
              <w:rPr>
                <w:color w:val="000000"/>
                <w:sz w:val="12"/>
                <w:szCs w:val="12"/>
              </w:rPr>
              <w:t>19,627</w:t>
            </w:r>
          </w:p>
        </w:tc>
        <w:tc>
          <w:tcPr>
            <w:tcW w:w="256" w:type="pct"/>
            <w:tcBorders>
              <w:top w:val="nil"/>
              <w:left w:val="nil"/>
              <w:bottom w:val="single" w:sz="4" w:space="0" w:color="auto"/>
              <w:right w:val="single" w:sz="4" w:space="0" w:color="auto"/>
            </w:tcBorders>
            <w:shd w:val="clear" w:color="auto" w:fill="auto"/>
            <w:noWrap/>
            <w:vAlign w:val="bottom"/>
          </w:tcPr>
          <w:p w14:paraId="1FFB0101" w14:textId="644B77CA" w:rsidR="00136C7B" w:rsidRPr="00136C7B" w:rsidRDefault="002D4625" w:rsidP="00141A1E">
            <w:pPr>
              <w:jc w:val="center"/>
              <w:rPr>
                <w:color w:val="000000"/>
                <w:sz w:val="12"/>
                <w:szCs w:val="12"/>
              </w:rPr>
            </w:pPr>
            <w:r>
              <w:rPr>
                <w:color w:val="000000"/>
                <w:sz w:val="12"/>
                <w:szCs w:val="12"/>
              </w:rPr>
              <w:t>10,</w:t>
            </w:r>
            <w:r w:rsidR="00141A1E">
              <w:rPr>
                <w:color w:val="000000"/>
                <w:sz w:val="12"/>
                <w:szCs w:val="12"/>
              </w:rPr>
              <w:t>710</w:t>
            </w:r>
          </w:p>
        </w:tc>
        <w:tc>
          <w:tcPr>
            <w:tcW w:w="270" w:type="pct"/>
            <w:tcBorders>
              <w:top w:val="nil"/>
              <w:left w:val="nil"/>
              <w:bottom w:val="single" w:sz="4" w:space="0" w:color="auto"/>
              <w:right w:val="single" w:sz="4" w:space="0" w:color="auto"/>
            </w:tcBorders>
            <w:shd w:val="clear" w:color="auto" w:fill="auto"/>
            <w:noWrap/>
            <w:vAlign w:val="bottom"/>
          </w:tcPr>
          <w:p w14:paraId="7B62587B" w14:textId="2E5ECB39" w:rsidR="00136C7B" w:rsidRPr="00136C7B" w:rsidRDefault="002D4625" w:rsidP="00136C7B">
            <w:pPr>
              <w:jc w:val="center"/>
              <w:rPr>
                <w:color w:val="000000"/>
                <w:sz w:val="12"/>
                <w:szCs w:val="12"/>
              </w:rPr>
            </w:pPr>
            <w:r>
              <w:rPr>
                <w:color w:val="000000"/>
                <w:sz w:val="12"/>
                <w:szCs w:val="12"/>
              </w:rPr>
              <w:t>3,439</w:t>
            </w:r>
          </w:p>
        </w:tc>
        <w:tc>
          <w:tcPr>
            <w:tcW w:w="264" w:type="pct"/>
            <w:tcBorders>
              <w:top w:val="nil"/>
              <w:left w:val="nil"/>
              <w:bottom w:val="single" w:sz="4" w:space="0" w:color="auto"/>
              <w:right w:val="single" w:sz="4" w:space="0" w:color="auto"/>
            </w:tcBorders>
            <w:shd w:val="clear" w:color="auto" w:fill="auto"/>
            <w:noWrap/>
            <w:vAlign w:val="bottom"/>
          </w:tcPr>
          <w:p w14:paraId="06E94DB7" w14:textId="55A5A4F0" w:rsidR="00136C7B" w:rsidRPr="00136C7B" w:rsidRDefault="002D4625" w:rsidP="005F693C">
            <w:pPr>
              <w:jc w:val="center"/>
              <w:rPr>
                <w:color w:val="000000"/>
                <w:sz w:val="12"/>
                <w:szCs w:val="12"/>
              </w:rPr>
            </w:pPr>
            <w:r>
              <w:rPr>
                <w:color w:val="000000"/>
                <w:sz w:val="12"/>
                <w:szCs w:val="12"/>
              </w:rPr>
              <w:t>73,2</w:t>
            </w:r>
            <w:r w:rsidR="005F693C">
              <w:rPr>
                <w:color w:val="000000"/>
                <w:sz w:val="12"/>
                <w:szCs w:val="12"/>
              </w:rPr>
              <w:t>55</w:t>
            </w:r>
          </w:p>
        </w:tc>
        <w:tc>
          <w:tcPr>
            <w:tcW w:w="266" w:type="pct"/>
            <w:tcBorders>
              <w:top w:val="nil"/>
              <w:left w:val="nil"/>
              <w:bottom w:val="single" w:sz="4" w:space="0" w:color="auto"/>
              <w:right w:val="single" w:sz="4" w:space="0" w:color="auto"/>
            </w:tcBorders>
            <w:shd w:val="clear" w:color="auto" w:fill="auto"/>
            <w:noWrap/>
            <w:vAlign w:val="bottom"/>
          </w:tcPr>
          <w:p w14:paraId="3F570FAA" w14:textId="74D8EA35" w:rsidR="00136C7B" w:rsidRPr="00136C7B" w:rsidRDefault="009128B9" w:rsidP="002E4C34">
            <w:pPr>
              <w:jc w:val="center"/>
              <w:rPr>
                <w:color w:val="000000"/>
                <w:sz w:val="12"/>
                <w:szCs w:val="12"/>
              </w:rPr>
            </w:pPr>
            <w:r>
              <w:rPr>
                <w:color w:val="000000"/>
                <w:sz w:val="12"/>
                <w:szCs w:val="12"/>
              </w:rPr>
              <w:t>39,</w:t>
            </w:r>
            <w:r w:rsidR="002E4C34">
              <w:rPr>
                <w:color w:val="000000"/>
                <w:sz w:val="12"/>
                <w:szCs w:val="12"/>
              </w:rPr>
              <w:t>844</w:t>
            </w:r>
          </w:p>
        </w:tc>
        <w:tc>
          <w:tcPr>
            <w:tcW w:w="288" w:type="pct"/>
            <w:tcBorders>
              <w:top w:val="nil"/>
              <w:left w:val="nil"/>
              <w:bottom w:val="single" w:sz="4" w:space="0" w:color="auto"/>
              <w:right w:val="single" w:sz="4" w:space="0" w:color="auto"/>
            </w:tcBorders>
            <w:shd w:val="clear" w:color="auto" w:fill="auto"/>
            <w:noWrap/>
            <w:vAlign w:val="bottom"/>
          </w:tcPr>
          <w:p w14:paraId="0A00D0B7" w14:textId="791E7AFD" w:rsidR="00136C7B" w:rsidRPr="00136C7B" w:rsidRDefault="009128B9" w:rsidP="002E4C34">
            <w:pPr>
              <w:jc w:val="center"/>
              <w:rPr>
                <w:color w:val="000000"/>
                <w:sz w:val="12"/>
                <w:szCs w:val="12"/>
              </w:rPr>
            </w:pPr>
            <w:r>
              <w:rPr>
                <w:color w:val="000000"/>
                <w:sz w:val="12"/>
                <w:szCs w:val="12"/>
              </w:rPr>
              <w:t>1</w:t>
            </w:r>
            <w:r w:rsidR="002E4C34">
              <w:rPr>
                <w:color w:val="000000"/>
                <w:sz w:val="12"/>
                <w:szCs w:val="12"/>
              </w:rPr>
              <w:t>81,626</w:t>
            </w:r>
          </w:p>
        </w:tc>
        <w:tc>
          <w:tcPr>
            <w:tcW w:w="300" w:type="pct"/>
            <w:tcBorders>
              <w:top w:val="nil"/>
              <w:left w:val="nil"/>
              <w:bottom w:val="single" w:sz="4" w:space="0" w:color="auto"/>
              <w:right w:val="single" w:sz="4" w:space="0" w:color="auto"/>
            </w:tcBorders>
            <w:shd w:val="clear" w:color="auto" w:fill="auto"/>
            <w:vAlign w:val="center"/>
          </w:tcPr>
          <w:p w14:paraId="5C53BBCB" w14:textId="750C4B37" w:rsidR="00136C7B" w:rsidRPr="00884A59" w:rsidRDefault="00884A59" w:rsidP="00136C7B">
            <w:pPr>
              <w:jc w:val="center"/>
              <w:rPr>
                <w:b/>
                <w:color w:val="C00000"/>
                <w:sz w:val="16"/>
                <w:szCs w:val="16"/>
              </w:rPr>
            </w:pPr>
            <w:r w:rsidRPr="00884A59">
              <w:rPr>
                <w:b/>
                <w:color w:val="C00000"/>
                <w:sz w:val="16"/>
                <w:szCs w:val="16"/>
              </w:rPr>
              <w:t>45,7</w:t>
            </w:r>
          </w:p>
        </w:tc>
      </w:tr>
      <w:tr w:rsidR="00136C7B" w:rsidRPr="00136C7B" w14:paraId="563BCC76" w14:textId="77777777" w:rsidTr="00501717">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3CB1EFF6" w14:textId="77777777" w:rsidR="00136C7B" w:rsidRPr="00BA2451" w:rsidRDefault="00136C7B" w:rsidP="00136C7B">
            <w:pPr>
              <w:rPr>
                <w:color w:val="000000"/>
                <w:sz w:val="11"/>
                <w:szCs w:val="11"/>
              </w:rPr>
            </w:pPr>
            <w:r w:rsidRPr="00BA2451">
              <w:rPr>
                <w:color w:val="000000"/>
                <w:sz w:val="11"/>
                <w:szCs w:val="11"/>
              </w:rPr>
              <w:t>Popierius</w:t>
            </w:r>
          </w:p>
        </w:tc>
        <w:tc>
          <w:tcPr>
            <w:tcW w:w="231" w:type="pct"/>
            <w:tcBorders>
              <w:top w:val="nil"/>
              <w:left w:val="nil"/>
              <w:bottom w:val="single" w:sz="4" w:space="0" w:color="auto"/>
              <w:right w:val="single" w:sz="4" w:space="0" w:color="auto"/>
            </w:tcBorders>
            <w:shd w:val="clear" w:color="auto" w:fill="auto"/>
            <w:noWrap/>
            <w:vAlign w:val="bottom"/>
          </w:tcPr>
          <w:p w14:paraId="114F936D" w14:textId="77777777" w:rsidR="00136C7B" w:rsidRPr="00136C7B" w:rsidRDefault="00136C7B" w:rsidP="00136C7B">
            <w:pPr>
              <w:jc w:val="center"/>
              <w:rPr>
                <w:color w:val="000000"/>
                <w:sz w:val="12"/>
                <w:szCs w:val="12"/>
              </w:rPr>
            </w:pPr>
            <w:r w:rsidRPr="00136C7B">
              <w:rPr>
                <w:color w:val="000000"/>
                <w:sz w:val="12"/>
                <w:szCs w:val="12"/>
              </w:rPr>
              <w:t>24,30</w:t>
            </w:r>
          </w:p>
        </w:tc>
        <w:tc>
          <w:tcPr>
            <w:tcW w:w="231" w:type="pct"/>
            <w:tcBorders>
              <w:top w:val="nil"/>
              <w:left w:val="nil"/>
              <w:bottom w:val="single" w:sz="4" w:space="0" w:color="auto"/>
              <w:right w:val="single" w:sz="4" w:space="0" w:color="auto"/>
            </w:tcBorders>
            <w:shd w:val="clear" w:color="auto" w:fill="auto"/>
            <w:noWrap/>
            <w:vAlign w:val="bottom"/>
          </w:tcPr>
          <w:p w14:paraId="34D77505" w14:textId="77777777" w:rsidR="00136C7B" w:rsidRPr="00136C7B" w:rsidRDefault="00136C7B" w:rsidP="00136C7B">
            <w:pPr>
              <w:jc w:val="center"/>
              <w:rPr>
                <w:color w:val="000000"/>
                <w:sz w:val="12"/>
                <w:szCs w:val="12"/>
              </w:rPr>
            </w:pPr>
            <w:r w:rsidRPr="00136C7B">
              <w:rPr>
                <w:color w:val="000000"/>
                <w:sz w:val="12"/>
                <w:szCs w:val="12"/>
              </w:rPr>
              <w:t>25,96</w:t>
            </w:r>
          </w:p>
        </w:tc>
        <w:tc>
          <w:tcPr>
            <w:tcW w:w="232" w:type="pct"/>
            <w:tcBorders>
              <w:top w:val="nil"/>
              <w:left w:val="nil"/>
              <w:bottom w:val="single" w:sz="4" w:space="0" w:color="auto"/>
              <w:right w:val="single" w:sz="4" w:space="0" w:color="auto"/>
            </w:tcBorders>
            <w:shd w:val="clear" w:color="auto" w:fill="auto"/>
            <w:noWrap/>
            <w:vAlign w:val="bottom"/>
          </w:tcPr>
          <w:p w14:paraId="48B1120A" w14:textId="77777777" w:rsidR="00136C7B" w:rsidRPr="00136C7B" w:rsidRDefault="00136C7B" w:rsidP="00136C7B">
            <w:pPr>
              <w:jc w:val="center"/>
              <w:rPr>
                <w:color w:val="000000"/>
                <w:sz w:val="12"/>
                <w:szCs w:val="12"/>
              </w:rPr>
            </w:pPr>
            <w:r w:rsidRPr="00136C7B">
              <w:rPr>
                <w:b/>
                <w:bCs/>
                <w:color w:val="000000"/>
                <w:sz w:val="12"/>
                <w:szCs w:val="12"/>
              </w:rPr>
              <w:t>26,080</w:t>
            </w:r>
          </w:p>
        </w:tc>
        <w:tc>
          <w:tcPr>
            <w:tcW w:w="232" w:type="pct"/>
            <w:tcBorders>
              <w:top w:val="nil"/>
              <w:left w:val="nil"/>
              <w:bottom w:val="single" w:sz="4" w:space="0" w:color="auto"/>
              <w:right w:val="single" w:sz="4" w:space="0" w:color="auto"/>
            </w:tcBorders>
            <w:shd w:val="clear" w:color="auto" w:fill="auto"/>
            <w:noWrap/>
            <w:vAlign w:val="bottom"/>
          </w:tcPr>
          <w:p w14:paraId="4C0DDF93" w14:textId="77777777" w:rsidR="00136C7B" w:rsidRPr="00136C7B" w:rsidRDefault="00136C7B" w:rsidP="00136C7B">
            <w:pPr>
              <w:jc w:val="center"/>
              <w:rPr>
                <w:b/>
                <w:bCs/>
                <w:color w:val="000000"/>
                <w:sz w:val="12"/>
                <w:szCs w:val="12"/>
              </w:rPr>
            </w:pPr>
            <w:r w:rsidRPr="00136C7B">
              <w:rPr>
                <w:b/>
                <w:bCs/>
                <w:color w:val="000000"/>
                <w:sz w:val="12"/>
                <w:szCs w:val="12"/>
              </w:rPr>
              <w:t>32,180</w:t>
            </w:r>
          </w:p>
        </w:tc>
        <w:tc>
          <w:tcPr>
            <w:tcW w:w="232" w:type="pct"/>
            <w:tcBorders>
              <w:top w:val="nil"/>
              <w:left w:val="nil"/>
              <w:bottom w:val="single" w:sz="4" w:space="0" w:color="auto"/>
              <w:right w:val="single" w:sz="4" w:space="0" w:color="auto"/>
            </w:tcBorders>
            <w:shd w:val="clear" w:color="auto" w:fill="auto"/>
            <w:noWrap/>
            <w:vAlign w:val="bottom"/>
          </w:tcPr>
          <w:p w14:paraId="4B46F15A" w14:textId="77777777" w:rsidR="00136C7B" w:rsidRPr="00136C7B" w:rsidRDefault="00136C7B" w:rsidP="00136C7B">
            <w:pPr>
              <w:jc w:val="center"/>
              <w:rPr>
                <w:b/>
                <w:bCs/>
                <w:color w:val="000000"/>
                <w:sz w:val="12"/>
                <w:szCs w:val="12"/>
              </w:rPr>
            </w:pPr>
            <w:r w:rsidRPr="00136C7B">
              <w:rPr>
                <w:b/>
                <w:bCs/>
                <w:color w:val="000000"/>
                <w:sz w:val="12"/>
                <w:szCs w:val="12"/>
              </w:rPr>
              <w:t>40,481</w:t>
            </w:r>
          </w:p>
        </w:tc>
        <w:tc>
          <w:tcPr>
            <w:tcW w:w="232" w:type="pct"/>
            <w:tcBorders>
              <w:top w:val="nil"/>
              <w:left w:val="nil"/>
              <w:bottom w:val="single" w:sz="4" w:space="0" w:color="auto"/>
              <w:right w:val="single" w:sz="4" w:space="0" w:color="auto"/>
            </w:tcBorders>
            <w:shd w:val="clear" w:color="auto" w:fill="auto"/>
            <w:noWrap/>
            <w:vAlign w:val="bottom"/>
          </w:tcPr>
          <w:p w14:paraId="7BA5F98F" w14:textId="77777777" w:rsidR="00136C7B" w:rsidRPr="00136C7B" w:rsidRDefault="00136C7B" w:rsidP="00136C7B">
            <w:pPr>
              <w:jc w:val="center"/>
              <w:rPr>
                <w:b/>
                <w:bCs/>
                <w:color w:val="000000"/>
                <w:sz w:val="12"/>
                <w:szCs w:val="12"/>
              </w:rPr>
            </w:pPr>
            <w:r w:rsidRPr="00136C7B">
              <w:rPr>
                <w:b/>
                <w:bCs/>
                <w:color w:val="000000"/>
                <w:sz w:val="12"/>
                <w:szCs w:val="12"/>
              </w:rPr>
              <w:t>61,280</w:t>
            </w:r>
          </w:p>
        </w:tc>
        <w:tc>
          <w:tcPr>
            <w:tcW w:w="232" w:type="pct"/>
            <w:tcBorders>
              <w:top w:val="nil"/>
              <w:left w:val="nil"/>
              <w:bottom w:val="single" w:sz="4" w:space="0" w:color="auto"/>
              <w:right w:val="single" w:sz="4" w:space="0" w:color="auto"/>
            </w:tcBorders>
            <w:shd w:val="clear" w:color="auto" w:fill="auto"/>
            <w:noWrap/>
            <w:vAlign w:val="bottom"/>
          </w:tcPr>
          <w:p w14:paraId="2963EA6C" w14:textId="77777777" w:rsidR="00136C7B" w:rsidRPr="00136C7B" w:rsidRDefault="00136C7B" w:rsidP="00136C7B">
            <w:pPr>
              <w:jc w:val="center"/>
              <w:rPr>
                <w:b/>
                <w:bCs/>
                <w:color w:val="000000"/>
                <w:sz w:val="12"/>
                <w:szCs w:val="12"/>
              </w:rPr>
            </w:pPr>
            <w:r w:rsidRPr="00136C7B">
              <w:rPr>
                <w:b/>
                <w:bCs/>
                <w:color w:val="000000"/>
                <w:sz w:val="12"/>
                <w:szCs w:val="12"/>
              </w:rPr>
              <w:t>60,040</w:t>
            </w:r>
          </w:p>
        </w:tc>
        <w:tc>
          <w:tcPr>
            <w:tcW w:w="233" w:type="pct"/>
            <w:tcBorders>
              <w:top w:val="nil"/>
              <w:left w:val="nil"/>
              <w:bottom w:val="single" w:sz="4" w:space="0" w:color="auto"/>
              <w:right w:val="single" w:sz="4" w:space="0" w:color="auto"/>
            </w:tcBorders>
            <w:shd w:val="clear" w:color="auto" w:fill="auto"/>
            <w:noWrap/>
            <w:vAlign w:val="bottom"/>
          </w:tcPr>
          <w:p w14:paraId="7924F44B" w14:textId="77777777" w:rsidR="00136C7B" w:rsidRPr="00136C7B" w:rsidRDefault="00136C7B" w:rsidP="00136C7B">
            <w:pPr>
              <w:jc w:val="center"/>
              <w:rPr>
                <w:b/>
                <w:bCs/>
                <w:color w:val="000000"/>
                <w:sz w:val="12"/>
                <w:szCs w:val="12"/>
              </w:rPr>
            </w:pPr>
            <w:r w:rsidRPr="00136C7B">
              <w:rPr>
                <w:b/>
                <w:bCs/>
                <w:color w:val="000000"/>
                <w:sz w:val="12"/>
                <w:szCs w:val="12"/>
              </w:rPr>
              <w:t>64,68</w:t>
            </w:r>
          </w:p>
        </w:tc>
        <w:tc>
          <w:tcPr>
            <w:tcW w:w="238" w:type="pct"/>
            <w:tcBorders>
              <w:top w:val="nil"/>
              <w:left w:val="nil"/>
              <w:bottom w:val="single" w:sz="4" w:space="0" w:color="auto"/>
              <w:right w:val="single" w:sz="4" w:space="0" w:color="auto"/>
            </w:tcBorders>
            <w:shd w:val="clear" w:color="auto" w:fill="auto"/>
            <w:noWrap/>
            <w:vAlign w:val="bottom"/>
            <w:hideMark/>
          </w:tcPr>
          <w:p w14:paraId="19BCD0E4" w14:textId="77777777" w:rsidR="00136C7B" w:rsidRPr="00136C7B" w:rsidRDefault="00136C7B" w:rsidP="00136C7B">
            <w:pPr>
              <w:jc w:val="center"/>
              <w:rPr>
                <w:b/>
                <w:bCs/>
                <w:color w:val="000000"/>
                <w:sz w:val="12"/>
                <w:szCs w:val="12"/>
              </w:rPr>
            </w:pPr>
            <w:r w:rsidRPr="00136C7B">
              <w:rPr>
                <w:b/>
                <w:bCs/>
                <w:color w:val="000000"/>
                <w:sz w:val="12"/>
                <w:szCs w:val="12"/>
              </w:rPr>
              <w:t> </w:t>
            </w:r>
          </w:p>
        </w:tc>
        <w:tc>
          <w:tcPr>
            <w:tcW w:w="279" w:type="pct"/>
            <w:tcBorders>
              <w:top w:val="nil"/>
              <w:left w:val="nil"/>
              <w:bottom w:val="single" w:sz="4" w:space="0" w:color="auto"/>
              <w:right w:val="single" w:sz="4" w:space="0" w:color="auto"/>
            </w:tcBorders>
            <w:shd w:val="clear" w:color="auto" w:fill="auto"/>
            <w:noWrap/>
            <w:vAlign w:val="bottom"/>
          </w:tcPr>
          <w:p w14:paraId="7BA6872D" w14:textId="6E13DACD" w:rsidR="00136C7B" w:rsidRPr="00136C7B" w:rsidRDefault="00141A1E" w:rsidP="00136C7B">
            <w:pPr>
              <w:jc w:val="center"/>
              <w:rPr>
                <w:color w:val="000000"/>
                <w:sz w:val="12"/>
                <w:szCs w:val="12"/>
              </w:rPr>
            </w:pPr>
            <w:r>
              <w:rPr>
                <w:color w:val="000000"/>
                <w:sz w:val="12"/>
                <w:szCs w:val="12"/>
              </w:rPr>
              <w:t>27,608</w:t>
            </w:r>
          </w:p>
        </w:tc>
        <w:tc>
          <w:tcPr>
            <w:tcW w:w="230" w:type="pct"/>
            <w:gridSpan w:val="2"/>
            <w:tcBorders>
              <w:top w:val="nil"/>
              <w:left w:val="nil"/>
              <w:bottom w:val="single" w:sz="4" w:space="0" w:color="auto"/>
              <w:right w:val="single" w:sz="4" w:space="0" w:color="auto"/>
            </w:tcBorders>
            <w:shd w:val="clear" w:color="auto" w:fill="auto"/>
            <w:noWrap/>
            <w:vAlign w:val="bottom"/>
          </w:tcPr>
          <w:p w14:paraId="3E9CCD12" w14:textId="77777777" w:rsidR="00136C7B" w:rsidRPr="00136C7B" w:rsidRDefault="00136C7B" w:rsidP="00136C7B">
            <w:pPr>
              <w:jc w:val="center"/>
              <w:rPr>
                <w:color w:val="000000"/>
                <w:sz w:val="12"/>
                <w:szCs w:val="12"/>
              </w:rPr>
            </w:pPr>
          </w:p>
        </w:tc>
        <w:tc>
          <w:tcPr>
            <w:tcW w:w="201" w:type="pct"/>
            <w:tcBorders>
              <w:top w:val="nil"/>
              <w:left w:val="nil"/>
              <w:bottom w:val="single" w:sz="4" w:space="0" w:color="auto"/>
              <w:right w:val="single" w:sz="4" w:space="0" w:color="auto"/>
            </w:tcBorders>
            <w:shd w:val="clear" w:color="auto" w:fill="auto"/>
            <w:noWrap/>
            <w:vAlign w:val="bottom"/>
          </w:tcPr>
          <w:p w14:paraId="207411F8" w14:textId="77777777" w:rsidR="00136C7B" w:rsidRPr="00136C7B" w:rsidRDefault="00136C7B" w:rsidP="00136C7B">
            <w:pPr>
              <w:jc w:val="center"/>
              <w:rPr>
                <w:color w:val="000000"/>
                <w:sz w:val="12"/>
                <w:szCs w:val="12"/>
              </w:rPr>
            </w:pPr>
          </w:p>
        </w:tc>
        <w:tc>
          <w:tcPr>
            <w:tcW w:w="238" w:type="pct"/>
            <w:tcBorders>
              <w:top w:val="nil"/>
              <w:left w:val="nil"/>
              <w:bottom w:val="single" w:sz="4" w:space="0" w:color="auto"/>
              <w:right w:val="single" w:sz="4" w:space="0" w:color="auto"/>
            </w:tcBorders>
            <w:shd w:val="clear" w:color="auto" w:fill="auto"/>
            <w:noWrap/>
            <w:vAlign w:val="bottom"/>
          </w:tcPr>
          <w:p w14:paraId="1FE21630" w14:textId="77777777" w:rsidR="00136C7B" w:rsidRPr="00136C7B" w:rsidRDefault="00136C7B" w:rsidP="00136C7B">
            <w:pPr>
              <w:jc w:val="center"/>
              <w:rPr>
                <w:color w:val="000000"/>
                <w:sz w:val="12"/>
                <w:szCs w:val="12"/>
              </w:rPr>
            </w:pPr>
          </w:p>
        </w:tc>
        <w:tc>
          <w:tcPr>
            <w:tcW w:w="256" w:type="pct"/>
            <w:tcBorders>
              <w:top w:val="nil"/>
              <w:left w:val="nil"/>
              <w:bottom w:val="single" w:sz="4" w:space="0" w:color="auto"/>
              <w:right w:val="single" w:sz="4" w:space="0" w:color="auto"/>
            </w:tcBorders>
            <w:shd w:val="clear" w:color="auto" w:fill="auto"/>
            <w:noWrap/>
            <w:vAlign w:val="bottom"/>
          </w:tcPr>
          <w:p w14:paraId="3F79E0AA" w14:textId="264E9D97" w:rsidR="00136C7B" w:rsidRPr="00136C7B" w:rsidRDefault="00141A1E" w:rsidP="00136C7B">
            <w:pPr>
              <w:jc w:val="center"/>
              <w:rPr>
                <w:color w:val="000000"/>
                <w:sz w:val="12"/>
                <w:szCs w:val="12"/>
              </w:rPr>
            </w:pPr>
            <w:r>
              <w:rPr>
                <w:color w:val="000000"/>
                <w:sz w:val="12"/>
                <w:szCs w:val="12"/>
              </w:rPr>
              <w:t>0,115</w:t>
            </w:r>
          </w:p>
        </w:tc>
        <w:tc>
          <w:tcPr>
            <w:tcW w:w="270" w:type="pct"/>
            <w:tcBorders>
              <w:top w:val="nil"/>
              <w:left w:val="nil"/>
              <w:bottom w:val="single" w:sz="4" w:space="0" w:color="auto"/>
              <w:right w:val="single" w:sz="4" w:space="0" w:color="auto"/>
            </w:tcBorders>
            <w:shd w:val="clear" w:color="auto" w:fill="auto"/>
            <w:noWrap/>
            <w:vAlign w:val="bottom"/>
          </w:tcPr>
          <w:p w14:paraId="41ACC08F" w14:textId="77777777" w:rsidR="00136C7B" w:rsidRPr="00136C7B" w:rsidRDefault="00136C7B" w:rsidP="00136C7B">
            <w:pPr>
              <w:jc w:val="center"/>
              <w:rPr>
                <w:color w:val="000000"/>
                <w:sz w:val="12"/>
                <w:szCs w:val="12"/>
              </w:rPr>
            </w:pPr>
          </w:p>
        </w:tc>
        <w:tc>
          <w:tcPr>
            <w:tcW w:w="264" w:type="pct"/>
            <w:tcBorders>
              <w:top w:val="nil"/>
              <w:left w:val="nil"/>
              <w:bottom w:val="single" w:sz="4" w:space="0" w:color="auto"/>
              <w:right w:val="single" w:sz="4" w:space="0" w:color="auto"/>
            </w:tcBorders>
            <w:shd w:val="clear" w:color="auto" w:fill="auto"/>
            <w:noWrap/>
            <w:vAlign w:val="bottom"/>
          </w:tcPr>
          <w:p w14:paraId="1B640FE2" w14:textId="77777777" w:rsidR="00136C7B" w:rsidRPr="00136C7B" w:rsidRDefault="00136C7B" w:rsidP="00136C7B">
            <w:pPr>
              <w:jc w:val="center"/>
              <w:rPr>
                <w:color w:val="000000"/>
                <w:sz w:val="12"/>
                <w:szCs w:val="12"/>
              </w:rPr>
            </w:pPr>
          </w:p>
        </w:tc>
        <w:tc>
          <w:tcPr>
            <w:tcW w:w="266" w:type="pct"/>
            <w:tcBorders>
              <w:top w:val="nil"/>
              <w:left w:val="nil"/>
              <w:bottom w:val="single" w:sz="4" w:space="0" w:color="auto"/>
              <w:right w:val="single" w:sz="4" w:space="0" w:color="auto"/>
            </w:tcBorders>
            <w:shd w:val="clear" w:color="auto" w:fill="auto"/>
            <w:noWrap/>
            <w:vAlign w:val="bottom"/>
          </w:tcPr>
          <w:p w14:paraId="68C21416" w14:textId="31006294" w:rsidR="00136C7B" w:rsidRPr="00136C7B" w:rsidRDefault="00141A1E" w:rsidP="00136C7B">
            <w:pPr>
              <w:jc w:val="center"/>
              <w:rPr>
                <w:color w:val="000000"/>
                <w:sz w:val="12"/>
                <w:szCs w:val="12"/>
              </w:rPr>
            </w:pPr>
            <w:r>
              <w:rPr>
                <w:color w:val="000000"/>
                <w:sz w:val="12"/>
                <w:szCs w:val="12"/>
              </w:rPr>
              <w:t>30,719</w:t>
            </w:r>
          </w:p>
        </w:tc>
        <w:tc>
          <w:tcPr>
            <w:tcW w:w="288" w:type="pct"/>
            <w:tcBorders>
              <w:top w:val="nil"/>
              <w:left w:val="nil"/>
              <w:bottom w:val="single" w:sz="4" w:space="0" w:color="auto"/>
              <w:right w:val="single" w:sz="4" w:space="0" w:color="auto"/>
            </w:tcBorders>
            <w:shd w:val="clear" w:color="auto" w:fill="auto"/>
            <w:noWrap/>
            <w:vAlign w:val="bottom"/>
          </w:tcPr>
          <w:p w14:paraId="788978AA" w14:textId="1F66A51D" w:rsidR="00136C7B" w:rsidRPr="00136C7B" w:rsidRDefault="009128B9" w:rsidP="00136C7B">
            <w:pPr>
              <w:jc w:val="center"/>
              <w:rPr>
                <w:color w:val="000000"/>
                <w:sz w:val="12"/>
                <w:szCs w:val="12"/>
              </w:rPr>
            </w:pPr>
            <w:r>
              <w:rPr>
                <w:color w:val="000000"/>
                <w:sz w:val="12"/>
                <w:szCs w:val="12"/>
              </w:rPr>
              <w:t>6,238</w:t>
            </w:r>
          </w:p>
        </w:tc>
        <w:tc>
          <w:tcPr>
            <w:tcW w:w="300" w:type="pct"/>
            <w:tcBorders>
              <w:top w:val="nil"/>
              <w:left w:val="nil"/>
              <w:bottom w:val="single" w:sz="4" w:space="0" w:color="auto"/>
              <w:right w:val="single" w:sz="4" w:space="0" w:color="auto"/>
            </w:tcBorders>
            <w:shd w:val="clear" w:color="auto" w:fill="auto"/>
            <w:vAlign w:val="center"/>
          </w:tcPr>
          <w:p w14:paraId="4CE70872" w14:textId="73AE75C3" w:rsidR="00136C7B" w:rsidRPr="00884A59" w:rsidRDefault="00884A59" w:rsidP="00136C7B">
            <w:pPr>
              <w:jc w:val="center"/>
              <w:rPr>
                <w:b/>
                <w:color w:val="C00000"/>
                <w:sz w:val="16"/>
                <w:szCs w:val="16"/>
              </w:rPr>
            </w:pPr>
            <w:r w:rsidRPr="00884A59">
              <w:rPr>
                <w:b/>
                <w:color w:val="C00000"/>
                <w:sz w:val="16"/>
                <w:szCs w:val="16"/>
              </w:rPr>
              <w:t>9,6</w:t>
            </w:r>
          </w:p>
        </w:tc>
      </w:tr>
      <w:tr w:rsidR="00136C7B" w:rsidRPr="00136C7B" w14:paraId="00A1CDEB" w14:textId="77777777" w:rsidTr="00501717">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4F1FBCE8" w14:textId="77777777" w:rsidR="00136C7B" w:rsidRPr="00136C7B" w:rsidRDefault="00136C7B" w:rsidP="00136C7B">
            <w:pPr>
              <w:rPr>
                <w:color w:val="000000"/>
                <w:sz w:val="12"/>
                <w:szCs w:val="12"/>
              </w:rPr>
            </w:pPr>
            <w:r w:rsidRPr="00136C7B">
              <w:rPr>
                <w:color w:val="000000"/>
                <w:sz w:val="12"/>
                <w:szCs w:val="12"/>
              </w:rPr>
              <w:t>Stiklas</w:t>
            </w:r>
          </w:p>
        </w:tc>
        <w:tc>
          <w:tcPr>
            <w:tcW w:w="231" w:type="pct"/>
            <w:tcBorders>
              <w:top w:val="nil"/>
              <w:left w:val="nil"/>
              <w:bottom w:val="single" w:sz="4" w:space="0" w:color="auto"/>
              <w:right w:val="single" w:sz="4" w:space="0" w:color="auto"/>
            </w:tcBorders>
            <w:shd w:val="clear" w:color="auto" w:fill="auto"/>
            <w:noWrap/>
            <w:vAlign w:val="bottom"/>
          </w:tcPr>
          <w:p w14:paraId="0F9EFBA8" w14:textId="77777777" w:rsidR="00136C7B" w:rsidRPr="00136C7B" w:rsidRDefault="00136C7B" w:rsidP="00136C7B">
            <w:pPr>
              <w:jc w:val="center"/>
              <w:rPr>
                <w:color w:val="000000"/>
                <w:sz w:val="12"/>
                <w:szCs w:val="12"/>
              </w:rPr>
            </w:pPr>
            <w:r w:rsidRPr="00136C7B">
              <w:rPr>
                <w:color w:val="000000"/>
                <w:sz w:val="12"/>
                <w:szCs w:val="12"/>
              </w:rPr>
              <w:t>84,04</w:t>
            </w:r>
          </w:p>
        </w:tc>
        <w:tc>
          <w:tcPr>
            <w:tcW w:w="231" w:type="pct"/>
            <w:tcBorders>
              <w:top w:val="nil"/>
              <w:left w:val="nil"/>
              <w:bottom w:val="single" w:sz="4" w:space="0" w:color="auto"/>
              <w:right w:val="single" w:sz="4" w:space="0" w:color="auto"/>
            </w:tcBorders>
            <w:shd w:val="clear" w:color="auto" w:fill="auto"/>
            <w:noWrap/>
            <w:vAlign w:val="bottom"/>
          </w:tcPr>
          <w:p w14:paraId="61291AAB" w14:textId="77777777" w:rsidR="00136C7B" w:rsidRPr="00136C7B" w:rsidRDefault="00136C7B" w:rsidP="00136C7B">
            <w:pPr>
              <w:jc w:val="center"/>
              <w:rPr>
                <w:color w:val="000000"/>
                <w:sz w:val="12"/>
                <w:szCs w:val="12"/>
              </w:rPr>
            </w:pPr>
            <w:r w:rsidRPr="00136C7B">
              <w:rPr>
                <w:color w:val="000000"/>
                <w:sz w:val="12"/>
                <w:szCs w:val="12"/>
              </w:rPr>
              <w:t>88,84</w:t>
            </w:r>
          </w:p>
        </w:tc>
        <w:tc>
          <w:tcPr>
            <w:tcW w:w="232" w:type="pct"/>
            <w:tcBorders>
              <w:top w:val="nil"/>
              <w:left w:val="nil"/>
              <w:bottom w:val="single" w:sz="4" w:space="0" w:color="auto"/>
              <w:right w:val="single" w:sz="4" w:space="0" w:color="auto"/>
            </w:tcBorders>
            <w:shd w:val="clear" w:color="auto" w:fill="auto"/>
            <w:noWrap/>
            <w:vAlign w:val="bottom"/>
          </w:tcPr>
          <w:p w14:paraId="00F10CA2" w14:textId="77777777" w:rsidR="00136C7B" w:rsidRPr="00136C7B" w:rsidRDefault="00136C7B" w:rsidP="00136C7B">
            <w:pPr>
              <w:jc w:val="center"/>
              <w:rPr>
                <w:color w:val="000000"/>
                <w:sz w:val="12"/>
                <w:szCs w:val="12"/>
              </w:rPr>
            </w:pPr>
            <w:r w:rsidRPr="00136C7B">
              <w:rPr>
                <w:b/>
                <w:bCs/>
                <w:color w:val="000000"/>
                <w:sz w:val="12"/>
                <w:szCs w:val="12"/>
              </w:rPr>
              <w:t>179,412</w:t>
            </w:r>
          </w:p>
        </w:tc>
        <w:tc>
          <w:tcPr>
            <w:tcW w:w="232" w:type="pct"/>
            <w:tcBorders>
              <w:top w:val="nil"/>
              <w:left w:val="nil"/>
              <w:bottom w:val="single" w:sz="4" w:space="0" w:color="auto"/>
              <w:right w:val="single" w:sz="4" w:space="0" w:color="auto"/>
            </w:tcBorders>
            <w:shd w:val="clear" w:color="auto" w:fill="auto"/>
            <w:noWrap/>
            <w:vAlign w:val="bottom"/>
          </w:tcPr>
          <w:p w14:paraId="3A7E55A7" w14:textId="77777777" w:rsidR="00136C7B" w:rsidRPr="00136C7B" w:rsidRDefault="00136C7B" w:rsidP="00136C7B">
            <w:pPr>
              <w:jc w:val="center"/>
              <w:rPr>
                <w:b/>
                <w:bCs/>
                <w:color w:val="000000"/>
                <w:sz w:val="12"/>
                <w:szCs w:val="12"/>
              </w:rPr>
            </w:pPr>
            <w:r w:rsidRPr="00136C7B">
              <w:rPr>
                <w:b/>
                <w:bCs/>
                <w:color w:val="000000"/>
                <w:sz w:val="12"/>
                <w:szCs w:val="12"/>
              </w:rPr>
              <w:t>262,864</w:t>
            </w:r>
          </w:p>
        </w:tc>
        <w:tc>
          <w:tcPr>
            <w:tcW w:w="232" w:type="pct"/>
            <w:tcBorders>
              <w:top w:val="nil"/>
              <w:left w:val="nil"/>
              <w:bottom w:val="single" w:sz="4" w:space="0" w:color="auto"/>
              <w:right w:val="single" w:sz="4" w:space="0" w:color="auto"/>
            </w:tcBorders>
            <w:shd w:val="clear" w:color="auto" w:fill="auto"/>
            <w:noWrap/>
            <w:vAlign w:val="bottom"/>
          </w:tcPr>
          <w:p w14:paraId="1BA8C75B" w14:textId="77777777" w:rsidR="00136C7B" w:rsidRPr="00136C7B" w:rsidRDefault="00136C7B" w:rsidP="00136C7B">
            <w:pPr>
              <w:jc w:val="center"/>
              <w:rPr>
                <w:b/>
                <w:bCs/>
                <w:color w:val="000000"/>
                <w:sz w:val="12"/>
                <w:szCs w:val="12"/>
              </w:rPr>
            </w:pPr>
            <w:r w:rsidRPr="00136C7B">
              <w:rPr>
                <w:b/>
                <w:bCs/>
                <w:color w:val="000000"/>
                <w:sz w:val="12"/>
                <w:szCs w:val="12"/>
              </w:rPr>
              <w:t>326,020</w:t>
            </w:r>
          </w:p>
        </w:tc>
        <w:tc>
          <w:tcPr>
            <w:tcW w:w="232" w:type="pct"/>
            <w:tcBorders>
              <w:top w:val="nil"/>
              <w:left w:val="nil"/>
              <w:bottom w:val="single" w:sz="4" w:space="0" w:color="auto"/>
              <w:right w:val="single" w:sz="4" w:space="0" w:color="auto"/>
            </w:tcBorders>
            <w:shd w:val="clear" w:color="auto" w:fill="auto"/>
            <w:noWrap/>
            <w:vAlign w:val="bottom"/>
          </w:tcPr>
          <w:p w14:paraId="34F4AB47" w14:textId="77777777" w:rsidR="00136C7B" w:rsidRPr="00136C7B" w:rsidRDefault="00136C7B" w:rsidP="00136C7B">
            <w:pPr>
              <w:jc w:val="center"/>
              <w:rPr>
                <w:b/>
                <w:bCs/>
                <w:color w:val="000000"/>
                <w:sz w:val="12"/>
                <w:szCs w:val="12"/>
              </w:rPr>
            </w:pPr>
            <w:r w:rsidRPr="00136C7B">
              <w:rPr>
                <w:b/>
                <w:bCs/>
                <w:color w:val="000000"/>
                <w:sz w:val="12"/>
                <w:szCs w:val="12"/>
              </w:rPr>
              <w:t>338,330</w:t>
            </w:r>
          </w:p>
        </w:tc>
        <w:tc>
          <w:tcPr>
            <w:tcW w:w="232" w:type="pct"/>
            <w:tcBorders>
              <w:top w:val="nil"/>
              <w:left w:val="nil"/>
              <w:bottom w:val="single" w:sz="4" w:space="0" w:color="auto"/>
              <w:right w:val="single" w:sz="4" w:space="0" w:color="auto"/>
            </w:tcBorders>
            <w:shd w:val="clear" w:color="auto" w:fill="auto"/>
            <w:noWrap/>
            <w:vAlign w:val="bottom"/>
          </w:tcPr>
          <w:p w14:paraId="295B85A1" w14:textId="77777777" w:rsidR="00136C7B" w:rsidRPr="00136C7B" w:rsidRDefault="00136C7B" w:rsidP="00136C7B">
            <w:pPr>
              <w:jc w:val="center"/>
              <w:rPr>
                <w:b/>
                <w:bCs/>
                <w:color w:val="000000"/>
                <w:sz w:val="12"/>
                <w:szCs w:val="12"/>
              </w:rPr>
            </w:pPr>
            <w:r w:rsidRPr="00136C7B">
              <w:rPr>
                <w:b/>
                <w:bCs/>
                <w:color w:val="000000"/>
                <w:sz w:val="12"/>
                <w:szCs w:val="12"/>
              </w:rPr>
              <w:t>359,840</w:t>
            </w:r>
          </w:p>
        </w:tc>
        <w:tc>
          <w:tcPr>
            <w:tcW w:w="233" w:type="pct"/>
            <w:tcBorders>
              <w:top w:val="nil"/>
              <w:left w:val="nil"/>
              <w:bottom w:val="single" w:sz="4" w:space="0" w:color="auto"/>
              <w:right w:val="single" w:sz="4" w:space="0" w:color="auto"/>
            </w:tcBorders>
            <w:shd w:val="clear" w:color="auto" w:fill="auto"/>
            <w:noWrap/>
            <w:vAlign w:val="bottom"/>
          </w:tcPr>
          <w:p w14:paraId="37224C3A" w14:textId="77777777" w:rsidR="00136C7B" w:rsidRPr="00136C7B" w:rsidRDefault="00136C7B" w:rsidP="00136C7B">
            <w:pPr>
              <w:jc w:val="center"/>
              <w:rPr>
                <w:b/>
                <w:bCs/>
                <w:color w:val="000000"/>
                <w:sz w:val="12"/>
                <w:szCs w:val="12"/>
              </w:rPr>
            </w:pPr>
            <w:r w:rsidRPr="00136C7B">
              <w:rPr>
                <w:b/>
                <w:bCs/>
                <w:color w:val="000000"/>
                <w:sz w:val="12"/>
                <w:szCs w:val="12"/>
              </w:rPr>
              <w:t>357,2</w:t>
            </w:r>
          </w:p>
        </w:tc>
        <w:tc>
          <w:tcPr>
            <w:tcW w:w="238" w:type="pct"/>
            <w:tcBorders>
              <w:top w:val="nil"/>
              <w:left w:val="nil"/>
              <w:bottom w:val="single" w:sz="4" w:space="0" w:color="auto"/>
              <w:right w:val="single" w:sz="4" w:space="0" w:color="auto"/>
            </w:tcBorders>
            <w:shd w:val="clear" w:color="auto" w:fill="auto"/>
            <w:noWrap/>
            <w:vAlign w:val="bottom"/>
          </w:tcPr>
          <w:p w14:paraId="39D325A3" w14:textId="12286B42" w:rsidR="00136C7B" w:rsidRPr="00136C7B" w:rsidRDefault="00501717" w:rsidP="00136C7B">
            <w:pPr>
              <w:jc w:val="center"/>
              <w:rPr>
                <w:color w:val="000000"/>
                <w:sz w:val="12"/>
                <w:szCs w:val="12"/>
              </w:rPr>
            </w:pPr>
            <w:r>
              <w:rPr>
                <w:color w:val="000000"/>
                <w:sz w:val="12"/>
                <w:szCs w:val="12"/>
              </w:rPr>
              <w:t>335,767</w:t>
            </w:r>
          </w:p>
        </w:tc>
        <w:tc>
          <w:tcPr>
            <w:tcW w:w="279" w:type="pct"/>
            <w:tcBorders>
              <w:top w:val="nil"/>
              <w:left w:val="nil"/>
              <w:bottom w:val="single" w:sz="4" w:space="0" w:color="auto"/>
              <w:right w:val="single" w:sz="4" w:space="0" w:color="auto"/>
            </w:tcBorders>
            <w:shd w:val="clear" w:color="auto" w:fill="auto"/>
            <w:noWrap/>
            <w:vAlign w:val="bottom"/>
          </w:tcPr>
          <w:p w14:paraId="7457AC83" w14:textId="77777777" w:rsidR="00136C7B" w:rsidRPr="00136C7B" w:rsidRDefault="00136C7B" w:rsidP="00136C7B">
            <w:pPr>
              <w:jc w:val="center"/>
              <w:rPr>
                <w:b/>
                <w:bCs/>
                <w:color w:val="000000"/>
                <w:sz w:val="12"/>
                <w:szCs w:val="12"/>
              </w:rPr>
            </w:pPr>
          </w:p>
        </w:tc>
        <w:tc>
          <w:tcPr>
            <w:tcW w:w="230" w:type="pct"/>
            <w:gridSpan w:val="2"/>
            <w:tcBorders>
              <w:top w:val="nil"/>
              <w:left w:val="nil"/>
              <w:bottom w:val="single" w:sz="4" w:space="0" w:color="auto"/>
              <w:right w:val="single" w:sz="4" w:space="0" w:color="auto"/>
            </w:tcBorders>
            <w:shd w:val="clear" w:color="auto" w:fill="auto"/>
            <w:noWrap/>
            <w:vAlign w:val="bottom"/>
          </w:tcPr>
          <w:p w14:paraId="628216AC" w14:textId="77777777" w:rsidR="00136C7B" w:rsidRPr="00136C7B" w:rsidRDefault="00136C7B" w:rsidP="00136C7B">
            <w:pPr>
              <w:jc w:val="center"/>
              <w:rPr>
                <w:b/>
                <w:bCs/>
                <w:color w:val="000000"/>
                <w:sz w:val="12"/>
                <w:szCs w:val="12"/>
              </w:rPr>
            </w:pPr>
          </w:p>
        </w:tc>
        <w:tc>
          <w:tcPr>
            <w:tcW w:w="201" w:type="pct"/>
            <w:tcBorders>
              <w:top w:val="nil"/>
              <w:left w:val="nil"/>
              <w:bottom w:val="single" w:sz="4" w:space="0" w:color="auto"/>
              <w:right w:val="single" w:sz="4" w:space="0" w:color="auto"/>
            </w:tcBorders>
            <w:shd w:val="clear" w:color="auto" w:fill="auto"/>
            <w:noWrap/>
            <w:vAlign w:val="bottom"/>
          </w:tcPr>
          <w:p w14:paraId="33ACB2B4" w14:textId="77777777" w:rsidR="00136C7B" w:rsidRPr="00136C7B" w:rsidRDefault="00136C7B" w:rsidP="00136C7B">
            <w:pPr>
              <w:jc w:val="center"/>
              <w:rPr>
                <w:b/>
                <w:bCs/>
                <w:color w:val="000000"/>
                <w:sz w:val="12"/>
                <w:szCs w:val="12"/>
              </w:rPr>
            </w:pPr>
          </w:p>
        </w:tc>
        <w:tc>
          <w:tcPr>
            <w:tcW w:w="238" w:type="pct"/>
            <w:tcBorders>
              <w:top w:val="nil"/>
              <w:left w:val="nil"/>
              <w:bottom w:val="single" w:sz="4" w:space="0" w:color="auto"/>
              <w:right w:val="single" w:sz="4" w:space="0" w:color="auto"/>
            </w:tcBorders>
            <w:shd w:val="clear" w:color="auto" w:fill="auto"/>
            <w:noWrap/>
            <w:vAlign w:val="bottom"/>
          </w:tcPr>
          <w:p w14:paraId="035084A7" w14:textId="77777777" w:rsidR="00136C7B" w:rsidRPr="00136C7B" w:rsidRDefault="00136C7B" w:rsidP="00136C7B">
            <w:pPr>
              <w:jc w:val="center"/>
              <w:rPr>
                <w:b/>
                <w:bCs/>
                <w:color w:val="000000"/>
                <w:sz w:val="12"/>
                <w:szCs w:val="12"/>
              </w:rPr>
            </w:pPr>
          </w:p>
        </w:tc>
        <w:tc>
          <w:tcPr>
            <w:tcW w:w="256" w:type="pct"/>
            <w:tcBorders>
              <w:top w:val="nil"/>
              <w:left w:val="nil"/>
              <w:bottom w:val="single" w:sz="4" w:space="0" w:color="auto"/>
              <w:right w:val="single" w:sz="4" w:space="0" w:color="auto"/>
            </w:tcBorders>
            <w:shd w:val="clear" w:color="auto" w:fill="auto"/>
            <w:noWrap/>
            <w:vAlign w:val="bottom"/>
          </w:tcPr>
          <w:p w14:paraId="42FDA54D" w14:textId="77777777" w:rsidR="00136C7B" w:rsidRPr="00136C7B" w:rsidRDefault="00136C7B" w:rsidP="00136C7B">
            <w:pPr>
              <w:jc w:val="center"/>
              <w:rPr>
                <w:b/>
                <w:bCs/>
                <w:color w:val="000000"/>
                <w:sz w:val="12"/>
                <w:szCs w:val="12"/>
              </w:rPr>
            </w:pPr>
          </w:p>
        </w:tc>
        <w:tc>
          <w:tcPr>
            <w:tcW w:w="270" w:type="pct"/>
            <w:tcBorders>
              <w:top w:val="nil"/>
              <w:left w:val="nil"/>
              <w:bottom w:val="single" w:sz="4" w:space="0" w:color="auto"/>
              <w:right w:val="single" w:sz="4" w:space="0" w:color="auto"/>
            </w:tcBorders>
            <w:shd w:val="clear" w:color="auto" w:fill="auto"/>
            <w:noWrap/>
            <w:vAlign w:val="bottom"/>
          </w:tcPr>
          <w:p w14:paraId="17BB6261" w14:textId="77777777" w:rsidR="00136C7B" w:rsidRPr="00136C7B" w:rsidRDefault="00136C7B" w:rsidP="00136C7B">
            <w:pPr>
              <w:jc w:val="center"/>
              <w:rPr>
                <w:b/>
                <w:bCs/>
                <w:color w:val="000000"/>
                <w:sz w:val="12"/>
                <w:szCs w:val="12"/>
              </w:rPr>
            </w:pPr>
          </w:p>
        </w:tc>
        <w:tc>
          <w:tcPr>
            <w:tcW w:w="264" w:type="pct"/>
            <w:tcBorders>
              <w:top w:val="nil"/>
              <w:left w:val="nil"/>
              <w:bottom w:val="single" w:sz="4" w:space="0" w:color="auto"/>
              <w:right w:val="single" w:sz="4" w:space="0" w:color="auto"/>
            </w:tcBorders>
            <w:shd w:val="clear" w:color="auto" w:fill="auto"/>
            <w:noWrap/>
            <w:vAlign w:val="bottom"/>
          </w:tcPr>
          <w:p w14:paraId="0AB9E0D5" w14:textId="77777777" w:rsidR="00136C7B" w:rsidRPr="00136C7B" w:rsidRDefault="00136C7B" w:rsidP="00136C7B">
            <w:pPr>
              <w:jc w:val="center"/>
              <w:rPr>
                <w:b/>
                <w:bCs/>
                <w:color w:val="000000"/>
                <w:sz w:val="12"/>
                <w:szCs w:val="12"/>
              </w:rPr>
            </w:pPr>
          </w:p>
        </w:tc>
        <w:tc>
          <w:tcPr>
            <w:tcW w:w="266" w:type="pct"/>
            <w:tcBorders>
              <w:top w:val="nil"/>
              <w:left w:val="nil"/>
              <w:bottom w:val="single" w:sz="4" w:space="0" w:color="auto"/>
              <w:right w:val="single" w:sz="4" w:space="0" w:color="auto"/>
            </w:tcBorders>
            <w:shd w:val="clear" w:color="auto" w:fill="auto"/>
            <w:noWrap/>
            <w:vAlign w:val="bottom"/>
          </w:tcPr>
          <w:p w14:paraId="17F30AB2" w14:textId="77777777" w:rsidR="00136C7B" w:rsidRPr="00136C7B" w:rsidRDefault="00136C7B" w:rsidP="00136C7B">
            <w:pPr>
              <w:jc w:val="center"/>
              <w:rPr>
                <w:b/>
                <w:bCs/>
                <w:color w:val="000000"/>
                <w:sz w:val="12"/>
                <w:szCs w:val="12"/>
              </w:rPr>
            </w:pPr>
          </w:p>
        </w:tc>
        <w:tc>
          <w:tcPr>
            <w:tcW w:w="288" w:type="pct"/>
            <w:tcBorders>
              <w:top w:val="nil"/>
              <w:left w:val="nil"/>
              <w:bottom w:val="single" w:sz="4" w:space="0" w:color="auto"/>
              <w:right w:val="single" w:sz="4" w:space="0" w:color="auto"/>
            </w:tcBorders>
            <w:shd w:val="clear" w:color="auto" w:fill="auto"/>
            <w:noWrap/>
            <w:vAlign w:val="bottom"/>
          </w:tcPr>
          <w:p w14:paraId="61EE14CC" w14:textId="5AC05416" w:rsidR="00136C7B" w:rsidRPr="00136C7B" w:rsidRDefault="009128B9" w:rsidP="00136C7B">
            <w:pPr>
              <w:jc w:val="center"/>
              <w:rPr>
                <w:color w:val="000000"/>
                <w:sz w:val="12"/>
                <w:szCs w:val="12"/>
              </w:rPr>
            </w:pPr>
            <w:r>
              <w:rPr>
                <w:color w:val="000000"/>
                <w:sz w:val="12"/>
                <w:szCs w:val="12"/>
              </w:rPr>
              <w:t>21,433</w:t>
            </w:r>
          </w:p>
        </w:tc>
        <w:tc>
          <w:tcPr>
            <w:tcW w:w="300" w:type="pct"/>
            <w:tcBorders>
              <w:top w:val="nil"/>
              <w:left w:val="nil"/>
              <w:bottom w:val="single" w:sz="4" w:space="0" w:color="auto"/>
              <w:right w:val="single" w:sz="4" w:space="0" w:color="auto"/>
            </w:tcBorders>
            <w:shd w:val="clear" w:color="auto" w:fill="auto"/>
            <w:vAlign w:val="center"/>
          </w:tcPr>
          <w:p w14:paraId="05A0B08D" w14:textId="06E8B28E" w:rsidR="00136C7B" w:rsidRPr="00884A59" w:rsidRDefault="00884A59" w:rsidP="00136C7B">
            <w:pPr>
              <w:jc w:val="center"/>
              <w:rPr>
                <w:b/>
                <w:color w:val="C00000"/>
                <w:sz w:val="16"/>
                <w:szCs w:val="16"/>
              </w:rPr>
            </w:pPr>
            <w:r w:rsidRPr="00884A59">
              <w:rPr>
                <w:b/>
                <w:color w:val="C00000"/>
                <w:sz w:val="16"/>
                <w:szCs w:val="16"/>
              </w:rPr>
              <w:t>6,0</w:t>
            </w:r>
          </w:p>
        </w:tc>
      </w:tr>
      <w:tr w:rsidR="00136C7B" w:rsidRPr="00136C7B" w14:paraId="28D74851" w14:textId="77777777" w:rsidTr="00501717">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5A6568CA" w14:textId="77777777" w:rsidR="00136C7B" w:rsidRPr="00136C7B" w:rsidRDefault="00136C7B" w:rsidP="00136C7B">
            <w:pPr>
              <w:rPr>
                <w:b/>
                <w:bCs/>
                <w:color w:val="000000"/>
                <w:sz w:val="12"/>
                <w:szCs w:val="12"/>
              </w:rPr>
            </w:pPr>
            <w:r w:rsidRPr="00136C7B">
              <w:rPr>
                <w:b/>
                <w:bCs/>
                <w:color w:val="000000"/>
                <w:sz w:val="12"/>
                <w:szCs w:val="12"/>
              </w:rPr>
              <w:t>IŠ VISO:</w:t>
            </w:r>
          </w:p>
        </w:tc>
        <w:tc>
          <w:tcPr>
            <w:tcW w:w="231" w:type="pct"/>
            <w:tcBorders>
              <w:top w:val="nil"/>
              <w:left w:val="nil"/>
              <w:bottom w:val="single" w:sz="4" w:space="0" w:color="auto"/>
              <w:right w:val="single" w:sz="4" w:space="0" w:color="auto"/>
            </w:tcBorders>
            <w:shd w:val="clear" w:color="auto" w:fill="auto"/>
            <w:noWrap/>
            <w:vAlign w:val="bottom"/>
          </w:tcPr>
          <w:p w14:paraId="7F7204F7" w14:textId="77777777" w:rsidR="00136C7B" w:rsidRPr="00136C7B" w:rsidRDefault="00136C7B" w:rsidP="00136C7B">
            <w:pPr>
              <w:jc w:val="center"/>
              <w:rPr>
                <w:b/>
                <w:bCs/>
                <w:color w:val="000000"/>
                <w:sz w:val="12"/>
                <w:szCs w:val="12"/>
              </w:rPr>
            </w:pPr>
            <w:r w:rsidRPr="00136C7B">
              <w:rPr>
                <w:b/>
                <w:bCs/>
                <w:color w:val="000000"/>
                <w:sz w:val="12"/>
                <w:szCs w:val="12"/>
              </w:rPr>
              <w:t>143,82</w:t>
            </w:r>
          </w:p>
        </w:tc>
        <w:tc>
          <w:tcPr>
            <w:tcW w:w="231" w:type="pct"/>
            <w:tcBorders>
              <w:top w:val="nil"/>
              <w:left w:val="nil"/>
              <w:bottom w:val="single" w:sz="4" w:space="0" w:color="auto"/>
              <w:right w:val="single" w:sz="4" w:space="0" w:color="auto"/>
            </w:tcBorders>
            <w:shd w:val="clear" w:color="auto" w:fill="auto"/>
            <w:noWrap/>
            <w:vAlign w:val="bottom"/>
          </w:tcPr>
          <w:p w14:paraId="54357F80" w14:textId="77777777" w:rsidR="00136C7B" w:rsidRPr="00136C7B" w:rsidRDefault="00136C7B" w:rsidP="00136C7B">
            <w:pPr>
              <w:jc w:val="center"/>
              <w:rPr>
                <w:b/>
                <w:bCs/>
                <w:color w:val="000000"/>
                <w:sz w:val="12"/>
                <w:szCs w:val="12"/>
              </w:rPr>
            </w:pPr>
            <w:r w:rsidRPr="00136C7B">
              <w:rPr>
                <w:b/>
                <w:bCs/>
                <w:color w:val="000000"/>
                <w:sz w:val="12"/>
                <w:szCs w:val="12"/>
              </w:rPr>
              <w:t>154,48</w:t>
            </w:r>
          </w:p>
        </w:tc>
        <w:tc>
          <w:tcPr>
            <w:tcW w:w="232" w:type="pct"/>
            <w:tcBorders>
              <w:top w:val="nil"/>
              <w:left w:val="nil"/>
              <w:bottom w:val="single" w:sz="4" w:space="0" w:color="auto"/>
              <w:right w:val="single" w:sz="4" w:space="0" w:color="auto"/>
            </w:tcBorders>
            <w:shd w:val="clear" w:color="auto" w:fill="auto"/>
            <w:noWrap/>
            <w:vAlign w:val="bottom"/>
          </w:tcPr>
          <w:p w14:paraId="23693070" w14:textId="77777777" w:rsidR="00136C7B" w:rsidRPr="00136C7B" w:rsidRDefault="00136C7B" w:rsidP="00136C7B">
            <w:pPr>
              <w:jc w:val="center"/>
              <w:rPr>
                <w:b/>
                <w:bCs/>
                <w:color w:val="000000"/>
                <w:sz w:val="12"/>
                <w:szCs w:val="12"/>
              </w:rPr>
            </w:pPr>
            <w:r w:rsidRPr="00136C7B">
              <w:rPr>
                <w:b/>
                <w:bCs/>
                <w:color w:val="000000"/>
                <w:sz w:val="12"/>
                <w:szCs w:val="12"/>
              </w:rPr>
              <w:t>358,342</w:t>
            </w:r>
          </w:p>
        </w:tc>
        <w:tc>
          <w:tcPr>
            <w:tcW w:w="232" w:type="pct"/>
            <w:tcBorders>
              <w:top w:val="nil"/>
              <w:left w:val="nil"/>
              <w:bottom w:val="single" w:sz="4" w:space="0" w:color="auto"/>
              <w:right w:val="single" w:sz="4" w:space="0" w:color="auto"/>
            </w:tcBorders>
            <w:shd w:val="clear" w:color="auto" w:fill="auto"/>
            <w:noWrap/>
            <w:vAlign w:val="bottom"/>
          </w:tcPr>
          <w:p w14:paraId="1573F17C" w14:textId="77777777" w:rsidR="00136C7B" w:rsidRPr="00136C7B" w:rsidRDefault="00136C7B" w:rsidP="00136C7B">
            <w:pPr>
              <w:jc w:val="center"/>
              <w:rPr>
                <w:b/>
                <w:bCs/>
                <w:color w:val="000000"/>
                <w:sz w:val="12"/>
                <w:szCs w:val="12"/>
              </w:rPr>
            </w:pPr>
            <w:r w:rsidRPr="00136C7B">
              <w:rPr>
                <w:b/>
                <w:bCs/>
                <w:color w:val="000000"/>
                <w:sz w:val="12"/>
                <w:szCs w:val="12"/>
              </w:rPr>
              <w:t>580,064</w:t>
            </w:r>
          </w:p>
        </w:tc>
        <w:tc>
          <w:tcPr>
            <w:tcW w:w="232" w:type="pct"/>
            <w:tcBorders>
              <w:top w:val="nil"/>
              <w:left w:val="nil"/>
              <w:bottom w:val="single" w:sz="4" w:space="0" w:color="auto"/>
              <w:right w:val="single" w:sz="4" w:space="0" w:color="auto"/>
            </w:tcBorders>
            <w:shd w:val="clear" w:color="auto" w:fill="auto"/>
            <w:noWrap/>
            <w:vAlign w:val="bottom"/>
          </w:tcPr>
          <w:p w14:paraId="1C03EFC0" w14:textId="77777777" w:rsidR="00136C7B" w:rsidRPr="00136C7B" w:rsidRDefault="00136C7B" w:rsidP="00136C7B">
            <w:pPr>
              <w:jc w:val="center"/>
              <w:rPr>
                <w:b/>
                <w:bCs/>
                <w:color w:val="000000"/>
                <w:sz w:val="12"/>
                <w:szCs w:val="12"/>
              </w:rPr>
            </w:pPr>
            <w:r w:rsidRPr="00136C7B">
              <w:rPr>
                <w:b/>
                <w:bCs/>
                <w:color w:val="000000"/>
                <w:sz w:val="12"/>
                <w:szCs w:val="12"/>
              </w:rPr>
              <w:t>708,902</w:t>
            </w:r>
          </w:p>
        </w:tc>
        <w:tc>
          <w:tcPr>
            <w:tcW w:w="232" w:type="pct"/>
            <w:tcBorders>
              <w:top w:val="nil"/>
              <w:left w:val="nil"/>
              <w:bottom w:val="single" w:sz="4" w:space="0" w:color="auto"/>
              <w:right w:val="single" w:sz="4" w:space="0" w:color="auto"/>
            </w:tcBorders>
            <w:shd w:val="clear" w:color="auto" w:fill="auto"/>
            <w:noWrap/>
            <w:vAlign w:val="bottom"/>
          </w:tcPr>
          <w:p w14:paraId="5E115A16" w14:textId="77777777" w:rsidR="00136C7B" w:rsidRPr="00136C7B" w:rsidRDefault="00136C7B" w:rsidP="00136C7B">
            <w:pPr>
              <w:jc w:val="center"/>
              <w:rPr>
                <w:b/>
                <w:bCs/>
                <w:color w:val="000000"/>
                <w:sz w:val="12"/>
                <w:szCs w:val="12"/>
              </w:rPr>
            </w:pPr>
            <w:r w:rsidRPr="00136C7B">
              <w:rPr>
                <w:b/>
                <w:bCs/>
                <w:color w:val="000000"/>
                <w:sz w:val="12"/>
                <w:szCs w:val="12"/>
              </w:rPr>
              <w:t>826,600</w:t>
            </w:r>
          </w:p>
        </w:tc>
        <w:tc>
          <w:tcPr>
            <w:tcW w:w="232" w:type="pct"/>
            <w:tcBorders>
              <w:top w:val="nil"/>
              <w:left w:val="nil"/>
              <w:bottom w:val="single" w:sz="4" w:space="0" w:color="auto"/>
              <w:right w:val="single" w:sz="4" w:space="0" w:color="auto"/>
            </w:tcBorders>
            <w:shd w:val="clear" w:color="auto" w:fill="auto"/>
            <w:noWrap/>
            <w:vAlign w:val="bottom"/>
          </w:tcPr>
          <w:p w14:paraId="5AB9E6D1" w14:textId="77777777" w:rsidR="00136C7B" w:rsidRPr="00136C7B" w:rsidRDefault="00136C7B" w:rsidP="00136C7B">
            <w:pPr>
              <w:jc w:val="center"/>
              <w:rPr>
                <w:b/>
                <w:bCs/>
                <w:color w:val="000000"/>
                <w:sz w:val="12"/>
                <w:szCs w:val="12"/>
              </w:rPr>
            </w:pPr>
            <w:r w:rsidRPr="00136C7B">
              <w:rPr>
                <w:b/>
                <w:bCs/>
                <w:color w:val="000000"/>
                <w:sz w:val="12"/>
                <w:szCs w:val="12"/>
              </w:rPr>
              <w:t>818,050</w:t>
            </w:r>
          </w:p>
        </w:tc>
        <w:tc>
          <w:tcPr>
            <w:tcW w:w="233" w:type="pct"/>
            <w:tcBorders>
              <w:top w:val="nil"/>
              <w:left w:val="nil"/>
              <w:bottom w:val="single" w:sz="4" w:space="0" w:color="auto"/>
              <w:right w:val="single" w:sz="4" w:space="0" w:color="auto"/>
            </w:tcBorders>
            <w:shd w:val="clear" w:color="000000" w:fill="FFF2CC"/>
            <w:noWrap/>
            <w:vAlign w:val="bottom"/>
          </w:tcPr>
          <w:p w14:paraId="28D8BE30" w14:textId="7907EAC7" w:rsidR="00136C7B" w:rsidRPr="00136C7B" w:rsidRDefault="002E4C34" w:rsidP="00136C7B">
            <w:pPr>
              <w:jc w:val="center"/>
              <w:rPr>
                <w:b/>
                <w:bCs/>
                <w:color w:val="000000"/>
                <w:sz w:val="12"/>
                <w:szCs w:val="12"/>
              </w:rPr>
            </w:pPr>
            <w:r>
              <w:rPr>
                <w:b/>
                <w:bCs/>
                <w:color w:val="000000"/>
                <w:sz w:val="12"/>
                <w:szCs w:val="12"/>
              </w:rPr>
              <w:t>819,5</w:t>
            </w:r>
            <w:r w:rsidR="00136C7B" w:rsidRPr="00136C7B">
              <w:rPr>
                <w:b/>
                <w:bCs/>
                <w:color w:val="000000"/>
                <w:sz w:val="12"/>
                <w:szCs w:val="12"/>
              </w:rPr>
              <w:t>2</w:t>
            </w:r>
          </w:p>
        </w:tc>
        <w:tc>
          <w:tcPr>
            <w:tcW w:w="238" w:type="pct"/>
            <w:tcBorders>
              <w:top w:val="nil"/>
              <w:left w:val="nil"/>
              <w:bottom w:val="single" w:sz="4" w:space="0" w:color="auto"/>
              <w:right w:val="single" w:sz="4" w:space="0" w:color="auto"/>
            </w:tcBorders>
            <w:shd w:val="clear" w:color="auto" w:fill="auto"/>
            <w:noWrap/>
            <w:vAlign w:val="bottom"/>
          </w:tcPr>
          <w:p w14:paraId="1E04FE3F" w14:textId="77777777" w:rsidR="00136C7B" w:rsidRPr="00136C7B" w:rsidRDefault="00136C7B" w:rsidP="00136C7B">
            <w:pPr>
              <w:jc w:val="center"/>
              <w:rPr>
                <w:b/>
                <w:bCs/>
                <w:color w:val="000000"/>
                <w:sz w:val="12"/>
                <w:szCs w:val="12"/>
              </w:rPr>
            </w:pPr>
            <w:r w:rsidRPr="00136C7B">
              <w:rPr>
                <w:b/>
                <w:bCs/>
                <w:color w:val="000000"/>
                <w:sz w:val="12"/>
                <w:szCs w:val="12"/>
              </w:rPr>
              <w:t>335,767</w:t>
            </w:r>
          </w:p>
        </w:tc>
        <w:tc>
          <w:tcPr>
            <w:tcW w:w="279" w:type="pct"/>
            <w:tcBorders>
              <w:top w:val="nil"/>
              <w:left w:val="nil"/>
              <w:bottom w:val="single" w:sz="4" w:space="0" w:color="auto"/>
              <w:right w:val="single" w:sz="4" w:space="0" w:color="auto"/>
            </w:tcBorders>
            <w:shd w:val="clear" w:color="auto" w:fill="auto"/>
            <w:noWrap/>
            <w:vAlign w:val="bottom"/>
          </w:tcPr>
          <w:p w14:paraId="409A8350" w14:textId="77777777" w:rsidR="00136C7B" w:rsidRPr="00136C7B" w:rsidRDefault="00136C7B" w:rsidP="00136C7B">
            <w:pPr>
              <w:jc w:val="center"/>
              <w:rPr>
                <w:b/>
                <w:bCs/>
                <w:color w:val="000000"/>
                <w:sz w:val="12"/>
                <w:szCs w:val="12"/>
              </w:rPr>
            </w:pPr>
            <w:r w:rsidRPr="00136C7B">
              <w:rPr>
                <w:b/>
                <w:bCs/>
                <w:color w:val="000000"/>
                <w:sz w:val="12"/>
                <w:szCs w:val="12"/>
              </w:rPr>
              <w:t>44,406</w:t>
            </w:r>
          </w:p>
        </w:tc>
        <w:tc>
          <w:tcPr>
            <w:tcW w:w="230" w:type="pct"/>
            <w:gridSpan w:val="2"/>
            <w:tcBorders>
              <w:top w:val="nil"/>
              <w:left w:val="nil"/>
              <w:bottom w:val="single" w:sz="4" w:space="0" w:color="auto"/>
              <w:right w:val="single" w:sz="4" w:space="0" w:color="auto"/>
            </w:tcBorders>
            <w:shd w:val="clear" w:color="auto" w:fill="auto"/>
            <w:noWrap/>
            <w:vAlign w:val="bottom"/>
          </w:tcPr>
          <w:p w14:paraId="02AC7865" w14:textId="77777777" w:rsidR="00136C7B" w:rsidRPr="00136C7B" w:rsidRDefault="00136C7B" w:rsidP="00136C7B">
            <w:pPr>
              <w:jc w:val="center"/>
              <w:rPr>
                <w:b/>
                <w:bCs/>
                <w:color w:val="000000"/>
                <w:sz w:val="12"/>
                <w:szCs w:val="12"/>
              </w:rPr>
            </w:pPr>
            <w:r w:rsidRPr="00136C7B">
              <w:rPr>
                <w:b/>
                <w:bCs/>
                <w:color w:val="000000"/>
                <w:sz w:val="12"/>
                <w:szCs w:val="12"/>
              </w:rPr>
              <w:t>9,136</w:t>
            </w:r>
          </w:p>
        </w:tc>
        <w:tc>
          <w:tcPr>
            <w:tcW w:w="201" w:type="pct"/>
            <w:tcBorders>
              <w:top w:val="nil"/>
              <w:left w:val="nil"/>
              <w:bottom w:val="single" w:sz="4" w:space="0" w:color="auto"/>
              <w:right w:val="single" w:sz="4" w:space="0" w:color="auto"/>
            </w:tcBorders>
            <w:shd w:val="clear" w:color="auto" w:fill="auto"/>
            <w:noWrap/>
            <w:vAlign w:val="bottom"/>
          </w:tcPr>
          <w:p w14:paraId="2D93767C" w14:textId="77777777" w:rsidR="00136C7B" w:rsidRPr="00136C7B" w:rsidRDefault="00136C7B" w:rsidP="00136C7B">
            <w:pPr>
              <w:jc w:val="center"/>
              <w:rPr>
                <w:b/>
                <w:bCs/>
                <w:color w:val="000000"/>
                <w:sz w:val="12"/>
                <w:szCs w:val="12"/>
              </w:rPr>
            </w:pPr>
            <w:r w:rsidRPr="00136C7B">
              <w:rPr>
                <w:b/>
                <w:bCs/>
                <w:color w:val="000000"/>
                <w:sz w:val="12"/>
                <w:szCs w:val="12"/>
              </w:rPr>
              <w:t>43,205</w:t>
            </w:r>
          </w:p>
        </w:tc>
        <w:tc>
          <w:tcPr>
            <w:tcW w:w="238" w:type="pct"/>
            <w:tcBorders>
              <w:top w:val="nil"/>
              <w:left w:val="nil"/>
              <w:bottom w:val="single" w:sz="4" w:space="0" w:color="auto"/>
              <w:right w:val="single" w:sz="4" w:space="0" w:color="auto"/>
            </w:tcBorders>
            <w:shd w:val="clear" w:color="auto" w:fill="auto"/>
            <w:noWrap/>
            <w:vAlign w:val="bottom"/>
          </w:tcPr>
          <w:p w14:paraId="0D354AF2" w14:textId="77777777" w:rsidR="00136C7B" w:rsidRPr="00136C7B" w:rsidRDefault="00136C7B" w:rsidP="00136C7B">
            <w:pPr>
              <w:jc w:val="center"/>
              <w:rPr>
                <w:b/>
                <w:bCs/>
                <w:color w:val="000000"/>
                <w:sz w:val="12"/>
                <w:szCs w:val="12"/>
              </w:rPr>
            </w:pPr>
            <w:r w:rsidRPr="00136C7B">
              <w:rPr>
                <w:b/>
                <w:bCs/>
                <w:color w:val="000000"/>
                <w:sz w:val="12"/>
                <w:szCs w:val="12"/>
              </w:rPr>
              <w:t>19,627</w:t>
            </w:r>
          </w:p>
        </w:tc>
        <w:tc>
          <w:tcPr>
            <w:tcW w:w="256" w:type="pct"/>
            <w:tcBorders>
              <w:top w:val="nil"/>
              <w:left w:val="nil"/>
              <w:bottom w:val="single" w:sz="4" w:space="0" w:color="auto"/>
              <w:right w:val="single" w:sz="4" w:space="0" w:color="auto"/>
            </w:tcBorders>
            <w:shd w:val="clear" w:color="auto" w:fill="auto"/>
            <w:noWrap/>
            <w:vAlign w:val="bottom"/>
          </w:tcPr>
          <w:p w14:paraId="5088CC80" w14:textId="77777777" w:rsidR="00136C7B" w:rsidRPr="00136C7B" w:rsidRDefault="00136C7B" w:rsidP="00136C7B">
            <w:pPr>
              <w:jc w:val="center"/>
              <w:rPr>
                <w:b/>
                <w:bCs/>
                <w:color w:val="000000"/>
                <w:sz w:val="12"/>
                <w:szCs w:val="12"/>
              </w:rPr>
            </w:pPr>
            <w:r w:rsidRPr="00136C7B">
              <w:rPr>
                <w:b/>
                <w:bCs/>
                <w:color w:val="000000"/>
                <w:sz w:val="12"/>
                <w:szCs w:val="12"/>
              </w:rPr>
              <w:t>10,825</w:t>
            </w:r>
          </w:p>
        </w:tc>
        <w:tc>
          <w:tcPr>
            <w:tcW w:w="270" w:type="pct"/>
            <w:tcBorders>
              <w:top w:val="nil"/>
              <w:left w:val="nil"/>
              <w:bottom w:val="single" w:sz="4" w:space="0" w:color="auto"/>
              <w:right w:val="single" w:sz="4" w:space="0" w:color="auto"/>
            </w:tcBorders>
            <w:shd w:val="clear" w:color="auto" w:fill="auto"/>
            <w:noWrap/>
            <w:vAlign w:val="bottom"/>
          </w:tcPr>
          <w:p w14:paraId="2B1A393F" w14:textId="77777777" w:rsidR="00136C7B" w:rsidRPr="00136C7B" w:rsidRDefault="00136C7B" w:rsidP="00136C7B">
            <w:pPr>
              <w:jc w:val="center"/>
              <w:rPr>
                <w:b/>
                <w:bCs/>
                <w:color w:val="000000"/>
                <w:sz w:val="12"/>
                <w:szCs w:val="12"/>
              </w:rPr>
            </w:pPr>
            <w:r w:rsidRPr="00136C7B">
              <w:rPr>
                <w:b/>
                <w:bCs/>
                <w:color w:val="000000"/>
                <w:sz w:val="12"/>
                <w:szCs w:val="12"/>
              </w:rPr>
              <w:t>3,439</w:t>
            </w:r>
          </w:p>
        </w:tc>
        <w:tc>
          <w:tcPr>
            <w:tcW w:w="264" w:type="pct"/>
            <w:tcBorders>
              <w:top w:val="nil"/>
              <w:left w:val="nil"/>
              <w:bottom w:val="single" w:sz="4" w:space="0" w:color="auto"/>
              <w:right w:val="single" w:sz="4" w:space="0" w:color="auto"/>
            </w:tcBorders>
            <w:shd w:val="clear" w:color="auto" w:fill="auto"/>
            <w:noWrap/>
            <w:vAlign w:val="bottom"/>
          </w:tcPr>
          <w:p w14:paraId="2812EB32" w14:textId="77777777" w:rsidR="00136C7B" w:rsidRPr="00136C7B" w:rsidRDefault="00136C7B" w:rsidP="00136C7B">
            <w:pPr>
              <w:jc w:val="center"/>
              <w:rPr>
                <w:b/>
                <w:bCs/>
                <w:color w:val="000000"/>
                <w:sz w:val="12"/>
                <w:szCs w:val="12"/>
              </w:rPr>
            </w:pPr>
            <w:r w:rsidRPr="00136C7B">
              <w:rPr>
                <w:b/>
                <w:bCs/>
                <w:color w:val="000000"/>
                <w:sz w:val="12"/>
                <w:szCs w:val="12"/>
              </w:rPr>
              <w:t>73,255</w:t>
            </w:r>
          </w:p>
        </w:tc>
        <w:tc>
          <w:tcPr>
            <w:tcW w:w="266" w:type="pct"/>
            <w:tcBorders>
              <w:top w:val="nil"/>
              <w:left w:val="nil"/>
              <w:bottom w:val="single" w:sz="4" w:space="0" w:color="auto"/>
              <w:right w:val="single" w:sz="4" w:space="0" w:color="auto"/>
            </w:tcBorders>
            <w:shd w:val="clear" w:color="auto" w:fill="auto"/>
            <w:noWrap/>
            <w:vAlign w:val="bottom"/>
          </w:tcPr>
          <w:p w14:paraId="78D5B7AD" w14:textId="5BD7F918" w:rsidR="00136C7B" w:rsidRPr="00136C7B" w:rsidRDefault="00136C7B" w:rsidP="00884A59">
            <w:pPr>
              <w:jc w:val="center"/>
              <w:rPr>
                <w:b/>
                <w:bCs/>
                <w:color w:val="000000"/>
                <w:sz w:val="12"/>
                <w:szCs w:val="12"/>
              </w:rPr>
            </w:pPr>
            <w:r w:rsidRPr="00136C7B">
              <w:rPr>
                <w:b/>
                <w:bCs/>
                <w:color w:val="000000"/>
                <w:sz w:val="12"/>
                <w:szCs w:val="12"/>
              </w:rPr>
              <w:t>70,5</w:t>
            </w:r>
            <w:r w:rsidR="00884A59">
              <w:rPr>
                <w:b/>
                <w:bCs/>
                <w:color w:val="000000"/>
                <w:sz w:val="12"/>
                <w:szCs w:val="12"/>
              </w:rPr>
              <w:t>63</w:t>
            </w:r>
          </w:p>
        </w:tc>
        <w:tc>
          <w:tcPr>
            <w:tcW w:w="288" w:type="pct"/>
            <w:tcBorders>
              <w:top w:val="nil"/>
              <w:left w:val="nil"/>
              <w:bottom w:val="single" w:sz="4" w:space="0" w:color="auto"/>
              <w:right w:val="single" w:sz="4" w:space="0" w:color="auto"/>
            </w:tcBorders>
            <w:shd w:val="clear" w:color="auto" w:fill="auto"/>
            <w:noWrap/>
            <w:vAlign w:val="bottom"/>
          </w:tcPr>
          <w:p w14:paraId="39F451DF" w14:textId="1F3CA82B" w:rsidR="00136C7B" w:rsidRPr="00136C7B" w:rsidRDefault="00884A59" w:rsidP="00136C7B">
            <w:pPr>
              <w:jc w:val="center"/>
              <w:rPr>
                <w:b/>
                <w:bCs/>
                <w:color w:val="000000"/>
                <w:sz w:val="12"/>
                <w:szCs w:val="12"/>
              </w:rPr>
            </w:pPr>
            <w:r>
              <w:rPr>
                <w:b/>
                <w:bCs/>
                <w:color w:val="000000"/>
                <w:sz w:val="12"/>
                <w:szCs w:val="12"/>
              </w:rPr>
              <w:t>209,297</w:t>
            </w:r>
          </w:p>
        </w:tc>
        <w:tc>
          <w:tcPr>
            <w:tcW w:w="300" w:type="pct"/>
            <w:tcBorders>
              <w:top w:val="nil"/>
              <w:left w:val="nil"/>
              <w:bottom w:val="single" w:sz="4" w:space="0" w:color="auto"/>
              <w:right w:val="single" w:sz="4" w:space="0" w:color="auto"/>
            </w:tcBorders>
            <w:shd w:val="clear" w:color="auto" w:fill="auto"/>
            <w:vAlign w:val="center"/>
          </w:tcPr>
          <w:p w14:paraId="6CF5B2BF" w14:textId="281696AD" w:rsidR="00136C7B" w:rsidRPr="00884A59" w:rsidRDefault="00884A59" w:rsidP="00136C7B">
            <w:pPr>
              <w:jc w:val="center"/>
              <w:rPr>
                <w:b/>
                <w:bCs/>
                <w:color w:val="C00000"/>
                <w:sz w:val="16"/>
                <w:szCs w:val="16"/>
              </w:rPr>
            </w:pPr>
            <w:r w:rsidRPr="00884A59">
              <w:rPr>
                <w:b/>
                <w:bCs/>
                <w:color w:val="C00000"/>
                <w:sz w:val="16"/>
                <w:szCs w:val="16"/>
              </w:rPr>
              <w:t>25,5</w:t>
            </w:r>
          </w:p>
        </w:tc>
      </w:tr>
    </w:tbl>
    <w:p w14:paraId="7A75C072" w14:textId="77777777" w:rsidR="00541A85" w:rsidRDefault="00541A85" w:rsidP="00071038">
      <w:pPr>
        <w:jc w:val="center"/>
        <w:rPr>
          <w:b/>
        </w:rPr>
      </w:pPr>
    </w:p>
    <w:p w14:paraId="3A94C59A" w14:textId="77777777" w:rsidR="00B327E7" w:rsidRDefault="00B327E7" w:rsidP="00071038">
      <w:pPr>
        <w:jc w:val="center"/>
        <w:rPr>
          <w:b/>
        </w:rPr>
      </w:pPr>
    </w:p>
    <w:p w14:paraId="0C55B28C" w14:textId="77777777" w:rsidR="000628DB" w:rsidRPr="000628DB" w:rsidRDefault="000628DB" w:rsidP="00071038">
      <w:pPr>
        <w:jc w:val="center"/>
        <w:rPr>
          <w:b/>
          <w:i/>
          <w:sz w:val="12"/>
          <w:szCs w:val="12"/>
        </w:rPr>
      </w:pPr>
    </w:p>
    <w:p w14:paraId="1DBA7401" w14:textId="702DA0E9" w:rsidR="00071038" w:rsidRDefault="0095052F" w:rsidP="00071038">
      <w:pPr>
        <w:jc w:val="center"/>
        <w:rPr>
          <w:b/>
          <w:i/>
        </w:rPr>
      </w:pPr>
      <w:r>
        <w:rPr>
          <w:b/>
          <w:i/>
          <w:sz w:val="22"/>
          <w:szCs w:val="22"/>
        </w:rPr>
        <w:t>7</w:t>
      </w:r>
      <w:r w:rsidR="00071038" w:rsidRPr="00D832A7">
        <w:rPr>
          <w:b/>
          <w:i/>
          <w:sz w:val="22"/>
          <w:szCs w:val="22"/>
        </w:rPr>
        <w:t xml:space="preserve"> </w:t>
      </w:r>
      <w:r w:rsidR="00183906">
        <w:rPr>
          <w:b/>
          <w:i/>
          <w:sz w:val="22"/>
          <w:szCs w:val="22"/>
        </w:rPr>
        <w:t>d</w:t>
      </w:r>
      <w:r w:rsidR="00071038" w:rsidRPr="00D832A7">
        <w:rPr>
          <w:b/>
          <w:i/>
          <w:sz w:val="22"/>
          <w:szCs w:val="22"/>
        </w:rPr>
        <w:t xml:space="preserve">iagrama. </w:t>
      </w:r>
      <w:r w:rsidR="00071038" w:rsidRPr="00C13DE4">
        <w:rPr>
          <w:b/>
          <w:i/>
        </w:rPr>
        <w:t>Rūšiuotų atliekų surinkim</w:t>
      </w:r>
      <w:r w:rsidR="00C13DE4" w:rsidRPr="00C13DE4">
        <w:rPr>
          <w:b/>
          <w:i/>
        </w:rPr>
        <w:t>as</w:t>
      </w:r>
      <w:r w:rsidR="00071038" w:rsidRPr="00C13DE4">
        <w:rPr>
          <w:b/>
          <w:i/>
        </w:rPr>
        <w:t xml:space="preserve"> 201</w:t>
      </w:r>
      <w:r w:rsidR="00C13DE4" w:rsidRPr="00C13DE4">
        <w:rPr>
          <w:b/>
          <w:i/>
        </w:rPr>
        <w:t>4</w:t>
      </w:r>
      <w:r w:rsidR="00071038" w:rsidRPr="00C13DE4">
        <w:rPr>
          <w:b/>
          <w:i/>
        </w:rPr>
        <w:t>-20</w:t>
      </w:r>
      <w:r w:rsidR="009E10C4" w:rsidRPr="00C13DE4">
        <w:rPr>
          <w:b/>
          <w:i/>
        </w:rPr>
        <w:t>2</w:t>
      </w:r>
      <w:r w:rsidR="00C13DE4" w:rsidRPr="00C13DE4">
        <w:rPr>
          <w:b/>
          <w:i/>
        </w:rPr>
        <w:t>1</w:t>
      </w:r>
      <w:r w:rsidR="00071038" w:rsidRPr="00C13DE4">
        <w:rPr>
          <w:b/>
          <w:i/>
        </w:rPr>
        <w:t xml:space="preserve"> metais, tonomis</w:t>
      </w:r>
      <w:r w:rsidR="001E618B" w:rsidRPr="00C13DE4">
        <w:rPr>
          <w:b/>
          <w:i/>
        </w:rPr>
        <w:t xml:space="preserve"> </w:t>
      </w:r>
    </w:p>
    <w:p w14:paraId="58B7F22A" w14:textId="77777777" w:rsidR="00C13DE4" w:rsidRDefault="00C13DE4" w:rsidP="00071038">
      <w:pPr>
        <w:jc w:val="center"/>
        <w:rPr>
          <w:b/>
          <w:i/>
        </w:rPr>
      </w:pPr>
    </w:p>
    <w:p w14:paraId="23D226C7" w14:textId="50265AE3" w:rsidR="00C13DE4" w:rsidRDefault="00C13DE4" w:rsidP="00071038">
      <w:pPr>
        <w:jc w:val="center"/>
        <w:rPr>
          <w:b/>
          <w:i/>
        </w:rPr>
      </w:pPr>
      <w:r>
        <w:rPr>
          <w:noProof/>
        </w:rPr>
        <w:drawing>
          <wp:inline distT="0" distB="0" distL="0" distR="0" wp14:anchorId="6A7991F3" wp14:editId="11B5F3C6">
            <wp:extent cx="5908097" cy="3342904"/>
            <wp:effectExtent l="0" t="0" r="16510" b="10160"/>
            <wp:docPr id="13" name="Diagrama 13">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86D7650" w14:textId="77777777" w:rsidR="00B327E7" w:rsidRDefault="00B327E7" w:rsidP="00071038">
      <w:pPr>
        <w:tabs>
          <w:tab w:val="left" w:pos="1057"/>
        </w:tabs>
        <w:jc w:val="center"/>
        <w:rPr>
          <w:b/>
          <w:i/>
        </w:rPr>
      </w:pPr>
    </w:p>
    <w:p w14:paraId="19059D72" w14:textId="7C7E7C37" w:rsidR="00071038" w:rsidRDefault="0095052F" w:rsidP="00071038">
      <w:pPr>
        <w:tabs>
          <w:tab w:val="left" w:pos="1057"/>
        </w:tabs>
        <w:jc w:val="center"/>
        <w:rPr>
          <w:b/>
          <w:i/>
        </w:rPr>
      </w:pPr>
      <w:r>
        <w:rPr>
          <w:b/>
          <w:i/>
        </w:rPr>
        <w:t>8</w:t>
      </w:r>
      <w:r w:rsidR="00071038" w:rsidRPr="00D832A7">
        <w:rPr>
          <w:b/>
          <w:i/>
        </w:rPr>
        <w:t xml:space="preserve"> </w:t>
      </w:r>
      <w:r w:rsidR="00183906">
        <w:rPr>
          <w:b/>
          <w:i/>
        </w:rPr>
        <w:t>d</w:t>
      </w:r>
      <w:r w:rsidR="00071038" w:rsidRPr="00D832A7">
        <w:rPr>
          <w:b/>
          <w:i/>
        </w:rPr>
        <w:t>iagrama</w:t>
      </w:r>
      <w:r w:rsidR="00071038" w:rsidRPr="00AF64E0">
        <w:rPr>
          <w:b/>
          <w:i/>
        </w:rPr>
        <w:t>.  Komunalinių atliekų tvarkymo veiklos sąnaudos 20</w:t>
      </w:r>
      <w:r w:rsidR="009E10C4" w:rsidRPr="00AF64E0">
        <w:rPr>
          <w:b/>
          <w:i/>
        </w:rPr>
        <w:t>2</w:t>
      </w:r>
      <w:r w:rsidR="00AF64E0" w:rsidRPr="00AF64E0">
        <w:rPr>
          <w:b/>
          <w:i/>
        </w:rPr>
        <w:t>1</w:t>
      </w:r>
      <w:r w:rsidR="00071038" w:rsidRPr="00AF64E0">
        <w:rPr>
          <w:b/>
          <w:i/>
        </w:rPr>
        <w:t xml:space="preserve"> metais,  tūkst. </w:t>
      </w:r>
      <w:r w:rsidR="001405E1" w:rsidRPr="00AF64E0">
        <w:rPr>
          <w:b/>
          <w:i/>
        </w:rPr>
        <w:t>E</w:t>
      </w:r>
      <w:r w:rsidR="00071038" w:rsidRPr="00AF64E0">
        <w:rPr>
          <w:b/>
          <w:i/>
        </w:rPr>
        <w:t>urų</w:t>
      </w:r>
      <w:r w:rsidR="00AF64E0" w:rsidRPr="00AF64E0">
        <w:rPr>
          <w:b/>
          <w:i/>
        </w:rPr>
        <w:t>; %</w:t>
      </w:r>
    </w:p>
    <w:p w14:paraId="7B869E00" w14:textId="77777777" w:rsidR="00CF0B73" w:rsidRDefault="00CF0B73" w:rsidP="00071038">
      <w:pPr>
        <w:tabs>
          <w:tab w:val="left" w:pos="1057"/>
        </w:tabs>
        <w:jc w:val="center"/>
        <w:rPr>
          <w:b/>
          <w:i/>
        </w:rPr>
      </w:pPr>
    </w:p>
    <w:p w14:paraId="1264C476" w14:textId="75925A04" w:rsidR="00541A85" w:rsidRPr="00AF64E0" w:rsidRDefault="00CF0B73" w:rsidP="00AF64E0">
      <w:pPr>
        <w:tabs>
          <w:tab w:val="left" w:pos="1057"/>
        </w:tabs>
        <w:jc w:val="center"/>
        <w:rPr>
          <w:b/>
          <w:i/>
        </w:rPr>
      </w:pPr>
      <w:r>
        <w:rPr>
          <w:noProof/>
        </w:rPr>
        <w:drawing>
          <wp:inline distT="0" distB="0" distL="0" distR="0" wp14:anchorId="1FAE1BB8" wp14:editId="28511133">
            <wp:extent cx="6465570" cy="4349750"/>
            <wp:effectExtent l="0" t="0" r="49530" b="12700"/>
            <wp:docPr id="16" name="Diagrama 16">
              <a:extLst xmlns:a="http://schemas.openxmlformats.org/drawingml/2006/main">
                <a:ext uri="{FF2B5EF4-FFF2-40B4-BE49-F238E27FC236}">
                  <a16:creationId xmlns:a16="http://schemas.microsoft.com/office/drawing/2014/main" id="{6F869E55-64D7-46C0-8593-A8D67A7D01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EAF6080" w14:textId="77777777" w:rsidR="000628DB" w:rsidRDefault="000628DB" w:rsidP="00071038">
      <w:pPr>
        <w:ind w:left="720"/>
        <w:jc w:val="center"/>
        <w:rPr>
          <w:sz w:val="28"/>
          <w:szCs w:val="28"/>
          <w:u w:val="single"/>
        </w:rPr>
      </w:pPr>
    </w:p>
    <w:p w14:paraId="64A4FE66" w14:textId="77777777" w:rsidR="00071038" w:rsidRPr="00AD6A39" w:rsidRDefault="00071038" w:rsidP="00071038">
      <w:pPr>
        <w:ind w:left="720"/>
        <w:jc w:val="center"/>
        <w:rPr>
          <w:sz w:val="28"/>
          <w:szCs w:val="28"/>
          <w:u w:val="single"/>
        </w:rPr>
      </w:pPr>
      <w:r w:rsidRPr="00AD6A39">
        <w:rPr>
          <w:sz w:val="28"/>
          <w:szCs w:val="28"/>
          <w:u w:val="single"/>
        </w:rPr>
        <w:lastRenderedPageBreak/>
        <w:t>Atliekų tvarkymo veiklos SSGG analizė</w:t>
      </w:r>
    </w:p>
    <w:p w14:paraId="28C0708A" w14:textId="77777777" w:rsidR="00071038" w:rsidRPr="00C06C07" w:rsidRDefault="00071038" w:rsidP="00071038">
      <w:pPr>
        <w:ind w:left="720"/>
        <w:rPr>
          <w:b/>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071038" w:rsidRPr="007556AD" w14:paraId="750924D4" w14:textId="77777777" w:rsidTr="00071038">
        <w:tc>
          <w:tcPr>
            <w:tcW w:w="4927" w:type="dxa"/>
            <w:shd w:val="clear" w:color="auto" w:fill="D9D9D9"/>
          </w:tcPr>
          <w:p w14:paraId="79AA1DAB" w14:textId="77777777" w:rsidR="00071038" w:rsidRPr="007556AD" w:rsidRDefault="00071038" w:rsidP="00071038">
            <w:pPr>
              <w:jc w:val="center"/>
              <w:rPr>
                <w:b/>
                <w:sz w:val="28"/>
                <w:szCs w:val="28"/>
              </w:rPr>
            </w:pPr>
            <w:r w:rsidRPr="007556AD">
              <w:rPr>
                <w:b/>
                <w:sz w:val="28"/>
                <w:szCs w:val="28"/>
              </w:rPr>
              <w:t>STIPRYBĖS</w:t>
            </w:r>
          </w:p>
        </w:tc>
        <w:tc>
          <w:tcPr>
            <w:tcW w:w="4927" w:type="dxa"/>
            <w:shd w:val="clear" w:color="auto" w:fill="D9D9D9"/>
          </w:tcPr>
          <w:p w14:paraId="0E412A87" w14:textId="77777777" w:rsidR="00071038" w:rsidRPr="007556AD" w:rsidRDefault="00071038" w:rsidP="00071038">
            <w:pPr>
              <w:jc w:val="center"/>
              <w:rPr>
                <w:b/>
                <w:sz w:val="28"/>
                <w:szCs w:val="28"/>
              </w:rPr>
            </w:pPr>
            <w:r w:rsidRPr="007556AD">
              <w:rPr>
                <w:b/>
                <w:sz w:val="28"/>
                <w:szCs w:val="28"/>
              </w:rPr>
              <w:t>SILPNYBĖS</w:t>
            </w:r>
          </w:p>
        </w:tc>
      </w:tr>
      <w:tr w:rsidR="00071038" w:rsidRPr="007556AD" w14:paraId="48F2F5E5" w14:textId="77777777" w:rsidTr="00071038">
        <w:tc>
          <w:tcPr>
            <w:tcW w:w="4927" w:type="dxa"/>
            <w:tcBorders>
              <w:bottom w:val="single" w:sz="4" w:space="0" w:color="auto"/>
            </w:tcBorders>
            <w:shd w:val="clear" w:color="auto" w:fill="auto"/>
          </w:tcPr>
          <w:p w14:paraId="7AD6C429" w14:textId="77777777" w:rsidR="00071038" w:rsidRPr="007556AD" w:rsidRDefault="00071038" w:rsidP="00071038">
            <w:pPr>
              <w:rPr>
                <w:b/>
                <w:i/>
                <w:sz w:val="22"/>
                <w:szCs w:val="22"/>
                <w:u w:val="single"/>
              </w:rPr>
            </w:pPr>
            <w:r w:rsidRPr="007556AD">
              <w:rPr>
                <w:b/>
                <w:i/>
                <w:sz w:val="22"/>
                <w:szCs w:val="22"/>
                <w:u w:val="single"/>
              </w:rPr>
              <w:t>Vidinės:</w:t>
            </w:r>
          </w:p>
          <w:p w14:paraId="1C304F82" w14:textId="77777777" w:rsidR="00071038" w:rsidRPr="00C06C07" w:rsidRDefault="00071038" w:rsidP="00071038">
            <w:pPr>
              <w:rPr>
                <w:sz w:val="20"/>
                <w:szCs w:val="20"/>
              </w:rPr>
            </w:pPr>
            <w:r w:rsidRPr="00C06C07">
              <w:rPr>
                <w:sz w:val="20"/>
                <w:szCs w:val="20"/>
              </w:rPr>
              <w:t>1. Įmonės patirtis šioje veikloje.</w:t>
            </w:r>
          </w:p>
          <w:p w14:paraId="0466F663" w14:textId="77777777" w:rsidR="00071038" w:rsidRPr="00C06C07" w:rsidRDefault="00071038" w:rsidP="00071038">
            <w:pPr>
              <w:rPr>
                <w:sz w:val="20"/>
                <w:szCs w:val="20"/>
              </w:rPr>
            </w:pPr>
            <w:r w:rsidRPr="00C06C07">
              <w:rPr>
                <w:sz w:val="20"/>
                <w:szCs w:val="20"/>
              </w:rPr>
              <w:t>2. Turimi NTO registro duomenys.</w:t>
            </w:r>
          </w:p>
          <w:p w14:paraId="7D06E45D" w14:textId="77777777" w:rsidR="00071038" w:rsidRPr="00C06C07" w:rsidRDefault="00071038" w:rsidP="00071038">
            <w:pPr>
              <w:rPr>
                <w:sz w:val="20"/>
                <w:szCs w:val="20"/>
              </w:rPr>
            </w:pPr>
            <w:r w:rsidRPr="00C06C07">
              <w:rPr>
                <w:sz w:val="20"/>
                <w:szCs w:val="20"/>
              </w:rPr>
              <w:t>3. Įdiegta logistikos bei abonentų apskaitos IT programos.</w:t>
            </w:r>
          </w:p>
          <w:p w14:paraId="0C73D107" w14:textId="77777777" w:rsidR="00071038" w:rsidRPr="00C06C07" w:rsidRDefault="00071038" w:rsidP="00071038">
            <w:pPr>
              <w:rPr>
                <w:sz w:val="20"/>
                <w:szCs w:val="20"/>
              </w:rPr>
            </w:pPr>
            <w:r w:rsidRPr="00C06C07">
              <w:rPr>
                <w:sz w:val="20"/>
                <w:szCs w:val="20"/>
              </w:rPr>
              <w:t>4. Įdiegta transporto valdymo sistema su kuro matuokliais.</w:t>
            </w:r>
          </w:p>
          <w:p w14:paraId="5226BC27" w14:textId="77777777" w:rsidR="00071038" w:rsidRPr="00C06C07" w:rsidRDefault="00071038" w:rsidP="00071038">
            <w:pPr>
              <w:tabs>
                <w:tab w:val="center" w:pos="2355"/>
              </w:tabs>
              <w:rPr>
                <w:b/>
                <w:i/>
                <w:sz w:val="20"/>
                <w:szCs w:val="20"/>
                <w:u w:val="single"/>
              </w:rPr>
            </w:pPr>
            <w:r w:rsidRPr="00C06C07">
              <w:rPr>
                <w:b/>
                <w:i/>
                <w:sz w:val="20"/>
                <w:szCs w:val="20"/>
                <w:u w:val="single"/>
              </w:rPr>
              <w:t>Išorinės:</w:t>
            </w:r>
          </w:p>
          <w:p w14:paraId="330D105E" w14:textId="293F136B" w:rsidR="00071038" w:rsidRPr="00C06C07" w:rsidRDefault="00071038" w:rsidP="00071038">
            <w:pPr>
              <w:rPr>
                <w:sz w:val="20"/>
                <w:szCs w:val="20"/>
              </w:rPr>
            </w:pPr>
            <w:r w:rsidRPr="00C06C07">
              <w:rPr>
                <w:sz w:val="20"/>
                <w:szCs w:val="20"/>
              </w:rPr>
              <w:t xml:space="preserve">1. </w:t>
            </w:r>
            <w:r w:rsidR="00A74BB7" w:rsidRPr="00C06C07">
              <w:rPr>
                <w:sz w:val="20"/>
                <w:szCs w:val="20"/>
              </w:rPr>
              <w:t xml:space="preserve">Sutartis 3 </w:t>
            </w:r>
            <w:r w:rsidR="002050F1" w:rsidRPr="00C06C07">
              <w:rPr>
                <w:sz w:val="20"/>
                <w:szCs w:val="20"/>
              </w:rPr>
              <w:t>metų laikotarpiui su galimybe pr</w:t>
            </w:r>
            <w:r w:rsidR="00A74BB7" w:rsidRPr="00C06C07">
              <w:rPr>
                <w:sz w:val="20"/>
                <w:szCs w:val="20"/>
              </w:rPr>
              <w:t>atęsti.</w:t>
            </w:r>
          </w:p>
          <w:p w14:paraId="1739A4B7" w14:textId="77777777" w:rsidR="00071038" w:rsidRPr="00C06C07" w:rsidRDefault="00071038" w:rsidP="00071038">
            <w:pPr>
              <w:rPr>
                <w:sz w:val="20"/>
                <w:szCs w:val="20"/>
              </w:rPr>
            </w:pPr>
            <w:r w:rsidRPr="00C06C07">
              <w:rPr>
                <w:sz w:val="20"/>
                <w:szCs w:val="20"/>
              </w:rPr>
              <w:t>2. Sutartys su gamintojų bei importuotojų organizacijomis.</w:t>
            </w:r>
          </w:p>
          <w:p w14:paraId="1970CDA9" w14:textId="29A53DC9" w:rsidR="00071038" w:rsidRPr="007556AD" w:rsidRDefault="002E4C34" w:rsidP="00071038">
            <w:pPr>
              <w:rPr>
                <w:sz w:val="22"/>
                <w:szCs w:val="22"/>
              </w:rPr>
            </w:pPr>
            <w:r>
              <w:rPr>
                <w:sz w:val="20"/>
                <w:szCs w:val="20"/>
              </w:rPr>
              <w:t>3. Dalyvavimas SKIA veikloje</w:t>
            </w:r>
            <w:r w:rsidR="00071038" w:rsidRPr="00C06C07">
              <w:rPr>
                <w:sz w:val="20"/>
                <w:szCs w:val="20"/>
              </w:rPr>
              <w:t>.</w:t>
            </w:r>
          </w:p>
        </w:tc>
        <w:tc>
          <w:tcPr>
            <w:tcW w:w="4927" w:type="dxa"/>
            <w:tcBorders>
              <w:bottom w:val="single" w:sz="4" w:space="0" w:color="auto"/>
            </w:tcBorders>
            <w:shd w:val="clear" w:color="auto" w:fill="auto"/>
          </w:tcPr>
          <w:p w14:paraId="178E8352" w14:textId="77777777" w:rsidR="00071038" w:rsidRPr="00C06C07" w:rsidRDefault="00071038" w:rsidP="00071038">
            <w:pPr>
              <w:rPr>
                <w:b/>
                <w:i/>
                <w:sz w:val="20"/>
                <w:szCs w:val="20"/>
                <w:u w:val="single"/>
              </w:rPr>
            </w:pPr>
            <w:r w:rsidRPr="00C06C07">
              <w:rPr>
                <w:b/>
                <w:i/>
                <w:sz w:val="20"/>
                <w:szCs w:val="20"/>
                <w:u w:val="single"/>
              </w:rPr>
              <w:t>Vidinės:</w:t>
            </w:r>
          </w:p>
          <w:p w14:paraId="515099BC" w14:textId="77777777" w:rsidR="00071038" w:rsidRPr="00C06C07" w:rsidRDefault="00071038" w:rsidP="00071038">
            <w:pPr>
              <w:rPr>
                <w:sz w:val="20"/>
                <w:szCs w:val="20"/>
              </w:rPr>
            </w:pPr>
            <w:r w:rsidRPr="00C06C07">
              <w:rPr>
                <w:sz w:val="20"/>
                <w:szCs w:val="20"/>
              </w:rPr>
              <w:t>1. Ne visi atliekų turėtojai susieti su NTO registru.</w:t>
            </w:r>
          </w:p>
          <w:p w14:paraId="35641FBB" w14:textId="77777777" w:rsidR="00071038" w:rsidRPr="00C06C07" w:rsidRDefault="00071038" w:rsidP="00071038">
            <w:pPr>
              <w:rPr>
                <w:b/>
                <w:i/>
                <w:sz w:val="20"/>
                <w:szCs w:val="20"/>
                <w:u w:val="single"/>
              </w:rPr>
            </w:pPr>
            <w:r w:rsidRPr="00C06C07">
              <w:rPr>
                <w:b/>
                <w:i/>
                <w:sz w:val="20"/>
                <w:szCs w:val="20"/>
                <w:u w:val="single"/>
              </w:rPr>
              <w:t xml:space="preserve">Išorinės: </w:t>
            </w:r>
          </w:p>
          <w:p w14:paraId="5D222026" w14:textId="77777777" w:rsidR="00071038" w:rsidRPr="00C06C07" w:rsidRDefault="00071038" w:rsidP="00071038">
            <w:pPr>
              <w:rPr>
                <w:sz w:val="20"/>
                <w:szCs w:val="20"/>
              </w:rPr>
            </w:pPr>
            <w:r w:rsidRPr="00C06C07">
              <w:rPr>
                <w:sz w:val="20"/>
                <w:szCs w:val="20"/>
              </w:rPr>
              <w:t>1. Teisinio reglamentavimo nepastovumas.</w:t>
            </w:r>
          </w:p>
          <w:p w14:paraId="01383C22" w14:textId="77777777" w:rsidR="00071038" w:rsidRPr="00C06C07" w:rsidRDefault="00071038" w:rsidP="00071038">
            <w:pPr>
              <w:rPr>
                <w:sz w:val="20"/>
                <w:szCs w:val="20"/>
              </w:rPr>
            </w:pPr>
            <w:r w:rsidRPr="00C06C07">
              <w:rPr>
                <w:sz w:val="20"/>
                <w:szCs w:val="20"/>
              </w:rPr>
              <w:t>2. Atliekų turėtojų maža koncentracija rajono ploto vienete.</w:t>
            </w:r>
          </w:p>
          <w:p w14:paraId="65678E29" w14:textId="77777777" w:rsidR="00071038" w:rsidRDefault="00071038" w:rsidP="00071038">
            <w:pPr>
              <w:rPr>
                <w:sz w:val="20"/>
                <w:szCs w:val="20"/>
              </w:rPr>
            </w:pPr>
            <w:r w:rsidRPr="00C06C07">
              <w:rPr>
                <w:sz w:val="20"/>
                <w:szCs w:val="20"/>
              </w:rPr>
              <w:t>3. Prastos kokybės rajono bei vietiniai keliai.</w:t>
            </w:r>
          </w:p>
          <w:p w14:paraId="50C5A25F" w14:textId="717581CF" w:rsidR="00071038" w:rsidRPr="00072385" w:rsidRDefault="00072385" w:rsidP="002E4C34">
            <w:pPr>
              <w:rPr>
                <w:sz w:val="20"/>
                <w:szCs w:val="20"/>
              </w:rPr>
            </w:pPr>
            <w:r w:rsidRPr="00072385">
              <w:rPr>
                <w:sz w:val="20"/>
                <w:szCs w:val="20"/>
              </w:rPr>
              <w:t>4. Atvykstančių prie ežerų turistų srautai vasaros sezono metu.</w:t>
            </w:r>
          </w:p>
        </w:tc>
      </w:tr>
      <w:tr w:rsidR="00071038" w:rsidRPr="007556AD" w14:paraId="54EF6C5D" w14:textId="77777777" w:rsidTr="00071038">
        <w:tc>
          <w:tcPr>
            <w:tcW w:w="4927" w:type="dxa"/>
            <w:shd w:val="clear" w:color="auto" w:fill="D9D9D9"/>
          </w:tcPr>
          <w:p w14:paraId="2BD034CC" w14:textId="77777777" w:rsidR="00071038" w:rsidRPr="007556AD" w:rsidRDefault="00071038" w:rsidP="00071038">
            <w:pPr>
              <w:jc w:val="center"/>
              <w:rPr>
                <w:b/>
                <w:sz w:val="28"/>
                <w:szCs w:val="28"/>
              </w:rPr>
            </w:pPr>
            <w:r w:rsidRPr="007556AD">
              <w:rPr>
                <w:b/>
                <w:sz w:val="28"/>
                <w:szCs w:val="28"/>
              </w:rPr>
              <w:t>GALIMYBĖS</w:t>
            </w:r>
          </w:p>
        </w:tc>
        <w:tc>
          <w:tcPr>
            <w:tcW w:w="4927" w:type="dxa"/>
            <w:shd w:val="clear" w:color="auto" w:fill="D9D9D9"/>
          </w:tcPr>
          <w:p w14:paraId="6D865172" w14:textId="77777777" w:rsidR="00071038" w:rsidRPr="007556AD" w:rsidRDefault="00071038" w:rsidP="00071038">
            <w:pPr>
              <w:jc w:val="center"/>
              <w:rPr>
                <w:b/>
                <w:sz w:val="28"/>
                <w:szCs w:val="28"/>
              </w:rPr>
            </w:pPr>
            <w:r w:rsidRPr="007556AD">
              <w:rPr>
                <w:b/>
                <w:sz w:val="28"/>
                <w:szCs w:val="28"/>
              </w:rPr>
              <w:t>GRĖSMĖS</w:t>
            </w:r>
          </w:p>
        </w:tc>
      </w:tr>
      <w:tr w:rsidR="00071038" w:rsidRPr="007556AD" w14:paraId="681D0CB6" w14:textId="77777777" w:rsidTr="00071038">
        <w:tc>
          <w:tcPr>
            <w:tcW w:w="4927" w:type="dxa"/>
            <w:shd w:val="clear" w:color="auto" w:fill="auto"/>
          </w:tcPr>
          <w:p w14:paraId="001CFFA2" w14:textId="77777777" w:rsidR="00071038" w:rsidRPr="00C06C07" w:rsidRDefault="00071038" w:rsidP="00071038">
            <w:pPr>
              <w:rPr>
                <w:b/>
                <w:i/>
                <w:sz w:val="20"/>
                <w:szCs w:val="20"/>
                <w:u w:val="single"/>
              </w:rPr>
            </w:pPr>
            <w:r w:rsidRPr="00C06C07">
              <w:rPr>
                <w:b/>
                <w:i/>
                <w:sz w:val="20"/>
                <w:szCs w:val="20"/>
                <w:u w:val="single"/>
              </w:rPr>
              <w:t>Vidinės:</w:t>
            </w:r>
          </w:p>
          <w:p w14:paraId="7387A724" w14:textId="25F78813" w:rsidR="00071038" w:rsidRPr="00C06C07" w:rsidRDefault="00071038" w:rsidP="00071038">
            <w:pPr>
              <w:rPr>
                <w:sz w:val="20"/>
                <w:szCs w:val="20"/>
              </w:rPr>
            </w:pPr>
            <w:r w:rsidRPr="00C06C07">
              <w:rPr>
                <w:sz w:val="20"/>
                <w:szCs w:val="20"/>
              </w:rPr>
              <w:t>1. Atliekų turėtojų visuotinumas siunčiant reg</w:t>
            </w:r>
            <w:r w:rsidR="003D6981">
              <w:rPr>
                <w:sz w:val="20"/>
                <w:szCs w:val="20"/>
              </w:rPr>
              <w:t>istruotus</w:t>
            </w:r>
            <w:r w:rsidRPr="00C06C07">
              <w:rPr>
                <w:sz w:val="20"/>
                <w:szCs w:val="20"/>
              </w:rPr>
              <w:t xml:space="preserve"> laiškus su standartinėmis sutarties sąlygomis.</w:t>
            </w:r>
          </w:p>
          <w:p w14:paraId="36240040" w14:textId="77777777" w:rsidR="00071038" w:rsidRPr="00C06C07" w:rsidRDefault="00071038" w:rsidP="00071038">
            <w:pPr>
              <w:rPr>
                <w:sz w:val="20"/>
                <w:szCs w:val="20"/>
              </w:rPr>
            </w:pPr>
            <w:r w:rsidRPr="00C06C07">
              <w:rPr>
                <w:sz w:val="20"/>
                <w:szCs w:val="20"/>
              </w:rPr>
              <w:t>2. Logistikos bei abonentų apskaitos programų tobulinimas.</w:t>
            </w:r>
          </w:p>
          <w:p w14:paraId="1E2A55F8" w14:textId="77777777" w:rsidR="00071038" w:rsidRPr="00C06C07" w:rsidRDefault="00071038" w:rsidP="00071038">
            <w:pPr>
              <w:rPr>
                <w:sz w:val="20"/>
                <w:szCs w:val="20"/>
              </w:rPr>
            </w:pPr>
            <w:r w:rsidRPr="00C06C07">
              <w:rPr>
                <w:sz w:val="20"/>
                <w:szCs w:val="20"/>
              </w:rPr>
              <w:t>3. Spec. transporto parko atnaujinimas.</w:t>
            </w:r>
          </w:p>
          <w:p w14:paraId="5930BFD8" w14:textId="77777777" w:rsidR="00071038" w:rsidRPr="00C06C07" w:rsidRDefault="00071038" w:rsidP="00071038">
            <w:pPr>
              <w:rPr>
                <w:sz w:val="20"/>
                <w:szCs w:val="20"/>
              </w:rPr>
            </w:pPr>
            <w:r w:rsidRPr="00C06C07">
              <w:rPr>
                <w:sz w:val="20"/>
                <w:szCs w:val="20"/>
              </w:rPr>
              <w:t>4. Betarpiškas bendradarbiavimas su seniūnijų seniūnais.</w:t>
            </w:r>
          </w:p>
          <w:p w14:paraId="3E3C9683" w14:textId="77777777" w:rsidR="00071038" w:rsidRPr="00C06C07" w:rsidRDefault="00071038" w:rsidP="00071038">
            <w:pPr>
              <w:rPr>
                <w:b/>
                <w:i/>
                <w:sz w:val="20"/>
                <w:szCs w:val="20"/>
                <w:u w:val="single"/>
              </w:rPr>
            </w:pPr>
            <w:r w:rsidRPr="00C06C07">
              <w:rPr>
                <w:b/>
                <w:i/>
                <w:sz w:val="20"/>
                <w:szCs w:val="20"/>
                <w:u w:val="single"/>
              </w:rPr>
              <w:t>Išorinės:</w:t>
            </w:r>
          </w:p>
          <w:p w14:paraId="3566FFA6" w14:textId="77777777" w:rsidR="00071038" w:rsidRPr="00C06C07" w:rsidRDefault="00071038" w:rsidP="00071038">
            <w:pPr>
              <w:rPr>
                <w:sz w:val="20"/>
                <w:szCs w:val="20"/>
              </w:rPr>
            </w:pPr>
            <w:r w:rsidRPr="00C06C07">
              <w:rPr>
                <w:sz w:val="20"/>
                <w:szCs w:val="20"/>
              </w:rPr>
              <w:t>1. Savivaldybės sprendimai dėl rūšiuojamojo surinkimo infrastruktūros pritaikymo.</w:t>
            </w:r>
          </w:p>
          <w:p w14:paraId="4B6A57E6" w14:textId="77777777" w:rsidR="00071038" w:rsidRPr="007556AD" w:rsidRDefault="00071038" w:rsidP="00071038">
            <w:pPr>
              <w:rPr>
                <w:sz w:val="22"/>
                <w:szCs w:val="22"/>
              </w:rPr>
            </w:pPr>
            <w:r w:rsidRPr="00C06C07">
              <w:rPr>
                <w:sz w:val="20"/>
                <w:szCs w:val="20"/>
              </w:rPr>
              <w:t>2. Atliekų tvarkymo sistemos plėtros finansavimas iš įvairių fondų.</w:t>
            </w:r>
          </w:p>
        </w:tc>
        <w:tc>
          <w:tcPr>
            <w:tcW w:w="4927" w:type="dxa"/>
            <w:shd w:val="clear" w:color="auto" w:fill="auto"/>
          </w:tcPr>
          <w:p w14:paraId="49BAEF2A" w14:textId="77777777" w:rsidR="00071038" w:rsidRPr="00C06C07" w:rsidRDefault="00071038" w:rsidP="00071038">
            <w:pPr>
              <w:rPr>
                <w:b/>
                <w:i/>
                <w:sz w:val="20"/>
                <w:szCs w:val="20"/>
                <w:u w:val="single"/>
              </w:rPr>
            </w:pPr>
            <w:r w:rsidRPr="00C06C07">
              <w:rPr>
                <w:b/>
                <w:i/>
                <w:sz w:val="20"/>
                <w:szCs w:val="20"/>
                <w:u w:val="single"/>
              </w:rPr>
              <w:t>Vidinės:</w:t>
            </w:r>
          </w:p>
          <w:p w14:paraId="23760B95" w14:textId="77777777" w:rsidR="00071038" w:rsidRPr="00C06C07" w:rsidRDefault="00071038" w:rsidP="00071038">
            <w:pPr>
              <w:rPr>
                <w:sz w:val="20"/>
                <w:szCs w:val="20"/>
              </w:rPr>
            </w:pPr>
            <w:r w:rsidRPr="00C06C07">
              <w:rPr>
                <w:sz w:val="20"/>
                <w:szCs w:val="20"/>
              </w:rPr>
              <w:t>1. Augantys atliekų surinkimo bei administravimo kaštai.</w:t>
            </w:r>
          </w:p>
          <w:p w14:paraId="5CC95913" w14:textId="4F58F32F" w:rsidR="00071038" w:rsidRPr="00C06C07" w:rsidRDefault="00071038" w:rsidP="00071038">
            <w:pPr>
              <w:rPr>
                <w:sz w:val="20"/>
                <w:szCs w:val="20"/>
              </w:rPr>
            </w:pPr>
            <w:r w:rsidRPr="00C06C07">
              <w:rPr>
                <w:sz w:val="20"/>
                <w:szCs w:val="20"/>
              </w:rPr>
              <w:t xml:space="preserve">2. Naujiems techniniams sprendimams lėšų trūkumas. </w:t>
            </w:r>
          </w:p>
          <w:p w14:paraId="336B10D0" w14:textId="77777777" w:rsidR="00071038" w:rsidRPr="00C06C07" w:rsidRDefault="00071038" w:rsidP="00071038">
            <w:pPr>
              <w:rPr>
                <w:b/>
                <w:i/>
                <w:sz w:val="20"/>
                <w:szCs w:val="20"/>
                <w:u w:val="single"/>
              </w:rPr>
            </w:pPr>
            <w:r w:rsidRPr="00C06C07">
              <w:rPr>
                <w:b/>
                <w:i/>
                <w:sz w:val="20"/>
                <w:szCs w:val="20"/>
                <w:u w:val="single"/>
              </w:rPr>
              <w:t>Išorinės:</w:t>
            </w:r>
          </w:p>
          <w:p w14:paraId="08061BDB" w14:textId="77777777" w:rsidR="00071038" w:rsidRDefault="00071038" w:rsidP="00071038">
            <w:pPr>
              <w:rPr>
                <w:sz w:val="22"/>
                <w:szCs w:val="22"/>
              </w:rPr>
            </w:pPr>
            <w:r w:rsidRPr="00C06C07">
              <w:rPr>
                <w:sz w:val="20"/>
                <w:szCs w:val="20"/>
              </w:rPr>
              <w:t>3. Veiklos likimas</w:t>
            </w:r>
            <w:r>
              <w:rPr>
                <w:sz w:val="22"/>
                <w:szCs w:val="22"/>
              </w:rPr>
              <w:t xml:space="preserve"> konkurencinėje aplinkoje.</w:t>
            </w:r>
          </w:p>
          <w:p w14:paraId="5BE81FD9" w14:textId="731AAA6F" w:rsidR="002E4C34" w:rsidRPr="00E73BC1" w:rsidRDefault="002E4C34" w:rsidP="002E4C34">
            <w:pPr>
              <w:rPr>
                <w:sz w:val="20"/>
                <w:szCs w:val="20"/>
              </w:rPr>
            </w:pPr>
            <w:r w:rsidRPr="00E73BC1">
              <w:rPr>
                <w:sz w:val="20"/>
                <w:szCs w:val="20"/>
              </w:rPr>
              <w:t>4. Didėjanti infliacija, kasdien augančios kuro ir atsargų kainos.</w:t>
            </w:r>
          </w:p>
          <w:p w14:paraId="0C6DB748" w14:textId="77777777" w:rsidR="002E4C34" w:rsidRPr="007556AD" w:rsidRDefault="002E4C34" w:rsidP="00071038">
            <w:pPr>
              <w:rPr>
                <w:sz w:val="22"/>
                <w:szCs w:val="22"/>
              </w:rPr>
            </w:pPr>
          </w:p>
        </w:tc>
      </w:tr>
    </w:tbl>
    <w:p w14:paraId="6A4E2CA1" w14:textId="77777777" w:rsidR="00136C7B" w:rsidRPr="000628DB" w:rsidRDefault="00136C7B" w:rsidP="00071038">
      <w:pPr>
        <w:rPr>
          <w:b/>
          <w:i/>
        </w:rPr>
      </w:pPr>
    </w:p>
    <w:p w14:paraId="14B838C5" w14:textId="27EBFF5C" w:rsidR="00071038" w:rsidRPr="002C70D5" w:rsidRDefault="002C70D5" w:rsidP="002C70D5">
      <w:pPr>
        <w:ind w:left="720"/>
        <w:jc w:val="center"/>
        <w:rPr>
          <w:b/>
          <w:sz w:val="28"/>
          <w:szCs w:val="28"/>
        </w:rPr>
      </w:pPr>
      <w:r>
        <w:rPr>
          <w:b/>
          <w:sz w:val="28"/>
          <w:szCs w:val="28"/>
        </w:rPr>
        <w:t xml:space="preserve">1.3. </w:t>
      </w:r>
      <w:r w:rsidR="00071038" w:rsidRPr="002C70D5">
        <w:rPr>
          <w:b/>
          <w:sz w:val="28"/>
          <w:szCs w:val="28"/>
        </w:rPr>
        <w:t xml:space="preserve">Daugiabučių namų administravimo veikla </w:t>
      </w:r>
    </w:p>
    <w:p w14:paraId="7A669D1A" w14:textId="77777777" w:rsidR="00071038" w:rsidRPr="003E3600" w:rsidRDefault="00071038" w:rsidP="00071038">
      <w:pPr>
        <w:ind w:left="720"/>
        <w:jc w:val="center"/>
        <w:rPr>
          <w:b/>
          <w:sz w:val="16"/>
          <w:szCs w:val="16"/>
        </w:rPr>
      </w:pPr>
    </w:p>
    <w:p w14:paraId="4DA5EFD9" w14:textId="1FB99D61" w:rsidR="00071038" w:rsidRPr="00183906" w:rsidRDefault="00071038" w:rsidP="00071038">
      <w:pPr>
        <w:pStyle w:val="Betarp"/>
        <w:jc w:val="center"/>
        <w:rPr>
          <w:b/>
        </w:rPr>
      </w:pPr>
      <w:r w:rsidRPr="00183906">
        <w:rPr>
          <w:b/>
        </w:rPr>
        <w:t>1</w:t>
      </w:r>
      <w:r w:rsidR="0068511C" w:rsidRPr="00183906">
        <w:rPr>
          <w:b/>
        </w:rPr>
        <w:t>1</w:t>
      </w:r>
      <w:r w:rsidRPr="00183906">
        <w:rPr>
          <w:b/>
        </w:rPr>
        <w:t xml:space="preserve"> </w:t>
      </w:r>
      <w:r w:rsidR="00183906" w:rsidRPr="00183906">
        <w:rPr>
          <w:b/>
        </w:rPr>
        <w:t>l</w:t>
      </w:r>
      <w:r w:rsidRPr="00183906">
        <w:rPr>
          <w:b/>
        </w:rPr>
        <w:t>entelė. Bendrovės administruojami daugiabučiai gyvenamieji namai</w:t>
      </w:r>
      <w:r w:rsidR="0095126F" w:rsidRPr="00183906">
        <w:rPr>
          <w:b/>
        </w:rPr>
        <w:t xml:space="preserve"> </w:t>
      </w:r>
    </w:p>
    <w:p w14:paraId="6201E7BC" w14:textId="77777777" w:rsidR="00136C7B" w:rsidRPr="009F7B93" w:rsidRDefault="00136C7B" w:rsidP="00071038">
      <w:pPr>
        <w:pStyle w:val="Betarp"/>
        <w:jc w:val="center"/>
      </w:pPr>
    </w:p>
    <w:tbl>
      <w:tblPr>
        <w:tblStyle w:val="Lentelstinklelis"/>
        <w:tblW w:w="0" w:type="auto"/>
        <w:tblLook w:val="04A0" w:firstRow="1" w:lastRow="0" w:firstColumn="1" w:lastColumn="0" w:noHBand="0" w:noVBand="1"/>
      </w:tblPr>
      <w:tblGrid>
        <w:gridCol w:w="2263"/>
        <w:gridCol w:w="2552"/>
        <w:gridCol w:w="2693"/>
        <w:gridCol w:w="2410"/>
      </w:tblGrid>
      <w:tr w:rsidR="00136C7B" w14:paraId="3D15EB14" w14:textId="77777777" w:rsidTr="00CF30B4">
        <w:tc>
          <w:tcPr>
            <w:tcW w:w="2263" w:type="dxa"/>
          </w:tcPr>
          <w:p w14:paraId="52C6C158" w14:textId="77777777" w:rsidR="00136C7B" w:rsidRDefault="00136C7B" w:rsidP="00136C7B">
            <w:pPr>
              <w:pStyle w:val="Betarp"/>
              <w:jc w:val="center"/>
            </w:pPr>
          </w:p>
        </w:tc>
        <w:tc>
          <w:tcPr>
            <w:tcW w:w="2552" w:type="dxa"/>
          </w:tcPr>
          <w:p w14:paraId="2DF44199" w14:textId="77777777" w:rsidR="00136C7B" w:rsidRPr="00C06C07" w:rsidRDefault="00136C7B" w:rsidP="00136C7B">
            <w:pPr>
              <w:pStyle w:val="Betarp"/>
              <w:jc w:val="center"/>
              <w:rPr>
                <w:sz w:val="20"/>
                <w:szCs w:val="20"/>
              </w:rPr>
            </w:pPr>
            <w:r w:rsidRPr="00C06C07">
              <w:rPr>
                <w:sz w:val="20"/>
                <w:szCs w:val="20"/>
              </w:rPr>
              <w:t xml:space="preserve">Daugiabučių namų skaičius, </w:t>
            </w:r>
            <w:r w:rsidRPr="005F0405">
              <w:rPr>
                <w:i/>
                <w:sz w:val="20"/>
                <w:szCs w:val="20"/>
              </w:rPr>
              <w:t>vnt.</w:t>
            </w:r>
          </w:p>
        </w:tc>
        <w:tc>
          <w:tcPr>
            <w:tcW w:w="2693" w:type="dxa"/>
          </w:tcPr>
          <w:p w14:paraId="0E8546AE" w14:textId="77777777" w:rsidR="00136C7B" w:rsidRPr="00C06C07" w:rsidRDefault="00136C7B" w:rsidP="00136C7B">
            <w:pPr>
              <w:pStyle w:val="Betarp"/>
              <w:jc w:val="center"/>
              <w:rPr>
                <w:sz w:val="20"/>
                <w:szCs w:val="20"/>
              </w:rPr>
            </w:pPr>
            <w:r w:rsidRPr="00C06C07">
              <w:rPr>
                <w:sz w:val="20"/>
                <w:szCs w:val="20"/>
              </w:rPr>
              <w:t xml:space="preserve">Butų skaičius daugiabučiuose namuose, </w:t>
            </w:r>
            <w:r w:rsidRPr="005F0405">
              <w:rPr>
                <w:i/>
                <w:sz w:val="20"/>
                <w:szCs w:val="20"/>
              </w:rPr>
              <w:t>vnt.</w:t>
            </w:r>
          </w:p>
        </w:tc>
        <w:tc>
          <w:tcPr>
            <w:tcW w:w="2410" w:type="dxa"/>
          </w:tcPr>
          <w:p w14:paraId="29F52840" w14:textId="43189445" w:rsidR="00136C7B" w:rsidRPr="00C06C07" w:rsidRDefault="00136C7B" w:rsidP="00136C7B">
            <w:pPr>
              <w:pStyle w:val="Betarp"/>
              <w:jc w:val="center"/>
              <w:rPr>
                <w:sz w:val="20"/>
                <w:szCs w:val="20"/>
              </w:rPr>
            </w:pPr>
            <w:r w:rsidRPr="00C06C07">
              <w:rPr>
                <w:sz w:val="20"/>
                <w:szCs w:val="20"/>
              </w:rPr>
              <w:t xml:space="preserve">Bendras administruojamas plotas, </w:t>
            </w:r>
            <w:r w:rsidRPr="005F0405">
              <w:rPr>
                <w:i/>
                <w:sz w:val="20"/>
                <w:szCs w:val="20"/>
              </w:rPr>
              <w:t>kv.</w:t>
            </w:r>
            <w:r w:rsidR="008761FD">
              <w:rPr>
                <w:i/>
                <w:sz w:val="20"/>
                <w:szCs w:val="20"/>
              </w:rPr>
              <w:t xml:space="preserve"> </w:t>
            </w:r>
            <w:r w:rsidRPr="005F0405">
              <w:rPr>
                <w:i/>
                <w:sz w:val="20"/>
                <w:szCs w:val="20"/>
              </w:rPr>
              <w:t>m.</w:t>
            </w:r>
          </w:p>
        </w:tc>
      </w:tr>
      <w:tr w:rsidR="00136C7B" w14:paraId="4F8F93CB" w14:textId="77777777" w:rsidTr="00CF30B4">
        <w:tc>
          <w:tcPr>
            <w:tcW w:w="2263" w:type="dxa"/>
          </w:tcPr>
          <w:p w14:paraId="0CE83137" w14:textId="77777777" w:rsidR="00136C7B" w:rsidRPr="00136C7B" w:rsidRDefault="00136C7B" w:rsidP="00136C7B">
            <w:pPr>
              <w:pStyle w:val="Betarp"/>
              <w:rPr>
                <w:sz w:val="20"/>
                <w:szCs w:val="20"/>
              </w:rPr>
            </w:pPr>
            <w:r w:rsidRPr="00136C7B">
              <w:rPr>
                <w:sz w:val="20"/>
                <w:szCs w:val="20"/>
              </w:rPr>
              <w:t>Molėtai</w:t>
            </w:r>
          </w:p>
        </w:tc>
        <w:tc>
          <w:tcPr>
            <w:tcW w:w="2552" w:type="dxa"/>
          </w:tcPr>
          <w:p w14:paraId="42B4C161" w14:textId="77777777" w:rsidR="00136C7B" w:rsidRPr="00136C7B" w:rsidRDefault="00136C7B" w:rsidP="00136C7B">
            <w:pPr>
              <w:pStyle w:val="Betarp"/>
              <w:jc w:val="center"/>
              <w:rPr>
                <w:sz w:val="20"/>
                <w:szCs w:val="20"/>
              </w:rPr>
            </w:pPr>
            <w:r w:rsidRPr="00136C7B">
              <w:rPr>
                <w:sz w:val="20"/>
                <w:szCs w:val="20"/>
              </w:rPr>
              <w:t>122</w:t>
            </w:r>
          </w:p>
        </w:tc>
        <w:tc>
          <w:tcPr>
            <w:tcW w:w="2693" w:type="dxa"/>
          </w:tcPr>
          <w:p w14:paraId="2B6B7B22" w14:textId="77777777" w:rsidR="00136C7B" w:rsidRPr="00136C7B" w:rsidRDefault="00136C7B" w:rsidP="00136C7B">
            <w:pPr>
              <w:pStyle w:val="Betarp"/>
              <w:jc w:val="center"/>
              <w:rPr>
                <w:sz w:val="20"/>
                <w:szCs w:val="20"/>
              </w:rPr>
            </w:pPr>
            <w:r w:rsidRPr="00136C7B">
              <w:rPr>
                <w:sz w:val="20"/>
                <w:szCs w:val="20"/>
              </w:rPr>
              <w:t>1967</w:t>
            </w:r>
          </w:p>
        </w:tc>
        <w:tc>
          <w:tcPr>
            <w:tcW w:w="2410" w:type="dxa"/>
          </w:tcPr>
          <w:p w14:paraId="555F9979" w14:textId="77777777" w:rsidR="00136C7B" w:rsidRPr="00136C7B" w:rsidRDefault="00136C7B" w:rsidP="00136C7B">
            <w:pPr>
              <w:pStyle w:val="Betarp"/>
              <w:jc w:val="center"/>
              <w:rPr>
                <w:sz w:val="20"/>
                <w:szCs w:val="20"/>
              </w:rPr>
            </w:pPr>
            <w:r w:rsidRPr="00136C7B">
              <w:rPr>
                <w:sz w:val="20"/>
                <w:szCs w:val="20"/>
              </w:rPr>
              <w:t>103908,44</w:t>
            </w:r>
          </w:p>
        </w:tc>
      </w:tr>
      <w:tr w:rsidR="00136C7B" w14:paraId="7A3D4631" w14:textId="77777777" w:rsidTr="00CF30B4">
        <w:tc>
          <w:tcPr>
            <w:tcW w:w="2263" w:type="dxa"/>
          </w:tcPr>
          <w:p w14:paraId="5225AE9B" w14:textId="77777777" w:rsidR="00136C7B" w:rsidRPr="00136C7B" w:rsidRDefault="00136C7B" w:rsidP="00136C7B">
            <w:pPr>
              <w:pStyle w:val="Betarp"/>
              <w:rPr>
                <w:sz w:val="20"/>
                <w:szCs w:val="20"/>
              </w:rPr>
            </w:pPr>
            <w:r w:rsidRPr="00136C7B">
              <w:rPr>
                <w:sz w:val="20"/>
                <w:szCs w:val="20"/>
              </w:rPr>
              <w:t>Seniūnijų gyvenvietės</w:t>
            </w:r>
          </w:p>
        </w:tc>
        <w:tc>
          <w:tcPr>
            <w:tcW w:w="2552" w:type="dxa"/>
          </w:tcPr>
          <w:p w14:paraId="0AA864AD" w14:textId="77777777" w:rsidR="00136C7B" w:rsidRPr="00136C7B" w:rsidRDefault="00136C7B" w:rsidP="00136C7B">
            <w:pPr>
              <w:pStyle w:val="Betarp"/>
              <w:jc w:val="center"/>
              <w:rPr>
                <w:sz w:val="20"/>
                <w:szCs w:val="20"/>
              </w:rPr>
            </w:pPr>
            <w:r w:rsidRPr="00136C7B">
              <w:rPr>
                <w:sz w:val="20"/>
                <w:szCs w:val="20"/>
              </w:rPr>
              <w:t>41</w:t>
            </w:r>
          </w:p>
        </w:tc>
        <w:tc>
          <w:tcPr>
            <w:tcW w:w="2693" w:type="dxa"/>
          </w:tcPr>
          <w:p w14:paraId="792AF7B1" w14:textId="77777777" w:rsidR="00136C7B" w:rsidRPr="00136C7B" w:rsidRDefault="00136C7B" w:rsidP="00136C7B">
            <w:pPr>
              <w:pStyle w:val="Betarp"/>
              <w:jc w:val="center"/>
              <w:rPr>
                <w:sz w:val="20"/>
                <w:szCs w:val="20"/>
              </w:rPr>
            </w:pPr>
            <w:r w:rsidRPr="00136C7B">
              <w:rPr>
                <w:sz w:val="20"/>
                <w:szCs w:val="20"/>
              </w:rPr>
              <w:t>352</w:t>
            </w:r>
          </w:p>
        </w:tc>
        <w:tc>
          <w:tcPr>
            <w:tcW w:w="2410" w:type="dxa"/>
          </w:tcPr>
          <w:p w14:paraId="006D4002" w14:textId="57B00C1D" w:rsidR="00136C7B" w:rsidRPr="00136C7B" w:rsidRDefault="00136C7B" w:rsidP="00136C7B">
            <w:pPr>
              <w:pStyle w:val="Betarp"/>
              <w:jc w:val="center"/>
              <w:rPr>
                <w:sz w:val="20"/>
                <w:szCs w:val="20"/>
              </w:rPr>
            </w:pPr>
            <w:r w:rsidRPr="00136C7B">
              <w:rPr>
                <w:sz w:val="20"/>
                <w:szCs w:val="20"/>
              </w:rPr>
              <w:t>20000</w:t>
            </w:r>
            <w:r w:rsidR="009F3B04">
              <w:rPr>
                <w:sz w:val="20"/>
                <w:szCs w:val="20"/>
              </w:rPr>
              <w:t>,00</w:t>
            </w:r>
          </w:p>
        </w:tc>
      </w:tr>
      <w:tr w:rsidR="00136C7B" w14:paraId="766BBCF5" w14:textId="77777777" w:rsidTr="00CF30B4">
        <w:tc>
          <w:tcPr>
            <w:tcW w:w="2263" w:type="dxa"/>
          </w:tcPr>
          <w:p w14:paraId="1BBAD238" w14:textId="77777777" w:rsidR="00136C7B" w:rsidRPr="007030CC" w:rsidRDefault="00136C7B" w:rsidP="00136C7B">
            <w:pPr>
              <w:pStyle w:val="Betarp"/>
              <w:rPr>
                <w:b/>
              </w:rPr>
            </w:pPr>
            <w:r w:rsidRPr="007030CC">
              <w:rPr>
                <w:b/>
              </w:rPr>
              <w:t>Iš viso:</w:t>
            </w:r>
          </w:p>
        </w:tc>
        <w:tc>
          <w:tcPr>
            <w:tcW w:w="2552" w:type="dxa"/>
          </w:tcPr>
          <w:p w14:paraId="691F7C7E" w14:textId="77777777" w:rsidR="00136C7B" w:rsidRPr="00136C7B" w:rsidRDefault="00136C7B" w:rsidP="00136C7B">
            <w:pPr>
              <w:pStyle w:val="Betarp"/>
              <w:jc w:val="center"/>
              <w:rPr>
                <w:b/>
              </w:rPr>
            </w:pPr>
            <w:r w:rsidRPr="00136C7B">
              <w:rPr>
                <w:b/>
              </w:rPr>
              <w:t>163</w:t>
            </w:r>
          </w:p>
        </w:tc>
        <w:tc>
          <w:tcPr>
            <w:tcW w:w="2693" w:type="dxa"/>
          </w:tcPr>
          <w:p w14:paraId="77F7D8EB" w14:textId="77777777" w:rsidR="00136C7B" w:rsidRPr="00136C7B" w:rsidRDefault="00136C7B" w:rsidP="00136C7B">
            <w:pPr>
              <w:pStyle w:val="Betarp"/>
              <w:jc w:val="center"/>
              <w:rPr>
                <w:b/>
              </w:rPr>
            </w:pPr>
            <w:r w:rsidRPr="00136C7B">
              <w:rPr>
                <w:b/>
              </w:rPr>
              <w:t>2319</w:t>
            </w:r>
          </w:p>
        </w:tc>
        <w:tc>
          <w:tcPr>
            <w:tcW w:w="2410" w:type="dxa"/>
          </w:tcPr>
          <w:p w14:paraId="7A49A5D4" w14:textId="77777777" w:rsidR="00136C7B" w:rsidRPr="00136C7B" w:rsidRDefault="00136C7B" w:rsidP="00136C7B">
            <w:pPr>
              <w:pStyle w:val="Betarp"/>
              <w:jc w:val="center"/>
              <w:rPr>
                <w:b/>
              </w:rPr>
            </w:pPr>
            <w:r w:rsidRPr="00136C7B">
              <w:rPr>
                <w:b/>
              </w:rPr>
              <w:t>123908,44</w:t>
            </w:r>
          </w:p>
        </w:tc>
      </w:tr>
    </w:tbl>
    <w:p w14:paraId="2D0914D5" w14:textId="77777777" w:rsidR="00071038" w:rsidRDefault="00071038" w:rsidP="00071038">
      <w:pPr>
        <w:pStyle w:val="Betarp"/>
        <w:jc w:val="center"/>
      </w:pPr>
      <w:r>
        <w:tab/>
      </w:r>
    </w:p>
    <w:p w14:paraId="5070FCB4" w14:textId="40E5371D" w:rsidR="00071038" w:rsidRPr="00183906" w:rsidRDefault="00071038" w:rsidP="00071038">
      <w:pPr>
        <w:pStyle w:val="Betarp"/>
        <w:jc w:val="center"/>
        <w:rPr>
          <w:b/>
        </w:rPr>
      </w:pPr>
      <w:r w:rsidRPr="00183906">
        <w:rPr>
          <w:b/>
        </w:rPr>
        <w:t>1</w:t>
      </w:r>
      <w:r w:rsidR="0068511C" w:rsidRPr="00183906">
        <w:rPr>
          <w:b/>
        </w:rPr>
        <w:t>2</w:t>
      </w:r>
      <w:r w:rsidRPr="00183906">
        <w:rPr>
          <w:b/>
        </w:rPr>
        <w:t xml:space="preserve"> </w:t>
      </w:r>
      <w:r w:rsidR="00183906" w:rsidRPr="00183906">
        <w:rPr>
          <w:b/>
        </w:rPr>
        <w:t>l</w:t>
      </w:r>
      <w:r w:rsidRPr="00183906">
        <w:rPr>
          <w:b/>
        </w:rPr>
        <w:t>entelė. Daugiabučių gyvenamųjų namų administravimo</w:t>
      </w:r>
      <w:r w:rsidR="00B136E6" w:rsidRPr="00183906">
        <w:rPr>
          <w:b/>
        </w:rPr>
        <w:t xml:space="preserve"> ir priežiūros</w:t>
      </w:r>
      <w:r w:rsidRPr="00183906">
        <w:rPr>
          <w:b/>
        </w:rPr>
        <w:t xml:space="preserve"> pajamų sudėtis</w:t>
      </w:r>
    </w:p>
    <w:p w14:paraId="199B709E" w14:textId="3C7BA85D" w:rsidR="00071038" w:rsidRPr="00183906" w:rsidRDefault="00071038" w:rsidP="00071038">
      <w:pPr>
        <w:pStyle w:val="Betarp"/>
        <w:jc w:val="center"/>
        <w:rPr>
          <w:b/>
        </w:rPr>
      </w:pPr>
      <w:r w:rsidRPr="00183906">
        <w:rPr>
          <w:b/>
        </w:rPr>
        <w:t xml:space="preserve"> 201</w:t>
      </w:r>
      <w:r w:rsidR="00136C7B" w:rsidRPr="00183906">
        <w:rPr>
          <w:b/>
        </w:rPr>
        <w:t>7</w:t>
      </w:r>
      <w:r w:rsidR="00733A41" w:rsidRPr="00183906">
        <w:rPr>
          <w:b/>
        </w:rPr>
        <w:t xml:space="preserve"> – 20</w:t>
      </w:r>
      <w:r w:rsidR="0095126F" w:rsidRPr="00183906">
        <w:rPr>
          <w:b/>
        </w:rPr>
        <w:t>2</w:t>
      </w:r>
      <w:r w:rsidR="00136C7B" w:rsidRPr="00183906">
        <w:rPr>
          <w:b/>
        </w:rPr>
        <w:t>1</w:t>
      </w:r>
      <w:r w:rsidRPr="00183906">
        <w:rPr>
          <w:b/>
        </w:rPr>
        <w:t xml:space="preserve"> metais</w:t>
      </w:r>
    </w:p>
    <w:p w14:paraId="6B48A1F3" w14:textId="77777777" w:rsidR="00D42E43" w:rsidRPr="00C06C07" w:rsidRDefault="00D42E43" w:rsidP="00071038">
      <w:pPr>
        <w:pStyle w:val="Betarp"/>
        <w:jc w:val="center"/>
        <w:rPr>
          <w:b/>
          <w:i/>
          <w:sz w:val="16"/>
          <w:szCs w:val="16"/>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
        <w:gridCol w:w="3415"/>
        <w:gridCol w:w="993"/>
        <w:gridCol w:w="992"/>
        <w:gridCol w:w="992"/>
        <w:gridCol w:w="992"/>
        <w:gridCol w:w="851"/>
        <w:gridCol w:w="1559"/>
      </w:tblGrid>
      <w:tr w:rsidR="0095126F" w:rsidRPr="00F75532" w14:paraId="51EE1FF9" w14:textId="77777777" w:rsidTr="0095126F">
        <w:trPr>
          <w:trHeight w:val="226"/>
        </w:trPr>
        <w:tc>
          <w:tcPr>
            <w:tcW w:w="549" w:type="dxa"/>
            <w:vMerge w:val="restart"/>
          </w:tcPr>
          <w:p w14:paraId="711CC2C5" w14:textId="77777777" w:rsidR="0095126F" w:rsidRDefault="0095126F" w:rsidP="009A491F">
            <w:pPr>
              <w:pStyle w:val="Betarp"/>
              <w:jc w:val="both"/>
              <w:rPr>
                <w:b/>
                <w:sz w:val="22"/>
                <w:szCs w:val="22"/>
              </w:rPr>
            </w:pPr>
          </w:p>
          <w:p w14:paraId="776901DD" w14:textId="77777777" w:rsidR="0095126F" w:rsidRPr="00F75532" w:rsidRDefault="0095126F" w:rsidP="009A491F">
            <w:pPr>
              <w:pStyle w:val="Betarp"/>
              <w:jc w:val="both"/>
              <w:rPr>
                <w:b/>
                <w:sz w:val="22"/>
                <w:szCs w:val="22"/>
              </w:rPr>
            </w:pPr>
            <w:r w:rsidRPr="00F75532">
              <w:rPr>
                <w:b/>
                <w:sz w:val="22"/>
                <w:szCs w:val="22"/>
              </w:rPr>
              <w:t>Eil. Nr.</w:t>
            </w:r>
          </w:p>
        </w:tc>
        <w:tc>
          <w:tcPr>
            <w:tcW w:w="3415" w:type="dxa"/>
            <w:vMerge w:val="restart"/>
          </w:tcPr>
          <w:p w14:paraId="127976B2" w14:textId="77777777" w:rsidR="0095126F" w:rsidRPr="00C06C07" w:rsidRDefault="0095126F" w:rsidP="009A491F">
            <w:pPr>
              <w:pStyle w:val="Betarp"/>
              <w:jc w:val="center"/>
              <w:rPr>
                <w:b/>
                <w:sz w:val="18"/>
                <w:szCs w:val="18"/>
              </w:rPr>
            </w:pPr>
          </w:p>
          <w:p w14:paraId="58CB446F" w14:textId="77777777" w:rsidR="0095126F" w:rsidRPr="00C06C07" w:rsidRDefault="0095126F" w:rsidP="009A491F">
            <w:pPr>
              <w:pStyle w:val="Betarp"/>
              <w:jc w:val="center"/>
              <w:rPr>
                <w:b/>
                <w:sz w:val="18"/>
                <w:szCs w:val="18"/>
              </w:rPr>
            </w:pPr>
            <w:r w:rsidRPr="00C06C07">
              <w:rPr>
                <w:b/>
                <w:sz w:val="18"/>
                <w:szCs w:val="18"/>
              </w:rPr>
              <w:t>Veiklos, iš kurios gautos pajamos, pavadinimas</w:t>
            </w:r>
          </w:p>
        </w:tc>
        <w:tc>
          <w:tcPr>
            <w:tcW w:w="993" w:type="dxa"/>
            <w:vMerge w:val="restart"/>
          </w:tcPr>
          <w:p w14:paraId="090D31E4" w14:textId="396C7E2B" w:rsidR="0095126F" w:rsidRPr="00605AA7" w:rsidRDefault="0095126F" w:rsidP="009A491F">
            <w:pPr>
              <w:pStyle w:val="Betarp"/>
              <w:jc w:val="center"/>
              <w:rPr>
                <w:b/>
                <w:sz w:val="20"/>
                <w:szCs w:val="20"/>
              </w:rPr>
            </w:pPr>
            <w:r w:rsidRPr="00605AA7">
              <w:rPr>
                <w:b/>
                <w:sz w:val="20"/>
                <w:szCs w:val="20"/>
              </w:rPr>
              <w:t>Pajamų suma 201</w:t>
            </w:r>
            <w:r w:rsidR="00136C7B">
              <w:rPr>
                <w:b/>
                <w:sz w:val="20"/>
                <w:szCs w:val="20"/>
              </w:rPr>
              <w:t>7</w:t>
            </w:r>
            <w:r w:rsidRPr="00605AA7">
              <w:rPr>
                <w:b/>
                <w:sz w:val="20"/>
                <w:szCs w:val="20"/>
              </w:rPr>
              <w:t xml:space="preserve"> metais, </w:t>
            </w:r>
            <w:r w:rsidRPr="00183906">
              <w:rPr>
                <w:sz w:val="18"/>
                <w:szCs w:val="18"/>
              </w:rPr>
              <w:t>tūkst. eurų</w:t>
            </w:r>
          </w:p>
        </w:tc>
        <w:tc>
          <w:tcPr>
            <w:tcW w:w="992" w:type="dxa"/>
            <w:vMerge w:val="restart"/>
          </w:tcPr>
          <w:p w14:paraId="5A3FA9F4" w14:textId="368EC98E" w:rsidR="0095126F" w:rsidRDefault="0095126F" w:rsidP="009A491F">
            <w:pPr>
              <w:pStyle w:val="Betarp"/>
              <w:jc w:val="center"/>
              <w:rPr>
                <w:b/>
                <w:sz w:val="20"/>
                <w:szCs w:val="20"/>
              </w:rPr>
            </w:pPr>
            <w:r w:rsidRPr="00605AA7">
              <w:rPr>
                <w:b/>
                <w:sz w:val="20"/>
                <w:szCs w:val="20"/>
              </w:rPr>
              <w:t>Pajamų suma 201</w:t>
            </w:r>
            <w:r w:rsidR="00136C7B">
              <w:rPr>
                <w:b/>
                <w:sz w:val="20"/>
                <w:szCs w:val="20"/>
              </w:rPr>
              <w:t>8</w:t>
            </w:r>
            <w:r w:rsidRPr="00605AA7">
              <w:rPr>
                <w:b/>
                <w:sz w:val="20"/>
                <w:szCs w:val="20"/>
              </w:rPr>
              <w:t xml:space="preserve"> metais, </w:t>
            </w:r>
          </w:p>
          <w:p w14:paraId="5767E356" w14:textId="77777777" w:rsidR="0095126F" w:rsidRPr="00183906" w:rsidRDefault="0095126F" w:rsidP="009A491F">
            <w:pPr>
              <w:pStyle w:val="Betarp"/>
              <w:jc w:val="center"/>
              <w:rPr>
                <w:sz w:val="18"/>
                <w:szCs w:val="18"/>
              </w:rPr>
            </w:pPr>
            <w:r w:rsidRPr="00183906">
              <w:rPr>
                <w:sz w:val="18"/>
                <w:szCs w:val="18"/>
              </w:rPr>
              <w:t>tūkst. eurų</w:t>
            </w:r>
          </w:p>
        </w:tc>
        <w:tc>
          <w:tcPr>
            <w:tcW w:w="992" w:type="dxa"/>
            <w:vMerge w:val="restart"/>
            <w:shd w:val="clear" w:color="auto" w:fill="auto"/>
          </w:tcPr>
          <w:p w14:paraId="47893115" w14:textId="3DFE3FE0" w:rsidR="0095126F" w:rsidRDefault="0095126F" w:rsidP="009A491F">
            <w:pPr>
              <w:pStyle w:val="Betarp"/>
              <w:jc w:val="center"/>
              <w:rPr>
                <w:b/>
                <w:sz w:val="20"/>
                <w:szCs w:val="20"/>
              </w:rPr>
            </w:pPr>
            <w:r w:rsidRPr="00605AA7">
              <w:rPr>
                <w:b/>
                <w:sz w:val="20"/>
                <w:szCs w:val="20"/>
              </w:rPr>
              <w:t>Pajamų suma 201</w:t>
            </w:r>
            <w:r w:rsidR="00136C7B">
              <w:rPr>
                <w:b/>
                <w:sz w:val="20"/>
                <w:szCs w:val="20"/>
              </w:rPr>
              <w:t>9</w:t>
            </w:r>
            <w:r w:rsidRPr="00605AA7">
              <w:rPr>
                <w:b/>
                <w:sz w:val="20"/>
                <w:szCs w:val="20"/>
              </w:rPr>
              <w:t xml:space="preserve"> metais, </w:t>
            </w:r>
          </w:p>
          <w:p w14:paraId="752CE079" w14:textId="77777777" w:rsidR="0095126F" w:rsidRPr="00183906" w:rsidRDefault="0095126F" w:rsidP="009A491F">
            <w:pPr>
              <w:pStyle w:val="Betarp"/>
              <w:jc w:val="center"/>
              <w:rPr>
                <w:b/>
                <w:sz w:val="18"/>
                <w:szCs w:val="18"/>
              </w:rPr>
            </w:pPr>
            <w:r w:rsidRPr="00183906">
              <w:rPr>
                <w:sz w:val="18"/>
                <w:szCs w:val="18"/>
              </w:rPr>
              <w:t>tūkst. eurų</w:t>
            </w:r>
          </w:p>
        </w:tc>
        <w:tc>
          <w:tcPr>
            <w:tcW w:w="992" w:type="dxa"/>
            <w:vMerge w:val="restart"/>
          </w:tcPr>
          <w:p w14:paraId="47C8FF69" w14:textId="7B0B8C6D" w:rsidR="0095126F" w:rsidRDefault="0095126F" w:rsidP="0095126F">
            <w:pPr>
              <w:pStyle w:val="Betarp"/>
              <w:jc w:val="center"/>
              <w:rPr>
                <w:b/>
                <w:sz w:val="20"/>
                <w:szCs w:val="20"/>
              </w:rPr>
            </w:pPr>
            <w:r w:rsidRPr="00605AA7">
              <w:rPr>
                <w:b/>
                <w:sz w:val="20"/>
                <w:szCs w:val="20"/>
              </w:rPr>
              <w:t>Pajamų suma 20</w:t>
            </w:r>
            <w:r w:rsidR="00136C7B">
              <w:rPr>
                <w:b/>
                <w:sz w:val="20"/>
                <w:szCs w:val="20"/>
              </w:rPr>
              <w:t>20</w:t>
            </w:r>
            <w:r w:rsidRPr="00605AA7">
              <w:rPr>
                <w:b/>
                <w:sz w:val="20"/>
                <w:szCs w:val="20"/>
              </w:rPr>
              <w:t xml:space="preserve"> metais, </w:t>
            </w:r>
          </w:p>
          <w:p w14:paraId="09FC0408" w14:textId="04FB2B33" w:rsidR="0095126F" w:rsidRPr="00183906" w:rsidRDefault="0095126F" w:rsidP="0095126F">
            <w:pPr>
              <w:pStyle w:val="Betarp"/>
              <w:jc w:val="center"/>
              <w:rPr>
                <w:b/>
                <w:sz w:val="18"/>
                <w:szCs w:val="18"/>
              </w:rPr>
            </w:pPr>
            <w:r w:rsidRPr="00183906">
              <w:rPr>
                <w:sz w:val="18"/>
                <w:szCs w:val="18"/>
              </w:rPr>
              <w:t>tūkst. eurų</w:t>
            </w:r>
          </w:p>
        </w:tc>
        <w:tc>
          <w:tcPr>
            <w:tcW w:w="2410" w:type="dxa"/>
            <w:gridSpan w:val="2"/>
            <w:shd w:val="clear" w:color="auto" w:fill="FFE599" w:themeFill="accent4" w:themeFillTint="66"/>
          </w:tcPr>
          <w:p w14:paraId="55AC66BC" w14:textId="6409CC39" w:rsidR="0095126F" w:rsidRPr="00F75532" w:rsidRDefault="0095126F" w:rsidP="00136C7B">
            <w:pPr>
              <w:pStyle w:val="Betarp"/>
              <w:jc w:val="center"/>
              <w:rPr>
                <w:b/>
                <w:sz w:val="22"/>
                <w:szCs w:val="22"/>
              </w:rPr>
            </w:pPr>
            <w:r>
              <w:rPr>
                <w:b/>
                <w:sz w:val="22"/>
                <w:szCs w:val="22"/>
              </w:rPr>
              <w:t>Pajamos 202</w:t>
            </w:r>
            <w:r w:rsidR="00136C7B">
              <w:rPr>
                <w:b/>
                <w:sz w:val="22"/>
                <w:szCs w:val="22"/>
              </w:rPr>
              <w:t>1</w:t>
            </w:r>
            <w:r>
              <w:rPr>
                <w:b/>
                <w:sz w:val="22"/>
                <w:szCs w:val="22"/>
              </w:rPr>
              <w:t xml:space="preserve"> metais</w:t>
            </w:r>
          </w:p>
        </w:tc>
      </w:tr>
      <w:tr w:rsidR="0095126F" w:rsidRPr="00A577B7" w14:paraId="1C43CAA5" w14:textId="77777777" w:rsidTr="0095126F">
        <w:trPr>
          <w:trHeight w:val="225"/>
        </w:trPr>
        <w:tc>
          <w:tcPr>
            <w:tcW w:w="549" w:type="dxa"/>
            <w:vMerge/>
          </w:tcPr>
          <w:p w14:paraId="374D7FF4" w14:textId="77777777" w:rsidR="0095126F" w:rsidRPr="00F75532" w:rsidRDefault="0095126F" w:rsidP="009A491F">
            <w:pPr>
              <w:pStyle w:val="Betarp"/>
              <w:jc w:val="both"/>
              <w:rPr>
                <w:b/>
                <w:sz w:val="22"/>
                <w:szCs w:val="22"/>
              </w:rPr>
            </w:pPr>
          </w:p>
        </w:tc>
        <w:tc>
          <w:tcPr>
            <w:tcW w:w="3415" w:type="dxa"/>
            <w:vMerge/>
          </w:tcPr>
          <w:p w14:paraId="33328E15" w14:textId="77777777" w:rsidR="0095126F" w:rsidRPr="00C06C07" w:rsidRDefault="0095126F" w:rsidP="009A491F">
            <w:pPr>
              <w:pStyle w:val="Betarp"/>
              <w:jc w:val="center"/>
              <w:rPr>
                <w:b/>
                <w:sz w:val="18"/>
                <w:szCs w:val="18"/>
              </w:rPr>
            </w:pPr>
          </w:p>
        </w:tc>
        <w:tc>
          <w:tcPr>
            <w:tcW w:w="993" w:type="dxa"/>
            <w:vMerge/>
          </w:tcPr>
          <w:p w14:paraId="35817852" w14:textId="77777777" w:rsidR="0095126F" w:rsidRDefault="0095126F" w:rsidP="009A491F">
            <w:pPr>
              <w:pStyle w:val="Betarp"/>
              <w:jc w:val="center"/>
              <w:rPr>
                <w:b/>
                <w:sz w:val="22"/>
                <w:szCs w:val="22"/>
              </w:rPr>
            </w:pPr>
          </w:p>
        </w:tc>
        <w:tc>
          <w:tcPr>
            <w:tcW w:w="992" w:type="dxa"/>
            <w:vMerge/>
          </w:tcPr>
          <w:p w14:paraId="42F1C093" w14:textId="77777777" w:rsidR="0095126F" w:rsidRDefault="0095126F" w:rsidP="009A491F">
            <w:pPr>
              <w:pStyle w:val="Betarp"/>
              <w:jc w:val="center"/>
              <w:rPr>
                <w:b/>
                <w:sz w:val="22"/>
                <w:szCs w:val="22"/>
              </w:rPr>
            </w:pPr>
          </w:p>
        </w:tc>
        <w:tc>
          <w:tcPr>
            <w:tcW w:w="992" w:type="dxa"/>
            <w:vMerge/>
            <w:shd w:val="clear" w:color="auto" w:fill="auto"/>
          </w:tcPr>
          <w:p w14:paraId="4F7598A0" w14:textId="77777777" w:rsidR="0095126F" w:rsidRPr="00A577B7" w:rsidRDefault="0095126F" w:rsidP="009A491F">
            <w:pPr>
              <w:pStyle w:val="Betarp"/>
              <w:jc w:val="center"/>
              <w:rPr>
                <w:b/>
                <w:sz w:val="20"/>
                <w:szCs w:val="20"/>
              </w:rPr>
            </w:pPr>
          </w:p>
        </w:tc>
        <w:tc>
          <w:tcPr>
            <w:tcW w:w="992" w:type="dxa"/>
            <w:vMerge/>
          </w:tcPr>
          <w:p w14:paraId="5F112AF0" w14:textId="77777777" w:rsidR="0095126F" w:rsidRPr="00A577B7" w:rsidRDefault="0095126F" w:rsidP="009A491F">
            <w:pPr>
              <w:pStyle w:val="Betarp"/>
              <w:jc w:val="center"/>
              <w:rPr>
                <w:b/>
                <w:sz w:val="20"/>
                <w:szCs w:val="20"/>
              </w:rPr>
            </w:pPr>
          </w:p>
        </w:tc>
        <w:tc>
          <w:tcPr>
            <w:tcW w:w="851" w:type="dxa"/>
            <w:shd w:val="clear" w:color="auto" w:fill="FFE599" w:themeFill="accent4" w:themeFillTint="66"/>
          </w:tcPr>
          <w:p w14:paraId="6D6D0811" w14:textId="24334CAC" w:rsidR="0095126F" w:rsidRPr="00A577B7" w:rsidRDefault="0095126F" w:rsidP="009A491F">
            <w:pPr>
              <w:pStyle w:val="Betarp"/>
              <w:jc w:val="center"/>
              <w:rPr>
                <w:b/>
                <w:sz w:val="20"/>
                <w:szCs w:val="20"/>
              </w:rPr>
            </w:pPr>
            <w:r w:rsidRPr="00A577B7">
              <w:rPr>
                <w:b/>
                <w:sz w:val="20"/>
                <w:szCs w:val="20"/>
              </w:rPr>
              <w:t xml:space="preserve">suma, </w:t>
            </w:r>
            <w:r w:rsidRPr="00A577B7">
              <w:rPr>
                <w:sz w:val="20"/>
                <w:szCs w:val="20"/>
              </w:rPr>
              <w:t>tūkst. eurų</w:t>
            </w:r>
          </w:p>
        </w:tc>
        <w:tc>
          <w:tcPr>
            <w:tcW w:w="1559" w:type="dxa"/>
            <w:shd w:val="clear" w:color="auto" w:fill="FFE599" w:themeFill="accent4" w:themeFillTint="66"/>
          </w:tcPr>
          <w:p w14:paraId="0ADB5B21" w14:textId="5225726D" w:rsidR="0095126F" w:rsidRPr="00061172" w:rsidRDefault="0095126F" w:rsidP="00183906">
            <w:pPr>
              <w:pStyle w:val="Betarp"/>
              <w:jc w:val="center"/>
              <w:rPr>
                <w:b/>
                <w:sz w:val="18"/>
                <w:szCs w:val="18"/>
              </w:rPr>
            </w:pPr>
            <w:r w:rsidRPr="00061172">
              <w:rPr>
                <w:b/>
                <w:sz w:val="18"/>
                <w:szCs w:val="18"/>
              </w:rPr>
              <w:t xml:space="preserve">procentinė dalis visoje pajamų sumoje, </w:t>
            </w:r>
            <w:r w:rsidRPr="00061172">
              <w:rPr>
                <w:sz w:val="18"/>
                <w:szCs w:val="18"/>
              </w:rPr>
              <w:t>%</w:t>
            </w:r>
            <w:r w:rsidRPr="00061172">
              <w:rPr>
                <w:b/>
                <w:sz w:val="18"/>
                <w:szCs w:val="18"/>
              </w:rPr>
              <w:t xml:space="preserve"> </w:t>
            </w:r>
          </w:p>
        </w:tc>
      </w:tr>
      <w:tr w:rsidR="00136C7B" w:rsidRPr="008C59D6" w14:paraId="78FFC9E5" w14:textId="77777777" w:rsidTr="0095126F">
        <w:trPr>
          <w:trHeight w:val="260"/>
        </w:trPr>
        <w:tc>
          <w:tcPr>
            <w:tcW w:w="549" w:type="dxa"/>
          </w:tcPr>
          <w:p w14:paraId="6FC1E49F" w14:textId="77777777" w:rsidR="00136C7B" w:rsidRPr="008C59D6" w:rsidRDefault="00136C7B" w:rsidP="00136C7B">
            <w:pPr>
              <w:pStyle w:val="Betarp"/>
              <w:jc w:val="center"/>
              <w:rPr>
                <w:sz w:val="22"/>
                <w:szCs w:val="22"/>
              </w:rPr>
            </w:pPr>
            <w:r w:rsidRPr="008C59D6">
              <w:rPr>
                <w:sz w:val="22"/>
                <w:szCs w:val="22"/>
              </w:rPr>
              <w:t>1.</w:t>
            </w:r>
          </w:p>
        </w:tc>
        <w:tc>
          <w:tcPr>
            <w:tcW w:w="3415" w:type="dxa"/>
          </w:tcPr>
          <w:p w14:paraId="7C6C88F1" w14:textId="60DEDB84" w:rsidR="00136C7B" w:rsidRPr="00C06C07" w:rsidRDefault="00136C7B" w:rsidP="00136C7B">
            <w:pPr>
              <w:pStyle w:val="Betarp"/>
              <w:jc w:val="both"/>
              <w:rPr>
                <w:sz w:val="18"/>
                <w:szCs w:val="18"/>
              </w:rPr>
            </w:pPr>
            <w:r w:rsidRPr="00C06C07">
              <w:rPr>
                <w:sz w:val="18"/>
                <w:szCs w:val="18"/>
              </w:rPr>
              <w:t>Administravimo ir techninės priežiūros pajamos</w:t>
            </w:r>
          </w:p>
        </w:tc>
        <w:tc>
          <w:tcPr>
            <w:tcW w:w="993" w:type="dxa"/>
          </w:tcPr>
          <w:p w14:paraId="3C1593D7" w14:textId="77777777" w:rsidR="00921A71" w:rsidRDefault="00921A71" w:rsidP="00136C7B">
            <w:pPr>
              <w:pStyle w:val="Betarp"/>
              <w:jc w:val="center"/>
              <w:rPr>
                <w:sz w:val="20"/>
                <w:szCs w:val="20"/>
              </w:rPr>
            </w:pPr>
          </w:p>
          <w:p w14:paraId="6ACE7604" w14:textId="3158102A" w:rsidR="00136C7B" w:rsidRPr="00C06C07" w:rsidRDefault="00136C7B" w:rsidP="00136C7B">
            <w:pPr>
              <w:pStyle w:val="Betarp"/>
              <w:jc w:val="center"/>
              <w:rPr>
                <w:sz w:val="20"/>
                <w:szCs w:val="20"/>
              </w:rPr>
            </w:pPr>
            <w:r w:rsidRPr="00C06C07">
              <w:rPr>
                <w:sz w:val="20"/>
                <w:szCs w:val="20"/>
              </w:rPr>
              <w:t>59,23</w:t>
            </w:r>
          </w:p>
        </w:tc>
        <w:tc>
          <w:tcPr>
            <w:tcW w:w="992" w:type="dxa"/>
          </w:tcPr>
          <w:p w14:paraId="22D560D2" w14:textId="77777777" w:rsidR="00921A71" w:rsidRDefault="00921A71" w:rsidP="00136C7B">
            <w:pPr>
              <w:pStyle w:val="Betarp"/>
              <w:jc w:val="center"/>
              <w:rPr>
                <w:sz w:val="20"/>
                <w:szCs w:val="20"/>
              </w:rPr>
            </w:pPr>
          </w:p>
          <w:p w14:paraId="0D926A06" w14:textId="07B7BAF0" w:rsidR="00136C7B" w:rsidRPr="00C06C07" w:rsidRDefault="00136C7B" w:rsidP="00136C7B">
            <w:pPr>
              <w:pStyle w:val="Betarp"/>
              <w:jc w:val="center"/>
              <w:rPr>
                <w:sz w:val="20"/>
                <w:szCs w:val="20"/>
              </w:rPr>
            </w:pPr>
            <w:r w:rsidRPr="00C06C07">
              <w:rPr>
                <w:sz w:val="20"/>
                <w:szCs w:val="20"/>
              </w:rPr>
              <w:t>59,4</w:t>
            </w:r>
          </w:p>
        </w:tc>
        <w:tc>
          <w:tcPr>
            <w:tcW w:w="992" w:type="dxa"/>
            <w:shd w:val="clear" w:color="auto" w:fill="auto"/>
          </w:tcPr>
          <w:p w14:paraId="6EF0173A" w14:textId="77777777" w:rsidR="00921A71" w:rsidRDefault="00921A71" w:rsidP="00136C7B">
            <w:pPr>
              <w:pStyle w:val="Betarp"/>
              <w:jc w:val="center"/>
              <w:rPr>
                <w:sz w:val="20"/>
                <w:szCs w:val="20"/>
              </w:rPr>
            </w:pPr>
          </w:p>
          <w:p w14:paraId="44FA1151" w14:textId="087021E6" w:rsidR="00136C7B" w:rsidRPr="00C06C07" w:rsidRDefault="00136C7B" w:rsidP="00136C7B">
            <w:pPr>
              <w:pStyle w:val="Betarp"/>
              <w:jc w:val="center"/>
              <w:rPr>
                <w:sz w:val="20"/>
                <w:szCs w:val="20"/>
              </w:rPr>
            </w:pPr>
            <w:r w:rsidRPr="00C06C07">
              <w:rPr>
                <w:sz w:val="20"/>
                <w:szCs w:val="20"/>
              </w:rPr>
              <w:t>82,9</w:t>
            </w:r>
          </w:p>
        </w:tc>
        <w:tc>
          <w:tcPr>
            <w:tcW w:w="992" w:type="dxa"/>
          </w:tcPr>
          <w:p w14:paraId="0BB7FC17" w14:textId="77777777" w:rsidR="00921A71" w:rsidRDefault="00921A71" w:rsidP="00136C7B">
            <w:pPr>
              <w:pStyle w:val="Betarp"/>
              <w:jc w:val="center"/>
              <w:rPr>
                <w:sz w:val="20"/>
                <w:szCs w:val="20"/>
              </w:rPr>
            </w:pPr>
          </w:p>
          <w:p w14:paraId="65033A68" w14:textId="022CE7CC" w:rsidR="00136C7B" w:rsidRPr="00C06C07" w:rsidRDefault="00136C7B" w:rsidP="00136C7B">
            <w:pPr>
              <w:pStyle w:val="Betarp"/>
              <w:jc w:val="center"/>
              <w:rPr>
                <w:sz w:val="20"/>
                <w:szCs w:val="20"/>
              </w:rPr>
            </w:pPr>
            <w:r>
              <w:rPr>
                <w:sz w:val="20"/>
                <w:szCs w:val="20"/>
              </w:rPr>
              <w:t>79,6</w:t>
            </w:r>
          </w:p>
        </w:tc>
        <w:tc>
          <w:tcPr>
            <w:tcW w:w="851" w:type="dxa"/>
            <w:shd w:val="clear" w:color="auto" w:fill="FFE599" w:themeFill="accent4" w:themeFillTint="66"/>
          </w:tcPr>
          <w:p w14:paraId="2C4EC71D" w14:textId="77777777" w:rsidR="00921A71" w:rsidRDefault="00921A71" w:rsidP="00136C7B">
            <w:pPr>
              <w:pStyle w:val="Betarp"/>
              <w:jc w:val="center"/>
              <w:rPr>
                <w:sz w:val="20"/>
                <w:szCs w:val="20"/>
              </w:rPr>
            </w:pPr>
          </w:p>
          <w:p w14:paraId="48771F8D" w14:textId="59853CAA" w:rsidR="00136C7B" w:rsidRPr="00C06C07" w:rsidRDefault="00921A71" w:rsidP="00136C7B">
            <w:pPr>
              <w:pStyle w:val="Betarp"/>
              <w:jc w:val="center"/>
              <w:rPr>
                <w:sz w:val="20"/>
                <w:szCs w:val="20"/>
              </w:rPr>
            </w:pPr>
            <w:r>
              <w:rPr>
                <w:sz w:val="20"/>
                <w:szCs w:val="20"/>
              </w:rPr>
              <w:t>80,0</w:t>
            </w:r>
          </w:p>
        </w:tc>
        <w:tc>
          <w:tcPr>
            <w:tcW w:w="1559" w:type="dxa"/>
            <w:shd w:val="clear" w:color="auto" w:fill="FFE599" w:themeFill="accent4" w:themeFillTint="66"/>
          </w:tcPr>
          <w:p w14:paraId="65396552" w14:textId="77777777" w:rsidR="00136C7B" w:rsidRDefault="00136C7B" w:rsidP="00136C7B">
            <w:pPr>
              <w:pStyle w:val="Betarp"/>
              <w:jc w:val="center"/>
              <w:rPr>
                <w:sz w:val="20"/>
                <w:szCs w:val="20"/>
              </w:rPr>
            </w:pPr>
          </w:p>
          <w:p w14:paraId="1D0236DF" w14:textId="65F0E70F" w:rsidR="00921A71" w:rsidRPr="00C06C07" w:rsidRDefault="00921A71" w:rsidP="00136C7B">
            <w:pPr>
              <w:pStyle w:val="Betarp"/>
              <w:jc w:val="center"/>
              <w:rPr>
                <w:sz w:val="20"/>
                <w:szCs w:val="20"/>
              </w:rPr>
            </w:pPr>
            <w:r>
              <w:rPr>
                <w:sz w:val="20"/>
                <w:szCs w:val="20"/>
              </w:rPr>
              <w:t>25,5</w:t>
            </w:r>
          </w:p>
        </w:tc>
      </w:tr>
      <w:tr w:rsidR="00136C7B" w:rsidRPr="008C59D6" w14:paraId="7C683500" w14:textId="77777777" w:rsidTr="0095126F">
        <w:trPr>
          <w:trHeight w:val="250"/>
        </w:trPr>
        <w:tc>
          <w:tcPr>
            <w:tcW w:w="549" w:type="dxa"/>
          </w:tcPr>
          <w:p w14:paraId="07F161F0" w14:textId="77777777" w:rsidR="00136C7B" w:rsidRPr="008C59D6" w:rsidRDefault="00136C7B" w:rsidP="00136C7B">
            <w:pPr>
              <w:pStyle w:val="Betarp"/>
              <w:jc w:val="center"/>
              <w:rPr>
                <w:sz w:val="22"/>
                <w:szCs w:val="22"/>
              </w:rPr>
            </w:pPr>
            <w:r w:rsidRPr="008C59D6">
              <w:rPr>
                <w:sz w:val="22"/>
                <w:szCs w:val="22"/>
              </w:rPr>
              <w:t>2.</w:t>
            </w:r>
          </w:p>
        </w:tc>
        <w:tc>
          <w:tcPr>
            <w:tcW w:w="3415" w:type="dxa"/>
          </w:tcPr>
          <w:p w14:paraId="5246DE85" w14:textId="77777777" w:rsidR="00136C7B" w:rsidRPr="00C06C07" w:rsidRDefault="00136C7B" w:rsidP="00136C7B">
            <w:pPr>
              <w:pStyle w:val="Betarp"/>
              <w:jc w:val="both"/>
              <w:rPr>
                <w:sz w:val="18"/>
                <w:szCs w:val="18"/>
              </w:rPr>
            </w:pPr>
            <w:r w:rsidRPr="00C06C07">
              <w:rPr>
                <w:sz w:val="18"/>
                <w:szCs w:val="18"/>
              </w:rPr>
              <w:t>Šilumos mazgų priežiūros pajamos</w:t>
            </w:r>
          </w:p>
        </w:tc>
        <w:tc>
          <w:tcPr>
            <w:tcW w:w="993" w:type="dxa"/>
          </w:tcPr>
          <w:p w14:paraId="03D38636" w14:textId="1A70E836" w:rsidR="00136C7B" w:rsidRPr="00C06C07" w:rsidRDefault="00136C7B" w:rsidP="00136C7B">
            <w:pPr>
              <w:pStyle w:val="Betarp"/>
              <w:jc w:val="center"/>
              <w:rPr>
                <w:sz w:val="20"/>
                <w:szCs w:val="20"/>
              </w:rPr>
            </w:pPr>
            <w:r w:rsidRPr="00C06C07">
              <w:rPr>
                <w:sz w:val="20"/>
                <w:szCs w:val="20"/>
              </w:rPr>
              <w:t>55,0</w:t>
            </w:r>
          </w:p>
        </w:tc>
        <w:tc>
          <w:tcPr>
            <w:tcW w:w="992" w:type="dxa"/>
          </w:tcPr>
          <w:p w14:paraId="64D07CB0" w14:textId="2E8B3971" w:rsidR="00136C7B" w:rsidRPr="00C06C07" w:rsidRDefault="00136C7B" w:rsidP="00136C7B">
            <w:pPr>
              <w:pStyle w:val="Betarp"/>
              <w:jc w:val="center"/>
              <w:rPr>
                <w:sz w:val="20"/>
                <w:szCs w:val="20"/>
              </w:rPr>
            </w:pPr>
            <w:r w:rsidRPr="00C06C07">
              <w:rPr>
                <w:sz w:val="20"/>
                <w:szCs w:val="20"/>
              </w:rPr>
              <w:t>55,2</w:t>
            </w:r>
          </w:p>
        </w:tc>
        <w:tc>
          <w:tcPr>
            <w:tcW w:w="992" w:type="dxa"/>
            <w:shd w:val="clear" w:color="auto" w:fill="auto"/>
          </w:tcPr>
          <w:p w14:paraId="2D4C592F" w14:textId="50D1197E" w:rsidR="00136C7B" w:rsidRPr="00C06C07" w:rsidRDefault="00136C7B" w:rsidP="00136C7B">
            <w:pPr>
              <w:pStyle w:val="Betarp"/>
              <w:jc w:val="center"/>
              <w:rPr>
                <w:sz w:val="20"/>
                <w:szCs w:val="20"/>
              </w:rPr>
            </w:pPr>
            <w:r w:rsidRPr="00C06C07">
              <w:rPr>
                <w:sz w:val="20"/>
                <w:szCs w:val="20"/>
              </w:rPr>
              <w:t>55,2</w:t>
            </w:r>
          </w:p>
        </w:tc>
        <w:tc>
          <w:tcPr>
            <w:tcW w:w="992" w:type="dxa"/>
          </w:tcPr>
          <w:p w14:paraId="26C8C5DB" w14:textId="0FC53B4E" w:rsidR="00136C7B" w:rsidRPr="00C06C07" w:rsidRDefault="00136C7B" w:rsidP="00136C7B">
            <w:pPr>
              <w:pStyle w:val="Betarp"/>
              <w:jc w:val="center"/>
              <w:rPr>
                <w:sz w:val="20"/>
                <w:szCs w:val="20"/>
              </w:rPr>
            </w:pPr>
            <w:r>
              <w:rPr>
                <w:sz w:val="20"/>
                <w:szCs w:val="20"/>
              </w:rPr>
              <w:t>94,4</w:t>
            </w:r>
          </w:p>
        </w:tc>
        <w:tc>
          <w:tcPr>
            <w:tcW w:w="851" w:type="dxa"/>
            <w:shd w:val="clear" w:color="auto" w:fill="FFE599" w:themeFill="accent4" w:themeFillTint="66"/>
          </w:tcPr>
          <w:p w14:paraId="65063378" w14:textId="0CEC9408" w:rsidR="00136C7B" w:rsidRPr="00C06C07" w:rsidRDefault="00921A71" w:rsidP="00136C7B">
            <w:pPr>
              <w:pStyle w:val="Betarp"/>
              <w:jc w:val="center"/>
              <w:rPr>
                <w:sz w:val="20"/>
                <w:szCs w:val="20"/>
              </w:rPr>
            </w:pPr>
            <w:r>
              <w:rPr>
                <w:sz w:val="20"/>
                <w:szCs w:val="20"/>
              </w:rPr>
              <w:t>90,2</w:t>
            </w:r>
          </w:p>
        </w:tc>
        <w:tc>
          <w:tcPr>
            <w:tcW w:w="1559" w:type="dxa"/>
            <w:shd w:val="clear" w:color="auto" w:fill="FFE599" w:themeFill="accent4" w:themeFillTint="66"/>
          </w:tcPr>
          <w:p w14:paraId="39F162CD" w14:textId="65DD1658" w:rsidR="00136C7B" w:rsidRPr="00C06C07" w:rsidRDefault="00921A71" w:rsidP="00136C7B">
            <w:pPr>
              <w:pStyle w:val="Betarp"/>
              <w:jc w:val="center"/>
              <w:rPr>
                <w:sz w:val="20"/>
                <w:szCs w:val="20"/>
              </w:rPr>
            </w:pPr>
            <w:r>
              <w:rPr>
                <w:sz w:val="20"/>
                <w:szCs w:val="20"/>
              </w:rPr>
              <w:t>28,7</w:t>
            </w:r>
          </w:p>
        </w:tc>
      </w:tr>
      <w:tr w:rsidR="00136C7B" w:rsidRPr="008C59D6" w14:paraId="39E05CD3" w14:textId="77777777" w:rsidTr="00C06C07">
        <w:trPr>
          <w:trHeight w:val="473"/>
        </w:trPr>
        <w:tc>
          <w:tcPr>
            <w:tcW w:w="549" w:type="dxa"/>
          </w:tcPr>
          <w:p w14:paraId="44C63BBC" w14:textId="77777777" w:rsidR="00136C7B" w:rsidRPr="008C59D6" w:rsidRDefault="00136C7B" w:rsidP="00136C7B">
            <w:pPr>
              <w:pStyle w:val="Betarp"/>
              <w:jc w:val="center"/>
              <w:rPr>
                <w:sz w:val="22"/>
                <w:szCs w:val="22"/>
              </w:rPr>
            </w:pPr>
            <w:r w:rsidRPr="008C59D6">
              <w:rPr>
                <w:sz w:val="22"/>
                <w:szCs w:val="22"/>
              </w:rPr>
              <w:t>3.</w:t>
            </w:r>
          </w:p>
        </w:tc>
        <w:tc>
          <w:tcPr>
            <w:tcW w:w="3415" w:type="dxa"/>
          </w:tcPr>
          <w:p w14:paraId="03EE6328" w14:textId="77777777" w:rsidR="00136C7B" w:rsidRPr="00C06C07" w:rsidRDefault="00136C7B" w:rsidP="00136C7B">
            <w:pPr>
              <w:pStyle w:val="Betarp"/>
              <w:rPr>
                <w:sz w:val="18"/>
                <w:szCs w:val="18"/>
              </w:rPr>
            </w:pPr>
            <w:r w:rsidRPr="00C06C07">
              <w:rPr>
                <w:sz w:val="18"/>
                <w:szCs w:val="18"/>
              </w:rPr>
              <w:t>Bendrojo naudojimo objektų eksploatavimo pajamos</w:t>
            </w:r>
          </w:p>
        </w:tc>
        <w:tc>
          <w:tcPr>
            <w:tcW w:w="993" w:type="dxa"/>
          </w:tcPr>
          <w:p w14:paraId="788927FF" w14:textId="77777777" w:rsidR="00136C7B" w:rsidRPr="00C06C07" w:rsidRDefault="00136C7B" w:rsidP="00136C7B">
            <w:pPr>
              <w:pStyle w:val="Betarp"/>
              <w:jc w:val="center"/>
              <w:rPr>
                <w:sz w:val="20"/>
                <w:szCs w:val="20"/>
              </w:rPr>
            </w:pPr>
          </w:p>
          <w:p w14:paraId="2AA31699" w14:textId="40D04D4F" w:rsidR="00136C7B" w:rsidRPr="00C06C07" w:rsidRDefault="00136C7B" w:rsidP="00136C7B">
            <w:pPr>
              <w:pStyle w:val="Betarp"/>
              <w:jc w:val="center"/>
              <w:rPr>
                <w:sz w:val="20"/>
                <w:szCs w:val="20"/>
              </w:rPr>
            </w:pPr>
            <w:r w:rsidRPr="00C06C07">
              <w:rPr>
                <w:sz w:val="20"/>
                <w:szCs w:val="20"/>
              </w:rPr>
              <w:t>68,25</w:t>
            </w:r>
          </w:p>
        </w:tc>
        <w:tc>
          <w:tcPr>
            <w:tcW w:w="992" w:type="dxa"/>
          </w:tcPr>
          <w:p w14:paraId="2E277CFE" w14:textId="77777777" w:rsidR="00136C7B" w:rsidRPr="00C06C07" w:rsidRDefault="00136C7B" w:rsidP="00136C7B">
            <w:pPr>
              <w:pStyle w:val="Betarp"/>
              <w:jc w:val="center"/>
              <w:rPr>
                <w:sz w:val="20"/>
                <w:szCs w:val="20"/>
              </w:rPr>
            </w:pPr>
          </w:p>
          <w:p w14:paraId="0E3BFC96" w14:textId="3BF2E70D" w:rsidR="00136C7B" w:rsidRPr="00C06C07" w:rsidRDefault="00136C7B" w:rsidP="00136C7B">
            <w:pPr>
              <w:pStyle w:val="Betarp"/>
              <w:jc w:val="center"/>
              <w:rPr>
                <w:sz w:val="20"/>
                <w:szCs w:val="20"/>
              </w:rPr>
            </w:pPr>
            <w:r w:rsidRPr="00C06C07">
              <w:rPr>
                <w:sz w:val="20"/>
                <w:szCs w:val="20"/>
              </w:rPr>
              <w:t>67,0</w:t>
            </w:r>
          </w:p>
        </w:tc>
        <w:tc>
          <w:tcPr>
            <w:tcW w:w="992" w:type="dxa"/>
            <w:shd w:val="clear" w:color="auto" w:fill="auto"/>
          </w:tcPr>
          <w:p w14:paraId="00CBE5AC" w14:textId="77777777" w:rsidR="00136C7B" w:rsidRPr="00C06C07" w:rsidRDefault="00136C7B" w:rsidP="00136C7B">
            <w:pPr>
              <w:pStyle w:val="Betarp"/>
              <w:jc w:val="center"/>
              <w:rPr>
                <w:sz w:val="20"/>
                <w:szCs w:val="20"/>
              </w:rPr>
            </w:pPr>
          </w:p>
          <w:p w14:paraId="2C5013CC" w14:textId="2936A45E" w:rsidR="00136C7B" w:rsidRPr="00C06C07" w:rsidRDefault="00136C7B" w:rsidP="00136C7B">
            <w:pPr>
              <w:pStyle w:val="Betarp"/>
              <w:jc w:val="center"/>
              <w:rPr>
                <w:sz w:val="20"/>
                <w:szCs w:val="20"/>
              </w:rPr>
            </w:pPr>
            <w:r w:rsidRPr="00C06C07">
              <w:rPr>
                <w:sz w:val="20"/>
                <w:szCs w:val="20"/>
              </w:rPr>
              <w:t>61,3</w:t>
            </w:r>
          </w:p>
        </w:tc>
        <w:tc>
          <w:tcPr>
            <w:tcW w:w="992" w:type="dxa"/>
          </w:tcPr>
          <w:p w14:paraId="1C80C9AD" w14:textId="77777777" w:rsidR="00136C7B" w:rsidRDefault="00136C7B" w:rsidP="00136C7B">
            <w:pPr>
              <w:pStyle w:val="Betarp"/>
              <w:jc w:val="center"/>
              <w:rPr>
                <w:sz w:val="20"/>
                <w:szCs w:val="20"/>
              </w:rPr>
            </w:pPr>
          </w:p>
          <w:p w14:paraId="65D63884" w14:textId="13C5AE05" w:rsidR="00136C7B" w:rsidRPr="00C06C07" w:rsidRDefault="00136C7B" w:rsidP="00136C7B">
            <w:pPr>
              <w:pStyle w:val="Betarp"/>
              <w:jc w:val="center"/>
              <w:rPr>
                <w:sz w:val="20"/>
                <w:szCs w:val="20"/>
              </w:rPr>
            </w:pPr>
            <w:r>
              <w:rPr>
                <w:sz w:val="20"/>
                <w:szCs w:val="20"/>
              </w:rPr>
              <w:t>41,9</w:t>
            </w:r>
          </w:p>
        </w:tc>
        <w:tc>
          <w:tcPr>
            <w:tcW w:w="851" w:type="dxa"/>
            <w:shd w:val="clear" w:color="auto" w:fill="FFE599" w:themeFill="accent4" w:themeFillTint="66"/>
          </w:tcPr>
          <w:p w14:paraId="585BB0A1" w14:textId="77777777" w:rsidR="00136C7B" w:rsidRDefault="00136C7B" w:rsidP="00136C7B">
            <w:pPr>
              <w:pStyle w:val="Betarp"/>
              <w:jc w:val="center"/>
              <w:rPr>
                <w:sz w:val="20"/>
                <w:szCs w:val="20"/>
              </w:rPr>
            </w:pPr>
          </w:p>
          <w:p w14:paraId="1714501B" w14:textId="509404B4" w:rsidR="00921A71" w:rsidRPr="00C06C07" w:rsidRDefault="00921A71" w:rsidP="00136C7B">
            <w:pPr>
              <w:pStyle w:val="Betarp"/>
              <w:jc w:val="center"/>
              <w:rPr>
                <w:sz w:val="20"/>
                <w:szCs w:val="20"/>
              </w:rPr>
            </w:pPr>
            <w:r>
              <w:rPr>
                <w:sz w:val="20"/>
                <w:szCs w:val="20"/>
              </w:rPr>
              <w:t>62,1</w:t>
            </w:r>
          </w:p>
        </w:tc>
        <w:tc>
          <w:tcPr>
            <w:tcW w:w="1559" w:type="dxa"/>
            <w:shd w:val="clear" w:color="auto" w:fill="FFE599" w:themeFill="accent4" w:themeFillTint="66"/>
          </w:tcPr>
          <w:p w14:paraId="6DAF1D62" w14:textId="77777777" w:rsidR="00136C7B" w:rsidRDefault="00136C7B" w:rsidP="00136C7B">
            <w:pPr>
              <w:pStyle w:val="Betarp"/>
              <w:jc w:val="center"/>
              <w:rPr>
                <w:sz w:val="20"/>
                <w:szCs w:val="20"/>
              </w:rPr>
            </w:pPr>
          </w:p>
          <w:p w14:paraId="0151CADE" w14:textId="72073C9F" w:rsidR="00921A71" w:rsidRPr="00C06C07" w:rsidRDefault="00921A71" w:rsidP="00136C7B">
            <w:pPr>
              <w:pStyle w:val="Betarp"/>
              <w:jc w:val="center"/>
              <w:rPr>
                <w:sz w:val="20"/>
                <w:szCs w:val="20"/>
              </w:rPr>
            </w:pPr>
            <w:r>
              <w:rPr>
                <w:sz w:val="20"/>
                <w:szCs w:val="20"/>
              </w:rPr>
              <w:t>19,8</w:t>
            </w:r>
          </w:p>
        </w:tc>
      </w:tr>
      <w:tr w:rsidR="00136C7B" w:rsidRPr="008C59D6" w14:paraId="0C9F2A0B" w14:textId="77777777" w:rsidTr="00C06C07">
        <w:trPr>
          <w:trHeight w:val="382"/>
        </w:trPr>
        <w:tc>
          <w:tcPr>
            <w:tcW w:w="549" w:type="dxa"/>
          </w:tcPr>
          <w:p w14:paraId="6F55CAA4" w14:textId="77777777" w:rsidR="00136C7B" w:rsidRPr="008C59D6" w:rsidRDefault="00136C7B" w:rsidP="00136C7B">
            <w:pPr>
              <w:pStyle w:val="Betarp"/>
              <w:jc w:val="center"/>
              <w:rPr>
                <w:sz w:val="22"/>
                <w:szCs w:val="22"/>
              </w:rPr>
            </w:pPr>
            <w:r w:rsidRPr="008C59D6">
              <w:rPr>
                <w:sz w:val="22"/>
                <w:szCs w:val="22"/>
              </w:rPr>
              <w:t>4.</w:t>
            </w:r>
          </w:p>
        </w:tc>
        <w:tc>
          <w:tcPr>
            <w:tcW w:w="3415" w:type="dxa"/>
          </w:tcPr>
          <w:p w14:paraId="494BDF87" w14:textId="77777777" w:rsidR="00136C7B" w:rsidRPr="00C06C07" w:rsidRDefault="00136C7B" w:rsidP="00136C7B">
            <w:pPr>
              <w:pStyle w:val="Betarp"/>
              <w:rPr>
                <w:sz w:val="18"/>
                <w:szCs w:val="18"/>
              </w:rPr>
            </w:pPr>
            <w:r w:rsidRPr="00C06C07">
              <w:rPr>
                <w:sz w:val="18"/>
                <w:szCs w:val="18"/>
              </w:rPr>
              <w:t>Pajamos iš BETA modernizavimo administravimui finansuoti</w:t>
            </w:r>
          </w:p>
        </w:tc>
        <w:tc>
          <w:tcPr>
            <w:tcW w:w="993" w:type="dxa"/>
          </w:tcPr>
          <w:p w14:paraId="1232AA4A" w14:textId="77777777" w:rsidR="00136C7B" w:rsidRPr="00C06C07" w:rsidRDefault="00136C7B" w:rsidP="00136C7B">
            <w:pPr>
              <w:pStyle w:val="Betarp"/>
              <w:jc w:val="center"/>
              <w:rPr>
                <w:sz w:val="20"/>
                <w:szCs w:val="20"/>
              </w:rPr>
            </w:pPr>
          </w:p>
          <w:p w14:paraId="4F7A151E" w14:textId="3CBBA383" w:rsidR="00136C7B" w:rsidRPr="00C06C07" w:rsidRDefault="00136C7B" w:rsidP="00136C7B">
            <w:pPr>
              <w:pStyle w:val="Betarp"/>
              <w:jc w:val="center"/>
              <w:rPr>
                <w:sz w:val="20"/>
                <w:szCs w:val="20"/>
              </w:rPr>
            </w:pPr>
            <w:r w:rsidRPr="00C06C07">
              <w:rPr>
                <w:sz w:val="20"/>
                <w:szCs w:val="20"/>
              </w:rPr>
              <w:t>12,2</w:t>
            </w:r>
          </w:p>
        </w:tc>
        <w:tc>
          <w:tcPr>
            <w:tcW w:w="992" w:type="dxa"/>
          </w:tcPr>
          <w:p w14:paraId="7096C233" w14:textId="77777777" w:rsidR="00136C7B" w:rsidRPr="00C06C07" w:rsidRDefault="00136C7B" w:rsidP="00136C7B">
            <w:pPr>
              <w:pStyle w:val="Betarp"/>
              <w:jc w:val="center"/>
              <w:rPr>
                <w:sz w:val="20"/>
                <w:szCs w:val="20"/>
              </w:rPr>
            </w:pPr>
          </w:p>
          <w:p w14:paraId="3A3FF289" w14:textId="62A50E9E" w:rsidR="00136C7B" w:rsidRPr="00C06C07" w:rsidRDefault="00136C7B" w:rsidP="00136C7B">
            <w:pPr>
              <w:pStyle w:val="Betarp"/>
              <w:jc w:val="center"/>
              <w:rPr>
                <w:sz w:val="20"/>
                <w:szCs w:val="20"/>
              </w:rPr>
            </w:pPr>
            <w:r w:rsidRPr="00C06C07">
              <w:rPr>
                <w:sz w:val="20"/>
                <w:szCs w:val="20"/>
              </w:rPr>
              <w:t>21,9</w:t>
            </w:r>
          </w:p>
        </w:tc>
        <w:tc>
          <w:tcPr>
            <w:tcW w:w="992" w:type="dxa"/>
            <w:shd w:val="clear" w:color="auto" w:fill="auto"/>
          </w:tcPr>
          <w:p w14:paraId="304C7C6C" w14:textId="77777777" w:rsidR="00136C7B" w:rsidRPr="00C06C07" w:rsidRDefault="00136C7B" w:rsidP="00136C7B">
            <w:pPr>
              <w:pStyle w:val="Betarp"/>
              <w:jc w:val="center"/>
              <w:rPr>
                <w:sz w:val="20"/>
                <w:szCs w:val="20"/>
              </w:rPr>
            </w:pPr>
          </w:p>
          <w:p w14:paraId="692AC11F" w14:textId="014E0B26" w:rsidR="00136C7B" w:rsidRPr="00C06C07" w:rsidRDefault="00136C7B" w:rsidP="00136C7B">
            <w:pPr>
              <w:pStyle w:val="Betarp"/>
              <w:jc w:val="center"/>
              <w:rPr>
                <w:sz w:val="20"/>
                <w:szCs w:val="20"/>
              </w:rPr>
            </w:pPr>
            <w:r w:rsidRPr="00C06C07">
              <w:rPr>
                <w:sz w:val="20"/>
                <w:szCs w:val="20"/>
              </w:rPr>
              <w:t>25,5</w:t>
            </w:r>
          </w:p>
        </w:tc>
        <w:tc>
          <w:tcPr>
            <w:tcW w:w="992" w:type="dxa"/>
          </w:tcPr>
          <w:p w14:paraId="482FA5BE" w14:textId="77777777" w:rsidR="00136C7B" w:rsidRDefault="00136C7B" w:rsidP="00136C7B">
            <w:pPr>
              <w:pStyle w:val="Betarp"/>
              <w:jc w:val="center"/>
              <w:rPr>
                <w:sz w:val="20"/>
                <w:szCs w:val="20"/>
              </w:rPr>
            </w:pPr>
          </w:p>
          <w:p w14:paraId="34755B66" w14:textId="66F64343" w:rsidR="00B136E6" w:rsidRPr="00C06C07" w:rsidRDefault="00B136E6" w:rsidP="00136C7B">
            <w:pPr>
              <w:pStyle w:val="Betarp"/>
              <w:jc w:val="center"/>
              <w:rPr>
                <w:sz w:val="20"/>
                <w:szCs w:val="20"/>
              </w:rPr>
            </w:pPr>
            <w:r>
              <w:rPr>
                <w:sz w:val="20"/>
                <w:szCs w:val="20"/>
              </w:rPr>
              <w:t>11,6</w:t>
            </w:r>
          </w:p>
        </w:tc>
        <w:tc>
          <w:tcPr>
            <w:tcW w:w="851" w:type="dxa"/>
            <w:shd w:val="clear" w:color="auto" w:fill="FFE599" w:themeFill="accent4" w:themeFillTint="66"/>
          </w:tcPr>
          <w:p w14:paraId="6AF7BAA4" w14:textId="77777777" w:rsidR="00136C7B" w:rsidRDefault="00136C7B" w:rsidP="00136C7B">
            <w:pPr>
              <w:pStyle w:val="Betarp"/>
              <w:jc w:val="center"/>
              <w:rPr>
                <w:sz w:val="20"/>
                <w:szCs w:val="20"/>
              </w:rPr>
            </w:pPr>
          </w:p>
          <w:p w14:paraId="283F9FB3" w14:textId="3CC00736" w:rsidR="00921A71" w:rsidRPr="00C06C07" w:rsidRDefault="00921A71" w:rsidP="00136C7B">
            <w:pPr>
              <w:pStyle w:val="Betarp"/>
              <w:jc w:val="center"/>
              <w:rPr>
                <w:sz w:val="20"/>
                <w:szCs w:val="20"/>
              </w:rPr>
            </w:pPr>
            <w:r>
              <w:rPr>
                <w:sz w:val="20"/>
                <w:szCs w:val="20"/>
              </w:rPr>
              <w:t>20,8</w:t>
            </w:r>
          </w:p>
        </w:tc>
        <w:tc>
          <w:tcPr>
            <w:tcW w:w="1559" w:type="dxa"/>
            <w:shd w:val="clear" w:color="auto" w:fill="FFE599" w:themeFill="accent4" w:themeFillTint="66"/>
          </w:tcPr>
          <w:p w14:paraId="1AADA211" w14:textId="77777777" w:rsidR="00136C7B" w:rsidRDefault="00136C7B" w:rsidP="00136C7B">
            <w:pPr>
              <w:pStyle w:val="Betarp"/>
              <w:jc w:val="center"/>
              <w:rPr>
                <w:sz w:val="20"/>
                <w:szCs w:val="20"/>
              </w:rPr>
            </w:pPr>
          </w:p>
          <w:p w14:paraId="2BDE5CE9" w14:textId="122F14DC" w:rsidR="00921A71" w:rsidRPr="00C06C07" w:rsidRDefault="00921A71" w:rsidP="00136C7B">
            <w:pPr>
              <w:pStyle w:val="Betarp"/>
              <w:jc w:val="center"/>
              <w:rPr>
                <w:sz w:val="20"/>
                <w:szCs w:val="20"/>
              </w:rPr>
            </w:pPr>
            <w:r>
              <w:rPr>
                <w:sz w:val="20"/>
                <w:szCs w:val="20"/>
              </w:rPr>
              <w:t>6,6</w:t>
            </w:r>
          </w:p>
        </w:tc>
      </w:tr>
      <w:tr w:rsidR="00136C7B" w:rsidRPr="008C59D6" w14:paraId="5EF7AFCB" w14:textId="77777777" w:rsidTr="0095126F">
        <w:trPr>
          <w:trHeight w:val="250"/>
        </w:trPr>
        <w:tc>
          <w:tcPr>
            <w:tcW w:w="549" w:type="dxa"/>
          </w:tcPr>
          <w:p w14:paraId="511CA1D7" w14:textId="77777777" w:rsidR="00136C7B" w:rsidRPr="008C59D6" w:rsidRDefault="00136C7B" w:rsidP="00136C7B">
            <w:pPr>
              <w:pStyle w:val="Betarp"/>
              <w:jc w:val="center"/>
              <w:rPr>
                <w:sz w:val="22"/>
                <w:szCs w:val="22"/>
              </w:rPr>
            </w:pPr>
            <w:r w:rsidRPr="008C59D6">
              <w:rPr>
                <w:sz w:val="22"/>
                <w:szCs w:val="22"/>
              </w:rPr>
              <w:t>5.</w:t>
            </w:r>
          </w:p>
        </w:tc>
        <w:tc>
          <w:tcPr>
            <w:tcW w:w="3415" w:type="dxa"/>
          </w:tcPr>
          <w:p w14:paraId="527997A3" w14:textId="77777777" w:rsidR="00136C7B" w:rsidRPr="00C06C07" w:rsidRDefault="00136C7B" w:rsidP="00136C7B">
            <w:pPr>
              <w:pStyle w:val="Betarp"/>
              <w:rPr>
                <w:sz w:val="18"/>
                <w:szCs w:val="18"/>
              </w:rPr>
            </w:pPr>
            <w:r w:rsidRPr="00C06C07">
              <w:rPr>
                <w:sz w:val="18"/>
                <w:szCs w:val="18"/>
              </w:rPr>
              <w:t>Paskolos administravimo pajamos</w:t>
            </w:r>
          </w:p>
        </w:tc>
        <w:tc>
          <w:tcPr>
            <w:tcW w:w="993" w:type="dxa"/>
          </w:tcPr>
          <w:p w14:paraId="1DBB1C96" w14:textId="057CAF23" w:rsidR="00136C7B" w:rsidRPr="00C06C07" w:rsidRDefault="00136C7B" w:rsidP="00136C7B">
            <w:pPr>
              <w:pStyle w:val="Betarp"/>
              <w:jc w:val="center"/>
              <w:rPr>
                <w:sz w:val="20"/>
                <w:szCs w:val="20"/>
              </w:rPr>
            </w:pPr>
            <w:r w:rsidRPr="00C06C07">
              <w:rPr>
                <w:sz w:val="20"/>
                <w:szCs w:val="20"/>
              </w:rPr>
              <w:t>13,63</w:t>
            </w:r>
          </w:p>
        </w:tc>
        <w:tc>
          <w:tcPr>
            <w:tcW w:w="992" w:type="dxa"/>
          </w:tcPr>
          <w:p w14:paraId="2E446E33" w14:textId="712EB968" w:rsidR="00136C7B" w:rsidRPr="00C06C07" w:rsidRDefault="00136C7B" w:rsidP="00136C7B">
            <w:pPr>
              <w:pStyle w:val="Betarp"/>
              <w:jc w:val="center"/>
              <w:rPr>
                <w:sz w:val="20"/>
                <w:szCs w:val="20"/>
              </w:rPr>
            </w:pPr>
            <w:r w:rsidRPr="00C06C07">
              <w:rPr>
                <w:sz w:val="20"/>
                <w:szCs w:val="20"/>
              </w:rPr>
              <w:t>13,5</w:t>
            </w:r>
          </w:p>
        </w:tc>
        <w:tc>
          <w:tcPr>
            <w:tcW w:w="992" w:type="dxa"/>
            <w:shd w:val="clear" w:color="auto" w:fill="auto"/>
          </w:tcPr>
          <w:p w14:paraId="12446DDA" w14:textId="2A0E6CB6" w:rsidR="00136C7B" w:rsidRPr="00C06C07" w:rsidRDefault="00136C7B" w:rsidP="00136C7B">
            <w:pPr>
              <w:pStyle w:val="Betarp"/>
              <w:jc w:val="center"/>
              <w:rPr>
                <w:sz w:val="20"/>
                <w:szCs w:val="20"/>
              </w:rPr>
            </w:pPr>
            <w:r w:rsidRPr="00C06C07">
              <w:rPr>
                <w:sz w:val="20"/>
                <w:szCs w:val="20"/>
              </w:rPr>
              <w:t>14,1</w:t>
            </w:r>
          </w:p>
        </w:tc>
        <w:tc>
          <w:tcPr>
            <w:tcW w:w="992" w:type="dxa"/>
          </w:tcPr>
          <w:p w14:paraId="5A0378A8" w14:textId="107F47FF" w:rsidR="00136C7B" w:rsidRPr="00C06C07" w:rsidRDefault="00B136E6" w:rsidP="00136C7B">
            <w:pPr>
              <w:pStyle w:val="Betarp"/>
              <w:jc w:val="center"/>
              <w:rPr>
                <w:sz w:val="20"/>
                <w:szCs w:val="20"/>
              </w:rPr>
            </w:pPr>
            <w:r>
              <w:rPr>
                <w:sz w:val="20"/>
                <w:szCs w:val="20"/>
              </w:rPr>
              <w:t>17,0</w:t>
            </w:r>
          </w:p>
        </w:tc>
        <w:tc>
          <w:tcPr>
            <w:tcW w:w="851" w:type="dxa"/>
            <w:shd w:val="clear" w:color="auto" w:fill="FFE599" w:themeFill="accent4" w:themeFillTint="66"/>
          </w:tcPr>
          <w:p w14:paraId="6636F712" w14:textId="2DE1702B" w:rsidR="00136C7B" w:rsidRPr="00C06C07" w:rsidRDefault="00921A71" w:rsidP="00136C7B">
            <w:pPr>
              <w:pStyle w:val="Betarp"/>
              <w:jc w:val="center"/>
              <w:rPr>
                <w:sz w:val="20"/>
                <w:szCs w:val="20"/>
              </w:rPr>
            </w:pPr>
            <w:r>
              <w:rPr>
                <w:sz w:val="20"/>
                <w:szCs w:val="20"/>
              </w:rPr>
              <w:t>19,6</w:t>
            </w:r>
          </w:p>
        </w:tc>
        <w:tc>
          <w:tcPr>
            <w:tcW w:w="1559" w:type="dxa"/>
            <w:shd w:val="clear" w:color="auto" w:fill="FFE599" w:themeFill="accent4" w:themeFillTint="66"/>
          </w:tcPr>
          <w:p w14:paraId="65B15430" w14:textId="333FF59E" w:rsidR="00136C7B" w:rsidRPr="00C06C07" w:rsidRDefault="00921A71" w:rsidP="00136C7B">
            <w:pPr>
              <w:pStyle w:val="Betarp"/>
              <w:jc w:val="center"/>
              <w:rPr>
                <w:sz w:val="20"/>
                <w:szCs w:val="20"/>
              </w:rPr>
            </w:pPr>
            <w:r>
              <w:rPr>
                <w:sz w:val="20"/>
                <w:szCs w:val="20"/>
              </w:rPr>
              <w:t>6,2</w:t>
            </w:r>
          </w:p>
        </w:tc>
      </w:tr>
      <w:tr w:rsidR="00136C7B" w:rsidRPr="008C59D6" w14:paraId="3ECC5C56" w14:textId="77777777" w:rsidTr="00C06C07">
        <w:trPr>
          <w:trHeight w:val="165"/>
        </w:trPr>
        <w:tc>
          <w:tcPr>
            <w:tcW w:w="549" w:type="dxa"/>
          </w:tcPr>
          <w:p w14:paraId="5F1FF056" w14:textId="77777777" w:rsidR="00136C7B" w:rsidRPr="008C59D6" w:rsidRDefault="00136C7B" w:rsidP="00136C7B">
            <w:pPr>
              <w:pStyle w:val="Betarp"/>
              <w:jc w:val="center"/>
              <w:rPr>
                <w:sz w:val="22"/>
                <w:szCs w:val="22"/>
              </w:rPr>
            </w:pPr>
            <w:r w:rsidRPr="008C59D6">
              <w:rPr>
                <w:sz w:val="22"/>
                <w:szCs w:val="22"/>
              </w:rPr>
              <w:t>6.</w:t>
            </w:r>
          </w:p>
        </w:tc>
        <w:tc>
          <w:tcPr>
            <w:tcW w:w="3415" w:type="dxa"/>
          </w:tcPr>
          <w:p w14:paraId="6753FB2A" w14:textId="77777777" w:rsidR="00136C7B" w:rsidRPr="00C06C07" w:rsidRDefault="00136C7B" w:rsidP="00136C7B">
            <w:pPr>
              <w:pStyle w:val="Betarp"/>
              <w:rPr>
                <w:sz w:val="18"/>
                <w:szCs w:val="18"/>
              </w:rPr>
            </w:pPr>
            <w:r w:rsidRPr="00C06C07">
              <w:rPr>
                <w:sz w:val="18"/>
                <w:szCs w:val="18"/>
              </w:rPr>
              <w:t>Pajamos iš kaupiamųjų lėšų</w:t>
            </w:r>
          </w:p>
        </w:tc>
        <w:tc>
          <w:tcPr>
            <w:tcW w:w="993" w:type="dxa"/>
          </w:tcPr>
          <w:p w14:paraId="1BD777FD" w14:textId="1B577D53" w:rsidR="00136C7B" w:rsidRPr="00C06C07" w:rsidRDefault="00136C7B" w:rsidP="00136C7B">
            <w:pPr>
              <w:pStyle w:val="Betarp"/>
              <w:jc w:val="center"/>
              <w:rPr>
                <w:sz w:val="20"/>
                <w:szCs w:val="20"/>
              </w:rPr>
            </w:pPr>
            <w:r w:rsidRPr="00C06C07">
              <w:rPr>
                <w:sz w:val="20"/>
                <w:szCs w:val="20"/>
              </w:rPr>
              <w:t>11,63</w:t>
            </w:r>
          </w:p>
        </w:tc>
        <w:tc>
          <w:tcPr>
            <w:tcW w:w="992" w:type="dxa"/>
          </w:tcPr>
          <w:p w14:paraId="3422F6CF" w14:textId="288BCE35" w:rsidR="00136C7B" w:rsidRPr="00C06C07" w:rsidRDefault="00136C7B" w:rsidP="00136C7B">
            <w:pPr>
              <w:pStyle w:val="Betarp"/>
              <w:jc w:val="center"/>
              <w:rPr>
                <w:sz w:val="20"/>
                <w:szCs w:val="20"/>
              </w:rPr>
            </w:pPr>
            <w:r w:rsidRPr="00C06C07">
              <w:rPr>
                <w:sz w:val="20"/>
                <w:szCs w:val="20"/>
              </w:rPr>
              <w:t>15,5</w:t>
            </w:r>
          </w:p>
        </w:tc>
        <w:tc>
          <w:tcPr>
            <w:tcW w:w="992" w:type="dxa"/>
            <w:shd w:val="clear" w:color="auto" w:fill="auto"/>
          </w:tcPr>
          <w:p w14:paraId="3C632B22" w14:textId="066D5149" w:rsidR="00136C7B" w:rsidRPr="00C06C07" w:rsidRDefault="00136C7B" w:rsidP="00136C7B">
            <w:pPr>
              <w:pStyle w:val="Betarp"/>
              <w:jc w:val="center"/>
              <w:rPr>
                <w:sz w:val="20"/>
                <w:szCs w:val="20"/>
              </w:rPr>
            </w:pPr>
            <w:r w:rsidRPr="00C06C07">
              <w:rPr>
                <w:sz w:val="20"/>
                <w:szCs w:val="20"/>
              </w:rPr>
              <w:t>16,9</w:t>
            </w:r>
          </w:p>
        </w:tc>
        <w:tc>
          <w:tcPr>
            <w:tcW w:w="992" w:type="dxa"/>
          </w:tcPr>
          <w:p w14:paraId="62E2CF48" w14:textId="7DF9AF44" w:rsidR="00136C7B" w:rsidRPr="00C06C07" w:rsidRDefault="00B136E6" w:rsidP="00136C7B">
            <w:pPr>
              <w:pStyle w:val="Betarp"/>
              <w:jc w:val="center"/>
              <w:rPr>
                <w:sz w:val="20"/>
                <w:szCs w:val="20"/>
              </w:rPr>
            </w:pPr>
            <w:r>
              <w:rPr>
                <w:sz w:val="20"/>
                <w:szCs w:val="20"/>
              </w:rPr>
              <w:t>33,1</w:t>
            </w:r>
          </w:p>
        </w:tc>
        <w:tc>
          <w:tcPr>
            <w:tcW w:w="851" w:type="dxa"/>
            <w:shd w:val="clear" w:color="auto" w:fill="FFE599" w:themeFill="accent4" w:themeFillTint="66"/>
          </w:tcPr>
          <w:p w14:paraId="437A7937" w14:textId="3C98FB63" w:rsidR="00136C7B" w:rsidRPr="00C06C07" w:rsidRDefault="00921A71" w:rsidP="00136C7B">
            <w:pPr>
              <w:pStyle w:val="Betarp"/>
              <w:jc w:val="center"/>
              <w:rPr>
                <w:sz w:val="20"/>
                <w:szCs w:val="20"/>
              </w:rPr>
            </w:pPr>
            <w:r>
              <w:rPr>
                <w:sz w:val="20"/>
                <w:szCs w:val="20"/>
              </w:rPr>
              <w:t>35,4</w:t>
            </w:r>
          </w:p>
        </w:tc>
        <w:tc>
          <w:tcPr>
            <w:tcW w:w="1559" w:type="dxa"/>
            <w:shd w:val="clear" w:color="auto" w:fill="FFE599" w:themeFill="accent4" w:themeFillTint="66"/>
          </w:tcPr>
          <w:p w14:paraId="4C88FFDB" w14:textId="37BE82FE" w:rsidR="00136C7B" w:rsidRPr="00C06C07" w:rsidRDefault="00921A71" w:rsidP="00136C7B">
            <w:pPr>
              <w:pStyle w:val="Betarp"/>
              <w:jc w:val="center"/>
              <w:rPr>
                <w:sz w:val="20"/>
                <w:szCs w:val="20"/>
              </w:rPr>
            </w:pPr>
            <w:r>
              <w:rPr>
                <w:sz w:val="20"/>
                <w:szCs w:val="20"/>
              </w:rPr>
              <w:t>11,3</w:t>
            </w:r>
          </w:p>
        </w:tc>
      </w:tr>
      <w:tr w:rsidR="00136C7B" w:rsidRPr="008C59D6" w14:paraId="4DC00A17" w14:textId="77777777" w:rsidTr="00C06C07">
        <w:trPr>
          <w:trHeight w:val="240"/>
        </w:trPr>
        <w:tc>
          <w:tcPr>
            <w:tcW w:w="549" w:type="dxa"/>
          </w:tcPr>
          <w:p w14:paraId="40FF18AC" w14:textId="77777777" w:rsidR="00136C7B" w:rsidRPr="008C59D6" w:rsidRDefault="00136C7B" w:rsidP="00136C7B">
            <w:pPr>
              <w:pStyle w:val="Betarp"/>
              <w:jc w:val="center"/>
              <w:rPr>
                <w:sz w:val="22"/>
                <w:szCs w:val="22"/>
              </w:rPr>
            </w:pPr>
            <w:r w:rsidRPr="008C59D6">
              <w:rPr>
                <w:sz w:val="22"/>
                <w:szCs w:val="22"/>
              </w:rPr>
              <w:t>7.</w:t>
            </w:r>
          </w:p>
        </w:tc>
        <w:tc>
          <w:tcPr>
            <w:tcW w:w="3415" w:type="dxa"/>
          </w:tcPr>
          <w:p w14:paraId="156258A0" w14:textId="77777777" w:rsidR="00136C7B" w:rsidRPr="00C06C07" w:rsidRDefault="00136C7B" w:rsidP="00136C7B">
            <w:pPr>
              <w:pStyle w:val="Betarp"/>
              <w:rPr>
                <w:sz w:val="18"/>
                <w:szCs w:val="18"/>
              </w:rPr>
            </w:pPr>
            <w:r w:rsidRPr="00C06C07">
              <w:rPr>
                <w:sz w:val="18"/>
                <w:szCs w:val="18"/>
              </w:rPr>
              <w:t>Pajamos iš savivaldybės biudžeto lėšų</w:t>
            </w:r>
          </w:p>
        </w:tc>
        <w:tc>
          <w:tcPr>
            <w:tcW w:w="993" w:type="dxa"/>
          </w:tcPr>
          <w:p w14:paraId="78EEB94E" w14:textId="066FA80E" w:rsidR="00136C7B" w:rsidRPr="00C06C07" w:rsidRDefault="00136C7B" w:rsidP="00136C7B">
            <w:pPr>
              <w:pStyle w:val="Betarp"/>
              <w:jc w:val="center"/>
              <w:rPr>
                <w:sz w:val="20"/>
                <w:szCs w:val="20"/>
              </w:rPr>
            </w:pPr>
            <w:r w:rsidRPr="00C06C07">
              <w:rPr>
                <w:sz w:val="20"/>
                <w:szCs w:val="20"/>
              </w:rPr>
              <w:t>15,29</w:t>
            </w:r>
          </w:p>
        </w:tc>
        <w:tc>
          <w:tcPr>
            <w:tcW w:w="992" w:type="dxa"/>
          </w:tcPr>
          <w:p w14:paraId="53B40E1B" w14:textId="167291CF" w:rsidR="00136C7B" w:rsidRPr="00C06C07" w:rsidRDefault="00136C7B" w:rsidP="00136C7B">
            <w:pPr>
              <w:pStyle w:val="Betarp"/>
              <w:jc w:val="center"/>
              <w:rPr>
                <w:sz w:val="20"/>
                <w:szCs w:val="20"/>
              </w:rPr>
            </w:pPr>
            <w:r w:rsidRPr="00C06C07">
              <w:rPr>
                <w:sz w:val="20"/>
                <w:szCs w:val="20"/>
              </w:rPr>
              <w:t>21,4</w:t>
            </w:r>
          </w:p>
        </w:tc>
        <w:tc>
          <w:tcPr>
            <w:tcW w:w="992" w:type="dxa"/>
            <w:shd w:val="clear" w:color="auto" w:fill="auto"/>
          </w:tcPr>
          <w:p w14:paraId="0D91033C" w14:textId="2AD4059C" w:rsidR="00136C7B" w:rsidRPr="00C06C07" w:rsidRDefault="00136C7B" w:rsidP="00136C7B">
            <w:pPr>
              <w:pStyle w:val="Betarp"/>
              <w:jc w:val="center"/>
              <w:rPr>
                <w:sz w:val="20"/>
                <w:szCs w:val="20"/>
              </w:rPr>
            </w:pPr>
            <w:r w:rsidRPr="00C06C07">
              <w:rPr>
                <w:sz w:val="20"/>
                <w:szCs w:val="20"/>
              </w:rPr>
              <w:t>0</w:t>
            </w:r>
          </w:p>
        </w:tc>
        <w:tc>
          <w:tcPr>
            <w:tcW w:w="992" w:type="dxa"/>
          </w:tcPr>
          <w:p w14:paraId="01EA8C60" w14:textId="6EC5B54B" w:rsidR="00136C7B" w:rsidRPr="00C06C07" w:rsidRDefault="00B136E6" w:rsidP="00136C7B">
            <w:pPr>
              <w:pStyle w:val="Betarp"/>
              <w:jc w:val="center"/>
              <w:rPr>
                <w:sz w:val="20"/>
                <w:szCs w:val="20"/>
              </w:rPr>
            </w:pPr>
            <w:r>
              <w:rPr>
                <w:sz w:val="20"/>
                <w:szCs w:val="20"/>
              </w:rPr>
              <w:t>0</w:t>
            </w:r>
          </w:p>
        </w:tc>
        <w:tc>
          <w:tcPr>
            <w:tcW w:w="851" w:type="dxa"/>
            <w:shd w:val="clear" w:color="auto" w:fill="FFE599" w:themeFill="accent4" w:themeFillTint="66"/>
          </w:tcPr>
          <w:p w14:paraId="0F35D311" w14:textId="53F0CFAB" w:rsidR="00136C7B" w:rsidRPr="00C06C07" w:rsidRDefault="00921A71" w:rsidP="00136C7B">
            <w:pPr>
              <w:pStyle w:val="Betarp"/>
              <w:jc w:val="center"/>
              <w:rPr>
                <w:sz w:val="20"/>
                <w:szCs w:val="20"/>
              </w:rPr>
            </w:pPr>
            <w:r>
              <w:rPr>
                <w:sz w:val="20"/>
                <w:szCs w:val="20"/>
              </w:rPr>
              <w:t>0</w:t>
            </w:r>
          </w:p>
        </w:tc>
        <w:tc>
          <w:tcPr>
            <w:tcW w:w="1559" w:type="dxa"/>
            <w:shd w:val="clear" w:color="auto" w:fill="FFE599" w:themeFill="accent4" w:themeFillTint="66"/>
          </w:tcPr>
          <w:p w14:paraId="1EEEE47B" w14:textId="22B426E3" w:rsidR="00136C7B" w:rsidRPr="00C06C07" w:rsidRDefault="00921A71" w:rsidP="00136C7B">
            <w:pPr>
              <w:pStyle w:val="Betarp"/>
              <w:jc w:val="center"/>
              <w:rPr>
                <w:sz w:val="20"/>
                <w:szCs w:val="20"/>
              </w:rPr>
            </w:pPr>
            <w:r>
              <w:rPr>
                <w:sz w:val="20"/>
                <w:szCs w:val="20"/>
              </w:rPr>
              <w:t>0</w:t>
            </w:r>
          </w:p>
        </w:tc>
      </w:tr>
      <w:tr w:rsidR="00136C7B" w:rsidRPr="008C59D6" w14:paraId="78D6E0AB" w14:textId="77777777" w:rsidTr="0095126F">
        <w:trPr>
          <w:trHeight w:val="510"/>
        </w:trPr>
        <w:tc>
          <w:tcPr>
            <w:tcW w:w="549" w:type="dxa"/>
          </w:tcPr>
          <w:p w14:paraId="5B4FF22A" w14:textId="77777777" w:rsidR="00136C7B" w:rsidRPr="008C59D6" w:rsidRDefault="00136C7B" w:rsidP="00136C7B">
            <w:pPr>
              <w:pStyle w:val="Betarp"/>
              <w:jc w:val="center"/>
              <w:rPr>
                <w:sz w:val="22"/>
                <w:szCs w:val="22"/>
              </w:rPr>
            </w:pPr>
            <w:r w:rsidRPr="008C59D6">
              <w:rPr>
                <w:sz w:val="22"/>
                <w:szCs w:val="22"/>
              </w:rPr>
              <w:t>8.</w:t>
            </w:r>
          </w:p>
        </w:tc>
        <w:tc>
          <w:tcPr>
            <w:tcW w:w="3415" w:type="dxa"/>
          </w:tcPr>
          <w:p w14:paraId="250A1EFC" w14:textId="77777777" w:rsidR="00136C7B" w:rsidRPr="00C06C07" w:rsidRDefault="00136C7B" w:rsidP="00136C7B">
            <w:pPr>
              <w:pStyle w:val="Betarp"/>
              <w:rPr>
                <w:sz w:val="18"/>
                <w:szCs w:val="18"/>
              </w:rPr>
            </w:pPr>
            <w:r w:rsidRPr="00C06C07">
              <w:rPr>
                <w:sz w:val="18"/>
                <w:szCs w:val="18"/>
              </w:rPr>
              <w:t>Kitos pajamos (</w:t>
            </w:r>
            <w:r w:rsidRPr="00C06C07">
              <w:rPr>
                <w:i/>
                <w:sz w:val="18"/>
                <w:szCs w:val="18"/>
              </w:rPr>
              <w:t>šilumos daliklių administravimas, delspinigiai ir kt</w:t>
            </w:r>
            <w:r w:rsidRPr="00C06C07">
              <w:rPr>
                <w:sz w:val="18"/>
                <w:szCs w:val="18"/>
              </w:rPr>
              <w:t>.)</w:t>
            </w:r>
          </w:p>
        </w:tc>
        <w:tc>
          <w:tcPr>
            <w:tcW w:w="993" w:type="dxa"/>
          </w:tcPr>
          <w:p w14:paraId="048EDED5" w14:textId="77777777" w:rsidR="00136C7B" w:rsidRPr="00C06C07" w:rsidRDefault="00136C7B" w:rsidP="00136C7B">
            <w:pPr>
              <w:pStyle w:val="Betarp"/>
              <w:jc w:val="center"/>
              <w:rPr>
                <w:sz w:val="20"/>
                <w:szCs w:val="20"/>
              </w:rPr>
            </w:pPr>
          </w:p>
          <w:p w14:paraId="6AD68D52" w14:textId="78073843" w:rsidR="00136C7B" w:rsidRPr="00C06C07" w:rsidRDefault="00136C7B" w:rsidP="00136C7B">
            <w:pPr>
              <w:pStyle w:val="Betarp"/>
              <w:tabs>
                <w:tab w:val="left" w:pos="433"/>
                <w:tab w:val="center" w:pos="701"/>
              </w:tabs>
              <w:jc w:val="center"/>
              <w:rPr>
                <w:sz w:val="20"/>
                <w:szCs w:val="20"/>
              </w:rPr>
            </w:pPr>
            <w:r w:rsidRPr="00C06C07">
              <w:rPr>
                <w:sz w:val="20"/>
                <w:szCs w:val="20"/>
              </w:rPr>
              <w:t>2,77</w:t>
            </w:r>
          </w:p>
        </w:tc>
        <w:tc>
          <w:tcPr>
            <w:tcW w:w="992" w:type="dxa"/>
          </w:tcPr>
          <w:p w14:paraId="445081C6" w14:textId="77777777" w:rsidR="00136C7B" w:rsidRPr="00C06C07" w:rsidRDefault="00136C7B" w:rsidP="00921A71">
            <w:pPr>
              <w:pStyle w:val="Betarp"/>
              <w:jc w:val="center"/>
              <w:rPr>
                <w:sz w:val="20"/>
                <w:szCs w:val="20"/>
              </w:rPr>
            </w:pPr>
          </w:p>
          <w:p w14:paraId="2E700B56" w14:textId="5F8F5F05" w:rsidR="00136C7B" w:rsidRPr="00C06C07" w:rsidRDefault="00136C7B" w:rsidP="00921A71">
            <w:pPr>
              <w:pStyle w:val="Betarp"/>
              <w:tabs>
                <w:tab w:val="left" w:pos="433"/>
                <w:tab w:val="center" w:pos="701"/>
              </w:tabs>
              <w:jc w:val="center"/>
              <w:rPr>
                <w:sz w:val="20"/>
                <w:szCs w:val="20"/>
              </w:rPr>
            </w:pPr>
            <w:r w:rsidRPr="00C06C07">
              <w:rPr>
                <w:sz w:val="20"/>
                <w:szCs w:val="20"/>
              </w:rPr>
              <w:t>2,2</w:t>
            </w:r>
          </w:p>
        </w:tc>
        <w:tc>
          <w:tcPr>
            <w:tcW w:w="992" w:type="dxa"/>
            <w:shd w:val="clear" w:color="auto" w:fill="auto"/>
          </w:tcPr>
          <w:p w14:paraId="22E7EBF8" w14:textId="77777777" w:rsidR="00136C7B" w:rsidRPr="00C06C07" w:rsidRDefault="00136C7B" w:rsidP="00136C7B">
            <w:pPr>
              <w:pStyle w:val="Betarp"/>
              <w:jc w:val="center"/>
              <w:rPr>
                <w:sz w:val="20"/>
                <w:szCs w:val="20"/>
              </w:rPr>
            </w:pPr>
          </w:p>
          <w:p w14:paraId="273EF26F" w14:textId="365448B5" w:rsidR="00136C7B" w:rsidRPr="00C06C07" w:rsidRDefault="00136C7B" w:rsidP="00136C7B">
            <w:pPr>
              <w:pStyle w:val="Betarp"/>
              <w:jc w:val="center"/>
              <w:rPr>
                <w:sz w:val="20"/>
                <w:szCs w:val="20"/>
              </w:rPr>
            </w:pPr>
            <w:r w:rsidRPr="00C06C07">
              <w:rPr>
                <w:sz w:val="20"/>
                <w:szCs w:val="20"/>
              </w:rPr>
              <w:t>2,5</w:t>
            </w:r>
          </w:p>
        </w:tc>
        <w:tc>
          <w:tcPr>
            <w:tcW w:w="992" w:type="dxa"/>
          </w:tcPr>
          <w:p w14:paraId="31C8E62C" w14:textId="77777777" w:rsidR="00136C7B" w:rsidRDefault="00136C7B" w:rsidP="00136C7B">
            <w:pPr>
              <w:pStyle w:val="Betarp"/>
              <w:jc w:val="center"/>
              <w:rPr>
                <w:sz w:val="20"/>
                <w:szCs w:val="20"/>
              </w:rPr>
            </w:pPr>
          </w:p>
          <w:p w14:paraId="16F0016D" w14:textId="0332FD6E" w:rsidR="00B136E6" w:rsidRPr="00C06C07" w:rsidRDefault="00B136E6" w:rsidP="00136C7B">
            <w:pPr>
              <w:pStyle w:val="Betarp"/>
              <w:jc w:val="center"/>
              <w:rPr>
                <w:sz w:val="20"/>
                <w:szCs w:val="20"/>
              </w:rPr>
            </w:pPr>
            <w:r>
              <w:rPr>
                <w:sz w:val="20"/>
                <w:szCs w:val="20"/>
              </w:rPr>
              <w:t>0,3</w:t>
            </w:r>
          </w:p>
        </w:tc>
        <w:tc>
          <w:tcPr>
            <w:tcW w:w="851" w:type="dxa"/>
            <w:shd w:val="clear" w:color="auto" w:fill="FFE599" w:themeFill="accent4" w:themeFillTint="66"/>
          </w:tcPr>
          <w:p w14:paraId="67752657" w14:textId="77777777" w:rsidR="00136C7B" w:rsidRDefault="00136C7B" w:rsidP="00136C7B">
            <w:pPr>
              <w:pStyle w:val="Betarp"/>
              <w:jc w:val="center"/>
              <w:rPr>
                <w:sz w:val="20"/>
                <w:szCs w:val="20"/>
              </w:rPr>
            </w:pPr>
          </w:p>
          <w:p w14:paraId="34E75528" w14:textId="144CB69E" w:rsidR="00921A71" w:rsidRPr="00C06C07" w:rsidRDefault="00921A71" w:rsidP="00136C7B">
            <w:pPr>
              <w:pStyle w:val="Betarp"/>
              <w:jc w:val="center"/>
              <w:rPr>
                <w:sz w:val="20"/>
                <w:szCs w:val="20"/>
              </w:rPr>
            </w:pPr>
            <w:r>
              <w:rPr>
                <w:sz w:val="20"/>
                <w:szCs w:val="20"/>
              </w:rPr>
              <w:t>5,9</w:t>
            </w:r>
          </w:p>
        </w:tc>
        <w:tc>
          <w:tcPr>
            <w:tcW w:w="1559" w:type="dxa"/>
            <w:shd w:val="clear" w:color="auto" w:fill="FFE599" w:themeFill="accent4" w:themeFillTint="66"/>
          </w:tcPr>
          <w:p w14:paraId="7444996B" w14:textId="77777777" w:rsidR="00136C7B" w:rsidRDefault="00136C7B" w:rsidP="00136C7B">
            <w:pPr>
              <w:pStyle w:val="Betarp"/>
              <w:jc w:val="center"/>
              <w:rPr>
                <w:sz w:val="20"/>
                <w:szCs w:val="20"/>
              </w:rPr>
            </w:pPr>
          </w:p>
          <w:p w14:paraId="29BAA84A" w14:textId="06BE9E9A" w:rsidR="00921A71" w:rsidRPr="00C06C07" w:rsidRDefault="00921A71" w:rsidP="00136C7B">
            <w:pPr>
              <w:pStyle w:val="Betarp"/>
              <w:jc w:val="center"/>
              <w:rPr>
                <w:sz w:val="20"/>
                <w:szCs w:val="20"/>
              </w:rPr>
            </w:pPr>
            <w:r>
              <w:rPr>
                <w:sz w:val="20"/>
                <w:szCs w:val="20"/>
              </w:rPr>
              <w:t>1,9</w:t>
            </w:r>
          </w:p>
        </w:tc>
      </w:tr>
      <w:tr w:rsidR="00136C7B" w:rsidRPr="008C59D6" w14:paraId="7A48E4A7" w14:textId="77777777" w:rsidTr="00C06C07">
        <w:trPr>
          <w:trHeight w:val="228"/>
        </w:trPr>
        <w:tc>
          <w:tcPr>
            <w:tcW w:w="549" w:type="dxa"/>
          </w:tcPr>
          <w:p w14:paraId="44524335" w14:textId="77777777" w:rsidR="00136C7B" w:rsidRPr="008C59D6" w:rsidRDefault="00136C7B" w:rsidP="00136C7B">
            <w:pPr>
              <w:pStyle w:val="Betarp"/>
              <w:jc w:val="center"/>
              <w:rPr>
                <w:sz w:val="22"/>
                <w:szCs w:val="22"/>
              </w:rPr>
            </w:pPr>
          </w:p>
        </w:tc>
        <w:tc>
          <w:tcPr>
            <w:tcW w:w="3415" w:type="dxa"/>
          </w:tcPr>
          <w:p w14:paraId="22E911B0" w14:textId="08EDB751" w:rsidR="00136C7B" w:rsidRPr="00D42E43" w:rsidRDefault="00136C7B" w:rsidP="00136C7B">
            <w:pPr>
              <w:pStyle w:val="Betarp"/>
              <w:jc w:val="center"/>
              <w:rPr>
                <w:b/>
                <w:sz w:val="22"/>
                <w:szCs w:val="22"/>
              </w:rPr>
            </w:pPr>
            <w:r w:rsidRPr="00D42E43">
              <w:rPr>
                <w:b/>
                <w:sz w:val="22"/>
                <w:szCs w:val="22"/>
              </w:rPr>
              <w:t>IŠ VISO:</w:t>
            </w:r>
          </w:p>
        </w:tc>
        <w:tc>
          <w:tcPr>
            <w:tcW w:w="993" w:type="dxa"/>
          </w:tcPr>
          <w:p w14:paraId="625840B6" w14:textId="48066CF5" w:rsidR="00136C7B" w:rsidRPr="00D42E43" w:rsidRDefault="00136C7B" w:rsidP="00136C7B">
            <w:pPr>
              <w:pStyle w:val="Betarp"/>
              <w:tabs>
                <w:tab w:val="left" w:pos="433"/>
                <w:tab w:val="center" w:pos="701"/>
              </w:tabs>
              <w:jc w:val="center"/>
              <w:rPr>
                <w:b/>
                <w:sz w:val="22"/>
                <w:szCs w:val="22"/>
              </w:rPr>
            </w:pPr>
            <w:r w:rsidRPr="00D42E43">
              <w:rPr>
                <w:b/>
                <w:sz w:val="22"/>
                <w:szCs w:val="22"/>
              </w:rPr>
              <w:t>238,0</w:t>
            </w:r>
          </w:p>
        </w:tc>
        <w:tc>
          <w:tcPr>
            <w:tcW w:w="992" w:type="dxa"/>
          </w:tcPr>
          <w:p w14:paraId="6EB773A9" w14:textId="1A3D37B5" w:rsidR="00136C7B" w:rsidRPr="00D42E43" w:rsidRDefault="00136C7B" w:rsidP="00136C7B">
            <w:pPr>
              <w:pStyle w:val="Betarp"/>
              <w:jc w:val="center"/>
              <w:rPr>
                <w:b/>
                <w:sz w:val="22"/>
                <w:szCs w:val="22"/>
              </w:rPr>
            </w:pPr>
            <w:r w:rsidRPr="00D42E43">
              <w:rPr>
                <w:b/>
                <w:sz w:val="22"/>
                <w:szCs w:val="22"/>
              </w:rPr>
              <w:t>256,1</w:t>
            </w:r>
          </w:p>
        </w:tc>
        <w:tc>
          <w:tcPr>
            <w:tcW w:w="992" w:type="dxa"/>
            <w:shd w:val="clear" w:color="auto" w:fill="auto"/>
          </w:tcPr>
          <w:p w14:paraId="0EDD09AB" w14:textId="5A7629C2" w:rsidR="00136C7B" w:rsidRPr="00D42E43" w:rsidRDefault="00136C7B" w:rsidP="00136C7B">
            <w:pPr>
              <w:pStyle w:val="Betarp"/>
              <w:jc w:val="center"/>
              <w:rPr>
                <w:b/>
                <w:sz w:val="22"/>
                <w:szCs w:val="22"/>
              </w:rPr>
            </w:pPr>
            <w:r>
              <w:rPr>
                <w:b/>
                <w:sz w:val="22"/>
                <w:szCs w:val="22"/>
              </w:rPr>
              <w:t>258,4</w:t>
            </w:r>
          </w:p>
        </w:tc>
        <w:tc>
          <w:tcPr>
            <w:tcW w:w="992" w:type="dxa"/>
          </w:tcPr>
          <w:p w14:paraId="36BDD176" w14:textId="56311776" w:rsidR="00136C7B" w:rsidRPr="00D42E43" w:rsidRDefault="00B136E6" w:rsidP="00136C7B">
            <w:pPr>
              <w:pStyle w:val="Betarp"/>
              <w:jc w:val="center"/>
              <w:rPr>
                <w:b/>
                <w:sz w:val="22"/>
                <w:szCs w:val="22"/>
              </w:rPr>
            </w:pPr>
            <w:r>
              <w:rPr>
                <w:b/>
                <w:sz w:val="22"/>
                <w:szCs w:val="22"/>
              </w:rPr>
              <w:t>277,9</w:t>
            </w:r>
          </w:p>
        </w:tc>
        <w:tc>
          <w:tcPr>
            <w:tcW w:w="851" w:type="dxa"/>
            <w:shd w:val="clear" w:color="auto" w:fill="FFE599" w:themeFill="accent4" w:themeFillTint="66"/>
          </w:tcPr>
          <w:p w14:paraId="50C88E8E" w14:textId="5E068B29" w:rsidR="00136C7B" w:rsidRPr="00D42E43" w:rsidRDefault="00921A71" w:rsidP="00136C7B">
            <w:pPr>
              <w:pStyle w:val="Betarp"/>
              <w:jc w:val="center"/>
              <w:rPr>
                <w:b/>
                <w:sz w:val="22"/>
                <w:szCs w:val="22"/>
              </w:rPr>
            </w:pPr>
            <w:r>
              <w:rPr>
                <w:b/>
                <w:sz w:val="22"/>
                <w:szCs w:val="22"/>
              </w:rPr>
              <w:t>314,0</w:t>
            </w:r>
          </w:p>
        </w:tc>
        <w:tc>
          <w:tcPr>
            <w:tcW w:w="1559" w:type="dxa"/>
            <w:shd w:val="clear" w:color="auto" w:fill="FFE599" w:themeFill="accent4" w:themeFillTint="66"/>
          </w:tcPr>
          <w:p w14:paraId="3911C896" w14:textId="63D81667" w:rsidR="00136C7B" w:rsidRPr="00D42E43" w:rsidRDefault="00136C7B" w:rsidP="00136C7B">
            <w:pPr>
              <w:pStyle w:val="Betarp"/>
              <w:jc w:val="center"/>
              <w:rPr>
                <w:b/>
                <w:sz w:val="22"/>
                <w:szCs w:val="22"/>
              </w:rPr>
            </w:pPr>
            <w:r>
              <w:rPr>
                <w:b/>
                <w:sz w:val="22"/>
                <w:szCs w:val="22"/>
              </w:rPr>
              <w:t>100</w:t>
            </w:r>
          </w:p>
        </w:tc>
      </w:tr>
    </w:tbl>
    <w:p w14:paraId="20868B38" w14:textId="77777777" w:rsidR="00446C02" w:rsidRDefault="00446C02" w:rsidP="00071038">
      <w:pPr>
        <w:pStyle w:val="Betarp"/>
        <w:jc w:val="both"/>
      </w:pPr>
    </w:p>
    <w:p w14:paraId="38FC2799" w14:textId="353403B8" w:rsidR="00136C7B" w:rsidRPr="00183906" w:rsidRDefault="00474FDA" w:rsidP="00136C7B">
      <w:pPr>
        <w:jc w:val="center"/>
        <w:rPr>
          <w:b/>
        </w:rPr>
      </w:pPr>
      <w:r w:rsidRPr="00183906">
        <w:rPr>
          <w:b/>
        </w:rPr>
        <w:t>13</w:t>
      </w:r>
      <w:r w:rsidR="00136C7B" w:rsidRPr="00183906">
        <w:rPr>
          <w:b/>
        </w:rPr>
        <w:t xml:space="preserve"> </w:t>
      </w:r>
      <w:r w:rsidR="00183906" w:rsidRPr="00183906">
        <w:rPr>
          <w:b/>
        </w:rPr>
        <w:t>l</w:t>
      </w:r>
      <w:r w:rsidR="00136C7B" w:rsidRPr="00183906">
        <w:rPr>
          <w:b/>
        </w:rPr>
        <w:t xml:space="preserve">entelė. Daugiabučių gyvenamųjų namų modernizavimo veiklos </w:t>
      </w:r>
    </w:p>
    <w:p w14:paraId="3C87EF46" w14:textId="77777777" w:rsidR="00136C7B" w:rsidRPr="00183906" w:rsidRDefault="00136C7B" w:rsidP="00136C7B">
      <w:pPr>
        <w:jc w:val="center"/>
        <w:rPr>
          <w:b/>
        </w:rPr>
      </w:pPr>
      <w:r w:rsidRPr="00183906">
        <w:rPr>
          <w:b/>
        </w:rPr>
        <w:t>finansiniai rodikliai 2021 metais</w:t>
      </w:r>
      <w:r w:rsidRPr="00183906">
        <w:rPr>
          <w:b/>
          <w:highlight w:val="yellow"/>
        </w:rPr>
        <w:t xml:space="preserve"> </w:t>
      </w:r>
    </w:p>
    <w:p w14:paraId="45F33056" w14:textId="77777777" w:rsidR="00136C7B" w:rsidRPr="00183906" w:rsidRDefault="00136C7B" w:rsidP="00136C7B">
      <w:pPr>
        <w:jc w:val="center"/>
        <w:rPr>
          <w: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5479"/>
        <w:gridCol w:w="2229"/>
      </w:tblGrid>
      <w:tr w:rsidR="00136C7B" w:rsidRPr="0028147E" w14:paraId="0DDFB8EC" w14:textId="77777777" w:rsidTr="00136C7B">
        <w:trPr>
          <w:trHeight w:val="530"/>
        </w:trPr>
        <w:tc>
          <w:tcPr>
            <w:tcW w:w="697" w:type="dxa"/>
            <w:shd w:val="clear" w:color="auto" w:fill="auto"/>
          </w:tcPr>
          <w:p w14:paraId="1D924044" w14:textId="77777777" w:rsidR="00136C7B" w:rsidRPr="0028147E" w:rsidRDefault="00136C7B" w:rsidP="00136C7B">
            <w:pPr>
              <w:jc w:val="center"/>
              <w:rPr>
                <w:b/>
              </w:rPr>
            </w:pPr>
            <w:r w:rsidRPr="0028147E">
              <w:rPr>
                <w:b/>
              </w:rPr>
              <w:t>Eil. Nr.</w:t>
            </w:r>
          </w:p>
        </w:tc>
        <w:tc>
          <w:tcPr>
            <w:tcW w:w="5479" w:type="dxa"/>
            <w:shd w:val="clear" w:color="auto" w:fill="auto"/>
          </w:tcPr>
          <w:p w14:paraId="0EB82F32" w14:textId="77777777" w:rsidR="00136C7B" w:rsidRPr="0028147E" w:rsidRDefault="00136C7B" w:rsidP="00136C7B">
            <w:pPr>
              <w:jc w:val="center"/>
              <w:rPr>
                <w:b/>
              </w:rPr>
            </w:pPr>
            <w:r w:rsidRPr="0028147E">
              <w:rPr>
                <w:b/>
              </w:rPr>
              <w:t>Rodiklio pavadinimas</w:t>
            </w:r>
          </w:p>
        </w:tc>
        <w:tc>
          <w:tcPr>
            <w:tcW w:w="2229" w:type="dxa"/>
            <w:shd w:val="clear" w:color="auto" w:fill="auto"/>
          </w:tcPr>
          <w:p w14:paraId="4AF7575F" w14:textId="77777777" w:rsidR="00136C7B" w:rsidRPr="0028147E" w:rsidRDefault="00136C7B" w:rsidP="00136C7B">
            <w:pPr>
              <w:jc w:val="center"/>
              <w:rPr>
                <w:b/>
              </w:rPr>
            </w:pPr>
            <w:r w:rsidRPr="0028147E">
              <w:rPr>
                <w:b/>
              </w:rPr>
              <w:t xml:space="preserve">Suma, </w:t>
            </w:r>
            <w:r>
              <w:rPr>
                <w:b/>
              </w:rPr>
              <w:t xml:space="preserve">        </w:t>
            </w:r>
            <w:r w:rsidRPr="0028147E">
              <w:rPr>
                <w:b/>
              </w:rPr>
              <w:t xml:space="preserve">      tūkst. eurų</w:t>
            </w:r>
          </w:p>
        </w:tc>
      </w:tr>
      <w:tr w:rsidR="00136C7B" w:rsidRPr="0028147E" w14:paraId="5A044784" w14:textId="77777777" w:rsidTr="00136C7B">
        <w:trPr>
          <w:trHeight w:val="285"/>
        </w:trPr>
        <w:tc>
          <w:tcPr>
            <w:tcW w:w="697" w:type="dxa"/>
            <w:shd w:val="clear" w:color="auto" w:fill="auto"/>
          </w:tcPr>
          <w:p w14:paraId="5AC5EE4E" w14:textId="77777777" w:rsidR="00136C7B" w:rsidRPr="008C59D6" w:rsidRDefault="00136C7B" w:rsidP="00136C7B">
            <w:pPr>
              <w:jc w:val="center"/>
              <w:rPr>
                <w:sz w:val="22"/>
                <w:szCs w:val="22"/>
              </w:rPr>
            </w:pPr>
            <w:r w:rsidRPr="008C59D6">
              <w:rPr>
                <w:sz w:val="22"/>
                <w:szCs w:val="22"/>
              </w:rPr>
              <w:t>I.</w:t>
            </w:r>
          </w:p>
        </w:tc>
        <w:tc>
          <w:tcPr>
            <w:tcW w:w="5479" w:type="dxa"/>
            <w:shd w:val="clear" w:color="auto" w:fill="auto"/>
          </w:tcPr>
          <w:p w14:paraId="7654057E" w14:textId="77777777" w:rsidR="00136C7B" w:rsidRPr="008C59D6" w:rsidRDefault="00136C7B" w:rsidP="00136C7B">
            <w:pPr>
              <w:rPr>
                <w:sz w:val="22"/>
                <w:szCs w:val="22"/>
              </w:rPr>
            </w:pPr>
            <w:r w:rsidRPr="008C59D6">
              <w:rPr>
                <w:sz w:val="22"/>
                <w:szCs w:val="22"/>
              </w:rPr>
              <w:t>PAJAMOS IŠ MODERNIZAVIMO VEIKLOS IŠ VISO:</w:t>
            </w:r>
          </w:p>
        </w:tc>
        <w:tc>
          <w:tcPr>
            <w:tcW w:w="2229" w:type="dxa"/>
            <w:shd w:val="clear" w:color="auto" w:fill="auto"/>
          </w:tcPr>
          <w:p w14:paraId="1063A6D7" w14:textId="77777777" w:rsidR="00136C7B" w:rsidRPr="008C59D6" w:rsidRDefault="00136C7B" w:rsidP="00136C7B">
            <w:pPr>
              <w:jc w:val="center"/>
              <w:rPr>
                <w:b/>
                <w:sz w:val="22"/>
                <w:szCs w:val="22"/>
              </w:rPr>
            </w:pPr>
            <w:r>
              <w:rPr>
                <w:b/>
                <w:sz w:val="22"/>
                <w:szCs w:val="22"/>
              </w:rPr>
              <w:t>40329,36</w:t>
            </w:r>
          </w:p>
        </w:tc>
      </w:tr>
      <w:tr w:rsidR="00136C7B" w:rsidRPr="0028147E" w14:paraId="16F19ED9" w14:textId="77777777" w:rsidTr="00136C7B">
        <w:trPr>
          <w:trHeight w:val="241"/>
        </w:trPr>
        <w:tc>
          <w:tcPr>
            <w:tcW w:w="697" w:type="dxa"/>
            <w:shd w:val="clear" w:color="auto" w:fill="auto"/>
          </w:tcPr>
          <w:p w14:paraId="713882BE" w14:textId="77777777" w:rsidR="00136C7B" w:rsidRPr="008C59D6" w:rsidRDefault="00136C7B" w:rsidP="00136C7B">
            <w:pPr>
              <w:jc w:val="center"/>
              <w:rPr>
                <w:sz w:val="22"/>
                <w:szCs w:val="22"/>
              </w:rPr>
            </w:pPr>
          </w:p>
        </w:tc>
        <w:tc>
          <w:tcPr>
            <w:tcW w:w="5479" w:type="dxa"/>
            <w:shd w:val="clear" w:color="auto" w:fill="auto"/>
          </w:tcPr>
          <w:p w14:paraId="1FFCB387" w14:textId="77777777" w:rsidR="00136C7B" w:rsidRPr="00CE164F" w:rsidRDefault="00136C7B" w:rsidP="00136C7B">
            <w:pPr>
              <w:rPr>
                <w:i/>
                <w:sz w:val="20"/>
                <w:szCs w:val="20"/>
              </w:rPr>
            </w:pPr>
            <w:r w:rsidRPr="00CE164F">
              <w:rPr>
                <w:i/>
                <w:sz w:val="20"/>
                <w:szCs w:val="20"/>
              </w:rPr>
              <w:t>tame skaičiuje:</w:t>
            </w:r>
          </w:p>
        </w:tc>
        <w:tc>
          <w:tcPr>
            <w:tcW w:w="2229" w:type="dxa"/>
            <w:shd w:val="clear" w:color="auto" w:fill="auto"/>
          </w:tcPr>
          <w:p w14:paraId="3C80094D" w14:textId="77777777" w:rsidR="00136C7B" w:rsidRPr="008C59D6" w:rsidRDefault="00136C7B" w:rsidP="00136C7B">
            <w:pPr>
              <w:jc w:val="center"/>
              <w:rPr>
                <w:sz w:val="22"/>
                <w:szCs w:val="22"/>
              </w:rPr>
            </w:pPr>
          </w:p>
        </w:tc>
      </w:tr>
      <w:tr w:rsidR="00136C7B" w:rsidRPr="0028147E" w14:paraId="26FAEC83" w14:textId="77777777" w:rsidTr="00136C7B">
        <w:trPr>
          <w:trHeight w:val="241"/>
        </w:trPr>
        <w:tc>
          <w:tcPr>
            <w:tcW w:w="697" w:type="dxa"/>
            <w:shd w:val="clear" w:color="auto" w:fill="auto"/>
          </w:tcPr>
          <w:p w14:paraId="4E67B66F" w14:textId="77777777" w:rsidR="00136C7B" w:rsidRPr="008C59D6" w:rsidRDefault="00136C7B" w:rsidP="00136C7B">
            <w:pPr>
              <w:jc w:val="center"/>
              <w:rPr>
                <w:sz w:val="22"/>
                <w:szCs w:val="22"/>
              </w:rPr>
            </w:pPr>
            <w:r w:rsidRPr="008C59D6">
              <w:rPr>
                <w:sz w:val="22"/>
                <w:szCs w:val="22"/>
              </w:rPr>
              <w:t>1.1.</w:t>
            </w:r>
          </w:p>
        </w:tc>
        <w:tc>
          <w:tcPr>
            <w:tcW w:w="5479" w:type="dxa"/>
            <w:shd w:val="clear" w:color="auto" w:fill="auto"/>
          </w:tcPr>
          <w:p w14:paraId="7BCEA4BA" w14:textId="77777777" w:rsidR="00136C7B" w:rsidRPr="008C59D6" w:rsidRDefault="00136C7B" w:rsidP="00136C7B">
            <w:pPr>
              <w:rPr>
                <w:sz w:val="22"/>
                <w:szCs w:val="22"/>
              </w:rPr>
            </w:pPr>
            <w:r w:rsidRPr="008C59D6">
              <w:rPr>
                <w:sz w:val="22"/>
                <w:szCs w:val="22"/>
              </w:rPr>
              <w:t>pajamos, gautos iš būsto taupymo agentūros</w:t>
            </w:r>
            <w:r>
              <w:rPr>
                <w:sz w:val="22"/>
                <w:szCs w:val="22"/>
              </w:rPr>
              <w:t xml:space="preserve"> (BETA) už daugiabučių namų modernizavimo administravimą</w:t>
            </w:r>
          </w:p>
        </w:tc>
        <w:tc>
          <w:tcPr>
            <w:tcW w:w="2229" w:type="dxa"/>
            <w:shd w:val="clear" w:color="auto" w:fill="auto"/>
          </w:tcPr>
          <w:p w14:paraId="41925CB2" w14:textId="77777777" w:rsidR="00136C7B" w:rsidRPr="008C59D6" w:rsidRDefault="00136C7B" w:rsidP="00136C7B">
            <w:pPr>
              <w:jc w:val="center"/>
              <w:rPr>
                <w:sz w:val="22"/>
                <w:szCs w:val="22"/>
              </w:rPr>
            </w:pPr>
            <w:r>
              <w:rPr>
                <w:sz w:val="22"/>
                <w:szCs w:val="22"/>
              </w:rPr>
              <w:t>16265,94</w:t>
            </w:r>
          </w:p>
        </w:tc>
      </w:tr>
      <w:tr w:rsidR="00136C7B" w:rsidRPr="0028147E" w14:paraId="0122FA80" w14:textId="77777777" w:rsidTr="00136C7B">
        <w:trPr>
          <w:trHeight w:val="250"/>
        </w:trPr>
        <w:tc>
          <w:tcPr>
            <w:tcW w:w="697" w:type="dxa"/>
            <w:shd w:val="clear" w:color="auto" w:fill="auto"/>
          </w:tcPr>
          <w:p w14:paraId="03501AE3" w14:textId="77777777" w:rsidR="00136C7B" w:rsidRPr="008C59D6" w:rsidRDefault="00136C7B" w:rsidP="00136C7B">
            <w:pPr>
              <w:jc w:val="center"/>
              <w:rPr>
                <w:sz w:val="22"/>
                <w:szCs w:val="22"/>
              </w:rPr>
            </w:pPr>
            <w:r w:rsidRPr="008C59D6">
              <w:rPr>
                <w:sz w:val="22"/>
                <w:szCs w:val="22"/>
              </w:rPr>
              <w:t>1.2.</w:t>
            </w:r>
          </w:p>
        </w:tc>
        <w:tc>
          <w:tcPr>
            <w:tcW w:w="5479" w:type="dxa"/>
            <w:shd w:val="clear" w:color="auto" w:fill="auto"/>
          </w:tcPr>
          <w:p w14:paraId="332419E8" w14:textId="77777777" w:rsidR="00136C7B" w:rsidRPr="008C59D6" w:rsidRDefault="00136C7B" w:rsidP="00136C7B">
            <w:pPr>
              <w:rPr>
                <w:sz w:val="22"/>
                <w:szCs w:val="22"/>
              </w:rPr>
            </w:pPr>
            <w:r>
              <w:rPr>
                <w:sz w:val="22"/>
                <w:szCs w:val="22"/>
              </w:rPr>
              <w:t>p</w:t>
            </w:r>
            <w:r w:rsidRPr="008C59D6">
              <w:rPr>
                <w:sz w:val="22"/>
                <w:szCs w:val="22"/>
              </w:rPr>
              <w:t>ajamo</w:t>
            </w:r>
            <w:r>
              <w:rPr>
                <w:sz w:val="22"/>
                <w:szCs w:val="22"/>
              </w:rPr>
              <w:t xml:space="preserve">s, </w:t>
            </w:r>
            <w:r w:rsidRPr="008C59D6">
              <w:rPr>
                <w:sz w:val="22"/>
                <w:szCs w:val="22"/>
              </w:rPr>
              <w:t>gautos iš būsto taupymo agentūros</w:t>
            </w:r>
            <w:r>
              <w:rPr>
                <w:sz w:val="22"/>
                <w:szCs w:val="22"/>
              </w:rPr>
              <w:t xml:space="preserve"> (BETA) už Molėtų gimnazijos modernizavimo administravimą</w:t>
            </w:r>
          </w:p>
        </w:tc>
        <w:tc>
          <w:tcPr>
            <w:tcW w:w="2229" w:type="dxa"/>
            <w:shd w:val="clear" w:color="auto" w:fill="auto"/>
          </w:tcPr>
          <w:p w14:paraId="0B02AFE7" w14:textId="77777777" w:rsidR="00136C7B" w:rsidRPr="008C59D6" w:rsidRDefault="00136C7B" w:rsidP="00136C7B">
            <w:pPr>
              <w:jc w:val="center"/>
              <w:rPr>
                <w:sz w:val="22"/>
                <w:szCs w:val="22"/>
              </w:rPr>
            </w:pPr>
            <w:r>
              <w:rPr>
                <w:sz w:val="22"/>
                <w:szCs w:val="22"/>
              </w:rPr>
              <w:t>4489,32</w:t>
            </w:r>
          </w:p>
        </w:tc>
      </w:tr>
      <w:tr w:rsidR="00136C7B" w:rsidRPr="0028147E" w14:paraId="73E56238" w14:textId="77777777" w:rsidTr="00136C7B">
        <w:trPr>
          <w:trHeight w:val="241"/>
        </w:trPr>
        <w:tc>
          <w:tcPr>
            <w:tcW w:w="697" w:type="dxa"/>
            <w:shd w:val="clear" w:color="auto" w:fill="auto"/>
          </w:tcPr>
          <w:p w14:paraId="35F0C237" w14:textId="77777777" w:rsidR="00136C7B" w:rsidRPr="008C59D6" w:rsidRDefault="00136C7B" w:rsidP="00136C7B">
            <w:pPr>
              <w:jc w:val="center"/>
              <w:rPr>
                <w:sz w:val="22"/>
                <w:szCs w:val="22"/>
              </w:rPr>
            </w:pPr>
            <w:r w:rsidRPr="008C59D6">
              <w:rPr>
                <w:sz w:val="22"/>
                <w:szCs w:val="22"/>
              </w:rPr>
              <w:t>1.3.</w:t>
            </w:r>
          </w:p>
        </w:tc>
        <w:tc>
          <w:tcPr>
            <w:tcW w:w="5479" w:type="dxa"/>
            <w:shd w:val="clear" w:color="auto" w:fill="auto"/>
          </w:tcPr>
          <w:p w14:paraId="705776EB" w14:textId="77777777" w:rsidR="00136C7B" w:rsidRPr="008C59D6" w:rsidRDefault="00136C7B" w:rsidP="00136C7B">
            <w:pPr>
              <w:rPr>
                <w:sz w:val="22"/>
                <w:szCs w:val="22"/>
              </w:rPr>
            </w:pPr>
            <w:r w:rsidRPr="008C59D6">
              <w:rPr>
                <w:sz w:val="22"/>
                <w:szCs w:val="22"/>
              </w:rPr>
              <w:t>paskolos administravimo pajamos</w:t>
            </w:r>
          </w:p>
        </w:tc>
        <w:tc>
          <w:tcPr>
            <w:tcW w:w="2229" w:type="dxa"/>
            <w:shd w:val="clear" w:color="auto" w:fill="auto"/>
          </w:tcPr>
          <w:p w14:paraId="667A10DA" w14:textId="77777777" w:rsidR="00136C7B" w:rsidRPr="008C59D6" w:rsidRDefault="00136C7B" w:rsidP="00136C7B">
            <w:pPr>
              <w:jc w:val="center"/>
              <w:rPr>
                <w:sz w:val="22"/>
                <w:szCs w:val="22"/>
              </w:rPr>
            </w:pPr>
            <w:r>
              <w:rPr>
                <w:sz w:val="22"/>
                <w:szCs w:val="22"/>
              </w:rPr>
              <w:t>19574,10</w:t>
            </w:r>
          </w:p>
        </w:tc>
      </w:tr>
      <w:tr w:rsidR="00136C7B" w:rsidRPr="0028147E" w14:paraId="6C863EC5" w14:textId="77777777" w:rsidTr="00136C7B">
        <w:trPr>
          <w:trHeight w:val="241"/>
        </w:trPr>
        <w:tc>
          <w:tcPr>
            <w:tcW w:w="697" w:type="dxa"/>
            <w:shd w:val="clear" w:color="auto" w:fill="auto"/>
          </w:tcPr>
          <w:p w14:paraId="41F5F52E" w14:textId="77777777" w:rsidR="00136C7B" w:rsidRPr="008C59D6" w:rsidRDefault="00136C7B" w:rsidP="00136C7B">
            <w:pPr>
              <w:jc w:val="center"/>
              <w:rPr>
                <w:sz w:val="22"/>
                <w:szCs w:val="22"/>
              </w:rPr>
            </w:pPr>
            <w:r w:rsidRPr="008C59D6">
              <w:rPr>
                <w:sz w:val="22"/>
                <w:szCs w:val="22"/>
              </w:rPr>
              <w:t xml:space="preserve">II. </w:t>
            </w:r>
          </w:p>
        </w:tc>
        <w:tc>
          <w:tcPr>
            <w:tcW w:w="5479" w:type="dxa"/>
            <w:shd w:val="clear" w:color="auto" w:fill="auto"/>
          </w:tcPr>
          <w:p w14:paraId="13CBC2DA" w14:textId="77777777" w:rsidR="00136C7B" w:rsidRPr="008C59D6" w:rsidRDefault="00136C7B" w:rsidP="00136C7B">
            <w:pPr>
              <w:jc w:val="both"/>
              <w:rPr>
                <w:sz w:val="22"/>
                <w:szCs w:val="22"/>
              </w:rPr>
            </w:pPr>
            <w:r w:rsidRPr="008C59D6">
              <w:rPr>
                <w:sz w:val="22"/>
                <w:szCs w:val="22"/>
              </w:rPr>
              <w:t>SĄNAUDOS IŠ VISO:</w:t>
            </w:r>
          </w:p>
        </w:tc>
        <w:tc>
          <w:tcPr>
            <w:tcW w:w="2229" w:type="dxa"/>
            <w:shd w:val="clear" w:color="auto" w:fill="auto"/>
          </w:tcPr>
          <w:p w14:paraId="0AFED035" w14:textId="77777777" w:rsidR="00136C7B" w:rsidRPr="008C59D6" w:rsidRDefault="00136C7B" w:rsidP="00136C7B">
            <w:pPr>
              <w:jc w:val="center"/>
              <w:rPr>
                <w:b/>
                <w:sz w:val="22"/>
                <w:szCs w:val="22"/>
              </w:rPr>
            </w:pPr>
            <w:r>
              <w:rPr>
                <w:b/>
                <w:sz w:val="22"/>
                <w:szCs w:val="22"/>
              </w:rPr>
              <w:t>66316,61</w:t>
            </w:r>
          </w:p>
        </w:tc>
      </w:tr>
      <w:tr w:rsidR="00136C7B" w:rsidRPr="0028147E" w14:paraId="2E3033AF" w14:textId="77777777" w:rsidTr="00136C7B">
        <w:trPr>
          <w:trHeight w:val="250"/>
        </w:trPr>
        <w:tc>
          <w:tcPr>
            <w:tcW w:w="697" w:type="dxa"/>
            <w:shd w:val="clear" w:color="auto" w:fill="auto"/>
          </w:tcPr>
          <w:p w14:paraId="7522EA46" w14:textId="77777777" w:rsidR="00136C7B" w:rsidRPr="008C59D6" w:rsidRDefault="00136C7B" w:rsidP="00136C7B">
            <w:pPr>
              <w:jc w:val="center"/>
              <w:rPr>
                <w:sz w:val="22"/>
                <w:szCs w:val="22"/>
              </w:rPr>
            </w:pPr>
          </w:p>
        </w:tc>
        <w:tc>
          <w:tcPr>
            <w:tcW w:w="5479" w:type="dxa"/>
            <w:shd w:val="clear" w:color="auto" w:fill="auto"/>
          </w:tcPr>
          <w:p w14:paraId="5782700C" w14:textId="77777777" w:rsidR="00136C7B" w:rsidRPr="00CE164F" w:rsidRDefault="00136C7B" w:rsidP="00136C7B">
            <w:pPr>
              <w:rPr>
                <w:i/>
                <w:sz w:val="20"/>
                <w:szCs w:val="20"/>
              </w:rPr>
            </w:pPr>
            <w:r w:rsidRPr="00CE164F">
              <w:rPr>
                <w:i/>
                <w:sz w:val="20"/>
                <w:szCs w:val="20"/>
              </w:rPr>
              <w:t>tame skaičiuje:</w:t>
            </w:r>
          </w:p>
        </w:tc>
        <w:tc>
          <w:tcPr>
            <w:tcW w:w="2229" w:type="dxa"/>
            <w:shd w:val="clear" w:color="auto" w:fill="auto"/>
          </w:tcPr>
          <w:p w14:paraId="42115680" w14:textId="77777777" w:rsidR="00136C7B" w:rsidRPr="008C59D6" w:rsidRDefault="00136C7B" w:rsidP="00136C7B">
            <w:pPr>
              <w:jc w:val="center"/>
              <w:rPr>
                <w:sz w:val="22"/>
                <w:szCs w:val="22"/>
              </w:rPr>
            </w:pPr>
          </w:p>
        </w:tc>
      </w:tr>
      <w:tr w:rsidR="00136C7B" w:rsidRPr="0028147E" w14:paraId="6DF941D8" w14:textId="77777777" w:rsidTr="00136C7B">
        <w:trPr>
          <w:trHeight w:val="241"/>
        </w:trPr>
        <w:tc>
          <w:tcPr>
            <w:tcW w:w="697" w:type="dxa"/>
            <w:shd w:val="clear" w:color="auto" w:fill="auto"/>
          </w:tcPr>
          <w:p w14:paraId="0A3B897C" w14:textId="77777777" w:rsidR="00136C7B" w:rsidRPr="008C59D6" w:rsidRDefault="00136C7B" w:rsidP="00136C7B">
            <w:pPr>
              <w:jc w:val="center"/>
              <w:rPr>
                <w:sz w:val="22"/>
                <w:szCs w:val="22"/>
              </w:rPr>
            </w:pPr>
            <w:r w:rsidRPr="008C59D6">
              <w:rPr>
                <w:sz w:val="22"/>
                <w:szCs w:val="22"/>
              </w:rPr>
              <w:t>2.1.</w:t>
            </w:r>
          </w:p>
        </w:tc>
        <w:tc>
          <w:tcPr>
            <w:tcW w:w="5479" w:type="dxa"/>
            <w:shd w:val="clear" w:color="auto" w:fill="auto"/>
          </w:tcPr>
          <w:p w14:paraId="29160369" w14:textId="77777777" w:rsidR="00136C7B" w:rsidRPr="008C59D6" w:rsidRDefault="00136C7B" w:rsidP="00136C7B">
            <w:pPr>
              <w:jc w:val="both"/>
              <w:rPr>
                <w:sz w:val="22"/>
                <w:szCs w:val="22"/>
              </w:rPr>
            </w:pPr>
            <w:r w:rsidRPr="008C59D6">
              <w:rPr>
                <w:sz w:val="22"/>
                <w:szCs w:val="22"/>
              </w:rPr>
              <w:t>darbuotojų darbo užmokestis</w:t>
            </w:r>
          </w:p>
        </w:tc>
        <w:tc>
          <w:tcPr>
            <w:tcW w:w="2229" w:type="dxa"/>
            <w:shd w:val="clear" w:color="auto" w:fill="auto"/>
          </w:tcPr>
          <w:p w14:paraId="4C8D90CF" w14:textId="77777777" w:rsidR="00136C7B" w:rsidRPr="008C59D6" w:rsidRDefault="00136C7B" w:rsidP="00136C7B">
            <w:pPr>
              <w:jc w:val="center"/>
              <w:rPr>
                <w:sz w:val="22"/>
                <w:szCs w:val="22"/>
              </w:rPr>
            </w:pPr>
            <w:r>
              <w:rPr>
                <w:sz w:val="22"/>
                <w:szCs w:val="22"/>
              </w:rPr>
              <w:t>52775,13</w:t>
            </w:r>
          </w:p>
        </w:tc>
      </w:tr>
      <w:tr w:rsidR="00136C7B" w:rsidRPr="0028147E" w14:paraId="6EEA4F5E" w14:textId="77777777" w:rsidTr="00136C7B">
        <w:trPr>
          <w:trHeight w:val="241"/>
        </w:trPr>
        <w:tc>
          <w:tcPr>
            <w:tcW w:w="697" w:type="dxa"/>
            <w:shd w:val="clear" w:color="auto" w:fill="auto"/>
          </w:tcPr>
          <w:p w14:paraId="0E5FE3D9" w14:textId="77777777" w:rsidR="00136C7B" w:rsidRPr="008C59D6" w:rsidRDefault="00136C7B" w:rsidP="00136C7B">
            <w:pPr>
              <w:jc w:val="center"/>
              <w:rPr>
                <w:sz w:val="22"/>
                <w:szCs w:val="22"/>
              </w:rPr>
            </w:pPr>
            <w:r w:rsidRPr="008C59D6">
              <w:rPr>
                <w:sz w:val="22"/>
                <w:szCs w:val="22"/>
              </w:rPr>
              <w:t>2.2.</w:t>
            </w:r>
          </w:p>
        </w:tc>
        <w:tc>
          <w:tcPr>
            <w:tcW w:w="5479" w:type="dxa"/>
            <w:shd w:val="clear" w:color="auto" w:fill="auto"/>
          </w:tcPr>
          <w:p w14:paraId="0FB4B05C" w14:textId="77777777" w:rsidR="00136C7B" w:rsidRPr="008C59D6" w:rsidRDefault="00136C7B" w:rsidP="00136C7B">
            <w:pPr>
              <w:jc w:val="both"/>
              <w:rPr>
                <w:sz w:val="22"/>
                <w:szCs w:val="22"/>
              </w:rPr>
            </w:pPr>
            <w:r w:rsidRPr="008C59D6">
              <w:rPr>
                <w:sz w:val="22"/>
                <w:szCs w:val="22"/>
              </w:rPr>
              <w:t>priskaitymai socialiniam draudimui</w:t>
            </w:r>
          </w:p>
        </w:tc>
        <w:tc>
          <w:tcPr>
            <w:tcW w:w="2229" w:type="dxa"/>
            <w:shd w:val="clear" w:color="auto" w:fill="auto"/>
          </w:tcPr>
          <w:p w14:paraId="21DE7990" w14:textId="77777777" w:rsidR="00136C7B" w:rsidRPr="008C59D6" w:rsidRDefault="00136C7B" w:rsidP="00136C7B">
            <w:pPr>
              <w:jc w:val="center"/>
              <w:rPr>
                <w:sz w:val="22"/>
                <w:szCs w:val="22"/>
              </w:rPr>
            </w:pPr>
            <w:r>
              <w:rPr>
                <w:sz w:val="22"/>
                <w:szCs w:val="22"/>
              </w:rPr>
              <w:t>934,08</w:t>
            </w:r>
          </w:p>
        </w:tc>
      </w:tr>
      <w:tr w:rsidR="00136C7B" w:rsidRPr="008F37EC" w14:paraId="22A2AD0E" w14:textId="77777777" w:rsidTr="00136C7B">
        <w:trPr>
          <w:trHeight w:val="241"/>
        </w:trPr>
        <w:tc>
          <w:tcPr>
            <w:tcW w:w="697" w:type="dxa"/>
            <w:shd w:val="clear" w:color="auto" w:fill="auto"/>
          </w:tcPr>
          <w:p w14:paraId="2DF3C2FC" w14:textId="77777777" w:rsidR="00136C7B" w:rsidRPr="008C59D6" w:rsidRDefault="00136C7B" w:rsidP="00136C7B">
            <w:pPr>
              <w:jc w:val="center"/>
              <w:rPr>
                <w:sz w:val="22"/>
                <w:szCs w:val="22"/>
              </w:rPr>
            </w:pPr>
            <w:r w:rsidRPr="008C59D6">
              <w:rPr>
                <w:sz w:val="22"/>
                <w:szCs w:val="22"/>
              </w:rPr>
              <w:t>2.3.</w:t>
            </w:r>
          </w:p>
        </w:tc>
        <w:tc>
          <w:tcPr>
            <w:tcW w:w="5479" w:type="dxa"/>
            <w:shd w:val="clear" w:color="auto" w:fill="auto"/>
          </w:tcPr>
          <w:p w14:paraId="7B8BFE82" w14:textId="77777777" w:rsidR="00136C7B" w:rsidRPr="008C59D6" w:rsidRDefault="00136C7B" w:rsidP="00136C7B">
            <w:pPr>
              <w:jc w:val="both"/>
              <w:rPr>
                <w:sz w:val="22"/>
                <w:szCs w:val="22"/>
              </w:rPr>
            </w:pPr>
            <w:r w:rsidRPr="008C59D6">
              <w:rPr>
                <w:sz w:val="22"/>
                <w:szCs w:val="22"/>
              </w:rPr>
              <w:t>teisinės paslaugos ir konsultacijos</w:t>
            </w:r>
          </w:p>
        </w:tc>
        <w:tc>
          <w:tcPr>
            <w:tcW w:w="2229" w:type="dxa"/>
            <w:shd w:val="clear" w:color="auto" w:fill="auto"/>
          </w:tcPr>
          <w:p w14:paraId="44AFAD93" w14:textId="77777777" w:rsidR="00136C7B" w:rsidRPr="008C59D6" w:rsidRDefault="00136C7B" w:rsidP="00136C7B">
            <w:pPr>
              <w:jc w:val="center"/>
              <w:rPr>
                <w:sz w:val="22"/>
                <w:szCs w:val="22"/>
              </w:rPr>
            </w:pPr>
            <w:r>
              <w:rPr>
                <w:sz w:val="22"/>
                <w:szCs w:val="22"/>
              </w:rPr>
              <w:t>4946,00</w:t>
            </w:r>
          </w:p>
        </w:tc>
      </w:tr>
      <w:tr w:rsidR="00136C7B" w:rsidRPr="008F37EC" w14:paraId="08493C60" w14:textId="77777777" w:rsidTr="00136C7B">
        <w:trPr>
          <w:trHeight w:val="250"/>
        </w:trPr>
        <w:tc>
          <w:tcPr>
            <w:tcW w:w="697" w:type="dxa"/>
            <w:shd w:val="clear" w:color="auto" w:fill="auto"/>
          </w:tcPr>
          <w:p w14:paraId="55D5C4F5" w14:textId="77777777" w:rsidR="00136C7B" w:rsidRPr="008C59D6" w:rsidRDefault="00136C7B" w:rsidP="00136C7B">
            <w:pPr>
              <w:jc w:val="center"/>
              <w:rPr>
                <w:sz w:val="22"/>
                <w:szCs w:val="22"/>
              </w:rPr>
            </w:pPr>
            <w:r w:rsidRPr="008C59D6">
              <w:rPr>
                <w:sz w:val="22"/>
                <w:szCs w:val="22"/>
              </w:rPr>
              <w:t>2.4.</w:t>
            </w:r>
          </w:p>
        </w:tc>
        <w:tc>
          <w:tcPr>
            <w:tcW w:w="5479" w:type="dxa"/>
            <w:shd w:val="clear" w:color="auto" w:fill="auto"/>
          </w:tcPr>
          <w:p w14:paraId="04F1C0CD" w14:textId="77777777" w:rsidR="00136C7B" w:rsidRPr="008C59D6" w:rsidRDefault="00136C7B" w:rsidP="00136C7B">
            <w:pPr>
              <w:jc w:val="both"/>
              <w:rPr>
                <w:sz w:val="22"/>
                <w:szCs w:val="22"/>
              </w:rPr>
            </w:pPr>
            <w:r w:rsidRPr="008C59D6">
              <w:rPr>
                <w:sz w:val="22"/>
                <w:szCs w:val="22"/>
              </w:rPr>
              <w:t>veiklos sąnaudos</w:t>
            </w:r>
          </w:p>
        </w:tc>
        <w:tc>
          <w:tcPr>
            <w:tcW w:w="2229" w:type="dxa"/>
            <w:shd w:val="clear" w:color="auto" w:fill="auto"/>
          </w:tcPr>
          <w:p w14:paraId="497E2B20" w14:textId="77777777" w:rsidR="00136C7B" w:rsidRPr="008C59D6" w:rsidRDefault="00136C7B" w:rsidP="00136C7B">
            <w:pPr>
              <w:jc w:val="center"/>
              <w:rPr>
                <w:sz w:val="22"/>
                <w:szCs w:val="22"/>
              </w:rPr>
            </w:pPr>
            <w:r>
              <w:rPr>
                <w:sz w:val="22"/>
                <w:szCs w:val="22"/>
              </w:rPr>
              <w:t>5609,05</w:t>
            </w:r>
          </w:p>
        </w:tc>
      </w:tr>
      <w:tr w:rsidR="00136C7B" w:rsidRPr="008F37EC" w14:paraId="053918E0" w14:textId="77777777" w:rsidTr="00136C7B">
        <w:trPr>
          <w:trHeight w:val="241"/>
        </w:trPr>
        <w:tc>
          <w:tcPr>
            <w:tcW w:w="697" w:type="dxa"/>
            <w:shd w:val="clear" w:color="auto" w:fill="auto"/>
          </w:tcPr>
          <w:p w14:paraId="7C9DE8DE" w14:textId="77777777" w:rsidR="00136C7B" w:rsidRPr="008C59D6" w:rsidRDefault="00136C7B" w:rsidP="00136C7B">
            <w:pPr>
              <w:jc w:val="center"/>
              <w:rPr>
                <w:sz w:val="22"/>
                <w:szCs w:val="22"/>
              </w:rPr>
            </w:pPr>
            <w:r w:rsidRPr="008C59D6">
              <w:rPr>
                <w:sz w:val="22"/>
                <w:szCs w:val="22"/>
              </w:rPr>
              <w:t>2.5.</w:t>
            </w:r>
          </w:p>
        </w:tc>
        <w:tc>
          <w:tcPr>
            <w:tcW w:w="5479" w:type="dxa"/>
            <w:shd w:val="clear" w:color="auto" w:fill="auto"/>
          </w:tcPr>
          <w:p w14:paraId="50FB7D1D" w14:textId="77777777" w:rsidR="00136C7B" w:rsidRPr="008C59D6" w:rsidRDefault="00136C7B" w:rsidP="00136C7B">
            <w:pPr>
              <w:jc w:val="both"/>
              <w:rPr>
                <w:sz w:val="22"/>
                <w:szCs w:val="22"/>
              </w:rPr>
            </w:pPr>
            <w:r w:rsidRPr="008C59D6">
              <w:rPr>
                <w:sz w:val="22"/>
                <w:szCs w:val="22"/>
              </w:rPr>
              <w:t>kitos sąnaudos</w:t>
            </w:r>
          </w:p>
        </w:tc>
        <w:tc>
          <w:tcPr>
            <w:tcW w:w="2229" w:type="dxa"/>
            <w:shd w:val="clear" w:color="auto" w:fill="auto"/>
          </w:tcPr>
          <w:p w14:paraId="5AFBB419" w14:textId="77777777" w:rsidR="00136C7B" w:rsidRPr="008C59D6" w:rsidRDefault="00136C7B" w:rsidP="00136C7B">
            <w:pPr>
              <w:jc w:val="center"/>
              <w:rPr>
                <w:sz w:val="22"/>
                <w:szCs w:val="22"/>
              </w:rPr>
            </w:pPr>
            <w:r>
              <w:rPr>
                <w:sz w:val="22"/>
                <w:szCs w:val="22"/>
              </w:rPr>
              <w:t>2052,35</w:t>
            </w:r>
          </w:p>
        </w:tc>
      </w:tr>
      <w:tr w:rsidR="00136C7B" w14:paraId="2D7D4BD3" w14:textId="77777777" w:rsidTr="00136C7B">
        <w:trPr>
          <w:trHeight w:val="270"/>
        </w:trPr>
        <w:tc>
          <w:tcPr>
            <w:tcW w:w="697" w:type="dxa"/>
            <w:shd w:val="clear" w:color="auto" w:fill="auto"/>
          </w:tcPr>
          <w:p w14:paraId="7A7BEB2A" w14:textId="77777777" w:rsidR="00136C7B" w:rsidRPr="005F0405" w:rsidRDefault="00136C7B" w:rsidP="00136C7B">
            <w:pPr>
              <w:jc w:val="center"/>
            </w:pPr>
            <w:r w:rsidRPr="005F0405">
              <w:t xml:space="preserve">III. </w:t>
            </w:r>
          </w:p>
        </w:tc>
        <w:tc>
          <w:tcPr>
            <w:tcW w:w="5479" w:type="dxa"/>
            <w:shd w:val="clear" w:color="auto" w:fill="auto"/>
          </w:tcPr>
          <w:p w14:paraId="7EF9A762" w14:textId="77777777" w:rsidR="00136C7B" w:rsidRPr="005F0405" w:rsidRDefault="00136C7B" w:rsidP="00136C7B">
            <w:pPr>
              <w:jc w:val="both"/>
            </w:pPr>
            <w:r w:rsidRPr="005F0405">
              <w:t>FINANSINIS REZULTATAS</w:t>
            </w:r>
          </w:p>
        </w:tc>
        <w:tc>
          <w:tcPr>
            <w:tcW w:w="2229" w:type="dxa"/>
            <w:shd w:val="clear" w:color="auto" w:fill="auto"/>
          </w:tcPr>
          <w:p w14:paraId="4A9767FE" w14:textId="77777777" w:rsidR="00136C7B" w:rsidRPr="005F0405" w:rsidRDefault="00136C7B" w:rsidP="00136C7B">
            <w:pPr>
              <w:jc w:val="center"/>
              <w:rPr>
                <w:b/>
              </w:rPr>
            </w:pPr>
            <w:r>
              <w:rPr>
                <w:b/>
              </w:rPr>
              <w:t>-25987,25</w:t>
            </w:r>
          </w:p>
        </w:tc>
      </w:tr>
    </w:tbl>
    <w:p w14:paraId="4BA37B7C" w14:textId="77777777" w:rsidR="00DE20E4" w:rsidRDefault="00DE20E4" w:rsidP="00071038">
      <w:pPr>
        <w:pStyle w:val="Betarp"/>
        <w:jc w:val="both"/>
      </w:pPr>
    </w:p>
    <w:p w14:paraId="443F6911" w14:textId="77777777" w:rsidR="00183906" w:rsidRDefault="00183906" w:rsidP="00071038">
      <w:pPr>
        <w:pStyle w:val="Betarp"/>
        <w:jc w:val="both"/>
      </w:pPr>
    </w:p>
    <w:p w14:paraId="2F0701D8" w14:textId="1455AC46" w:rsidR="00071038" w:rsidRDefault="00183906" w:rsidP="00071038">
      <w:pPr>
        <w:pStyle w:val="Betarp"/>
        <w:jc w:val="center"/>
        <w:rPr>
          <w:b/>
          <w:i/>
        </w:rPr>
      </w:pPr>
      <w:r>
        <w:rPr>
          <w:b/>
          <w:i/>
        </w:rPr>
        <w:t>9</w:t>
      </w:r>
      <w:r w:rsidR="00071038" w:rsidRPr="008C59D6">
        <w:rPr>
          <w:b/>
          <w:i/>
        </w:rPr>
        <w:t xml:space="preserve"> </w:t>
      </w:r>
      <w:r>
        <w:rPr>
          <w:b/>
          <w:i/>
        </w:rPr>
        <w:t>d</w:t>
      </w:r>
      <w:r w:rsidR="00071038" w:rsidRPr="008C59D6">
        <w:rPr>
          <w:b/>
          <w:i/>
        </w:rPr>
        <w:t xml:space="preserve">iagrama.  </w:t>
      </w:r>
      <w:r w:rsidR="00071038" w:rsidRPr="00EE1183">
        <w:rPr>
          <w:b/>
          <w:i/>
        </w:rPr>
        <w:t>Daugiabučių  gyvenamųjų  namų  bendrojo  naudojimo  objektų    administravimo veiklos sąnaudos 20</w:t>
      </w:r>
      <w:r w:rsidR="00EE1183" w:rsidRPr="00EE1183">
        <w:rPr>
          <w:b/>
          <w:i/>
        </w:rPr>
        <w:t>21</w:t>
      </w:r>
      <w:r w:rsidR="00071038" w:rsidRPr="00EE1183">
        <w:rPr>
          <w:b/>
          <w:i/>
        </w:rPr>
        <w:t xml:space="preserve"> metais,  tūkst. </w:t>
      </w:r>
      <w:r w:rsidR="00BA51B8" w:rsidRPr="00EE1183">
        <w:rPr>
          <w:b/>
          <w:i/>
        </w:rPr>
        <w:t>E</w:t>
      </w:r>
      <w:r w:rsidR="00071038" w:rsidRPr="00EE1183">
        <w:rPr>
          <w:b/>
          <w:i/>
        </w:rPr>
        <w:t>urų</w:t>
      </w:r>
    </w:p>
    <w:p w14:paraId="66C4BF0F" w14:textId="77777777" w:rsidR="005F0405" w:rsidRDefault="005F0405" w:rsidP="00071038">
      <w:pPr>
        <w:pStyle w:val="Betarp"/>
        <w:jc w:val="center"/>
        <w:rPr>
          <w:b/>
          <w:i/>
        </w:rPr>
      </w:pPr>
    </w:p>
    <w:p w14:paraId="7BCF3DAA" w14:textId="39CFDEAD" w:rsidR="00136C7B" w:rsidRPr="00AD7174" w:rsidRDefault="00EE1183" w:rsidP="00AD7174">
      <w:pPr>
        <w:pStyle w:val="Betarp"/>
        <w:jc w:val="center"/>
        <w:rPr>
          <w:b/>
          <w:i/>
        </w:rPr>
      </w:pPr>
      <w:r>
        <w:rPr>
          <w:noProof/>
        </w:rPr>
        <w:drawing>
          <wp:inline distT="0" distB="0" distL="0" distR="0" wp14:anchorId="11A4B7B7" wp14:editId="17400E68">
            <wp:extent cx="6611620" cy="4267200"/>
            <wp:effectExtent l="0" t="0" r="55880" b="0"/>
            <wp:docPr id="7" name="Diagrama 7">
              <a:extLst xmlns:a="http://schemas.openxmlformats.org/drawingml/2006/main">
                <a:ext uri="{FF2B5EF4-FFF2-40B4-BE49-F238E27FC236}">
                  <a16:creationId xmlns:a16="http://schemas.microsoft.com/office/drawing/2014/main" id="{66BCF211-85CB-4586-A8C9-7AE31E1050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87D928D" w14:textId="77777777" w:rsidR="00136C7B" w:rsidRDefault="00136C7B" w:rsidP="006E4BA8">
      <w:pPr>
        <w:rPr>
          <w:u w:val="single"/>
        </w:rPr>
      </w:pPr>
    </w:p>
    <w:p w14:paraId="00A7E66C" w14:textId="77777777" w:rsidR="00183906" w:rsidRDefault="00183906" w:rsidP="006E4BA8">
      <w:pPr>
        <w:rPr>
          <w:u w:val="single"/>
        </w:rPr>
      </w:pPr>
    </w:p>
    <w:p w14:paraId="1F1687F8" w14:textId="60E8EDE2" w:rsidR="00136C7B" w:rsidRPr="00183906" w:rsidRDefault="00136C7B" w:rsidP="00136C7B">
      <w:pPr>
        <w:jc w:val="center"/>
        <w:rPr>
          <w:b/>
        </w:rPr>
      </w:pPr>
      <w:r w:rsidRPr="00183906">
        <w:rPr>
          <w:b/>
        </w:rPr>
        <w:t>1</w:t>
      </w:r>
      <w:r w:rsidR="00474FDA" w:rsidRPr="00183906">
        <w:rPr>
          <w:b/>
        </w:rPr>
        <w:t>4</w:t>
      </w:r>
      <w:r w:rsidR="00183906" w:rsidRPr="00183906">
        <w:rPr>
          <w:b/>
        </w:rPr>
        <w:t xml:space="preserve"> l</w:t>
      </w:r>
      <w:r w:rsidRPr="00183906">
        <w:rPr>
          <w:b/>
        </w:rPr>
        <w:t xml:space="preserve">entelė. Daugiabučių gyvenamųjų namų modernizavimas Molėtų rajono savivaldybėje </w:t>
      </w:r>
    </w:p>
    <w:p w14:paraId="3E6AFE00" w14:textId="77777777" w:rsidR="00136C7B" w:rsidRPr="00183906" w:rsidRDefault="00136C7B" w:rsidP="00136C7B">
      <w:pPr>
        <w:jc w:val="center"/>
        <w:rPr>
          <w:b/>
          <w:bCs/>
          <w:color w:val="000000"/>
        </w:rPr>
      </w:pPr>
      <w:r w:rsidRPr="00183906">
        <w:rPr>
          <w:b/>
        </w:rPr>
        <w:t xml:space="preserve">              nuo modernizavimo pradžios iki 2022 metų</w:t>
      </w:r>
    </w:p>
    <w:tbl>
      <w:tblPr>
        <w:tblW w:w="10194" w:type="dxa"/>
        <w:tblLook w:val="04A0" w:firstRow="1" w:lastRow="0" w:firstColumn="1" w:lastColumn="0" w:noHBand="0" w:noVBand="1"/>
      </w:tblPr>
      <w:tblGrid>
        <w:gridCol w:w="562"/>
        <w:gridCol w:w="3402"/>
        <w:gridCol w:w="993"/>
        <w:gridCol w:w="1275"/>
        <w:gridCol w:w="1276"/>
        <w:gridCol w:w="1134"/>
        <w:gridCol w:w="1552"/>
      </w:tblGrid>
      <w:tr w:rsidR="00136C7B" w:rsidRPr="00DE20E4" w14:paraId="240CF26D" w14:textId="77777777" w:rsidTr="00136C7B">
        <w:trPr>
          <w:trHeight w:val="781"/>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9F15BA" w14:textId="77777777" w:rsidR="00136C7B" w:rsidRPr="00DE20E4" w:rsidRDefault="00136C7B" w:rsidP="00136C7B">
            <w:pPr>
              <w:jc w:val="center"/>
              <w:rPr>
                <w:b/>
                <w:bCs/>
                <w:sz w:val="16"/>
                <w:szCs w:val="16"/>
              </w:rPr>
            </w:pPr>
            <w:r w:rsidRPr="00DE20E4">
              <w:rPr>
                <w:b/>
                <w:bCs/>
                <w:sz w:val="16"/>
                <w:szCs w:val="16"/>
              </w:rPr>
              <w:t>Eil. Nr.</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57113E3C" w14:textId="77777777" w:rsidR="00136C7B" w:rsidRPr="00DE20E4" w:rsidRDefault="00136C7B" w:rsidP="00136C7B">
            <w:pPr>
              <w:jc w:val="center"/>
              <w:rPr>
                <w:b/>
                <w:bCs/>
              </w:rPr>
            </w:pPr>
            <w:r w:rsidRPr="00DE20E4">
              <w:rPr>
                <w:b/>
                <w:bCs/>
              </w:rPr>
              <w:t>Modernizuojamo namo adresas</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B8D7071" w14:textId="77777777" w:rsidR="00136C7B" w:rsidRPr="002E5C21" w:rsidRDefault="00136C7B" w:rsidP="00136C7B">
            <w:pPr>
              <w:jc w:val="center"/>
              <w:rPr>
                <w:b/>
                <w:bCs/>
                <w:color w:val="000000"/>
                <w:sz w:val="18"/>
                <w:szCs w:val="18"/>
              </w:rPr>
            </w:pPr>
            <w:r w:rsidRPr="002E5C21">
              <w:rPr>
                <w:b/>
                <w:bCs/>
                <w:color w:val="000000"/>
                <w:sz w:val="18"/>
                <w:szCs w:val="18"/>
              </w:rPr>
              <w:t xml:space="preserve">Butų skaičius, </w:t>
            </w:r>
            <w:r w:rsidRPr="002E5C21">
              <w:rPr>
                <w:b/>
                <w:bCs/>
                <w:i/>
                <w:iCs/>
                <w:color w:val="000000"/>
                <w:sz w:val="18"/>
                <w:szCs w:val="18"/>
              </w:rPr>
              <w:t>vnt.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0C1F876E" w14:textId="77777777" w:rsidR="00136C7B" w:rsidRPr="002E5C21" w:rsidRDefault="00136C7B" w:rsidP="00136C7B">
            <w:pPr>
              <w:jc w:val="center"/>
              <w:rPr>
                <w:b/>
                <w:bCs/>
                <w:color w:val="000000"/>
                <w:sz w:val="18"/>
                <w:szCs w:val="18"/>
              </w:rPr>
            </w:pPr>
            <w:r w:rsidRPr="002E5C21">
              <w:rPr>
                <w:b/>
                <w:bCs/>
                <w:color w:val="000000"/>
                <w:sz w:val="18"/>
                <w:szCs w:val="18"/>
              </w:rPr>
              <w:t xml:space="preserve">Suteikti bankų kreditai, </w:t>
            </w:r>
            <w:r w:rsidRPr="002E5C21">
              <w:rPr>
                <w:b/>
                <w:bCs/>
                <w:i/>
                <w:iCs/>
                <w:color w:val="000000"/>
                <w:sz w:val="18"/>
                <w:szCs w:val="18"/>
              </w:rPr>
              <w:t>eurais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09B3B69" w14:textId="77777777" w:rsidR="00136C7B" w:rsidRPr="007E6C0C" w:rsidRDefault="00136C7B" w:rsidP="00136C7B">
            <w:pPr>
              <w:jc w:val="center"/>
              <w:rPr>
                <w:b/>
                <w:bCs/>
                <w:color w:val="000000"/>
                <w:sz w:val="18"/>
                <w:szCs w:val="18"/>
              </w:rPr>
            </w:pPr>
            <w:r w:rsidRPr="007E6C0C">
              <w:rPr>
                <w:b/>
                <w:bCs/>
                <w:color w:val="000000"/>
                <w:sz w:val="18"/>
                <w:szCs w:val="18"/>
              </w:rPr>
              <w:t xml:space="preserve">Namo naudingas plotas, </w:t>
            </w:r>
            <w:r w:rsidRPr="007E6C0C">
              <w:rPr>
                <w:b/>
                <w:bCs/>
                <w:i/>
                <w:iCs/>
                <w:color w:val="000000"/>
                <w:sz w:val="18"/>
                <w:szCs w:val="18"/>
              </w:rPr>
              <w:t>m</w:t>
            </w:r>
            <w:r w:rsidRPr="007E6C0C">
              <w:rPr>
                <w:rFonts w:ascii="Calibri" w:hAnsi="Calibri" w:cs="Calibri"/>
                <w:b/>
                <w:bCs/>
                <w:i/>
                <w:iCs/>
                <w:color w:val="000000"/>
                <w:sz w:val="18"/>
                <w:szCs w:val="18"/>
              </w:rPr>
              <w:t>²</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E430AAD" w14:textId="77777777" w:rsidR="00136C7B" w:rsidRPr="007E6C0C" w:rsidRDefault="00136C7B" w:rsidP="00136C7B">
            <w:pPr>
              <w:jc w:val="center"/>
              <w:rPr>
                <w:b/>
                <w:bCs/>
                <w:color w:val="000000"/>
                <w:sz w:val="18"/>
                <w:szCs w:val="18"/>
              </w:rPr>
            </w:pPr>
            <w:r w:rsidRPr="007E6C0C">
              <w:rPr>
                <w:b/>
                <w:bCs/>
                <w:color w:val="000000"/>
                <w:sz w:val="18"/>
                <w:szCs w:val="18"/>
              </w:rPr>
              <w:t xml:space="preserve">Parama 40%, </w:t>
            </w:r>
            <w:r w:rsidRPr="007E6C0C">
              <w:rPr>
                <w:b/>
                <w:bCs/>
                <w:i/>
                <w:iCs/>
                <w:color w:val="000000"/>
                <w:sz w:val="18"/>
                <w:szCs w:val="18"/>
              </w:rPr>
              <w:t>eurais</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7CFD7F63" w14:textId="77777777" w:rsidR="00136C7B" w:rsidRPr="002E5C21" w:rsidRDefault="00136C7B" w:rsidP="00136C7B">
            <w:pPr>
              <w:jc w:val="center"/>
              <w:rPr>
                <w:b/>
                <w:bCs/>
                <w:color w:val="000000"/>
                <w:sz w:val="18"/>
                <w:szCs w:val="18"/>
              </w:rPr>
            </w:pPr>
            <w:r w:rsidRPr="002E5C21">
              <w:rPr>
                <w:b/>
                <w:bCs/>
                <w:color w:val="000000"/>
                <w:sz w:val="18"/>
                <w:szCs w:val="18"/>
              </w:rPr>
              <w:t xml:space="preserve">Kredito likutis po paramos, </w:t>
            </w:r>
            <w:r w:rsidRPr="002E5C21">
              <w:rPr>
                <w:b/>
                <w:bCs/>
                <w:i/>
                <w:iCs/>
                <w:color w:val="000000"/>
                <w:sz w:val="18"/>
                <w:szCs w:val="18"/>
              </w:rPr>
              <w:t>eurais</w:t>
            </w:r>
          </w:p>
        </w:tc>
      </w:tr>
      <w:tr w:rsidR="00136C7B" w:rsidRPr="00DE20E4" w14:paraId="1BC9A3AA" w14:textId="77777777" w:rsidTr="00136C7B">
        <w:trPr>
          <w:trHeight w:val="216"/>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FBD0402" w14:textId="77777777" w:rsidR="00136C7B" w:rsidRPr="00DE20E4" w:rsidRDefault="00136C7B" w:rsidP="00136C7B">
            <w:pPr>
              <w:jc w:val="center"/>
              <w:rPr>
                <w:b/>
                <w:bCs/>
              </w:rPr>
            </w:pPr>
            <w:r w:rsidRPr="00DE20E4">
              <w:rPr>
                <w:b/>
                <w:bCs/>
              </w:rPr>
              <w:t> </w:t>
            </w:r>
          </w:p>
        </w:tc>
        <w:tc>
          <w:tcPr>
            <w:tcW w:w="3402" w:type="dxa"/>
            <w:tcBorders>
              <w:top w:val="nil"/>
              <w:left w:val="nil"/>
              <w:bottom w:val="single" w:sz="4" w:space="0" w:color="auto"/>
              <w:right w:val="single" w:sz="4" w:space="0" w:color="auto"/>
            </w:tcBorders>
            <w:shd w:val="clear" w:color="auto" w:fill="auto"/>
            <w:vAlign w:val="center"/>
            <w:hideMark/>
          </w:tcPr>
          <w:p w14:paraId="314F9459" w14:textId="77777777" w:rsidR="00136C7B" w:rsidRPr="00DE20E4" w:rsidRDefault="00136C7B" w:rsidP="00136C7B">
            <w:pPr>
              <w:rPr>
                <w:b/>
                <w:bCs/>
                <w:i/>
                <w:iCs/>
              </w:rPr>
            </w:pPr>
            <w:r w:rsidRPr="00DE20E4">
              <w:rPr>
                <w:b/>
                <w:bCs/>
                <w:i/>
                <w:iCs/>
              </w:rPr>
              <w:t>Iki 2014 metų</w:t>
            </w:r>
          </w:p>
        </w:tc>
        <w:tc>
          <w:tcPr>
            <w:tcW w:w="993" w:type="dxa"/>
            <w:tcBorders>
              <w:top w:val="nil"/>
              <w:left w:val="nil"/>
              <w:bottom w:val="single" w:sz="4" w:space="0" w:color="auto"/>
              <w:right w:val="single" w:sz="4" w:space="0" w:color="auto"/>
            </w:tcBorders>
            <w:shd w:val="clear" w:color="auto" w:fill="auto"/>
            <w:vAlign w:val="center"/>
            <w:hideMark/>
          </w:tcPr>
          <w:p w14:paraId="54FAE915" w14:textId="77777777" w:rsidR="00136C7B" w:rsidRPr="00DE20E4" w:rsidRDefault="00136C7B" w:rsidP="00136C7B">
            <w:pPr>
              <w:jc w:val="center"/>
              <w:rPr>
                <w:b/>
                <w:bCs/>
                <w:color w:val="000000"/>
              </w:rPr>
            </w:pPr>
            <w:r w:rsidRPr="00DE20E4">
              <w:rPr>
                <w:b/>
                <w:bCs/>
                <w:color w:val="000000"/>
              </w:rPr>
              <w:t> </w:t>
            </w:r>
          </w:p>
        </w:tc>
        <w:tc>
          <w:tcPr>
            <w:tcW w:w="1275" w:type="dxa"/>
            <w:tcBorders>
              <w:top w:val="nil"/>
              <w:left w:val="nil"/>
              <w:bottom w:val="single" w:sz="4" w:space="0" w:color="auto"/>
              <w:right w:val="single" w:sz="4" w:space="0" w:color="auto"/>
            </w:tcBorders>
            <w:shd w:val="clear" w:color="auto" w:fill="auto"/>
            <w:vAlign w:val="center"/>
            <w:hideMark/>
          </w:tcPr>
          <w:p w14:paraId="38CCA0CC" w14:textId="77777777" w:rsidR="00136C7B" w:rsidRPr="00DE20E4" w:rsidRDefault="00136C7B" w:rsidP="00136C7B">
            <w:pPr>
              <w:jc w:val="center"/>
              <w:rPr>
                <w:b/>
                <w:bCs/>
                <w:color w:val="000000"/>
              </w:rPr>
            </w:pPr>
            <w:r w:rsidRPr="00DE20E4">
              <w:rPr>
                <w:b/>
                <w:bCs/>
                <w:color w:val="000000"/>
              </w:rPr>
              <w:t> </w:t>
            </w:r>
          </w:p>
        </w:tc>
        <w:tc>
          <w:tcPr>
            <w:tcW w:w="1276" w:type="dxa"/>
            <w:tcBorders>
              <w:top w:val="nil"/>
              <w:left w:val="nil"/>
              <w:bottom w:val="single" w:sz="4" w:space="0" w:color="auto"/>
              <w:right w:val="single" w:sz="4" w:space="0" w:color="auto"/>
            </w:tcBorders>
            <w:shd w:val="clear" w:color="auto" w:fill="auto"/>
            <w:vAlign w:val="center"/>
            <w:hideMark/>
          </w:tcPr>
          <w:p w14:paraId="1D41879B" w14:textId="77777777" w:rsidR="00136C7B" w:rsidRPr="00DE20E4" w:rsidRDefault="00136C7B" w:rsidP="00136C7B">
            <w:pPr>
              <w:jc w:val="center"/>
              <w:rPr>
                <w:b/>
                <w:bCs/>
                <w:color w:val="000000"/>
              </w:rPr>
            </w:pPr>
            <w:r w:rsidRPr="00DE20E4">
              <w:rPr>
                <w:b/>
                <w:bCs/>
                <w:color w:val="000000"/>
              </w:rPr>
              <w:t> </w:t>
            </w:r>
          </w:p>
        </w:tc>
        <w:tc>
          <w:tcPr>
            <w:tcW w:w="1134" w:type="dxa"/>
            <w:tcBorders>
              <w:top w:val="nil"/>
              <w:left w:val="nil"/>
              <w:bottom w:val="single" w:sz="4" w:space="0" w:color="auto"/>
              <w:right w:val="single" w:sz="4" w:space="0" w:color="auto"/>
            </w:tcBorders>
            <w:shd w:val="clear" w:color="auto" w:fill="auto"/>
            <w:vAlign w:val="center"/>
            <w:hideMark/>
          </w:tcPr>
          <w:p w14:paraId="75FC0272" w14:textId="77777777" w:rsidR="00136C7B" w:rsidRPr="00DE20E4" w:rsidRDefault="00136C7B" w:rsidP="00136C7B">
            <w:pPr>
              <w:jc w:val="center"/>
              <w:rPr>
                <w:b/>
                <w:bCs/>
                <w:color w:val="000000"/>
              </w:rPr>
            </w:pPr>
            <w:r w:rsidRPr="00DE20E4">
              <w:rPr>
                <w:b/>
                <w:bCs/>
                <w:color w:val="000000"/>
              </w:rPr>
              <w:t> </w:t>
            </w:r>
          </w:p>
        </w:tc>
        <w:tc>
          <w:tcPr>
            <w:tcW w:w="1552" w:type="dxa"/>
            <w:tcBorders>
              <w:top w:val="nil"/>
              <w:left w:val="nil"/>
              <w:bottom w:val="single" w:sz="4" w:space="0" w:color="auto"/>
              <w:right w:val="single" w:sz="4" w:space="0" w:color="auto"/>
            </w:tcBorders>
            <w:shd w:val="clear" w:color="auto" w:fill="auto"/>
            <w:vAlign w:val="center"/>
            <w:hideMark/>
          </w:tcPr>
          <w:p w14:paraId="5FF6D802" w14:textId="77777777" w:rsidR="00136C7B" w:rsidRPr="00DE20E4" w:rsidRDefault="00136C7B" w:rsidP="00136C7B">
            <w:pPr>
              <w:jc w:val="center"/>
              <w:rPr>
                <w:b/>
                <w:bCs/>
                <w:color w:val="000000"/>
              </w:rPr>
            </w:pPr>
            <w:r w:rsidRPr="00DE20E4">
              <w:rPr>
                <w:b/>
                <w:bCs/>
                <w:color w:val="000000"/>
              </w:rPr>
              <w:t> </w:t>
            </w:r>
          </w:p>
        </w:tc>
      </w:tr>
      <w:tr w:rsidR="00136C7B" w:rsidRPr="00DE20E4" w14:paraId="2DBABFBD" w14:textId="77777777" w:rsidTr="00136C7B">
        <w:trPr>
          <w:trHeight w:val="219"/>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198698E" w14:textId="77777777" w:rsidR="00136C7B" w:rsidRPr="00DE20E4" w:rsidRDefault="00136C7B" w:rsidP="00136C7B">
            <w:pPr>
              <w:jc w:val="center"/>
            </w:pPr>
            <w:r w:rsidRPr="00DE20E4">
              <w:t>1</w:t>
            </w:r>
          </w:p>
        </w:tc>
        <w:tc>
          <w:tcPr>
            <w:tcW w:w="3402" w:type="dxa"/>
            <w:tcBorders>
              <w:top w:val="nil"/>
              <w:left w:val="nil"/>
              <w:bottom w:val="single" w:sz="4" w:space="0" w:color="auto"/>
              <w:right w:val="single" w:sz="4" w:space="0" w:color="auto"/>
            </w:tcBorders>
            <w:shd w:val="clear" w:color="auto" w:fill="auto"/>
            <w:vAlign w:val="center"/>
            <w:hideMark/>
          </w:tcPr>
          <w:p w14:paraId="6F163A49" w14:textId="77777777" w:rsidR="00136C7B" w:rsidRPr="00DE20E4" w:rsidRDefault="00136C7B" w:rsidP="00136C7B">
            <w:r w:rsidRPr="00DE20E4">
              <w:t>Amatų g. 12, Molėtai</w:t>
            </w:r>
          </w:p>
        </w:tc>
        <w:tc>
          <w:tcPr>
            <w:tcW w:w="993" w:type="dxa"/>
            <w:tcBorders>
              <w:top w:val="nil"/>
              <w:left w:val="nil"/>
              <w:bottom w:val="single" w:sz="4" w:space="0" w:color="auto"/>
              <w:right w:val="single" w:sz="4" w:space="0" w:color="auto"/>
            </w:tcBorders>
            <w:shd w:val="clear" w:color="auto" w:fill="auto"/>
            <w:vAlign w:val="center"/>
            <w:hideMark/>
          </w:tcPr>
          <w:p w14:paraId="42C6EA38" w14:textId="77777777" w:rsidR="00136C7B" w:rsidRPr="00DE20E4" w:rsidRDefault="00136C7B" w:rsidP="00136C7B">
            <w:pPr>
              <w:jc w:val="center"/>
              <w:rPr>
                <w:color w:val="000000"/>
                <w:sz w:val="22"/>
                <w:szCs w:val="22"/>
              </w:rPr>
            </w:pPr>
            <w:r w:rsidRPr="00DE20E4">
              <w:rPr>
                <w:color w:val="000000"/>
                <w:sz w:val="22"/>
                <w:szCs w:val="22"/>
              </w:rPr>
              <w:t>8</w:t>
            </w:r>
          </w:p>
        </w:tc>
        <w:tc>
          <w:tcPr>
            <w:tcW w:w="1275" w:type="dxa"/>
            <w:tcBorders>
              <w:top w:val="nil"/>
              <w:left w:val="nil"/>
              <w:bottom w:val="single" w:sz="4" w:space="0" w:color="auto"/>
              <w:right w:val="single" w:sz="4" w:space="0" w:color="auto"/>
            </w:tcBorders>
            <w:shd w:val="clear" w:color="auto" w:fill="auto"/>
            <w:vAlign w:val="center"/>
            <w:hideMark/>
          </w:tcPr>
          <w:p w14:paraId="64144F2B" w14:textId="77777777" w:rsidR="00136C7B" w:rsidRPr="00DE20E4" w:rsidRDefault="00136C7B" w:rsidP="00136C7B">
            <w:pPr>
              <w:jc w:val="center"/>
              <w:rPr>
                <w:sz w:val="22"/>
                <w:szCs w:val="22"/>
              </w:rPr>
            </w:pPr>
            <w:r w:rsidRPr="00DE20E4">
              <w:rPr>
                <w:sz w:val="22"/>
                <w:szCs w:val="22"/>
              </w:rPr>
              <w:t>64 414</w:t>
            </w:r>
          </w:p>
        </w:tc>
        <w:tc>
          <w:tcPr>
            <w:tcW w:w="1276" w:type="dxa"/>
            <w:tcBorders>
              <w:top w:val="nil"/>
              <w:left w:val="nil"/>
              <w:bottom w:val="single" w:sz="4" w:space="0" w:color="auto"/>
              <w:right w:val="single" w:sz="4" w:space="0" w:color="auto"/>
            </w:tcBorders>
            <w:shd w:val="clear" w:color="auto" w:fill="auto"/>
            <w:vAlign w:val="center"/>
            <w:hideMark/>
          </w:tcPr>
          <w:p w14:paraId="7A2E02E1" w14:textId="77777777" w:rsidR="00136C7B" w:rsidRPr="00DE20E4" w:rsidRDefault="00136C7B" w:rsidP="00136C7B">
            <w:pPr>
              <w:jc w:val="center"/>
              <w:rPr>
                <w:color w:val="000000"/>
                <w:sz w:val="22"/>
                <w:szCs w:val="22"/>
              </w:rPr>
            </w:pPr>
            <w:r w:rsidRPr="00DE20E4">
              <w:rPr>
                <w:color w:val="000000"/>
                <w:sz w:val="22"/>
                <w:szCs w:val="22"/>
              </w:rPr>
              <w:t>371,81</w:t>
            </w:r>
          </w:p>
        </w:tc>
        <w:tc>
          <w:tcPr>
            <w:tcW w:w="1134" w:type="dxa"/>
            <w:tcBorders>
              <w:top w:val="nil"/>
              <w:left w:val="nil"/>
              <w:bottom w:val="single" w:sz="4" w:space="0" w:color="auto"/>
              <w:right w:val="single" w:sz="4" w:space="0" w:color="auto"/>
            </w:tcBorders>
            <w:shd w:val="clear" w:color="auto" w:fill="auto"/>
            <w:vAlign w:val="center"/>
            <w:hideMark/>
          </w:tcPr>
          <w:p w14:paraId="52315EE8" w14:textId="77777777" w:rsidR="00136C7B" w:rsidRPr="00DE20E4" w:rsidRDefault="00136C7B" w:rsidP="00136C7B">
            <w:pPr>
              <w:jc w:val="center"/>
              <w:rPr>
                <w:color w:val="000000"/>
                <w:sz w:val="22"/>
                <w:szCs w:val="22"/>
              </w:rPr>
            </w:pPr>
            <w:r w:rsidRPr="00DE20E4">
              <w:rPr>
                <w:color w:val="000000"/>
                <w:sz w:val="22"/>
                <w:szCs w:val="22"/>
              </w:rPr>
              <w:t>25 766</w:t>
            </w:r>
          </w:p>
        </w:tc>
        <w:tc>
          <w:tcPr>
            <w:tcW w:w="1552" w:type="dxa"/>
            <w:tcBorders>
              <w:top w:val="nil"/>
              <w:left w:val="nil"/>
              <w:bottom w:val="single" w:sz="4" w:space="0" w:color="auto"/>
              <w:right w:val="single" w:sz="4" w:space="0" w:color="auto"/>
            </w:tcBorders>
            <w:shd w:val="clear" w:color="auto" w:fill="auto"/>
            <w:vAlign w:val="center"/>
            <w:hideMark/>
          </w:tcPr>
          <w:p w14:paraId="4B12DD25" w14:textId="77777777" w:rsidR="00136C7B" w:rsidRPr="00DE20E4" w:rsidRDefault="00136C7B" w:rsidP="00136C7B">
            <w:pPr>
              <w:jc w:val="center"/>
              <w:rPr>
                <w:color w:val="000000"/>
                <w:sz w:val="22"/>
                <w:szCs w:val="22"/>
              </w:rPr>
            </w:pPr>
            <w:r w:rsidRPr="00DE20E4">
              <w:rPr>
                <w:color w:val="000000"/>
                <w:sz w:val="22"/>
                <w:szCs w:val="22"/>
              </w:rPr>
              <w:t>38 648</w:t>
            </w:r>
          </w:p>
        </w:tc>
      </w:tr>
      <w:tr w:rsidR="00136C7B" w:rsidRPr="00DE20E4" w14:paraId="3FE0CC6A" w14:textId="77777777" w:rsidTr="00136C7B">
        <w:trPr>
          <w:trHeight w:val="21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05A93B1" w14:textId="77777777" w:rsidR="00136C7B" w:rsidRPr="00DE20E4" w:rsidRDefault="00136C7B" w:rsidP="00136C7B">
            <w:pPr>
              <w:jc w:val="center"/>
            </w:pPr>
            <w:r w:rsidRPr="00DE20E4">
              <w:t>2</w:t>
            </w:r>
          </w:p>
        </w:tc>
        <w:tc>
          <w:tcPr>
            <w:tcW w:w="3402" w:type="dxa"/>
            <w:tcBorders>
              <w:top w:val="nil"/>
              <w:left w:val="nil"/>
              <w:bottom w:val="single" w:sz="4" w:space="0" w:color="auto"/>
              <w:right w:val="single" w:sz="4" w:space="0" w:color="auto"/>
            </w:tcBorders>
            <w:shd w:val="clear" w:color="auto" w:fill="auto"/>
            <w:vAlign w:val="center"/>
            <w:hideMark/>
          </w:tcPr>
          <w:p w14:paraId="5DE0EBEE" w14:textId="77777777" w:rsidR="00136C7B" w:rsidRPr="00DE20E4" w:rsidRDefault="00136C7B" w:rsidP="00136C7B">
            <w:r w:rsidRPr="00DE20E4">
              <w:t>Liepų g. 2, Molėtai</w:t>
            </w:r>
          </w:p>
        </w:tc>
        <w:tc>
          <w:tcPr>
            <w:tcW w:w="993" w:type="dxa"/>
            <w:tcBorders>
              <w:top w:val="nil"/>
              <w:left w:val="nil"/>
              <w:bottom w:val="single" w:sz="4" w:space="0" w:color="auto"/>
              <w:right w:val="single" w:sz="4" w:space="0" w:color="auto"/>
            </w:tcBorders>
            <w:shd w:val="clear" w:color="auto" w:fill="auto"/>
            <w:vAlign w:val="center"/>
            <w:hideMark/>
          </w:tcPr>
          <w:p w14:paraId="18C7E267" w14:textId="77777777" w:rsidR="00136C7B" w:rsidRPr="00DE20E4" w:rsidRDefault="00136C7B" w:rsidP="00136C7B">
            <w:pPr>
              <w:jc w:val="center"/>
              <w:rPr>
                <w:color w:val="000000"/>
                <w:sz w:val="22"/>
                <w:szCs w:val="22"/>
              </w:rPr>
            </w:pPr>
            <w:r w:rsidRPr="00DE20E4">
              <w:rPr>
                <w:color w:val="000000"/>
                <w:sz w:val="22"/>
                <w:szCs w:val="22"/>
              </w:rPr>
              <w:t>32</w:t>
            </w:r>
          </w:p>
        </w:tc>
        <w:tc>
          <w:tcPr>
            <w:tcW w:w="1275" w:type="dxa"/>
            <w:tcBorders>
              <w:top w:val="nil"/>
              <w:left w:val="nil"/>
              <w:bottom w:val="single" w:sz="4" w:space="0" w:color="auto"/>
              <w:right w:val="single" w:sz="4" w:space="0" w:color="auto"/>
            </w:tcBorders>
            <w:shd w:val="clear" w:color="auto" w:fill="auto"/>
            <w:vAlign w:val="center"/>
            <w:hideMark/>
          </w:tcPr>
          <w:p w14:paraId="47455432" w14:textId="77777777" w:rsidR="00136C7B" w:rsidRPr="00DE20E4" w:rsidRDefault="00136C7B" w:rsidP="00136C7B">
            <w:pPr>
              <w:jc w:val="center"/>
              <w:rPr>
                <w:sz w:val="16"/>
                <w:szCs w:val="16"/>
              </w:rPr>
            </w:pPr>
            <w:r w:rsidRPr="00DE20E4">
              <w:rPr>
                <w:sz w:val="16"/>
                <w:szCs w:val="16"/>
              </w:rPr>
              <w:t>nėra duomenų</w:t>
            </w:r>
          </w:p>
        </w:tc>
        <w:tc>
          <w:tcPr>
            <w:tcW w:w="1276" w:type="dxa"/>
            <w:tcBorders>
              <w:top w:val="nil"/>
              <w:left w:val="nil"/>
              <w:bottom w:val="single" w:sz="4" w:space="0" w:color="auto"/>
              <w:right w:val="single" w:sz="4" w:space="0" w:color="auto"/>
            </w:tcBorders>
            <w:shd w:val="clear" w:color="auto" w:fill="auto"/>
            <w:vAlign w:val="center"/>
            <w:hideMark/>
          </w:tcPr>
          <w:p w14:paraId="49BBE6A5" w14:textId="77777777" w:rsidR="00136C7B" w:rsidRPr="00DE20E4" w:rsidRDefault="00136C7B" w:rsidP="00136C7B">
            <w:pPr>
              <w:jc w:val="center"/>
              <w:rPr>
                <w:color w:val="000000"/>
                <w:sz w:val="22"/>
                <w:szCs w:val="22"/>
              </w:rPr>
            </w:pPr>
            <w:r w:rsidRPr="00DE20E4">
              <w:rPr>
                <w:color w:val="000000"/>
                <w:sz w:val="22"/>
                <w:szCs w:val="22"/>
              </w:rPr>
              <w:t>1 772,65</w:t>
            </w:r>
          </w:p>
        </w:tc>
        <w:tc>
          <w:tcPr>
            <w:tcW w:w="1134" w:type="dxa"/>
            <w:tcBorders>
              <w:top w:val="nil"/>
              <w:left w:val="nil"/>
              <w:bottom w:val="single" w:sz="4" w:space="0" w:color="auto"/>
              <w:right w:val="single" w:sz="4" w:space="0" w:color="auto"/>
            </w:tcBorders>
            <w:shd w:val="clear" w:color="auto" w:fill="auto"/>
            <w:vAlign w:val="center"/>
            <w:hideMark/>
          </w:tcPr>
          <w:p w14:paraId="488C11AC" w14:textId="77777777" w:rsidR="00136C7B" w:rsidRPr="00DE20E4" w:rsidRDefault="00136C7B" w:rsidP="00136C7B">
            <w:pPr>
              <w:jc w:val="center"/>
              <w:rPr>
                <w:color w:val="000000"/>
                <w:sz w:val="22"/>
                <w:szCs w:val="22"/>
              </w:rPr>
            </w:pPr>
            <w:r w:rsidRPr="00DE20E4">
              <w:rPr>
                <w:color w:val="000000"/>
                <w:sz w:val="22"/>
                <w:szCs w:val="22"/>
              </w:rPr>
              <w:t> </w:t>
            </w:r>
          </w:p>
        </w:tc>
        <w:tc>
          <w:tcPr>
            <w:tcW w:w="1552" w:type="dxa"/>
            <w:tcBorders>
              <w:top w:val="nil"/>
              <w:left w:val="nil"/>
              <w:bottom w:val="single" w:sz="4" w:space="0" w:color="auto"/>
              <w:right w:val="single" w:sz="4" w:space="0" w:color="auto"/>
            </w:tcBorders>
            <w:shd w:val="clear" w:color="auto" w:fill="auto"/>
            <w:vAlign w:val="center"/>
            <w:hideMark/>
          </w:tcPr>
          <w:p w14:paraId="408EC322" w14:textId="77777777" w:rsidR="00136C7B" w:rsidRPr="00DE20E4" w:rsidRDefault="00136C7B" w:rsidP="00136C7B">
            <w:pPr>
              <w:jc w:val="center"/>
              <w:rPr>
                <w:color w:val="000000"/>
                <w:sz w:val="22"/>
                <w:szCs w:val="22"/>
              </w:rPr>
            </w:pPr>
            <w:r w:rsidRPr="00DE20E4">
              <w:rPr>
                <w:color w:val="000000"/>
                <w:sz w:val="22"/>
                <w:szCs w:val="22"/>
              </w:rPr>
              <w:t> </w:t>
            </w:r>
          </w:p>
        </w:tc>
      </w:tr>
      <w:tr w:rsidR="00136C7B" w:rsidRPr="00DE20E4" w14:paraId="3CCE3D8C" w14:textId="77777777" w:rsidTr="00136C7B">
        <w:trPr>
          <w:trHeight w:val="271"/>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E0EC8EA" w14:textId="77777777" w:rsidR="00136C7B" w:rsidRPr="00DE20E4" w:rsidRDefault="00136C7B" w:rsidP="00136C7B">
            <w:pPr>
              <w:jc w:val="center"/>
            </w:pPr>
            <w:r w:rsidRPr="00DE20E4">
              <w:t>3</w:t>
            </w:r>
          </w:p>
        </w:tc>
        <w:tc>
          <w:tcPr>
            <w:tcW w:w="3402" w:type="dxa"/>
            <w:tcBorders>
              <w:top w:val="nil"/>
              <w:left w:val="nil"/>
              <w:bottom w:val="single" w:sz="4" w:space="0" w:color="auto"/>
              <w:right w:val="single" w:sz="4" w:space="0" w:color="auto"/>
            </w:tcBorders>
            <w:shd w:val="clear" w:color="auto" w:fill="auto"/>
            <w:vAlign w:val="center"/>
            <w:hideMark/>
          </w:tcPr>
          <w:p w14:paraId="083E7AA6" w14:textId="77777777" w:rsidR="00136C7B" w:rsidRPr="00DE20E4" w:rsidRDefault="00136C7B" w:rsidP="00136C7B">
            <w:r w:rsidRPr="00DE20E4">
              <w:t>Liepų g. 3, Molėtai</w:t>
            </w:r>
          </w:p>
        </w:tc>
        <w:tc>
          <w:tcPr>
            <w:tcW w:w="993" w:type="dxa"/>
            <w:tcBorders>
              <w:top w:val="nil"/>
              <w:left w:val="nil"/>
              <w:bottom w:val="single" w:sz="4" w:space="0" w:color="auto"/>
              <w:right w:val="single" w:sz="4" w:space="0" w:color="auto"/>
            </w:tcBorders>
            <w:shd w:val="clear" w:color="auto" w:fill="auto"/>
            <w:vAlign w:val="center"/>
            <w:hideMark/>
          </w:tcPr>
          <w:p w14:paraId="5FF3EA46" w14:textId="77777777" w:rsidR="00136C7B" w:rsidRPr="00DE20E4" w:rsidRDefault="00136C7B" w:rsidP="00136C7B">
            <w:pPr>
              <w:jc w:val="center"/>
              <w:rPr>
                <w:color w:val="000000"/>
                <w:sz w:val="22"/>
                <w:szCs w:val="22"/>
              </w:rPr>
            </w:pPr>
            <w:r w:rsidRPr="00DE20E4">
              <w:rPr>
                <w:color w:val="000000"/>
                <w:sz w:val="22"/>
                <w:szCs w:val="22"/>
              </w:rPr>
              <w:t>32</w:t>
            </w:r>
          </w:p>
        </w:tc>
        <w:tc>
          <w:tcPr>
            <w:tcW w:w="1275" w:type="dxa"/>
            <w:tcBorders>
              <w:top w:val="nil"/>
              <w:left w:val="nil"/>
              <w:bottom w:val="single" w:sz="4" w:space="0" w:color="auto"/>
              <w:right w:val="single" w:sz="4" w:space="0" w:color="auto"/>
            </w:tcBorders>
            <w:shd w:val="clear" w:color="auto" w:fill="auto"/>
            <w:vAlign w:val="center"/>
            <w:hideMark/>
          </w:tcPr>
          <w:p w14:paraId="2B6F7392" w14:textId="77777777" w:rsidR="00136C7B" w:rsidRPr="00DE20E4" w:rsidRDefault="00136C7B" w:rsidP="00136C7B">
            <w:pPr>
              <w:jc w:val="center"/>
              <w:rPr>
                <w:sz w:val="22"/>
                <w:szCs w:val="22"/>
              </w:rPr>
            </w:pPr>
            <w:r w:rsidRPr="00DE20E4">
              <w:rPr>
                <w:sz w:val="22"/>
                <w:szCs w:val="22"/>
              </w:rPr>
              <w:t>208 065</w:t>
            </w:r>
          </w:p>
        </w:tc>
        <w:tc>
          <w:tcPr>
            <w:tcW w:w="1276" w:type="dxa"/>
            <w:tcBorders>
              <w:top w:val="nil"/>
              <w:left w:val="nil"/>
              <w:bottom w:val="single" w:sz="4" w:space="0" w:color="auto"/>
              <w:right w:val="single" w:sz="4" w:space="0" w:color="auto"/>
            </w:tcBorders>
            <w:shd w:val="clear" w:color="auto" w:fill="auto"/>
            <w:vAlign w:val="center"/>
            <w:hideMark/>
          </w:tcPr>
          <w:p w14:paraId="6DB17058" w14:textId="77777777" w:rsidR="00136C7B" w:rsidRPr="00DE20E4" w:rsidRDefault="00136C7B" w:rsidP="00136C7B">
            <w:pPr>
              <w:jc w:val="center"/>
              <w:rPr>
                <w:color w:val="000000"/>
                <w:sz w:val="22"/>
                <w:szCs w:val="22"/>
              </w:rPr>
            </w:pPr>
            <w:r w:rsidRPr="00DE20E4">
              <w:rPr>
                <w:color w:val="000000"/>
                <w:sz w:val="22"/>
                <w:szCs w:val="22"/>
              </w:rPr>
              <w:t>1 726,95</w:t>
            </w:r>
          </w:p>
        </w:tc>
        <w:tc>
          <w:tcPr>
            <w:tcW w:w="1134" w:type="dxa"/>
            <w:tcBorders>
              <w:top w:val="nil"/>
              <w:left w:val="nil"/>
              <w:bottom w:val="single" w:sz="4" w:space="0" w:color="auto"/>
              <w:right w:val="single" w:sz="4" w:space="0" w:color="auto"/>
            </w:tcBorders>
            <w:shd w:val="clear" w:color="auto" w:fill="auto"/>
            <w:vAlign w:val="center"/>
            <w:hideMark/>
          </w:tcPr>
          <w:p w14:paraId="4B2FC4AC" w14:textId="77777777" w:rsidR="00136C7B" w:rsidRPr="00DE20E4" w:rsidRDefault="00136C7B" w:rsidP="00136C7B">
            <w:pPr>
              <w:jc w:val="center"/>
              <w:rPr>
                <w:color w:val="000000"/>
                <w:sz w:val="22"/>
                <w:szCs w:val="22"/>
              </w:rPr>
            </w:pPr>
            <w:r w:rsidRPr="00DE20E4">
              <w:rPr>
                <w:color w:val="000000"/>
                <w:sz w:val="22"/>
                <w:szCs w:val="22"/>
              </w:rPr>
              <w:t>83 226</w:t>
            </w:r>
          </w:p>
        </w:tc>
        <w:tc>
          <w:tcPr>
            <w:tcW w:w="1552" w:type="dxa"/>
            <w:tcBorders>
              <w:top w:val="nil"/>
              <w:left w:val="nil"/>
              <w:bottom w:val="single" w:sz="4" w:space="0" w:color="auto"/>
              <w:right w:val="single" w:sz="4" w:space="0" w:color="auto"/>
            </w:tcBorders>
            <w:shd w:val="clear" w:color="auto" w:fill="auto"/>
            <w:vAlign w:val="center"/>
            <w:hideMark/>
          </w:tcPr>
          <w:p w14:paraId="0298D91F" w14:textId="77777777" w:rsidR="00136C7B" w:rsidRPr="00DE20E4" w:rsidRDefault="00136C7B" w:rsidP="00136C7B">
            <w:pPr>
              <w:jc w:val="center"/>
              <w:rPr>
                <w:color w:val="000000"/>
                <w:sz w:val="22"/>
                <w:szCs w:val="22"/>
              </w:rPr>
            </w:pPr>
            <w:r w:rsidRPr="00DE20E4">
              <w:rPr>
                <w:color w:val="000000"/>
                <w:sz w:val="22"/>
                <w:szCs w:val="22"/>
              </w:rPr>
              <w:t>124 839</w:t>
            </w:r>
          </w:p>
        </w:tc>
      </w:tr>
      <w:tr w:rsidR="00136C7B" w:rsidRPr="00DE20E4" w14:paraId="1311C613" w14:textId="77777777" w:rsidTr="00136C7B">
        <w:trPr>
          <w:trHeight w:val="218"/>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F1C020C" w14:textId="77777777" w:rsidR="00136C7B" w:rsidRPr="00DE20E4" w:rsidRDefault="00136C7B" w:rsidP="00136C7B">
            <w:pPr>
              <w:jc w:val="center"/>
            </w:pPr>
            <w:r w:rsidRPr="00DE20E4">
              <w:t>4</w:t>
            </w:r>
          </w:p>
        </w:tc>
        <w:tc>
          <w:tcPr>
            <w:tcW w:w="3402" w:type="dxa"/>
            <w:tcBorders>
              <w:top w:val="nil"/>
              <w:left w:val="nil"/>
              <w:bottom w:val="single" w:sz="4" w:space="0" w:color="auto"/>
              <w:right w:val="single" w:sz="4" w:space="0" w:color="auto"/>
            </w:tcBorders>
            <w:shd w:val="clear" w:color="auto" w:fill="auto"/>
            <w:vAlign w:val="center"/>
            <w:hideMark/>
          </w:tcPr>
          <w:p w14:paraId="00875D35" w14:textId="77777777" w:rsidR="00136C7B" w:rsidRPr="00DE20E4" w:rsidRDefault="00136C7B" w:rsidP="00136C7B">
            <w:r w:rsidRPr="00DE20E4">
              <w:t>Melioratorių g. 17, Molėtai</w:t>
            </w:r>
          </w:p>
        </w:tc>
        <w:tc>
          <w:tcPr>
            <w:tcW w:w="993" w:type="dxa"/>
            <w:tcBorders>
              <w:top w:val="nil"/>
              <w:left w:val="nil"/>
              <w:bottom w:val="single" w:sz="4" w:space="0" w:color="auto"/>
              <w:right w:val="single" w:sz="4" w:space="0" w:color="auto"/>
            </w:tcBorders>
            <w:shd w:val="clear" w:color="auto" w:fill="auto"/>
            <w:vAlign w:val="center"/>
            <w:hideMark/>
          </w:tcPr>
          <w:p w14:paraId="640F5B5F" w14:textId="77777777" w:rsidR="00136C7B" w:rsidRPr="00DE20E4" w:rsidRDefault="00136C7B" w:rsidP="00136C7B">
            <w:pPr>
              <w:jc w:val="center"/>
              <w:rPr>
                <w:color w:val="000000"/>
                <w:sz w:val="22"/>
                <w:szCs w:val="22"/>
              </w:rPr>
            </w:pPr>
            <w:r w:rsidRPr="00DE20E4">
              <w:rPr>
                <w:color w:val="000000"/>
                <w:sz w:val="22"/>
                <w:szCs w:val="22"/>
              </w:rPr>
              <w:t>20</w:t>
            </w:r>
          </w:p>
        </w:tc>
        <w:tc>
          <w:tcPr>
            <w:tcW w:w="1275" w:type="dxa"/>
            <w:tcBorders>
              <w:top w:val="nil"/>
              <w:left w:val="nil"/>
              <w:bottom w:val="single" w:sz="4" w:space="0" w:color="auto"/>
              <w:right w:val="single" w:sz="4" w:space="0" w:color="auto"/>
            </w:tcBorders>
            <w:shd w:val="clear" w:color="auto" w:fill="auto"/>
            <w:vAlign w:val="center"/>
            <w:hideMark/>
          </w:tcPr>
          <w:p w14:paraId="3C31304B" w14:textId="77777777" w:rsidR="00136C7B" w:rsidRPr="00DE20E4" w:rsidRDefault="00136C7B" w:rsidP="00136C7B">
            <w:pPr>
              <w:jc w:val="center"/>
              <w:rPr>
                <w:sz w:val="22"/>
                <w:szCs w:val="22"/>
              </w:rPr>
            </w:pPr>
            <w:r w:rsidRPr="00DE20E4">
              <w:rPr>
                <w:sz w:val="22"/>
                <w:szCs w:val="22"/>
              </w:rPr>
              <w:t>125 473</w:t>
            </w:r>
          </w:p>
        </w:tc>
        <w:tc>
          <w:tcPr>
            <w:tcW w:w="1276" w:type="dxa"/>
            <w:tcBorders>
              <w:top w:val="nil"/>
              <w:left w:val="nil"/>
              <w:bottom w:val="single" w:sz="4" w:space="0" w:color="auto"/>
              <w:right w:val="single" w:sz="4" w:space="0" w:color="auto"/>
            </w:tcBorders>
            <w:shd w:val="clear" w:color="auto" w:fill="auto"/>
            <w:vAlign w:val="center"/>
            <w:hideMark/>
          </w:tcPr>
          <w:p w14:paraId="461677F3" w14:textId="77777777" w:rsidR="00136C7B" w:rsidRPr="00DE20E4" w:rsidRDefault="00136C7B" w:rsidP="00136C7B">
            <w:pPr>
              <w:jc w:val="center"/>
              <w:rPr>
                <w:color w:val="000000"/>
                <w:sz w:val="22"/>
                <w:szCs w:val="22"/>
              </w:rPr>
            </w:pPr>
            <w:r w:rsidRPr="00DE20E4">
              <w:rPr>
                <w:color w:val="000000"/>
                <w:sz w:val="22"/>
                <w:szCs w:val="22"/>
              </w:rPr>
              <w:t>1 045,96</w:t>
            </w:r>
          </w:p>
        </w:tc>
        <w:tc>
          <w:tcPr>
            <w:tcW w:w="1134" w:type="dxa"/>
            <w:tcBorders>
              <w:top w:val="nil"/>
              <w:left w:val="nil"/>
              <w:bottom w:val="single" w:sz="4" w:space="0" w:color="auto"/>
              <w:right w:val="single" w:sz="4" w:space="0" w:color="auto"/>
            </w:tcBorders>
            <w:shd w:val="clear" w:color="auto" w:fill="auto"/>
            <w:vAlign w:val="center"/>
            <w:hideMark/>
          </w:tcPr>
          <w:p w14:paraId="670482C9" w14:textId="77777777" w:rsidR="00136C7B" w:rsidRPr="00DE20E4" w:rsidRDefault="00136C7B" w:rsidP="00136C7B">
            <w:pPr>
              <w:jc w:val="center"/>
              <w:rPr>
                <w:color w:val="000000"/>
                <w:sz w:val="22"/>
                <w:szCs w:val="22"/>
              </w:rPr>
            </w:pPr>
            <w:r w:rsidRPr="00DE20E4">
              <w:rPr>
                <w:color w:val="000000"/>
                <w:sz w:val="22"/>
                <w:szCs w:val="22"/>
              </w:rPr>
              <w:t>50 189</w:t>
            </w:r>
          </w:p>
        </w:tc>
        <w:tc>
          <w:tcPr>
            <w:tcW w:w="1552" w:type="dxa"/>
            <w:tcBorders>
              <w:top w:val="nil"/>
              <w:left w:val="nil"/>
              <w:bottom w:val="single" w:sz="4" w:space="0" w:color="auto"/>
              <w:right w:val="single" w:sz="4" w:space="0" w:color="auto"/>
            </w:tcBorders>
            <w:shd w:val="clear" w:color="auto" w:fill="auto"/>
            <w:vAlign w:val="center"/>
            <w:hideMark/>
          </w:tcPr>
          <w:p w14:paraId="331A4D3C" w14:textId="77777777" w:rsidR="00136C7B" w:rsidRPr="00DE20E4" w:rsidRDefault="00136C7B" w:rsidP="00136C7B">
            <w:pPr>
              <w:jc w:val="center"/>
              <w:rPr>
                <w:color w:val="000000"/>
                <w:sz w:val="22"/>
                <w:szCs w:val="22"/>
              </w:rPr>
            </w:pPr>
            <w:r w:rsidRPr="00DE20E4">
              <w:rPr>
                <w:color w:val="000000"/>
                <w:sz w:val="22"/>
                <w:szCs w:val="22"/>
              </w:rPr>
              <w:t>75 284</w:t>
            </w:r>
          </w:p>
        </w:tc>
      </w:tr>
      <w:tr w:rsidR="00136C7B" w:rsidRPr="00DE20E4" w14:paraId="4EC8F171" w14:textId="77777777" w:rsidTr="00136C7B">
        <w:trPr>
          <w:trHeight w:val="266"/>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BE88120" w14:textId="77777777" w:rsidR="00136C7B" w:rsidRPr="00DE20E4" w:rsidRDefault="00136C7B" w:rsidP="00136C7B">
            <w:pPr>
              <w:jc w:val="center"/>
            </w:pPr>
            <w:r w:rsidRPr="00DE20E4">
              <w:t>5</w:t>
            </w:r>
          </w:p>
        </w:tc>
        <w:tc>
          <w:tcPr>
            <w:tcW w:w="3402" w:type="dxa"/>
            <w:tcBorders>
              <w:top w:val="nil"/>
              <w:left w:val="nil"/>
              <w:bottom w:val="single" w:sz="4" w:space="0" w:color="auto"/>
              <w:right w:val="single" w:sz="4" w:space="0" w:color="auto"/>
            </w:tcBorders>
            <w:shd w:val="clear" w:color="auto" w:fill="auto"/>
            <w:vAlign w:val="center"/>
            <w:hideMark/>
          </w:tcPr>
          <w:p w14:paraId="11AE6146" w14:textId="77777777" w:rsidR="00136C7B" w:rsidRPr="00DE20E4" w:rsidRDefault="00136C7B" w:rsidP="00136C7B">
            <w:r w:rsidRPr="00DE20E4">
              <w:t>Vilniaus g. 35, Molėtai</w:t>
            </w:r>
          </w:p>
        </w:tc>
        <w:tc>
          <w:tcPr>
            <w:tcW w:w="993" w:type="dxa"/>
            <w:tcBorders>
              <w:top w:val="nil"/>
              <w:left w:val="nil"/>
              <w:bottom w:val="single" w:sz="4" w:space="0" w:color="auto"/>
              <w:right w:val="single" w:sz="4" w:space="0" w:color="auto"/>
            </w:tcBorders>
            <w:shd w:val="clear" w:color="auto" w:fill="auto"/>
            <w:vAlign w:val="center"/>
            <w:hideMark/>
          </w:tcPr>
          <w:p w14:paraId="69D67A31" w14:textId="77777777" w:rsidR="00136C7B" w:rsidRPr="00DE20E4" w:rsidRDefault="00136C7B" w:rsidP="00136C7B">
            <w:pPr>
              <w:jc w:val="center"/>
              <w:rPr>
                <w:color w:val="000000"/>
                <w:sz w:val="22"/>
                <w:szCs w:val="22"/>
              </w:rPr>
            </w:pPr>
            <w:r w:rsidRPr="00DE20E4">
              <w:rPr>
                <w:color w:val="000000"/>
                <w:sz w:val="22"/>
                <w:szCs w:val="22"/>
              </w:rPr>
              <w:t>4</w:t>
            </w:r>
          </w:p>
        </w:tc>
        <w:tc>
          <w:tcPr>
            <w:tcW w:w="1275" w:type="dxa"/>
            <w:tcBorders>
              <w:top w:val="nil"/>
              <w:left w:val="nil"/>
              <w:bottom w:val="single" w:sz="4" w:space="0" w:color="auto"/>
              <w:right w:val="single" w:sz="4" w:space="0" w:color="auto"/>
            </w:tcBorders>
            <w:shd w:val="clear" w:color="auto" w:fill="auto"/>
            <w:vAlign w:val="center"/>
            <w:hideMark/>
          </w:tcPr>
          <w:p w14:paraId="641A99BE" w14:textId="77777777" w:rsidR="00136C7B" w:rsidRPr="00DE20E4" w:rsidRDefault="00136C7B" w:rsidP="00136C7B">
            <w:pPr>
              <w:jc w:val="center"/>
              <w:rPr>
                <w:sz w:val="22"/>
                <w:szCs w:val="22"/>
              </w:rPr>
            </w:pPr>
            <w:r w:rsidRPr="00DE20E4">
              <w:rPr>
                <w:sz w:val="22"/>
                <w:szCs w:val="22"/>
              </w:rPr>
              <w:t>57 211</w:t>
            </w:r>
          </w:p>
        </w:tc>
        <w:tc>
          <w:tcPr>
            <w:tcW w:w="1276" w:type="dxa"/>
            <w:tcBorders>
              <w:top w:val="nil"/>
              <w:left w:val="nil"/>
              <w:bottom w:val="single" w:sz="4" w:space="0" w:color="auto"/>
              <w:right w:val="single" w:sz="4" w:space="0" w:color="auto"/>
            </w:tcBorders>
            <w:shd w:val="clear" w:color="auto" w:fill="auto"/>
            <w:vAlign w:val="center"/>
            <w:hideMark/>
          </w:tcPr>
          <w:p w14:paraId="6B88F619" w14:textId="77777777" w:rsidR="00136C7B" w:rsidRPr="00DE20E4" w:rsidRDefault="00136C7B" w:rsidP="00136C7B">
            <w:pPr>
              <w:jc w:val="center"/>
              <w:rPr>
                <w:color w:val="000000"/>
                <w:sz w:val="22"/>
                <w:szCs w:val="22"/>
              </w:rPr>
            </w:pPr>
            <w:r w:rsidRPr="00DE20E4">
              <w:rPr>
                <w:color w:val="000000"/>
                <w:sz w:val="22"/>
                <w:szCs w:val="22"/>
              </w:rPr>
              <w:t>178,78</w:t>
            </w:r>
          </w:p>
        </w:tc>
        <w:tc>
          <w:tcPr>
            <w:tcW w:w="1134" w:type="dxa"/>
            <w:tcBorders>
              <w:top w:val="nil"/>
              <w:left w:val="nil"/>
              <w:bottom w:val="single" w:sz="4" w:space="0" w:color="auto"/>
              <w:right w:val="single" w:sz="4" w:space="0" w:color="auto"/>
            </w:tcBorders>
            <w:shd w:val="clear" w:color="auto" w:fill="auto"/>
            <w:vAlign w:val="center"/>
            <w:hideMark/>
          </w:tcPr>
          <w:p w14:paraId="00560264" w14:textId="77777777" w:rsidR="00136C7B" w:rsidRPr="00DE20E4" w:rsidRDefault="00136C7B" w:rsidP="00136C7B">
            <w:pPr>
              <w:jc w:val="center"/>
              <w:rPr>
                <w:color w:val="000000"/>
                <w:sz w:val="22"/>
                <w:szCs w:val="22"/>
              </w:rPr>
            </w:pPr>
            <w:r w:rsidRPr="00DE20E4">
              <w:rPr>
                <w:color w:val="000000"/>
                <w:sz w:val="22"/>
                <w:szCs w:val="22"/>
              </w:rPr>
              <w:t>22 885</w:t>
            </w:r>
          </w:p>
        </w:tc>
        <w:tc>
          <w:tcPr>
            <w:tcW w:w="1552" w:type="dxa"/>
            <w:tcBorders>
              <w:top w:val="nil"/>
              <w:left w:val="nil"/>
              <w:bottom w:val="single" w:sz="4" w:space="0" w:color="auto"/>
              <w:right w:val="single" w:sz="4" w:space="0" w:color="auto"/>
            </w:tcBorders>
            <w:shd w:val="clear" w:color="auto" w:fill="auto"/>
            <w:vAlign w:val="center"/>
            <w:hideMark/>
          </w:tcPr>
          <w:p w14:paraId="7EA6599E" w14:textId="77777777" w:rsidR="00136C7B" w:rsidRPr="00DE20E4" w:rsidRDefault="00136C7B" w:rsidP="00136C7B">
            <w:pPr>
              <w:jc w:val="center"/>
              <w:rPr>
                <w:color w:val="000000"/>
                <w:sz w:val="22"/>
                <w:szCs w:val="22"/>
              </w:rPr>
            </w:pPr>
            <w:r w:rsidRPr="00DE20E4">
              <w:rPr>
                <w:color w:val="000000"/>
                <w:sz w:val="22"/>
                <w:szCs w:val="22"/>
              </w:rPr>
              <w:t>34 327</w:t>
            </w:r>
          </w:p>
        </w:tc>
      </w:tr>
      <w:tr w:rsidR="00136C7B" w:rsidRPr="00DE20E4" w14:paraId="1122C2A6" w14:textId="77777777" w:rsidTr="00136C7B">
        <w:trPr>
          <w:trHeight w:val="27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DE36B9F" w14:textId="77777777" w:rsidR="00136C7B" w:rsidRPr="00DE20E4" w:rsidRDefault="00136C7B" w:rsidP="00136C7B">
            <w:pPr>
              <w:jc w:val="center"/>
            </w:pPr>
            <w:r w:rsidRPr="00DE20E4">
              <w:t>6</w:t>
            </w:r>
          </w:p>
        </w:tc>
        <w:tc>
          <w:tcPr>
            <w:tcW w:w="3402" w:type="dxa"/>
            <w:tcBorders>
              <w:top w:val="nil"/>
              <w:left w:val="nil"/>
              <w:bottom w:val="single" w:sz="4" w:space="0" w:color="auto"/>
              <w:right w:val="single" w:sz="4" w:space="0" w:color="auto"/>
            </w:tcBorders>
            <w:shd w:val="clear" w:color="auto" w:fill="auto"/>
            <w:vAlign w:val="center"/>
            <w:hideMark/>
          </w:tcPr>
          <w:p w14:paraId="68A477FE" w14:textId="77777777" w:rsidR="00136C7B" w:rsidRPr="00DE20E4" w:rsidRDefault="00136C7B" w:rsidP="00136C7B">
            <w:r w:rsidRPr="00DE20E4">
              <w:t>Vilniaus g. 38, Molėtai</w:t>
            </w:r>
          </w:p>
        </w:tc>
        <w:tc>
          <w:tcPr>
            <w:tcW w:w="993" w:type="dxa"/>
            <w:tcBorders>
              <w:top w:val="nil"/>
              <w:left w:val="nil"/>
              <w:bottom w:val="single" w:sz="4" w:space="0" w:color="auto"/>
              <w:right w:val="single" w:sz="4" w:space="0" w:color="auto"/>
            </w:tcBorders>
            <w:shd w:val="clear" w:color="auto" w:fill="auto"/>
            <w:vAlign w:val="center"/>
            <w:hideMark/>
          </w:tcPr>
          <w:p w14:paraId="089C452F" w14:textId="77777777" w:rsidR="00136C7B" w:rsidRPr="00DE20E4" w:rsidRDefault="00136C7B" w:rsidP="00136C7B">
            <w:pPr>
              <w:jc w:val="center"/>
              <w:rPr>
                <w:color w:val="000000"/>
                <w:sz w:val="22"/>
                <w:szCs w:val="22"/>
              </w:rPr>
            </w:pPr>
            <w:r w:rsidRPr="00DE20E4">
              <w:rPr>
                <w:color w:val="000000"/>
                <w:sz w:val="22"/>
                <w:szCs w:val="22"/>
              </w:rPr>
              <w:t>8</w:t>
            </w:r>
          </w:p>
        </w:tc>
        <w:tc>
          <w:tcPr>
            <w:tcW w:w="1275" w:type="dxa"/>
            <w:tcBorders>
              <w:top w:val="nil"/>
              <w:left w:val="nil"/>
              <w:bottom w:val="single" w:sz="4" w:space="0" w:color="auto"/>
              <w:right w:val="single" w:sz="4" w:space="0" w:color="auto"/>
            </w:tcBorders>
            <w:shd w:val="clear" w:color="auto" w:fill="auto"/>
            <w:vAlign w:val="center"/>
            <w:hideMark/>
          </w:tcPr>
          <w:p w14:paraId="6E16E3DA" w14:textId="77777777" w:rsidR="00136C7B" w:rsidRPr="00DE20E4" w:rsidRDefault="00136C7B" w:rsidP="00136C7B">
            <w:pPr>
              <w:jc w:val="center"/>
              <w:rPr>
                <w:sz w:val="22"/>
                <w:szCs w:val="22"/>
              </w:rPr>
            </w:pPr>
            <w:r w:rsidRPr="00DE20E4">
              <w:rPr>
                <w:sz w:val="22"/>
                <w:szCs w:val="22"/>
              </w:rPr>
              <w:t>57 686</w:t>
            </w:r>
          </w:p>
        </w:tc>
        <w:tc>
          <w:tcPr>
            <w:tcW w:w="1276" w:type="dxa"/>
            <w:tcBorders>
              <w:top w:val="nil"/>
              <w:left w:val="nil"/>
              <w:bottom w:val="single" w:sz="4" w:space="0" w:color="auto"/>
              <w:right w:val="single" w:sz="4" w:space="0" w:color="auto"/>
            </w:tcBorders>
            <w:shd w:val="clear" w:color="auto" w:fill="auto"/>
            <w:vAlign w:val="center"/>
            <w:hideMark/>
          </w:tcPr>
          <w:p w14:paraId="7F3022D8" w14:textId="77777777" w:rsidR="00136C7B" w:rsidRPr="00DE20E4" w:rsidRDefault="00136C7B" w:rsidP="00136C7B">
            <w:pPr>
              <w:jc w:val="center"/>
              <w:rPr>
                <w:color w:val="000000"/>
                <w:sz w:val="22"/>
                <w:szCs w:val="22"/>
              </w:rPr>
            </w:pPr>
            <w:r w:rsidRPr="00DE20E4">
              <w:rPr>
                <w:color w:val="000000"/>
                <w:sz w:val="22"/>
                <w:szCs w:val="22"/>
              </w:rPr>
              <w:t>360,37</w:t>
            </w:r>
          </w:p>
        </w:tc>
        <w:tc>
          <w:tcPr>
            <w:tcW w:w="1134" w:type="dxa"/>
            <w:tcBorders>
              <w:top w:val="nil"/>
              <w:left w:val="nil"/>
              <w:bottom w:val="single" w:sz="4" w:space="0" w:color="auto"/>
              <w:right w:val="single" w:sz="4" w:space="0" w:color="auto"/>
            </w:tcBorders>
            <w:shd w:val="clear" w:color="auto" w:fill="auto"/>
            <w:vAlign w:val="center"/>
            <w:hideMark/>
          </w:tcPr>
          <w:p w14:paraId="74B5B406" w14:textId="77777777" w:rsidR="00136C7B" w:rsidRPr="00DE20E4" w:rsidRDefault="00136C7B" w:rsidP="00136C7B">
            <w:pPr>
              <w:jc w:val="center"/>
              <w:rPr>
                <w:color w:val="000000"/>
                <w:sz w:val="22"/>
                <w:szCs w:val="22"/>
              </w:rPr>
            </w:pPr>
            <w:r w:rsidRPr="00DE20E4">
              <w:rPr>
                <w:color w:val="000000"/>
                <w:sz w:val="22"/>
                <w:szCs w:val="22"/>
              </w:rPr>
              <w:t>23 074</w:t>
            </w:r>
          </w:p>
        </w:tc>
        <w:tc>
          <w:tcPr>
            <w:tcW w:w="1552" w:type="dxa"/>
            <w:tcBorders>
              <w:top w:val="nil"/>
              <w:left w:val="nil"/>
              <w:bottom w:val="single" w:sz="4" w:space="0" w:color="auto"/>
              <w:right w:val="single" w:sz="4" w:space="0" w:color="auto"/>
            </w:tcBorders>
            <w:shd w:val="clear" w:color="auto" w:fill="auto"/>
            <w:vAlign w:val="center"/>
            <w:hideMark/>
          </w:tcPr>
          <w:p w14:paraId="79C8383F" w14:textId="77777777" w:rsidR="00136C7B" w:rsidRPr="00DE20E4" w:rsidRDefault="00136C7B" w:rsidP="00136C7B">
            <w:pPr>
              <w:jc w:val="center"/>
              <w:rPr>
                <w:color w:val="000000"/>
                <w:sz w:val="22"/>
                <w:szCs w:val="22"/>
              </w:rPr>
            </w:pPr>
            <w:r w:rsidRPr="00DE20E4">
              <w:rPr>
                <w:color w:val="000000"/>
                <w:sz w:val="22"/>
                <w:szCs w:val="22"/>
              </w:rPr>
              <w:t>34 612</w:t>
            </w:r>
          </w:p>
        </w:tc>
      </w:tr>
      <w:tr w:rsidR="00136C7B" w:rsidRPr="00DE20E4" w14:paraId="630E7E58" w14:textId="77777777" w:rsidTr="00136C7B">
        <w:trPr>
          <w:trHeight w:val="315"/>
        </w:trPr>
        <w:tc>
          <w:tcPr>
            <w:tcW w:w="562" w:type="dxa"/>
            <w:tcBorders>
              <w:top w:val="nil"/>
              <w:left w:val="nil"/>
              <w:bottom w:val="nil"/>
              <w:right w:val="nil"/>
            </w:tcBorders>
            <w:shd w:val="clear" w:color="auto" w:fill="auto"/>
            <w:vAlign w:val="center"/>
            <w:hideMark/>
          </w:tcPr>
          <w:p w14:paraId="7D921439" w14:textId="77777777" w:rsidR="00136C7B" w:rsidRPr="00DE20E4" w:rsidRDefault="00136C7B" w:rsidP="00136C7B">
            <w:pPr>
              <w:jc w:val="center"/>
              <w:rPr>
                <w:color w:val="000000"/>
                <w:sz w:val="22"/>
                <w:szCs w:val="22"/>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681EB834" w14:textId="77777777" w:rsidR="00136C7B" w:rsidRPr="00DE20E4" w:rsidRDefault="00136C7B" w:rsidP="00136C7B">
            <w:pPr>
              <w:rPr>
                <w:b/>
                <w:bCs/>
                <w:i/>
                <w:iCs/>
              </w:rPr>
            </w:pPr>
            <w:r w:rsidRPr="00DE20E4">
              <w:rPr>
                <w:b/>
                <w:bCs/>
                <w:i/>
                <w:iCs/>
              </w:rPr>
              <w:t>Iš viso iki 2014 m.</w:t>
            </w:r>
          </w:p>
        </w:tc>
        <w:tc>
          <w:tcPr>
            <w:tcW w:w="993" w:type="dxa"/>
            <w:tcBorders>
              <w:top w:val="nil"/>
              <w:left w:val="nil"/>
              <w:bottom w:val="single" w:sz="4" w:space="0" w:color="auto"/>
              <w:right w:val="single" w:sz="4" w:space="0" w:color="auto"/>
            </w:tcBorders>
            <w:shd w:val="clear" w:color="auto" w:fill="auto"/>
            <w:noWrap/>
            <w:vAlign w:val="center"/>
            <w:hideMark/>
          </w:tcPr>
          <w:p w14:paraId="7D8D9980" w14:textId="77777777" w:rsidR="00136C7B" w:rsidRPr="00DE20E4" w:rsidRDefault="00136C7B" w:rsidP="00136C7B">
            <w:pPr>
              <w:jc w:val="center"/>
              <w:rPr>
                <w:b/>
                <w:bCs/>
                <w:i/>
                <w:iCs/>
                <w:color w:val="000000"/>
              </w:rPr>
            </w:pPr>
            <w:r w:rsidRPr="00DE20E4">
              <w:rPr>
                <w:b/>
                <w:bCs/>
                <w:i/>
                <w:iCs/>
                <w:color w:val="000000"/>
              </w:rPr>
              <w:t>104</w:t>
            </w:r>
          </w:p>
        </w:tc>
        <w:tc>
          <w:tcPr>
            <w:tcW w:w="1275" w:type="dxa"/>
            <w:tcBorders>
              <w:top w:val="nil"/>
              <w:left w:val="nil"/>
              <w:bottom w:val="single" w:sz="4" w:space="0" w:color="auto"/>
              <w:right w:val="single" w:sz="4" w:space="0" w:color="auto"/>
            </w:tcBorders>
            <w:shd w:val="clear" w:color="auto" w:fill="auto"/>
            <w:noWrap/>
            <w:vAlign w:val="center"/>
            <w:hideMark/>
          </w:tcPr>
          <w:p w14:paraId="3C46B1F2" w14:textId="77777777" w:rsidR="00136C7B" w:rsidRPr="00DE20E4" w:rsidRDefault="00136C7B" w:rsidP="00136C7B">
            <w:pPr>
              <w:jc w:val="center"/>
              <w:rPr>
                <w:b/>
                <w:bCs/>
                <w:i/>
                <w:iCs/>
                <w:color w:val="000000"/>
              </w:rPr>
            </w:pPr>
            <w:r w:rsidRPr="00DE20E4">
              <w:rPr>
                <w:b/>
                <w:bCs/>
                <w:i/>
                <w:iCs/>
                <w:color w:val="000000"/>
              </w:rPr>
              <w:t>512 849</w:t>
            </w:r>
          </w:p>
        </w:tc>
        <w:tc>
          <w:tcPr>
            <w:tcW w:w="1276" w:type="dxa"/>
            <w:tcBorders>
              <w:top w:val="nil"/>
              <w:left w:val="nil"/>
              <w:bottom w:val="single" w:sz="4" w:space="0" w:color="auto"/>
              <w:right w:val="single" w:sz="4" w:space="0" w:color="auto"/>
            </w:tcBorders>
            <w:shd w:val="clear" w:color="auto" w:fill="auto"/>
            <w:noWrap/>
            <w:vAlign w:val="center"/>
            <w:hideMark/>
          </w:tcPr>
          <w:p w14:paraId="7F2560DC" w14:textId="77777777" w:rsidR="00136C7B" w:rsidRPr="007E6C0C" w:rsidRDefault="00136C7B" w:rsidP="00136C7B">
            <w:pPr>
              <w:jc w:val="center"/>
              <w:rPr>
                <w:b/>
                <w:bCs/>
                <w:i/>
                <w:iCs/>
                <w:color w:val="000000"/>
                <w:sz w:val="22"/>
                <w:szCs w:val="22"/>
              </w:rPr>
            </w:pPr>
            <w:r w:rsidRPr="007E6C0C">
              <w:rPr>
                <w:b/>
                <w:bCs/>
                <w:i/>
                <w:iCs/>
                <w:color w:val="000000"/>
                <w:sz w:val="22"/>
                <w:szCs w:val="22"/>
              </w:rPr>
              <w:t>5 456,52</w:t>
            </w:r>
          </w:p>
        </w:tc>
        <w:tc>
          <w:tcPr>
            <w:tcW w:w="1134" w:type="dxa"/>
            <w:tcBorders>
              <w:top w:val="nil"/>
              <w:left w:val="nil"/>
              <w:bottom w:val="single" w:sz="4" w:space="0" w:color="auto"/>
              <w:right w:val="single" w:sz="4" w:space="0" w:color="auto"/>
            </w:tcBorders>
            <w:shd w:val="clear" w:color="auto" w:fill="auto"/>
            <w:noWrap/>
            <w:vAlign w:val="center"/>
            <w:hideMark/>
          </w:tcPr>
          <w:p w14:paraId="5801D0DB" w14:textId="77777777" w:rsidR="00136C7B" w:rsidRPr="007E6C0C" w:rsidRDefault="00136C7B" w:rsidP="00136C7B">
            <w:pPr>
              <w:jc w:val="center"/>
              <w:rPr>
                <w:b/>
                <w:bCs/>
                <w:i/>
                <w:iCs/>
                <w:color w:val="000000"/>
                <w:sz w:val="18"/>
                <w:szCs w:val="18"/>
              </w:rPr>
            </w:pPr>
            <w:r w:rsidRPr="007E6C0C">
              <w:rPr>
                <w:b/>
                <w:bCs/>
                <w:i/>
                <w:iCs/>
                <w:color w:val="000000"/>
                <w:sz w:val="18"/>
                <w:szCs w:val="18"/>
              </w:rPr>
              <w:t>205 140</w:t>
            </w:r>
          </w:p>
        </w:tc>
        <w:tc>
          <w:tcPr>
            <w:tcW w:w="1552" w:type="dxa"/>
            <w:tcBorders>
              <w:top w:val="nil"/>
              <w:left w:val="nil"/>
              <w:bottom w:val="single" w:sz="4" w:space="0" w:color="auto"/>
              <w:right w:val="single" w:sz="4" w:space="0" w:color="auto"/>
            </w:tcBorders>
            <w:shd w:val="clear" w:color="auto" w:fill="auto"/>
            <w:noWrap/>
            <w:vAlign w:val="center"/>
            <w:hideMark/>
          </w:tcPr>
          <w:p w14:paraId="58B641FD" w14:textId="77777777" w:rsidR="00136C7B" w:rsidRPr="007E6C0C" w:rsidRDefault="00136C7B" w:rsidP="00136C7B">
            <w:pPr>
              <w:jc w:val="center"/>
              <w:rPr>
                <w:b/>
                <w:bCs/>
                <w:i/>
                <w:iCs/>
                <w:color w:val="000000"/>
                <w:sz w:val="18"/>
                <w:szCs w:val="18"/>
              </w:rPr>
            </w:pPr>
            <w:r w:rsidRPr="007E6C0C">
              <w:rPr>
                <w:b/>
                <w:bCs/>
                <w:i/>
                <w:iCs/>
                <w:color w:val="000000"/>
                <w:sz w:val="18"/>
                <w:szCs w:val="18"/>
              </w:rPr>
              <w:t>307 709</w:t>
            </w:r>
          </w:p>
        </w:tc>
      </w:tr>
      <w:tr w:rsidR="00136C7B" w:rsidRPr="00DE20E4" w14:paraId="44149935"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E11E457" w14:textId="77777777" w:rsidR="00136C7B" w:rsidRPr="00DE20E4" w:rsidRDefault="00136C7B" w:rsidP="00136C7B">
            <w:pPr>
              <w:jc w:val="center"/>
              <w:rPr>
                <w:b/>
                <w:bCs/>
              </w:rPr>
            </w:pPr>
            <w:r w:rsidRPr="00DE20E4">
              <w:rPr>
                <w:b/>
                <w:bCs/>
              </w:rPr>
              <w:t> </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4F71A66F" w14:textId="77777777" w:rsidR="00136C7B" w:rsidRPr="00DE20E4" w:rsidRDefault="00136C7B" w:rsidP="00136C7B">
            <w:pPr>
              <w:rPr>
                <w:b/>
                <w:bCs/>
                <w:i/>
                <w:iCs/>
              </w:rPr>
            </w:pPr>
            <w:r w:rsidRPr="00DE20E4">
              <w:rPr>
                <w:b/>
                <w:bCs/>
                <w:i/>
                <w:iCs/>
              </w:rPr>
              <w:t>2014 metai</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60ADF71" w14:textId="77777777" w:rsidR="00136C7B" w:rsidRPr="00DE20E4" w:rsidRDefault="00136C7B" w:rsidP="00136C7B">
            <w:pPr>
              <w:jc w:val="center"/>
              <w:rPr>
                <w:b/>
                <w:bCs/>
                <w:i/>
                <w:iCs/>
                <w:color w:val="000000"/>
              </w:rPr>
            </w:pPr>
            <w:r w:rsidRPr="00DE20E4">
              <w:rPr>
                <w:b/>
                <w:bCs/>
                <w:i/>
                <w:iCs/>
                <w:color w:val="000000"/>
              </w:rPr>
              <w:t>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A2ADA33" w14:textId="77777777" w:rsidR="00136C7B" w:rsidRPr="00DE20E4" w:rsidRDefault="00136C7B" w:rsidP="00136C7B">
            <w:pPr>
              <w:jc w:val="center"/>
              <w:rPr>
                <w:b/>
                <w:bCs/>
                <w:i/>
                <w:iCs/>
                <w:color w:val="000000"/>
              </w:rPr>
            </w:pPr>
            <w:r w:rsidRPr="00DE20E4">
              <w:rPr>
                <w:b/>
                <w:bCs/>
                <w:i/>
                <w:iCs/>
                <w:color w:val="000000"/>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901C2CC" w14:textId="77777777" w:rsidR="00136C7B" w:rsidRPr="00DE20E4" w:rsidRDefault="00136C7B" w:rsidP="00136C7B">
            <w:pPr>
              <w:jc w:val="center"/>
              <w:rPr>
                <w:b/>
                <w:bCs/>
                <w:i/>
                <w:iCs/>
                <w:color w:val="000000"/>
              </w:rPr>
            </w:pPr>
            <w:r w:rsidRPr="00DE20E4">
              <w:rPr>
                <w:b/>
                <w:bCs/>
                <w:i/>
                <w:iCs/>
                <w:color w:val="000000"/>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39AF815" w14:textId="77777777" w:rsidR="00136C7B" w:rsidRPr="00DE20E4" w:rsidRDefault="00136C7B" w:rsidP="00136C7B">
            <w:pPr>
              <w:jc w:val="center"/>
              <w:rPr>
                <w:b/>
                <w:bCs/>
                <w:i/>
                <w:iCs/>
                <w:color w:val="000000"/>
              </w:rPr>
            </w:pPr>
            <w:r w:rsidRPr="00DE20E4">
              <w:rPr>
                <w:b/>
                <w:bCs/>
                <w:i/>
                <w:iCs/>
                <w:color w:val="000000"/>
              </w:rPr>
              <w:t> </w:t>
            </w:r>
          </w:p>
        </w:tc>
        <w:tc>
          <w:tcPr>
            <w:tcW w:w="1552" w:type="dxa"/>
            <w:tcBorders>
              <w:top w:val="single" w:sz="4" w:space="0" w:color="auto"/>
              <w:left w:val="nil"/>
              <w:bottom w:val="single" w:sz="4" w:space="0" w:color="auto"/>
              <w:right w:val="single" w:sz="4" w:space="0" w:color="auto"/>
            </w:tcBorders>
            <w:shd w:val="clear" w:color="auto" w:fill="auto"/>
            <w:noWrap/>
            <w:vAlign w:val="center"/>
            <w:hideMark/>
          </w:tcPr>
          <w:p w14:paraId="5B2C0DA7" w14:textId="77777777" w:rsidR="00136C7B" w:rsidRPr="00DE20E4" w:rsidRDefault="00136C7B" w:rsidP="00136C7B">
            <w:pPr>
              <w:jc w:val="center"/>
              <w:rPr>
                <w:b/>
                <w:bCs/>
                <w:i/>
                <w:iCs/>
                <w:color w:val="000000"/>
              </w:rPr>
            </w:pPr>
            <w:r w:rsidRPr="00DE20E4">
              <w:rPr>
                <w:b/>
                <w:bCs/>
                <w:i/>
                <w:iCs/>
                <w:color w:val="000000"/>
              </w:rPr>
              <w:t> </w:t>
            </w:r>
          </w:p>
        </w:tc>
      </w:tr>
      <w:tr w:rsidR="00136C7B" w:rsidRPr="00DE20E4" w14:paraId="5B4367FD"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546626A" w14:textId="77777777" w:rsidR="00136C7B" w:rsidRPr="007E6C0C" w:rsidRDefault="00136C7B" w:rsidP="00136C7B">
            <w:pPr>
              <w:jc w:val="center"/>
              <w:rPr>
                <w:sz w:val="22"/>
                <w:szCs w:val="22"/>
              </w:rPr>
            </w:pPr>
            <w:r w:rsidRPr="007E6C0C">
              <w:rPr>
                <w:sz w:val="22"/>
                <w:szCs w:val="22"/>
              </w:rPr>
              <w:t>1</w:t>
            </w:r>
          </w:p>
        </w:tc>
        <w:tc>
          <w:tcPr>
            <w:tcW w:w="3402" w:type="dxa"/>
            <w:tcBorders>
              <w:top w:val="nil"/>
              <w:left w:val="nil"/>
              <w:bottom w:val="single" w:sz="4" w:space="0" w:color="auto"/>
              <w:right w:val="single" w:sz="4" w:space="0" w:color="auto"/>
            </w:tcBorders>
            <w:shd w:val="clear" w:color="auto" w:fill="auto"/>
            <w:vAlign w:val="center"/>
            <w:hideMark/>
          </w:tcPr>
          <w:p w14:paraId="583A6661" w14:textId="77777777" w:rsidR="00136C7B" w:rsidRPr="007E6C0C" w:rsidRDefault="00136C7B" w:rsidP="00136C7B">
            <w:pPr>
              <w:rPr>
                <w:sz w:val="22"/>
                <w:szCs w:val="22"/>
              </w:rPr>
            </w:pPr>
            <w:r w:rsidRPr="007E6C0C">
              <w:rPr>
                <w:sz w:val="22"/>
                <w:szCs w:val="22"/>
              </w:rPr>
              <w:t>Amatų g. 14A, Molėtai</w:t>
            </w:r>
          </w:p>
        </w:tc>
        <w:tc>
          <w:tcPr>
            <w:tcW w:w="993" w:type="dxa"/>
            <w:tcBorders>
              <w:top w:val="nil"/>
              <w:left w:val="nil"/>
              <w:bottom w:val="single" w:sz="4" w:space="0" w:color="auto"/>
              <w:right w:val="single" w:sz="4" w:space="0" w:color="auto"/>
            </w:tcBorders>
            <w:shd w:val="clear" w:color="auto" w:fill="auto"/>
            <w:vAlign w:val="center"/>
            <w:hideMark/>
          </w:tcPr>
          <w:p w14:paraId="53768A54" w14:textId="77777777" w:rsidR="00136C7B" w:rsidRPr="007E6C0C" w:rsidRDefault="00136C7B" w:rsidP="00136C7B">
            <w:pPr>
              <w:jc w:val="center"/>
              <w:rPr>
                <w:color w:val="000000"/>
                <w:sz w:val="22"/>
                <w:szCs w:val="22"/>
              </w:rPr>
            </w:pPr>
            <w:r w:rsidRPr="007E6C0C">
              <w:rPr>
                <w:color w:val="000000"/>
                <w:sz w:val="22"/>
                <w:szCs w:val="22"/>
              </w:rPr>
              <w:t>20</w:t>
            </w:r>
          </w:p>
        </w:tc>
        <w:tc>
          <w:tcPr>
            <w:tcW w:w="1275" w:type="dxa"/>
            <w:tcBorders>
              <w:top w:val="nil"/>
              <w:left w:val="nil"/>
              <w:bottom w:val="single" w:sz="4" w:space="0" w:color="auto"/>
              <w:right w:val="single" w:sz="4" w:space="0" w:color="auto"/>
            </w:tcBorders>
            <w:shd w:val="clear" w:color="auto" w:fill="auto"/>
            <w:vAlign w:val="center"/>
            <w:hideMark/>
          </w:tcPr>
          <w:p w14:paraId="05A5925C" w14:textId="77777777" w:rsidR="00136C7B" w:rsidRPr="007E6C0C" w:rsidRDefault="00136C7B" w:rsidP="00136C7B">
            <w:pPr>
              <w:jc w:val="center"/>
              <w:rPr>
                <w:color w:val="000000"/>
                <w:sz w:val="22"/>
                <w:szCs w:val="22"/>
              </w:rPr>
            </w:pPr>
            <w:r w:rsidRPr="007E6C0C">
              <w:rPr>
                <w:color w:val="000000"/>
                <w:sz w:val="22"/>
                <w:szCs w:val="22"/>
              </w:rPr>
              <w:t>177 482</w:t>
            </w:r>
          </w:p>
        </w:tc>
        <w:tc>
          <w:tcPr>
            <w:tcW w:w="1276" w:type="dxa"/>
            <w:tcBorders>
              <w:top w:val="nil"/>
              <w:left w:val="nil"/>
              <w:bottom w:val="single" w:sz="4" w:space="0" w:color="auto"/>
              <w:right w:val="single" w:sz="4" w:space="0" w:color="auto"/>
            </w:tcBorders>
            <w:shd w:val="clear" w:color="auto" w:fill="auto"/>
            <w:vAlign w:val="center"/>
            <w:hideMark/>
          </w:tcPr>
          <w:p w14:paraId="3BEC7EBB" w14:textId="77777777" w:rsidR="00136C7B" w:rsidRPr="007E6C0C" w:rsidRDefault="00136C7B" w:rsidP="00136C7B">
            <w:pPr>
              <w:jc w:val="center"/>
              <w:rPr>
                <w:color w:val="000000"/>
                <w:sz w:val="22"/>
                <w:szCs w:val="22"/>
              </w:rPr>
            </w:pPr>
            <w:r w:rsidRPr="007E6C0C">
              <w:rPr>
                <w:color w:val="000000"/>
                <w:sz w:val="22"/>
                <w:szCs w:val="22"/>
              </w:rPr>
              <w:t>1 058,99</w:t>
            </w:r>
          </w:p>
        </w:tc>
        <w:tc>
          <w:tcPr>
            <w:tcW w:w="1134" w:type="dxa"/>
            <w:tcBorders>
              <w:top w:val="nil"/>
              <w:left w:val="nil"/>
              <w:bottom w:val="single" w:sz="4" w:space="0" w:color="auto"/>
              <w:right w:val="single" w:sz="4" w:space="0" w:color="auto"/>
            </w:tcBorders>
            <w:shd w:val="clear" w:color="auto" w:fill="auto"/>
            <w:vAlign w:val="center"/>
            <w:hideMark/>
          </w:tcPr>
          <w:p w14:paraId="7AC6A552" w14:textId="77777777" w:rsidR="00136C7B" w:rsidRPr="007E6C0C" w:rsidRDefault="00136C7B" w:rsidP="00136C7B">
            <w:pPr>
              <w:jc w:val="center"/>
              <w:rPr>
                <w:color w:val="000000"/>
                <w:sz w:val="22"/>
                <w:szCs w:val="22"/>
              </w:rPr>
            </w:pPr>
            <w:r w:rsidRPr="007E6C0C">
              <w:rPr>
                <w:color w:val="000000"/>
                <w:sz w:val="22"/>
                <w:szCs w:val="22"/>
              </w:rPr>
              <w:t>70 993</w:t>
            </w:r>
          </w:p>
        </w:tc>
        <w:tc>
          <w:tcPr>
            <w:tcW w:w="1552" w:type="dxa"/>
            <w:tcBorders>
              <w:top w:val="nil"/>
              <w:left w:val="nil"/>
              <w:bottom w:val="single" w:sz="4" w:space="0" w:color="auto"/>
              <w:right w:val="single" w:sz="4" w:space="0" w:color="auto"/>
            </w:tcBorders>
            <w:shd w:val="clear" w:color="auto" w:fill="auto"/>
            <w:vAlign w:val="center"/>
            <w:hideMark/>
          </w:tcPr>
          <w:p w14:paraId="31C12F61" w14:textId="77777777" w:rsidR="00136C7B" w:rsidRPr="007E6C0C" w:rsidRDefault="00136C7B" w:rsidP="00136C7B">
            <w:pPr>
              <w:jc w:val="center"/>
              <w:rPr>
                <w:color w:val="000000"/>
                <w:sz w:val="20"/>
                <w:szCs w:val="20"/>
              </w:rPr>
            </w:pPr>
            <w:r w:rsidRPr="007E6C0C">
              <w:rPr>
                <w:color w:val="000000"/>
                <w:sz w:val="20"/>
                <w:szCs w:val="20"/>
              </w:rPr>
              <w:t>106 489</w:t>
            </w:r>
          </w:p>
        </w:tc>
      </w:tr>
      <w:tr w:rsidR="00136C7B" w:rsidRPr="00DE20E4" w14:paraId="53D42502"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3F94740" w14:textId="77777777" w:rsidR="00136C7B" w:rsidRPr="007E6C0C" w:rsidRDefault="00136C7B" w:rsidP="00136C7B">
            <w:pPr>
              <w:jc w:val="center"/>
              <w:rPr>
                <w:sz w:val="22"/>
                <w:szCs w:val="22"/>
              </w:rPr>
            </w:pPr>
            <w:r w:rsidRPr="007E6C0C">
              <w:rPr>
                <w:sz w:val="22"/>
                <w:szCs w:val="22"/>
              </w:rPr>
              <w:t>2</w:t>
            </w:r>
          </w:p>
        </w:tc>
        <w:tc>
          <w:tcPr>
            <w:tcW w:w="3402" w:type="dxa"/>
            <w:tcBorders>
              <w:top w:val="nil"/>
              <w:left w:val="nil"/>
              <w:bottom w:val="single" w:sz="4" w:space="0" w:color="auto"/>
              <w:right w:val="single" w:sz="4" w:space="0" w:color="auto"/>
            </w:tcBorders>
            <w:shd w:val="clear" w:color="auto" w:fill="auto"/>
            <w:vAlign w:val="center"/>
            <w:hideMark/>
          </w:tcPr>
          <w:p w14:paraId="4D2F4322" w14:textId="77777777" w:rsidR="00136C7B" w:rsidRPr="007E6C0C" w:rsidRDefault="00136C7B" w:rsidP="00136C7B">
            <w:pPr>
              <w:rPr>
                <w:sz w:val="22"/>
                <w:szCs w:val="22"/>
              </w:rPr>
            </w:pPr>
            <w:r w:rsidRPr="007E6C0C">
              <w:rPr>
                <w:sz w:val="22"/>
                <w:szCs w:val="22"/>
              </w:rPr>
              <w:t>Ažubalių g. 12, Molėtai</w:t>
            </w:r>
          </w:p>
        </w:tc>
        <w:tc>
          <w:tcPr>
            <w:tcW w:w="993" w:type="dxa"/>
            <w:tcBorders>
              <w:top w:val="nil"/>
              <w:left w:val="nil"/>
              <w:bottom w:val="single" w:sz="4" w:space="0" w:color="auto"/>
              <w:right w:val="single" w:sz="4" w:space="0" w:color="auto"/>
            </w:tcBorders>
            <w:shd w:val="clear" w:color="auto" w:fill="auto"/>
            <w:vAlign w:val="center"/>
            <w:hideMark/>
          </w:tcPr>
          <w:p w14:paraId="292F43DF" w14:textId="77777777" w:rsidR="00136C7B" w:rsidRPr="007E6C0C" w:rsidRDefault="00136C7B" w:rsidP="00136C7B">
            <w:pPr>
              <w:jc w:val="center"/>
              <w:rPr>
                <w:color w:val="000000"/>
                <w:sz w:val="22"/>
                <w:szCs w:val="22"/>
              </w:rPr>
            </w:pPr>
            <w:r w:rsidRPr="007E6C0C">
              <w:rPr>
                <w:color w:val="000000"/>
                <w:sz w:val="22"/>
                <w:szCs w:val="22"/>
              </w:rPr>
              <w:t>18</w:t>
            </w:r>
          </w:p>
        </w:tc>
        <w:tc>
          <w:tcPr>
            <w:tcW w:w="1275" w:type="dxa"/>
            <w:tcBorders>
              <w:top w:val="nil"/>
              <w:left w:val="nil"/>
              <w:bottom w:val="single" w:sz="4" w:space="0" w:color="auto"/>
              <w:right w:val="single" w:sz="4" w:space="0" w:color="auto"/>
            </w:tcBorders>
            <w:shd w:val="clear" w:color="auto" w:fill="auto"/>
            <w:vAlign w:val="center"/>
            <w:hideMark/>
          </w:tcPr>
          <w:p w14:paraId="154B97A8" w14:textId="77777777" w:rsidR="00136C7B" w:rsidRPr="007E6C0C" w:rsidRDefault="00136C7B" w:rsidP="00136C7B">
            <w:pPr>
              <w:jc w:val="center"/>
              <w:rPr>
                <w:color w:val="000000"/>
                <w:sz w:val="22"/>
                <w:szCs w:val="22"/>
              </w:rPr>
            </w:pPr>
            <w:r w:rsidRPr="007E6C0C">
              <w:rPr>
                <w:color w:val="000000"/>
                <w:sz w:val="22"/>
                <w:szCs w:val="22"/>
              </w:rPr>
              <w:t>152 299</w:t>
            </w:r>
          </w:p>
        </w:tc>
        <w:tc>
          <w:tcPr>
            <w:tcW w:w="1276" w:type="dxa"/>
            <w:tcBorders>
              <w:top w:val="nil"/>
              <w:left w:val="nil"/>
              <w:bottom w:val="single" w:sz="4" w:space="0" w:color="auto"/>
              <w:right w:val="single" w:sz="4" w:space="0" w:color="auto"/>
            </w:tcBorders>
            <w:shd w:val="clear" w:color="auto" w:fill="auto"/>
            <w:vAlign w:val="center"/>
            <w:hideMark/>
          </w:tcPr>
          <w:p w14:paraId="1005D31D" w14:textId="77777777" w:rsidR="00136C7B" w:rsidRPr="007E6C0C" w:rsidRDefault="00136C7B" w:rsidP="00136C7B">
            <w:pPr>
              <w:jc w:val="center"/>
              <w:rPr>
                <w:color w:val="000000"/>
                <w:sz w:val="22"/>
                <w:szCs w:val="22"/>
              </w:rPr>
            </w:pPr>
            <w:r w:rsidRPr="007E6C0C">
              <w:rPr>
                <w:color w:val="000000"/>
                <w:sz w:val="22"/>
                <w:szCs w:val="22"/>
              </w:rPr>
              <w:t>973,38</w:t>
            </w:r>
          </w:p>
        </w:tc>
        <w:tc>
          <w:tcPr>
            <w:tcW w:w="1134" w:type="dxa"/>
            <w:tcBorders>
              <w:top w:val="nil"/>
              <w:left w:val="nil"/>
              <w:bottom w:val="single" w:sz="4" w:space="0" w:color="auto"/>
              <w:right w:val="single" w:sz="4" w:space="0" w:color="auto"/>
            </w:tcBorders>
            <w:shd w:val="clear" w:color="auto" w:fill="auto"/>
            <w:vAlign w:val="center"/>
            <w:hideMark/>
          </w:tcPr>
          <w:p w14:paraId="4A80B329" w14:textId="77777777" w:rsidR="00136C7B" w:rsidRPr="007E6C0C" w:rsidRDefault="00136C7B" w:rsidP="00136C7B">
            <w:pPr>
              <w:jc w:val="center"/>
              <w:rPr>
                <w:color w:val="000000"/>
                <w:sz w:val="22"/>
                <w:szCs w:val="22"/>
              </w:rPr>
            </w:pPr>
            <w:r w:rsidRPr="007E6C0C">
              <w:rPr>
                <w:color w:val="000000"/>
                <w:sz w:val="22"/>
                <w:szCs w:val="22"/>
              </w:rPr>
              <w:t>60 920</w:t>
            </w:r>
          </w:p>
        </w:tc>
        <w:tc>
          <w:tcPr>
            <w:tcW w:w="1552" w:type="dxa"/>
            <w:tcBorders>
              <w:top w:val="nil"/>
              <w:left w:val="nil"/>
              <w:bottom w:val="single" w:sz="4" w:space="0" w:color="auto"/>
              <w:right w:val="single" w:sz="4" w:space="0" w:color="auto"/>
            </w:tcBorders>
            <w:shd w:val="clear" w:color="auto" w:fill="auto"/>
            <w:vAlign w:val="center"/>
            <w:hideMark/>
          </w:tcPr>
          <w:p w14:paraId="46660B81" w14:textId="77777777" w:rsidR="00136C7B" w:rsidRPr="007E6C0C" w:rsidRDefault="00136C7B" w:rsidP="00136C7B">
            <w:pPr>
              <w:jc w:val="center"/>
              <w:rPr>
                <w:color w:val="000000"/>
                <w:sz w:val="22"/>
                <w:szCs w:val="22"/>
              </w:rPr>
            </w:pPr>
            <w:r w:rsidRPr="007E6C0C">
              <w:rPr>
                <w:color w:val="000000"/>
                <w:sz w:val="22"/>
                <w:szCs w:val="22"/>
              </w:rPr>
              <w:t>91 379</w:t>
            </w:r>
          </w:p>
        </w:tc>
      </w:tr>
      <w:tr w:rsidR="00136C7B" w:rsidRPr="00DE20E4" w14:paraId="52874214"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C9CB311" w14:textId="77777777" w:rsidR="00136C7B" w:rsidRPr="007E6C0C" w:rsidRDefault="00136C7B" w:rsidP="00136C7B">
            <w:pPr>
              <w:jc w:val="center"/>
              <w:rPr>
                <w:sz w:val="22"/>
                <w:szCs w:val="22"/>
              </w:rPr>
            </w:pPr>
            <w:r w:rsidRPr="007E6C0C">
              <w:rPr>
                <w:sz w:val="22"/>
                <w:szCs w:val="22"/>
              </w:rPr>
              <w:t>3</w:t>
            </w:r>
          </w:p>
        </w:tc>
        <w:tc>
          <w:tcPr>
            <w:tcW w:w="3402" w:type="dxa"/>
            <w:tcBorders>
              <w:top w:val="nil"/>
              <w:left w:val="nil"/>
              <w:bottom w:val="single" w:sz="4" w:space="0" w:color="auto"/>
              <w:right w:val="single" w:sz="4" w:space="0" w:color="auto"/>
            </w:tcBorders>
            <w:shd w:val="clear" w:color="auto" w:fill="auto"/>
            <w:vAlign w:val="center"/>
            <w:hideMark/>
          </w:tcPr>
          <w:p w14:paraId="728E57E2" w14:textId="77777777" w:rsidR="00136C7B" w:rsidRPr="007E6C0C" w:rsidRDefault="00136C7B" w:rsidP="00136C7B">
            <w:pPr>
              <w:rPr>
                <w:sz w:val="22"/>
                <w:szCs w:val="22"/>
              </w:rPr>
            </w:pPr>
            <w:r w:rsidRPr="007E6C0C">
              <w:rPr>
                <w:sz w:val="22"/>
                <w:szCs w:val="22"/>
              </w:rPr>
              <w:t>Ažubalių g. 14, Molėtai</w:t>
            </w:r>
          </w:p>
        </w:tc>
        <w:tc>
          <w:tcPr>
            <w:tcW w:w="993" w:type="dxa"/>
            <w:tcBorders>
              <w:top w:val="nil"/>
              <w:left w:val="nil"/>
              <w:bottom w:val="single" w:sz="4" w:space="0" w:color="auto"/>
              <w:right w:val="single" w:sz="4" w:space="0" w:color="auto"/>
            </w:tcBorders>
            <w:shd w:val="clear" w:color="auto" w:fill="auto"/>
            <w:vAlign w:val="center"/>
            <w:hideMark/>
          </w:tcPr>
          <w:p w14:paraId="59CE6898" w14:textId="77777777" w:rsidR="00136C7B" w:rsidRPr="007E6C0C" w:rsidRDefault="00136C7B" w:rsidP="00136C7B">
            <w:pPr>
              <w:jc w:val="center"/>
              <w:rPr>
                <w:color w:val="000000"/>
                <w:sz w:val="22"/>
                <w:szCs w:val="22"/>
              </w:rPr>
            </w:pPr>
            <w:r w:rsidRPr="007E6C0C">
              <w:rPr>
                <w:color w:val="000000"/>
                <w:sz w:val="22"/>
                <w:szCs w:val="22"/>
              </w:rPr>
              <w:t>12</w:t>
            </w:r>
          </w:p>
        </w:tc>
        <w:tc>
          <w:tcPr>
            <w:tcW w:w="1275" w:type="dxa"/>
            <w:tcBorders>
              <w:top w:val="nil"/>
              <w:left w:val="nil"/>
              <w:bottom w:val="single" w:sz="4" w:space="0" w:color="auto"/>
              <w:right w:val="single" w:sz="4" w:space="0" w:color="auto"/>
            </w:tcBorders>
            <w:shd w:val="clear" w:color="auto" w:fill="auto"/>
            <w:vAlign w:val="center"/>
            <w:hideMark/>
          </w:tcPr>
          <w:p w14:paraId="5E8F73D9" w14:textId="77777777" w:rsidR="00136C7B" w:rsidRPr="007E6C0C" w:rsidRDefault="00136C7B" w:rsidP="00136C7B">
            <w:pPr>
              <w:jc w:val="center"/>
              <w:rPr>
                <w:color w:val="000000"/>
                <w:sz w:val="22"/>
                <w:szCs w:val="22"/>
              </w:rPr>
            </w:pPr>
            <w:r w:rsidRPr="007E6C0C">
              <w:rPr>
                <w:color w:val="000000"/>
                <w:sz w:val="22"/>
                <w:szCs w:val="22"/>
              </w:rPr>
              <w:t>92 401</w:t>
            </w:r>
          </w:p>
        </w:tc>
        <w:tc>
          <w:tcPr>
            <w:tcW w:w="1276" w:type="dxa"/>
            <w:tcBorders>
              <w:top w:val="nil"/>
              <w:left w:val="nil"/>
              <w:bottom w:val="single" w:sz="4" w:space="0" w:color="auto"/>
              <w:right w:val="single" w:sz="4" w:space="0" w:color="auto"/>
            </w:tcBorders>
            <w:shd w:val="clear" w:color="auto" w:fill="auto"/>
            <w:vAlign w:val="center"/>
            <w:hideMark/>
          </w:tcPr>
          <w:p w14:paraId="405C2380" w14:textId="77777777" w:rsidR="00136C7B" w:rsidRPr="007E6C0C" w:rsidRDefault="00136C7B" w:rsidP="00136C7B">
            <w:pPr>
              <w:jc w:val="center"/>
              <w:rPr>
                <w:color w:val="000000"/>
                <w:sz w:val="22"/>
                <w:szCs w:val="22"/>
              </w:rPr>
            </w:pPr>
            <w:r w:rsidRPr="007E6C0C">
              <w:rPr>
                <w:color w:val="000000"/>
                <w:sz w:val="22"/>
                <w:szCs w:val="22"/>
              </w:rPr>
              <w:t>535,64</w:t>
            </w:r>
          </w:p>
        </w:tc>
        <w:tc>
          <w:tcPr>
            <w:tcW w:w="1134" w:type="dxa"/>
            <w:tcBorders>
              <w:top w:val="nil"/>
              <w:left w:val="nil"/>
              <w:bottom w:val="single" w:sz="4" w:space="0" w:color="auto"/>
              <w:right w:val="single" w:sz="4" w:space="0" w:color="auto"/>
            </w:tcBorders>
            <w:shd w:val="clear" w:color="auto" w:fill="auto"/>
            <w:vAlign w:val="center"/>
            <w:hideMark/>
          </w:tcPr>
          <w:p w14:paraId="29CAACE9" w14:textId="77777777" w:rsidR="00136C7B" w:rsidRPr="007E6C0C" w:rsidRDefault="00136C7B" w:rsidP="00136C7B">
            <w:pPr>
              <w:jc w:val="center"/>
              <w:rPr>
                <w:color w:val="000000"/>
                <w:sz w:val="22"/>
                <w:szCs w:val="22"/>
              </w:rPr>
            </w:pPr>
            <w:r w:rsidRPr="007E6C0C">
              <w:rPr>
                <w:color w:val="000000"/>
                <w:sz w:val="22"/>
                <w:szCs w:val="22"/>
              </w:rPr>
              <w:t>36 960</w:t>
            </w:r>
          </w:p>
        </w:tc>
        <w:tc>
          <w:tcPr>
            <w:tcW w:w="1552" w:type="dxa"/>
            <w:tcBorders>
              <w:top w:val="nil"/>
              <w:left w:val="nil"/>
              <w:bottom w:val="single" w:sz="4" w:space="0" w:color="auto"/>
              <w:right w:val="single" w:sz="4" w:space="0" w:color="auto"/>
            </w:tcBorders>
            <w:shd w:val="clear" w:color="auto" w:fill="auto"/>
            <w:vAlign w:val="center"/>
            <w:hideMark/>
          </w:tcPr>
          <w:p w14:paraId="5F581E17" w14:textId="77777777" w:rsidR="00136C7B" w:rsidRPr="007E6C0C" w:rsidRDefault="00136C7B" w:rsidP="00136C7B">
            <w:pPr>
              <w:jc w:val="center"/>
              <w:rPr>
                <w:color w:val="000000"/>
                <w:sz w:val="22"/>
                <w:szCs w:val="22"/>
              </w:rPr>
            </w:pPr>
            <w:r w:rsidRPr="007E6C0C">
              <w:rPr>
                <w:color w:val="000000"/>
                <w:sz w:val="22"/>
                <w:szCs w:val="22"/>
              </w:rPr>
              <w:t>55 440</w:t>
            </w:r>
          </w:p>
        </w:tc>
      </w:tr>
      <w:tr w:rsidR="00136C7B" w:rsidRPr="00DE20E4" w14:paraId="7248A6F0" w14:textId="77777777" w:rsidTr="00136C7B">
        <w:trPr>
          <w:trHeight w:val="28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9FEDE6C" w14:textId="77777777" w:rsidR="00136C7B" w:rsidRPr="007E6C0C" w:rsidRDefault="00136C7B" w:rsidP="00136C7B">
            <w:pPr>
              <w:jc w:val="center"/>
              <w:rPr>
                <w:sz w:val="22"/>
                <w:szCs w:val="22"/>
              </w:rPr>
            </w:pPr>
            <w:r w:rsidRPr="007E6C0C">
              <w:rPr>
                <w:sz w:val="22"/>
                <w:szCs w:val="22"/>
              </w:rPr>
              <w:t>4</w:t>
            </w:r>
          </w:p>
        </w:tc>
        <w:tc>
          <w:tcPr>
            <w:tcW w:w="3402" w:type="dxa"/>
            <w:tcBorders>
              <w:top w:val="nil"/>
              <w:left w:val="nil"/>
              <w:bottom w:val="single" w:sz="4" w:space="0" w:color="auto"/>
              <w:right w:val="single" w:sz="4" w:space="0" w:color="auto"/>
            </w:tcBorders>
            <w:shd w:val="clear" w:color="auto" w:fill="auto"/>
            <w:vAlign w:val="center"/>
            <w:hideMark/>
          </w:tcPr>
          <w:p w14:paraId="31A790F4" w14:textId="77777777" w:rsidR="00136C7B" w:rsidRPr="007E6C0C" w:rsidRDefault="00136C7B" w:rsidP="00136C7B">
            <w:pPr>
              <w:rPr>
                <w:sz w:val="22"/>
                <w:szCs w:val="22"/>
              </w:rPr>
            </w:pPr>
            <w:r w:rsidRPr="007E6C0C">
              <w:rPr>
                <w:sz w:val="22"/>
                <w:szCs w:val="22"/>
              </w:rPr>
              <w:t>Ažubalių g. 14A, Molėtai</w:t>
            </w:r>
          </w:p>
        </w:tc>
        <w:tc>
          <w:tcPr>
            <w:tcW w:w="993" w:type="dxa"/>
            <w:tcBorders>
              <w:top w:val="nil"/>
              <w:left w:val="nil"/>
              <w:bottom w:val="single" w:sz="4" w:space="0" w:color="auto"/>
              <w:right w:val="single" w:sz="4" w:space="0" w:color="auto"/>
            </w:tcBorders>
            <w:shd w:val="clear" w:color="auto" w:fill="auto"/>
            <w:vAlign w:val="center"/>
            <w:hideMark/>
          </w:tcPr>
          <w:p w14:paraId="0470B191" w14:textId="77777777" w:rsidR="00136C7B" w:rsidRPr="007E6C0C" w:rsidRDefault="00136C7B" w:rsidP="00136C7B">
            <w:pPr>
              <w:jc w:val="center"/>
              <w:rPr>
                <w:color w:val="000000"/>
                <w:sz w:val="22"/>
                <w:szCs w:val="22"/>
              </w:rPr>
            </w:pPr>
            <w:r w:rsidRPr="007E6C0C">
              <w:rPr>
                <w:color w:val="000000"/>
                <w:sz w:val="22"/>
                <w:szCs w:val="22"/>
              </w:rPr>
              <w:t>12</w:t>
            </w:r>
          </w:p>
        </w:tc>
        <w:tc>
          <w:tcPr>
            <w:tcW w:w="1275" w:type="dxa"/>
            <w:tcBorders>
              <w:top w:val="nil"/>
              <w:left w:val="nil"/>
              <w:bottom w:val="single" w:sz="4" w:space="0" w:color="auto"/>
              <w:right w:val="single" w:sz="4" w:space="0" w:color="auto"/>
            </w:tcBorders>
            <w:shd w:val="clear" w:color="auto" w:fill="auto"/>
            <w:vAlign w:val="center"/>
            <w:hideMark/>
          </w:tcPr>
          <w:p w14:paraId="7258C1BE" w14:textId="77777777" w:rsidR="00136C7B" w:rsidRPr="007E6C0C" w:rsidRDefault="00136C7B" w:rsidP="00136C7B">
            <w:pPr>
              <w:jc w:val="center"/>
              <w:rPr>
                <w:color w:val="000000"/>
                <w:sz w:val="22"/>
                <w:szCs w:val="22"/>
              </w:rPr>
            </w:pPr>
            <w:r w:rsidRPr="007E6C0C">
              <w:rPr>
                <w:color w:val="000000"/>
                <w:sz w:val="22"/>
                <w:szCs w:val="22"/>
              </w:rPr>
              <w:t>85 178</w:t>
            </w:r>
          </w:p>
        </w:tc>
        <w:tc>
          <w:tcPr>
            <w:tcW w:w="1276" w:type="dxa"/>
            <w:tcBorders>
              <w:top w:val="nil"/>
              <w:left w:val="nil"/>
              <w:bottom w:val="single" w:sz="4" w:space="0" w:color="auto"/>
              <w:right w:val="single" w:sz="4" w:space="0" w:color="auto"/>
            </w:tcBorders>
            <w:shd w:val="clear" w:color="auto" w:fill="auto"/>
            <w:vAlign w:val="center"/>
            <w:hideMark/>
          </w:tcPr>
          <w:p w14:paraId="520D8D75" w14:textId="77777777" w:rsidR="00136C7B" w:rsidRPr="007E6C0C" w:rsidRDefault="00136C7B" w:rsidP="00136C7B">
            <w:pPr>
              <w:jc w:val="center"/>
              <w:rPr>
                <w:color w:val="000000"/>
                <w:sz w:val="22"/>
                <w:szCs w:val="22"/>
              </w:rPr>
            </w:pPr>
            <w:r w:rsidRPr="007E6C0C">
              <w:rPr>
                <w:color w:val="000000"/>
                <w:sz w:val="22"/>
                <w:szCs w:val="22"/>
              </w:rPr>
              <w:t>533,64</w:t>
            </w:r>
          </w:p>
        </w:tc>
        <w:tc>
          <w:tcPr>
            <w:tcW w:w="1134" w:type="dxa"/>
            <w:tcBorders>
              <w:top w:val="nil"/>
              <w:left w:val="nil"/>
              <w:bottom w:val="single" w:sz="4" w:space="0" w:color="auto"/>
              <w:right w:val="single" w:sz="4" w:space="0" w:color="auto"/>
            </w:tcBorders>
            <w:shd w:val="clear" w:color="auto" w:fill="auto"/>
            <w:vAlign w:val="center"/>
            <w:hideMark/>
          </w:tcPr>
          <w:p w14:paraId="6CF8B005" w14:textId="77777777" w:rsidR="00136C7B" w:rsidRPr="007E6C0C" w:rsidRDefault="00136C7B" w:rsidP="00136C7B">
            <w:pPr>
              <w:jc w:val="center"/>
              <w:rPr>
                <w:color w:val="000000"/>
                <w:sz w:val="22"/>
                <w:szCs w:val="22"/>
              </w:rPr>
            </w:pPr>
            <w:r w:rsidRPr="007E6C0C">
              <w:rPr>
                <w:color w:val="000000"/>
                <w:sz w:val="22"/>
                <w:szCs w:val="22"/>
              </w:rPr>
              <w:t>34 071</w:t>
            </w:r>
          </w:p>
        </w:tc>
        <w:tc>
          <w:tcPr>
            <w:tcW w:w="1552" w:type="dxa"/>
            <w:tcBorders>
              <w:top w:val="nil"/>
              <w:left w:val="nil"/>
              <w:bottom w:val="single" w:sz="4" w:space="0" w:color="auto"/>
              <w:right w:val="single" w:sz="4" w:space="0" w:color="auto"/>
            </w:tcBorders>
            <w:shd w:val="clear" w:color="auto" w:fill="auto"/>
            <w:vAlign w:val="center"/>
            <w:hideMark/>
          </w:tcPr>
          <w:p w14:paraId="1B85ACF3" w14:textId="77777777" w:rsidR="00136C7B" w:rsidRPr="007E6C0C" w:rsidRDefault="00136C7B" w:rsidP="00136C7B">
            <w:pPr>
              <w:jc w:val="center"/>
              <w:rPr>
                <w:color w:val="000000"/>
                <w:sz w:val="22"/>
                <w:szCs w:val="22"/>
              </w:rPr>
            </w:pPr>
            <w:r w:rsidRPr="007E6C0C">
              <w:rPr>
                <w:color w:val="000000"/>
                <w:sz w:val="22"/>
                <w:szCs w:val="22"/>
              </w:rPr>
              <w:t>51 107</w:t>
            </w:r>
          </w:p>
        </w:tc>
      </w:tr>
      <w:tr w:rsidR="00136C7B" w:rsidRPr="00DE20E4" w14:paraId="25D07A45"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8393C06" w14:textId="77777777" w:rsidR="00136C7B" w:rsidRPr="007E6C0C" w:rsidRDefault="00136C7B" w:rsidP="00136C7B">
            <w:pPr>
              <w:jc w:val="center"/>
              <w:rPr>
                <w:sz w:val="22"/>
                <w:szCs w:val="22"/>
              </w:rPr>
            </w:pPr>
            <w:r w:rsidRPr="007E6C0C">
              <w:rPr>
                <w:sz w:val="22"/>
                <w:szCs w:val="22"/>
              </w:rPr>
              <w:t>5</w:t>
            </w:r>
          </w:p>
        </w:tc>
        <w:tc>
          <w:tcPr>
            <w:tcW w:w="3402" w:type="dxa"/>
            <w:tcBorders>
              <w:top w:val="nil"/>
              <w:left w:val="nil"/>
              <w:bottom w:val="single" w:sz="4" w:space="0" w:color="auto"/>
              <w:right w:val="single" w:sz="4" w:space="0" w:color="auto"/>
            </w:tcBorders>
            <w:shd w:val="clear" w:color="auto" w:fill="auto"/>
            <w:vAlign w:val="center"/>
            <w:hideMark/>
          </w:tcPr>
          <w:p w14:paraId="76C08F50" w14:textId="77777777" w:rsidR="00136C7B" w:rsidRPr="007E6C0C" w:rsidRDefault="00136C7B" w:rsidP="00136C7B">
            <w:pPr>
              <w:rPr>
                <w:sz w:val="22"/>
                <w:szCs w:val="22"/>
              </w:rPr>
            </w:pPr>
            <w:r w:rsidRPr="007E6C0C">
              <w:rPr>
                <w:sz w:val="22"/>
                <w:szCs w:val="22"/>
              </w:rPr>
              <w:t>Cvirkos g. 4, Molėtai</w:t>
            </w:r>
          </w:p>
        </w:tc>
        <w:tc>
          <w:tcPr>
            <w:tcW w:w="993" w:type="dxa"/>
            <w:tcBorders>
              <w:top w:val="nil"/>
              <w:left w:val="nil"/>
              <w:bottom w:val="single" w:sz="4" w:space="0" w:color="auto"/>
              <w:right w:val="single" w:sz="4" w:space="0" w:color="auto"/>
            </w:tcBorders>
            <w:shd w:val="clear" w:color="auto" w:fill="auto"/>
            <w:vAlign w:val="center"/>
            <w:hideMark/>
          </w:tcPr>
          <w:p w14:paraId="5446E7CC" w14:textId="77777777" w:rsidR="00136C7B" w:rsidRPr="007E6C0C" w:rsidRDefault="00136C7B" w:rsidP="00136C7B">
            <w:pPr>
              <w:jc w:val="center"/>
              <w:rPr>
                <w:color w:val="000000"/>
                <w:sz w:val="22"/>
                <w:szCs w:val="22"/>
              </w:rPr>
            </w:pPr>
            <w:r w:rsidRPr="007E6C0C">
              <w:rPr>
                <w:color w:val="000000"/>
                <w:sz w:val="22"/>
                <w:szCs w:val="22"/>
              </w:rPr>
              <w:t>10</w:t>
            </w:r>
          </w:p>
        </w:tc>
        <w:tc>
          <w:tcPr>
            <w:tcW w:w="1275" w:type="dxa"/>
            <w:tcBorders>
              <w:top w:val="nil"/>
              <w:left w:val="nil"/>
              <w:bottom w:val="single" w:sz="4" w:space="0" w:color="auto"/>
              <w:right w:val="single" w:sz="4" w:space="0" w:color="auto"/>
            </w:tcBorders>
            <w:shd w:val="clear" w:color="auto" w:fill="auto"/>
            <w:vAlign w:val="center"/>
            <w:hideMark/>
          </w:tcPr>
          <w:p w14:paraId="3F376124" w14:textId="77777777" w:rsidR="00136C7B" w:rsidRPr="007E6C0C" w:rsidRDefault="00136C7B" w:rsidP="00136C7B">
            <w:pPr>
              <w:jc w:val="center"/>
              <w:rPr>
                <w:color w:val="000000"/>
                <w:sz w:val="22"/>
                <w:szCs w:val="22"/>
              </w:rPr>
            </w:pPr>
            <w:r w:rsidRPr="007E6C0C">
              <w:rPr>
                <w:color w:val="000000"/>
                <w:sz w:val="22"/>
                <w:szCs w:val="22"/>
              </w:rPr>
              <w:t>107 988</w:t>
            </w:r>
          </w:p>
        </w:tc>
        <w:tc>
          <w:tcPr>
            <w:tcW w:w="1276" w:type="dxa"/>
            <w:tcBorders>
              <w:top w:val="nil"/>
              <w:left w:val="nil"/>
              <w:bottom w:val="single" w:sz="4" w:space="0" w:color="auto"/>
              <w:right w:val="single" w:sz="4" w:space="0" w:color="auto"/>
            </w:tcBorders>
            <w:shd w:val="clear" w:color="auto" w:fill="auto"/>
            <w:vAlign w:val="center"/>
            <w:hideMark/>
          </w:tcPr>
          <w:p w14:paraId="4A96685C" w14:textId="77777777" w:rsidR="00136C7B" w:rsidRPr="007E6C0C" w:rsidRDefault="00136C7B" w:rsidP="00136C7B">
            <w:pPr>
              <w:jc w:val="center"/>
              <w:rPr>
                <w:color w:val="000000"/>
                <w:sz w:val="22"/>
                <w:szCs w:val="22"/>
              </w:rPr>
            </w:pPr>
            <w:r w:rsidRPr="007E6C0C">
              <w:rPr>
                <w:color w:val="000000"/>
                <w:sz w:val="22"/>
                <w:szCs w:val="22"/>
              </w:rPr>
              <w:t>642,98</w:t>
            </w:r>
          </w:p>
        </w:tc>
        <w:tc>
          <w:tcPr>
            <w:tcW w:w="1134" w:type="dxa"/>
            <w:tcBorders>
              <w:top w:val="nil"/>
              <w:left w:val="nil"/>
              <w:bottom w:val="single" w:sz="4" w:space="0" w:color="auto"/>
              <w:right w:val="single" w:sz="4" w:space="0" w:color="auto"/>
            </w:tcBorders>
            <w:shd w:val="clear" w:color="auto" w:fill="auto"/>
            <w:vAlign w:val="center"/>
            <w:hideMark/>
          </w:tcPr>
          <w:p w14:paraId="072E79CD" w14:textId="77777777" w:rsidR="00136C7B" w:rsidRPr="007E6C0C" w:rsidRDefault="00136C7B" w:rsidP="00136C7B">
            <w:pPr>
              <w:jc w:val="center"/>
              <w:rPr>
                <w:color w:val="000000"/>
                <w:sz w:val="22"/>
                <w:szCs w:val="22"/>
              </w:rPr>
            </w:pPr>
            <w:r w:rsidRPr="007E6C0C">
              <w:rPr>
                <w:color w:val="000000"/>
                <w:sz w:val="22"/>
                <w:szCs w:val="22"/>
              </w:rPr>
              <w:t>43 195</w:t>
            </w:r>
          </w:p>
        </w:tc>
        <w:tc>
          <w:tcPr>
            <w:tcW w:w="1552" w:type="dxa"/>
            <w:tcBorders>
              <w:top w:val="nil"/>
              <w:left w:val="nil"/>
              <w:bottom w:val="single" w:sz="4" w:space="0" w:color="auto"/>
              <w:right w:val="single" w:sz="4" w:space="0" w:color="auto"/>
            </w:tcBorders>
            <w:shd w:val="clear" w:color="auto" w:fill="auto"/>
            <w:vAlign w:val="center"/>
            <w:hideMark/>
          </w:tcPr>
          <w:p w14:paraId="1D0361ED" w14:textId="77777777" w:rsidR="00136C7B" w:rsidRPr="007E6C0C" w:rsidRDefault="00136C7B" w:rsidP="00136C7B">
            <w:pPr>
              <w:jc w:val="center"/>
              <w:rPr>
                <w:color w:val="000000"/>
                <w:sz w:val="22"/>
                <w:szCs w:val="22"/>
              </w:rPr>
            </w:pPr>
            <w:r w:rsidRPr="007E6C0C">
              <w:rPr>
                <w:color w:val="000000"/>
                <w:sz w:val="22"/>
                <w:szCs w:val="22"/>
              </w:rPr>
              <w:t>64 793</w:t>
            </w:r>
          </w:p>
        </w:tc>
      </w:tr>
      <w:tr w:rsidR="00136C7B" w:rsidRPr="00DE20E4" w14:paraId="0AFA04BB"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9EF733F" w14:textId="77777777" w:rsidR="00136C7B" w:rsidRPr="007E6C0C" w:rsidRDefault="00136C7B" w:rsidP="00136C7B">
            <w:pPr>
              <w:jc w:val="center"/>
              <w:rPr>
                <w:sz w:val="22"/>
                <w:szCs w:val="22"/>
              </w:rPr>
            </w:pPr>
            <w:r w:rsidRPr="007E6C0C">
              <w:rPr>
                <w:sz w:val="22"/>
                <w:szCs w:val="22"/>
              </w:rPr>
              <w:t>6</w:t>
            </w:r>
          </w:p>
        </w:tc>
        <w:tc>
          <w:tcPr>
            <w:tcW w:w="3402" w:type="dxa"/>
            <w:tcBorders>
              <w:top w:val="nil"/>
              <w:left w:val="nil"/>
              <w:bottom w:val="single" w:sz="4" w:space="0" w:color="auto"/>
              <w:right w:val="single" w:sz="4" w:space="0" w:color="auto"/>
            </w:tcBorders>
            <w:shd w:val="clear" w:color="auto" w:fill="auto"/>
            <w:vAlign w:val="center"/>
            <w:hideMark/>
          </w:tcPr>
          <w:p w14:paraId="02250AFC" w14:textId="77777777" w:rsidR="00136C7B" w:rsidRPr="007E6C0C" w:rsidRDefault="00136C7B" w:rsidP="00136C7B">
            <w:pPr>
              <w:rPr>
                <w:sz w:val="22"/>
                <w:szCs w:val="22"/>
              </w:rPr>
            </w:pPr>
            <w:r w:rsidRPr="007E6C0C">
              <w:rPr>
                <w:sz w:val="22"/>
                <w:szCs w:val="22"/>
              </w:rPr>
              <w:t>Liepų g. 1, Molėtai</w:t>
            </w:r>
          </w:p>
        </w:tc>
        <w:tc>
          <w:tcPr>
            <w:tcW w:w="993" w:type="dxa"/>
            <w:tcBorders>
              <w:top w:val="nil"/>
              <w:left w:val="nil"/>
              <w:bottom w:val="single" w:sz="4" w:space="0" w:color="auto"/>
              <w:right w:val="single" w:sz="4" w:space="0" w:color="auto"/>
            </w:tcBorders>
            <w:shd w:val="clear" w:color="auto" w:fill="auto"/>
            <w:vAlign w:val="center"/>
            <w:hideMark/>
          </w:tcPr>
          <w:p w14:paraId="622329E1" w14:textId="77777777" w:rsidR="00136C7B" w:rsidRPr="007E6C0C" w:rsidRDefault="00136C7B" w:rsidP="00136C7B">
            <w:pPr>
              <w:jc w:val="center"/>
              <w:rPr>
                <w:color w:val="000000"/>
                <w:sz w:val="22"/>
                <w:szCs w:val="22"/>
              </w:rPr>
            </w:pPr>
            <w:r w:rsidRPr="007E6C0C">
              <w:rPr>
                <w:color w:val="000000"/>
                <w:sz w:val="22"/>
                <w:szCs w:val="22"/>
              </w:rPr>
              <w:t>32</w:t>
            </w:r>
          </w:p>
        </w:tc>
        <w:tc>
          <w:tcPr>
            <w:tcW w:w="1275" w:type="dxa"/>
            <w:tcBorders>
              <w:top w:val="nil"/>
              <w:left w:val="nil"/>
              <w:bottom w:val="single" w:sz="4" w:space="0" w:color="auto"/>
              <w:right w:val="single" w:sz="4" w:space="0" w:color="auto"/>
            </w:tcBorders>
            <w:shd w:val="clear" w:color="auto" w:fill="auto"/>
            <w:vAlign w:val="center"/>
            <w:hideMark/>
          </w:tcPr>
          <w:p w14:paraId="7A0A8FC1" w14:textId="77777777" w:rsidR="00136C7B" w:rsidRPr="007E6C0C" w:rsidRDefault="00136C7B" w:rsidP="00136C7B">
            <w:pPr>
              <w:jc w:val="center"/>
              <w:rPr>
                <w:color w:val="000000"/>
                <w:sz w:val="22"/>
                <w:szCs w:val="22"/>
              </w:rPr>
            </w:pPr>
            <w:r w:rsidRPr="007E6C0C">
              <w:rPr>
                <w:color w:val="000000"/>
                <w:sz w:val="22"/>
                <w:szCs w:val="22"/>
              </w:rPr>
              <w:t>371 293</w:t>
            </w:r>
          </w:p>
        </w:tc>
        <w:tc>
          <w:tcPr>
            <w:tcW w:w="1276" w:type="dxa"/>
            <w:tcBorders>
              <w:top w:val="nil"/>
              <w:left w:val="nil"/>
              <w:bottom w:val="single" w:sz="4" w:space="0" w:color="auto"/>
              <w:right w:val="single" w:sz="4" w:space="0" w:color="auto"/>
            </w:tcBorders>
            <w:shd w:val="clear" w:color="auto" w:fill="auto"/>
            <w:vAlign w:val="center"/>
            <w:hideMark/>
          </w:tcPr>
          <w:p w14:paraId="0239C8FE" w14:textId="77777777" w:rsidR="00136C7B" w:rsidRPr="007E6C0C" w:rsidRDefault="00136C7B" w:rsidP="00136C7B">
            <w:pPr>
              <w:jc w:val="center"/>
              <w:rPr>
                <w:color w:val="000000"/>
                <w:sz w:val="22"/>
                <w:szCs w:val="22"/>
              </w:rPr>
            </w:pPr>
            <w:r w:rsidRPr="007E6C0C">
              <w:rPr>
                <w:color w:val="000000"/>
                <w:sz w:val="22"/>
                <w:szCs w:val="22"/>
              </w:rPr>
              <w:t>1 752,78</w:t>
            </w:r>
          </w:p>
        </w:tc>
        <w:tc>
          <w:tcPr>
            <w:tcW w:w="1134" w:type="dxa"/>
            <w:tcBorders>
              <w:top w:val="nil"/>
              <w:left w:val="nil"/>
              <w:bottom w:val="single" w:sz="4" w:space="0" w:color="auto"/>
              <w:right w:val="single" w:sz="4" w:space="0" w:color="auto"/>
            </w:tcBorders>
            <w:shd w:val="clear" w:color="auto" w:fill="auto"/>
            <w:vAlign w:val="center"/>
            <w:hideMark/>
          </w:tcPr>
          <w:p w14:paraId="7DE05EB5" w14:textId="77777777" w:rsidR="00136C7B" w:rsidRPr="007E6C0C" w:rsidRDefault="00136C7B" w:rsidP="00136C7B">
            <w:pPr>
              <w:jc w:val="center"/>
              <w:rPr>
                <w:color w:val="000000"/>
                <w:sz w:val="20"/>
                <w:szCs w:val="20"/>
              </w:rPr>
            </w:pPr>
            <w:r w:rsidRPr="007E6C0C">
              <w:rPr>
                <w:color w:val="000000"/>
                <w:sz w:val="20"/>
                <w:szCs w:val="20"/>
              </w:rPr>
              <w:t>148 517</w:t>
            </w:r>
          </w:p>
        </w:tc>
        <w:tc>
          <w:tcPr>
            <w:tcW w:w="1552" w:type="dxa"/>
            <w:tcBorders>
              <w:top w:val="nil"/>
              <w:left w:val="nil"/>
              <w:bottom w:val="single" w:sz="4" w:space="0" w:color="auto"/>
              <w:right w:val="single" w:sz="4" w:space="0" w:color="auto"/>
            </w:tcBorders>
            <w:shd w:val="clear" w:color="auto" w:fill="auto"/>
            <w:vAlign w:val="center"/>
            <w:hideMark/>
          </w:tcPr>
          <w:p w14:paraId="239E4CEE" w14:textId="77777777" w:rsidR="00136C7B" w:rsidRPr="007E6C0C" w:rsidRDefault="00136C7B" w:rsidP="00136C7B">
            <w:pPr>
              <w:jc w:val="center"/>
              <w:rPr>
                <w:color w:val="000000"/>
                <w:sz w:val="20"/>
                <w:szCs w:val="20"/>
              </w:rPr>
            </w:pPr>
            <w:r w:rsidRPr="007E6C0C">
              <w:rPr>
                <w:color w:val="000000"/>
                <w:sz w:val="20"/>
                <w:szCs w:val="20"/>
              </w:rPr>
              <w:t>222 776</w:t>
            </w:r>
          </w:p>
        </w:tc>
      </w:tr>
      <w:tr w:rsidR="00136C7B" w:rsidRPr="00DE20E4" w14:paraId="6C210773"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4942B3D" w14:textId="77777777" w:rsidR="00136C7B" w:rsidRPr="007E6C0C" w:rsidRDefault="00136C7B" w:rsidP="00136C7B">
            <w:pPr>
              <w:jc w:val="center"/>
              <w:rPr>
                <w:sz w:val="22"/>
                <w:szCs w:val="22"/>
              </w:rPr>
            </w:pPr>
            <w:r w:rsidRPr="007E6C0C">
              <w:rPr>
                <w:sz w:val="22"/>
                <w:szCs w:val="22"/>
              </w:rPr>
              <w:t>7</w:t>
            </w:r>
          </w:p>
        </w:tc>
        <w:tc>
          <w:tcPr>
            <w:tcW w:w="3402" w:type="dxa"/>
            <w:tcBorders>
              <w:top w:val="nil"/>
              <w:left w:val="nil"/>
              <w:bottom w:val="single" w:sz="4" w:space="0" w:color="auto"/>
              <w:right w:val="single" w:sz="4" w:space="0" w:color="auto"/>
            </w:tcBorders>
            <w:shd w:val="clear" w:color="auto" w:fill="auto"/>
            <w:vAlign w:val="center"/>
            <w:hideMark/>
          </w:tcPr>
          <w:p w14:paraId="334B8A91" w14:textId="77777777" w:rsidR="00136C7B" w:rsidRPr="007E6C0C" w:rsidRDefault="00136C7B" w:rsidP="00136C7B">
            <w:pPr>
              <w:rPr>
                <w:sz w:val="22"/>
                <w:szCs w:val="22"/>
              </w:rPr>
            </w:pPr>
            <w:r w:rsidRPr="007E6C0C">
              <w:rPr>
                <w:sz w:val="22"/>
                <w:szCs w:val="22"/>
              </w:rPr>
              <w:t xml:space="preserve"> Liepų g. 7, Molėtai</w:t>
            </w:r>
          </w:p>
        </w:tc>
        <w:tc>
          <w:tcPr>
            <w:tcW w:w="993" w:type="dxa"/>
            <w:tcBorders>
              <w:top w:val="nil"/>
              <w:left w:val="nil"/>
              <w:bottom w:val="single" w:sz="4" w:space="0" w:color="auto"/>
              <w:right w:val="single" w:sz="4" w:space="0" w:color="auto"/>
            </w:tcBorders>
            <w:shd w:val="clear" w:color="auto" w:fill="auto"/>
            <w:vAlign w:val="center"/>
            <w:hideMark/>
          </w:tcPr>
          <w:p w14:paraId="740FBA7C" w14:textId="77777777" w:rsidR="00136C7B" w:rsidRPr="007E6C0C" w:rsidRDefault="00136C7B" w:rsidP="00136C7B">
            <w:pPr>
              <w:jc w:val="center"/>
              <w:rPr>
                <w:color w:val="000000"/>
                <w:sz w:val="22"/>
                <w:szCs w:val="22"/>
              </w:rPr>
            </w:pPr>
            <w:r w:rsidRPr="007E6C0C">
              <w:rPr>
                <w:color w:val="000000"/>
                <w:sz w:val="22"/>
                <w:szCs w:val="22"/>
              </w:rPr>
              <w:t>18</w:t>
            </w:r>
          </w:p>
        </w:tc>
        <w:tc>
          <w:tcPr>
            <w:tcW w:w="1275" w:type="dxa"/>
            <w:tcBorders>
              <w:top w:val="nil"/>
              <w:left w:val="nil"/>
              <w:bottom w:val="single" w:sz="4" w:space="0" w:color="auto"/>
              <w:right w:val="single" w:sz="4" w:space="0" w:color="auto"/>
            </w:tcBorders>
            <w:shd w:val="clear" w:color="auto" w:fill="auto"/>
            <w:vAlign w:val="center"/>
            <w:hideMark/>
          </w:tcPr>
          <w:p w14:paraId="1A7210C6" w14:textId="77777777" w:rsidR="00136C7B" w:rsidRPr="007E6C0C" w:rsidRDefault="00136C7B" w:rsidP="00136C7B">
            <w:pPr>
              <w:jc w:val="center"/>
              <w:rPr>
                <w:color w:val="000000"/>
                <w:sz w:val="22"/>
                <w:szCs w:val="22"/>
              </w:rPr>
            </w:pPr>
            <w:r w:rsidRPr="007E6C0C">
              <w:rPr>
                <w:color w:val="000000"/>
                <w:sz w:val="22"/>
                <w:szCs w:val="22"/>
              </w:rPr>
              <w:t>162 555</w:t>
            </w:r>
          </w:p>
        </w:tc>
        <w:tc>
          <w:tcPr>
            <w:tcW w:w="1276" w:type="dxa"/>
            <w:tcBorders>
              <w:top w:val="nil"/>
              <w:left w:val="nil"/>
              <w:bottom w:val="single" w:sz="4" w:space="0" w:color="auto"/>
              <w:right w:val="single" w:sz="4" w:space="0" w:color="auto"/>
            </w:tcBorders>
            <w:shd w:val="clear" w:color="auto" w:fill="auto"/>
            <w:vAlign w:val="center"/>
            <w:hideMark/>
          </w:tcPr>
          <w:p w14:paraId="24FA3ACC" w14:textId="77777777" w:rsidR="00136C7B" w:rsidRPr="007E6C0C" w:rsidRDefault="00136C7B" w:rsidP="00136C7B">
            <w:pPr>
              <w:jc w:val="center"/>
              <w:rPr>
                <w:color w:val="000000"/>
                <w:sz w:val="22"/>
                <w:szCs w:val="22"/>
              </w:rPr>
            </w:pPr>
            <w:r w:rsidRPr="007E6C0C">
              <w:rPr>
                <w:color w:val="000000"/>
                <w:sz w:val="22"/>
                <w:szCs w:val="22"/>
              </w:rPr>
              <w:t>965,01</w:t>
            </w:r>
          </w:p>
        </w:tc>
        <w:tc>
          <w:tcPr>
            <w:tcW w:w="1134" w:type="dxa"/>
            <w:tcBorders>
              <w:top w:val="nil"/>
              <w:left w:val="nil"/>
              <w:bottom w:val="single" w:sz="4" w:space="0" w:color="auto"/>
              <w:right w:val="single" w:sz="4" w:space="0" w:color="auto"/>
            </w:tcBorders>
            <w:shd w:val="clear" w:color="auto" w:fill="auto"/>
            <w:vAlign w:val="center"/>
            <w:hideMark/>
          </w:tcPr>
          <w:p w14:paraId="2EAE66CC" w14:textId="77777777" w:rsidR="00136C7B" w:rsidRPr="007E6C0C" w:rsidRDefault="00136C7B" w:rsidP="00136C7B">
            <w:pPr>
              <w:jc w:val="center"/>
              <w:rPr>
                <w:color w:val="000000"/>
                <w:sz w:val="22"/>
                <w:szCs w:val="22"/>
              </w:rPr>
            </w:pPr>
            <w:r w:rsidRPr="007E6C0C">
              <w:rPr>
                <w:color w:val="000000"/>
                <w:sz w:val="22"/>
                <w:szCs w:val="22"/>
              </w:rPr>
              <w:t>65 022</w:t>
            </w:r>
          </w:p>
        </w:tc>
        <w:tc>
          <w:tcPr>
            <w:tcW w:w="1552" w:type="dxa"/>
            <w:tcBorders>
              <w:top w:val="nil"/>
              <w:left w:val="nil"/>
              <w:bottom w:val="single" w:sz="4" w:space="0" w:color="auto"/>
              <w:right w:val="single" w:sz="4" w:space="0" w:color="auto"/>
            </w:tcBorders>
            <w:shd w:val="clear" w:color="auto" w:fill="auto"/>
            <w:vAlign w:val="center"/>
            <w:hideMark/>
          </w:tcPr>
          <w:p w14:paraId="73AA6CE8" w14:textId="77777777" w:rsidR="00136C7B" w:rsidRPr="007E6C0C" w:rsidRDefault="00136C7B" w:rsidP="00136C7B">
            <w:pPr>
              <w:jc w:val="center"/>
              <w:rPr>
                <w:color w:val="000000"/>
                <w:sz w:val="22"/>
                <w:szCs w:val="22"/>
              </w:rPr>
            </w:pPr>
            <w:r w:rsidRPr="007E6C0C">
              <w:rPr>
                <w:color w:val="000000"/>
                <w:sz w:val="22"/>
                <w:szCs w:val="22"/>
              </w:rPr>
              <w:t>97 533</w:t>
            </w:r>
          </w:p>
        </w:tc>
      </w:tr>
      <w:tr w:rsidR="00136C7B" w:rsidRPr="00DE20E4" w14:paraId="34F37048"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A27BAB1" w14:textId="77777777" w:rsidR="00136C7B" w:rsidRPr="007E6C0C" w:rsidRDefault="00136C7B" w:rsidP="00136C7B">
            <w:pPr>
              <w:jc w:val="center"/>
              <w:rPr>
                <w:sz w:val="22"/>
                <w:szCs w:val="22"/>
              </w:rPr>
            </w:pPr>
            <w:r w:rsidRPr="007E6C0C">
              <w:rPr>
                <w:sz w:val="22"/>
                <w:szCs w:val="22"/>
              </w:rPr>
              <w:t>8</w:t>
            </w:r>
          </w:p>
        </w:tc>
        <w:tc>
          <w:tcPr>
            <w:tcW w:w="3402" w:type="dxa"/>
            <w:tcBorders>
              <w:top w:val="nil"/>
              <w:left w:val="nil"/>
              <w:bottom w:val="single" w:sz="4" w:space="0" w:color="auto"/>
              <w:right w:val="single" w:sz="4" w:space="0" w:color="auto"/>
            </w:tcBorders>
            <w:shd w:val="clear" w:color="auto" w:fill="auto"/>
            <w:vAlign w:val="center"/>
            <w:hideMark/>
          </w:tcPr>
          <w:p w14:paraId="7131F223" w14:textId="77777777" w:rsidR="00136C7B" w:rsidRPr="007E6C0C" w:rsidRDefault="00136C7B" w:rsidP="00136C7B">
            <w:pPr>
              <w:rPr>
                <w:sz w:val="22"/>
                <w:szCs w:val="22"/>
              </w:rPr>
            </w:pPr>
            <w:r w:rsidRPr="007E6C0C">
              <w:rPr>
                <w:sz w:val="22"/>
                <w:szCs w:val="22"/>
              </w:rPr>
              <w:t xml:space="preserve"> Liepų g. 8, Molėtai</w:t>
            </w:r>
          </w:p>
        </w:tc>
        <w:tc>
          <w:tcPr>
            <w:tcW w:w="993" w:type="dxa"/>
            <w:tcBorders>
              <w:top w:val="nil"/>
              <w:left w:val="nil"/>
              <w:bottom w:val="single" w:sz="4" w:space="0" w:color="auto"/>
              <w:right w:val="single" w:sz="4" w:space="0" w:color="auto"/>
            </w:tcBorders>
            <w:shd w:val="clear" w:color="auto" w:fill="auto"/>
            <w:vAlign w:val="center"/>
            <w:hideMark/>
          </w:tcPr>
          <w:p w14:paraId="242320C1" w14:textId="77777777" w:rsidR="00136C7B" w:rsidRPr="007E6C0C" w:rsidRDefault="00136C7B" w:rsidP="00136C7B">
            <w:pPr>
              <w:jc w:val="center"/>
              <w:rPr>
                <w:color w:val="000000"/>
                <w:sz w:val="22"/>
                <w:szCs w:val="22"/>
              </w:rPr>
            </w:pPr>
            <w:r w:rsidRPr="007E6C0C">
              <w:rPr>
                <w:color w:val="000000"/>
                <w:sz w:val="22"/>
                <w:szCs w:val="22"/>
              </w:rPr>
              <w:t>18</w:t>
            </w:r>
          </w:p>
        </w:tc>
        <w:tc>
          <w:tcPr>
            <w:tcW w:w="1275" w:type="dxa"/>
            <w:tcBorders>
              <w:top w:val="nil"/>
              <w:left w:val="nil"/>
              <w:bottom w:val="single" w:sz="4" w:space="0" w:color="auto"/>
              <w:right w:val="single" w:sz="4" w:space="0" w:color="auto"/>
            </w:tcBorders>
            <w:shd w:val="clear" w:color="auto" w:fill="auto"/>
            <w:vAlign w:val="center"/>
            <w:hideMark/>
          </w:tcPr>
          <w:p w14:paraId="72AC3F49" w14:textId="77777777" w:rsidR="00136C7B" w:rsidRPr="007E6C0C" w:rsidRDefault="00136C7B" w:rsidP="00136C7B">
            <w:pPr>
              <w:jc w:val="center"/>
              <w:rPr>
                <w:color w:val="000000"/>
                <w:sz w:val="22"/>
                <w:szCs w:val="22"/>
              </w:rPr>
            </w:pPr>
            <w:r w:rsidRPr="007E6C0C">
              <w:rPr>
                <w:color w:val="000000"/>
                <w:sz w:val="22"/>
                <w:szCs w:val="22"/>
              </w:rPr>
              <w:t>140 883</w:t>
            </w:r>
          </w:p>
        </w:tc>
        <w:tc>
          <w:tcPr>
            <w:tcW w:w="1276" w:type="dxa"/>
            <w:tcBorders>
              <w:top w:val="nil"/>
              <w:left w:val="nil"/>
              <w:bottom w:val="single" w:sz="4" w:space="0" w:color="auto"/>
              <w:right w:val="single" w:sz="4" w:space="0" w:color="auto"/>
            </w:tcBorders>
            <w:shd w:val="clear" w:color="auto" w:fill="auto"/>
            <w:vAlign w:val="center"/>
            <w:hideMark/>
          </w:tcPr>
          <w:p w14:paraId="5504D60B" w14:textId="77777777" w:rsidR="00136C7B" w:rsidRPr="007E6C0C" w:rsidRDefault="00136C7B" w:rsidP="00136C7B">
            <w:pPr>
              <w:jc w:val="center"/>
              <w:rPr>
                <w:color w:val="000000"/>
                <w:sz w:val="22"/>
                <w:szCs w:val="22"/>
              </w:rPr>
            </w:pPr>
            <w:r w:rsidRPr="007E6C0C">
              <w:rPr>
                <w:color w:val="000000"/>
                <w:sz w:val="22"/>
                <w:szCs w:val="22"/>
              </w:rPr>
              <w:t>947,90</w:t>
            </w:r>
          </w:p>
        </w:tc>
        <w:tc>
          <w:tcPr>
            <w:tcW w:w="1134" w:type="dxa"/>
            <w:tcBorders>
              <w:top w:val="nil"/>
              <w:left w:val="nil"/>
              <w:bottom w:val="single" w:sz="4" w:space="0" w:color="auto"/>
              <w:right w:val="single" w:sz="4" w:space="0" w:color="auto"/>
            </w:tcBorders>
            <w:shd w:val="clear" w:color="auto" w:fill="auto"/>
            <w:vAlign w:val="center"/>
            <w:hideMark/>
          </w:tcPr>
          <w:p w14:paraId="35944E05" w14:textId="77777777" w:rsidR="00136C7B" w:rsidRPr="007E6C0C" w:rsidRDefault="00136C7B" w:rsidP="00136C7B">
            <w:pPr>
              <w:jc w:val="center"/>
              <w:rPr>
                <w:color w:val="000000"/>
                <w:sz w:val="22"/>
                <w:szCs w:val="22"/>
              </w:rPr>
            </w:pPr>
            <w:r w:rsidRPr="007E6C0C">
              <w:rPr>
                <w:color w:val="000000"/>
                <w:sz w:val="22"/>
                <w:szCs w:val="22"/>
              </w:rPr>
              <w:t>56 353</w:t>
            </w:r>
          </w:p>
        </w:tc>
        <w:tc>
          <w:tcPr>
            <w:tcW w:w="1552" w:type="dxa"/>
            <w:tcBorders>
              <w:top w:val="nil"/>
              <w:left w:val="nil"/>
              <w:bottom w:val="single" w:sz="4" w:space="0" w:color="auto"/>
              <w:right w:val="single" w:sz="4" w:space="0" w:color="auto"/>
            </w:tcBorders>
            <w:shd w:val="clear" w:color="auto" w:fill="auto"/>
            <w:vAlign w:val="center"/>
            <w:hideMark/>
          </w:tcPr>
          <w:p w14:paraId="1581F07C" w14:textId="77777777" w:rsidR="00136C7B" w:rsidRPr="007E6C0C" w:rsidRDefault="00136C7B" w:rsidP="00136C7B">
            <w:pPr>
              <w:jc w:val="center"/>
              <w:rPr>
                <w:color w:val="000000"/>
                <w:sz w:val="22"/>
                <w:szCs w:val="22"/>
              </w:rPr>
            </w:pPr>
            <w:r w:rsidRPr="007E6C0C">
              <w:rPr>
                <w:color w:val="000000"/>
                <w:sz w:val="22"/>
                <w:szCs w:val="22"/>
              </w:rPr>
              <w:t>84 530</w:t>
            </w:r>
          </w:p>
        </w:tc>
      </w:tr>
      <w:tr w:rsidR="00136C7B" w:rsidRPr="00DE20E4" w14:paraId="19EC25D8"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A274C93" w14:textId="77777777" w:rsidR="00136C7B" w:rsidRPr="007E6C0C" w:rsidRDefault="00136C7B" w:rsidP="00136C7B">
            <w:pPr>
              <w:jc w:val="center"/>
              <w:rPr>
                <w:sz w:val="22"/>
                <w:szCs w:val="22"/>
              </w:rPr>
            </w:pPr>
            <w:r w:rsidRPr="007E6C0C">
              <w:rPr>
                <w:sz w:val="22"/>
                <w:szCs w:val="22"/>
              </w:rPr>
              <w:t>9</w:t>
            </w:r>
          </w:p>
        </w:tc>
        <w:tc>
          <w:tcPr>
            <w:tcW w:w="3402" w:type="dxa"/>
            <w:tcBorders>
              <w:top w:val="nil"/>
              <w:left w:val="nil"/>
              <w:bottom w:val="single" w:sz="4" w:space="0" w:color="auto"/>
              <w:right w:val="single" w:sz="4" w:space="0" w:color="auto"/>
            </w:tcBorders>
            <w:shd w:val="clear" w:color="auto" w:fill="auto"/>
            <w:vAlign w:val="center"/>
            <w:hideMark/>
          </w:tcPr>
          <w:p w14:paraId="50B19C1C" w14:textId="77777777" w:rsidR="00136C7B" w:rsidRPr="007E6C0C" w:rsidRDefault="00136C7B" w:rsidP="00136C7B">
            <w:pPr>
              <w:rPr>
                <w:sz w:val="22"/>
                <w:szCs w:val="22"/>
              </w:rPr>
            </w:pPr>
            <w:r w:rsidRPr="007E6C0C">
              <w:rPr>
                <w:sz w:val="22"/>
                <w:szCs w:val="22"/>
              </w:rPr>
              <w:t xml:space="preserve"> Liepų g. 9, Molėtai</w:t>
            </w:r>
          </w:p>
        </w:tc>
        <w:tc>
          <w:tcPr>
            <w:tcW w:w="993" w:type="dxa"/>
            <w:tcBorders>
              <w:top w:val="nil"/>
              <w:left w:val="nil"/>
              <w:bottom w:val="single" w:sz="4" w:space="0" w:color="auto"/>
              <w:right w:val="single" w:sz="4" w:space="0" w:color="auto"/>
            </w:tcBorders>
            <w:shd w:val="clear" w:color="auto" w:fill="auto"/>
            <w:vAlign w:val="center"/>
            <w:hideMark/>
          </w:tcPr>
          <w:p w14:paraId="48BECFFD" w14:textId="77777777" w:rsidR="00136C7B" w:rsidRPr="007E6C0C" w:rsidRDefault="00136C7B" w:rsidP="00136C7B">
            <w:pPr>
              <w:jc w:val="center"/>
              <w:rPr>
                <w:color w:val="000000"/>
                <w:sz w:val="22"/>
                <w:szCs w:val="22"/>
              </w:rPr>
            </w:pPr>
            <w:r w:rsidRPr="007E6C0C">
              <w:rPr>
                <w:color w:val="000000"/>
                <w:sz w:val="22"/>
                <w:szCs w:val="22"/>
              </w:rPr>
              <w:t>18</w:t>
            </w:r>
          </w:p>
        </w:tc>
        <w:tc>
          <w:tcPr>
            <w:tcW w:w="1275" w:type="dxa"/>
            <w:tcBorders>
              <w:top w:val="nil"/>
              <w:left w:val="nil"/>
              <w:bottom w:val="single" w:sz="4" w:space="0" w:color="auto"/>
              <w:right w:val="single" w:sz="4" w:space="0" w:color="auto"/>
            </w:tcBorders>
            <w:shd w:val="clear" w:color="auto" w:fill="auto"/>
            <w:vAlign w:val="center"/>
            <w:hideMark/>
          </w:tcPr>
          <w:p w14:paraId="5B3DF360" w14:textId="77777777" w:rsidR="00136C7B" w:rsidRPr="007E6C0C" w:rsidRDefault="00136C7B" w:rsidP="00136C7B">
            <w:pPr>
              <w:jc w:val="center"/>
              <w:rPr>
                <w:color w:val="000000"/>
                <w:sz w:val="22"/>
                <w:szCs w:val="22"/>
              </w:rPr>
            </w:pPr>
            <w:r w:rsidRPr="007E6C0C">
              <w:rPr>
                <w:color w:val="000000"/>
                <w:sz w:val="22"/>
                <w:szCs w:val="22"/>
              </w:rPr>
              <w:t>147 252</w:t>
            </w:r>
          </w:p>
        </w:tc>
        <w:tc>
          <w:tcPr>
            <w:tcW w:w="1276" w:type="dxa"/>
            <w:tcBorders>
              <w:top w:val="nil"/>
              <w:left w:val="nil"/>
              <w:bottom w:val="single" w:sz="4" w:space="0" w:color="auto"/>
              <w:right w:val="single" w:sz="4" w:space="0" w:color="auto"/>
            </w:tcBorders>
            <w:shd w:val="clear" w:color="auto" w:fill="auto"/>
            <w:vAlign w:val="center"/>
            <w:hideMark/>
          </w:tcPr>
          <w:p w14:paraId="72AE9B3D" w14:textId="77777777" w:rsidR="00136C7B" w:rsidRPr="007E6C0C" w:rsidRDefault="00136C7B" w:rsidP="00136C7B">
            <w:pPr>
              <w:jc w:val="center"/>
              <w:rPr>
                <w:color w:val="000000"/>
                <w:sz w:val="22"/>
                <w:szCs w:val="22"/>
              </w:rPr>
            </w:pPr>
            <w:r w:rsidRPr="007E6C0C">
              <w:rPr>
                <w:color w:val="000000"/>
                <w:sz w:val="22"/>
                <w:szCs w:val="22"/>
              </w:rPr>
              <w:t>960,42</w:t>
            </w:r>
          </w:p>
        </w:tc>
        <w:tc>
          <w:tcPr>
            <w:tcW w:w="1134" w:type="dxa"/>
            <w:tcBorders>
              <w:top w:val="nil"/>
              <w:left w:val="nil"/>
              <w:bottom w:val="single" w:sz="4" w:space="0" w:color="auto"/>
              <w:right w:val="single" w:sz="4" w:space="0" w:color="auto"/>
            </w:tcBorders>
            <w:shd w:val="clear" w:color="auto" w:fill="auto"/>
            <w:vAlign w:val="center"/>
            <w:hideMark/>
          </w:tcPr>
          <w:p w14:paraId="2F866C8C" w14:textId="77777777" w:rsidR="00136C7B" w:rsidRPr="007E6C0C" w:rsidRDefault="00136C7B" w:rsidP="00136C7B">
            <w:pPr>
              <w:jc w:val="center"/>
              <w:rPr>
                <w:color w:val="000000"/>
                <w:sz w:val="22"/>
                <w:szCs w:val="22"/>
              </w:rPr>
            </w:pPr>
            <w:r w:rsidRPr="007E6C0C">
              <w:rPr>
                <w:color w:val="000000"/>
                <w:sz w:val="22"/>
                <w:szCs w:val="22"/>
              </w:rPr>
              <w:t>58 901</w:t>
            </w:r>
          </w:p>
        </w:tc>
        <w:tc>
          <w:tcPr>
            <w:tcW w:w="1552" w:type="dxa"/>
            <w:tcBorders>
              <w:top w:val="nil"/>
              <w:left w:val="nil"/>
              <w:bottom w:val="single" w:sz="4" w:space="0" w:color="auto"/>
              <w:right w:val="single" w:sz="4" w:space="0" w:color="auto"/>
            </w:tcBorders>
            <w:shd w:val="clear" w:color="auto" w:fill="auto"/>
            <w:vAlign w:val="center"/>
            <w:hideMark/>
          </w:tcPr>
          <w:p w14:paraId="52FEF43A" w14:textId="77777777" w:rsidR="00136C7B" w:rsidRPr="007E6C0C" w:rsidRDefault="00136C7B" w:rsidP="00136C7B">
            <w:pPr>
              <w:jc w:val="center"/>
              <w:rPr>
                <w:color w:val="000000"/>
                <w:sz w:val="22"/>
                <w:szCs w:val="22"/>
              </w:rPr>
            </w:pPr>
            <w:r w:rsidRPr="007E6C0C">
              <w:rPr>
                <w:color w:val="000000"/>
                <w:sz w:val="22"/>
                <w:szCs w:val="22"/>
              </w:rPr>
              <w:t>88 351</w:t>
            </w:r>
          </w:p>
        </w:tc>
      </w:tr>
      <w:tr w:rsidR="00136C7B" w:rsidRPr="00DE20E4" w14:paraId="0BE216CB"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374A1F8" w14:textId="77777777" w:rsidR="00136C7B" w:rsidRPr="007E6C0C" w:rsidRDefault="00136C7B" w:rsidP="00136C7B">
            <w:pPr>
              <w:jc w:val="center"/>
              <w:rPr>
                <w:sz w:val="22"/>
                <w:szCs w:val="22"/>
              </w:rPr>
            </w:pPr>
            <w:r w:rsidRPr="007E6C0C">
              <w:rPr>
                <w:sz w:val="22"/>
                <w:szCs w:val="22"/>
              </w:rPr>
              <w:t>10</w:t>
            </w:r>
          </w:p>
        </w:tc>
        <w:tc>
          <w:tcPr>
            <w:tcW w:w="3402" w:type="dxa"/>
            <w:tcBorders>
              <w:top w:val="nil"/>
              <w:left w:val="nil"/>
              <w:bottom w:val="single" w:sz="4" w:space="0" w:color="auto"/>
              <w:right w:val="single" w:sz="4" w:space="0" w:color="auto"/>
            </w:tcBorders>
            <w:shd w:val="clear" w:color="auto" w:fill="auto"/>
            <w:vAlign w:val="center"/>
            <w:hideMark/>
          </w:tcPr>
          <w:p w14:paraId="7C765A0B" w14:textId="77777777" w:rsidR="00136C7B" w:rsidRPr="007E6C0C" w:rsidRDefault="00136C7B" w:rsidP="00136C7B">
            <w:pPr>
              <w:rPr>
                <w:sz w:val="22"/>
                <w:szCs w:val="22"/>
              </w:rPr>
            </w:pPr>
            <w:r w:rsidRPr="007E6C0C">
              <w:rPr>
                <w:sz w:val="22"/>
                <w:szCs w:val="22"/>
              </w:rPr>
              <w:t xml:space="preserve"> Liepų g. 21, Molėtai</w:t>
            </w:r>
          </w:p>
        </w:tc>
        <w:tc>
          <w:tcPr>
            <w:tcW w:w="993" w:type="dxa"/>
            <w:tcBorders>
              <w:top w:val="nil"/>
              <w:left w:val="nil"/>
              <w:bottom w:val="single" w:sz="4" w:space="0" w:color="auto"/>
              <w:right w:val="single" w:sz="4" w:space="0" w:color="auto"/>
            </w:tcBorders>
            <w:shd w:val="clear" w:color="auto" w:fill="auto"/>
            <w:vAlign w:val="center"/>
            <w:hideMark/>
          </w:tcPr>
          <w:p w14:paraId="6369459D" w14:textId="77777777" w:rsidR="00136C7B" w:rsidRPr="007E6C0C" w:rsidRDefault="00136C7B" w:rsidP="00136C7B">
            <w:pPr>
              <w:jc w:val="center"/>
              <w:rPr>
                <w:color w:val="000000"/>
                <w:sz w:val="22"/>
                <w:szCs w:val="22"/>
              </w:rPr>
            </w:pPr>
            <w:r w:rsidRPr="007E6C0C">
              <w:rPr>
                <w:color w:val="000000"/>
                <w:sz w:val="22"/>
                <w:szCs w:val="22"/>
              </w:rPr>
              <w:t>42</w:t>
            </w:r>
          </w:p>
        </w:tc>
        <w:tc>
          <w:tcPr>
            <w:tcW w:w="1275" w:type="dxa"/>
            <w:tcBorders>
              <w:top w:val="nil"/>
              <w:left w:val="nil"/>
              <w:bottom w:val="single" w:sz="4" w:space="0" w:color="auto"/>
              <w:right w:val="single" w:sz="4" w:space="0" w:color="auto"/>
            </w:tcBorders>
            <w:shd w:val="clear" w:color="auto" w:fill="auto"/>
            <w:vAlign w:val="center"/>
            <w:hideMark/>
          </w:tcPr>
          <w:p w14:paraId="58A08E59" w14:textId="77777777" w:rsidR="00136C7B" w:rsidRPr="007E6C0C" w:rsidRDefault="00136C7B" w:rsidP="00136C7B">
            <w:pPr>
              <w:jc w:val="center"/>
              <w:rPr>
                <w:color w:val="000000"/>
                <w:sz w:val="22"/>
                <w:szCs w:val="22"/>
              </w:rPr>
            </w:pPr>
            <w:r w:rsidRPr="007E6C0C">
              <w:rPr>
                <w:color w:val="000000"/>
                <w:sz w:val="22"/>
                <w:szCs w:val="22"/>
              </w:rPr>
              <w:t>327 227</w:t>
            </w:r>
          </w:p>
        </w:tc>
        <w:tc>
          <w:tcPr>
            <w:tcW w:w="1276" w:type="dxa"/>
            <w:tcBorders>
              <w:top w:val="nil"/>
              <w:left w:val="nil"/>
              <w:bottom w:val="single" w:sz="4" w:space="0" w:color="auto"/>
              <w:right w:val="single" w:sz="4" w:space="0" w:color="auto"/>
            </w:tcBorders>
            <w:shd w:val="clear" w:color="auto" w:fill="auto"/>
            <w:vAlign w:val="center"/>
            <w:hideMark/>
          </w:tcPr>
          <w:p w14:paraId="2281BEE8" w14:textId="77777777" w:rsidR="00136C7B" w:rsidRPr="007E6C0C" w:rsidRDefault="00136C7B" w:rsidP="00136C7B">
            <w:pPr>
              <w:jc w:val="center"/>
              <w:rPr>
                <w:color w:val="000000"/>
                <w:sz w:val="22"/>
                <w:szCs w:val="22"/>
              </w:rPr>
            </w:pPr>
            <w:r w:rsidRPr="007E6C0C">
              <w:rPr>
                <w:color w:val="000000"/>
                <w:sz w:val="22"/>
                <w:szCs w:val="22"/>
              </w:rPr>
              <w:t>2 445,51</w:t>
            </w:r>
          </w:p>
        </w:tc>
        <w:tc>
          <w:tcPr>
            <w:tcW w:w="1134" w:type="dxa"/>
            <w:tcBorders>
              <w:top w:val="nil"/>
              <w:left w:val="nil"/>
              <w:bottom w:val="single" w:sz="4" w:space="0" w:color="auto"/>
              <w:right w:val="single" w:sz="4" w:space="0" w:color="auto"/>
            </w:tcBorders>
            <w:shd w:val="clear" w:color="auto" w:fill="auto"/>
            <w:vAlign w:val="center"/>
            <w:hideMark/>
          </w:tcPr>
          <w:p w14:paraId="66858433" w14:textId="77777777" w:rsidR="00136C7B" w:rsidRPr="007E6C0C" w:rsidRDefault="00136C7B" w:rsidP="00136C7B">
            <w:pPr>
              <w:jc w:val="center"/>
              <w:rPr>
                <w:color w:val="000000"/>
                <w:sz w:val="20"/>
                <w:szCs w:val="20"/>
              </w:rPr>
            </w:pPr>
            <w:r w:rsidRPr="007E6C0C">
              <w:rPr>
                <w:color w:val="000000"/>
                <w:sz w:val="20"/>
                <w:szCs w:val="20"/>
              </w:rPr>
              <w:t>130 891</w:t>
            </w:r>
          </w:p>
        </w:tc>
        <w:tc>
          <w:tcPr>
            <w:tcW w:w="1552" w:type="dxa"/>
            <w:tcBorders>
              <w:top w:val="nil"/>
              <w:left w:val="nil"/>
              <w:bottom w:val="single" w:sz="4" w:space="0" w:color="auto"/>
              <w:right w:val="single" w:sz="4" w:space="0" w:color="auto"/>
            </w:tcBorders>
            <w:shd w:val="clear" w:color="auto" w:fill="auto"/>
            <w:vAlign w:val="center"/>
            <w:hideMark/>
          </w:tcPr>
          <w:p w14:paraId="2B2D8207" w14:textId="77777777" w:rsidR="00136C7B" w:rsidRPr="007E6C0C" w:rsidRDefault="00136C7B" w:rsidP="00136C7B">
            <w:pPr>
              <w:jc w:val="center"/>
              <w:rPr>
                <w:color w:val="000000"/>
                <w:sz w:val="20"/>
                <w:szCs w:val="20"/>
              </w:rPr>
            </w:pPr>
            <w:r w:rsidRPr="007E6C0C">
              <w:rPr>
                <w:color w:val="000000"/>
                <w:sz w:val="20"/>
                <w:szCs w:val="20"/>
              </w:rPr>
              <w:t>196 336</w:t>
            </w:r>
          </w:p>
        </w:tc>
      </w:tr>
      <w:tr w:rsidR="00136C7B" w:rsidRPr="00DE20E4" w14:paraId="5ADF98E1"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B9131D3" w14:textId="77777777" w:rsidR="00136C7B" w:rsidRPr="007E6C0C" w:rsidRDefault="00136C7B" w:rsidP="00136C7B">
            <w:pPr>
              <w:jc w:val="center"/>
              <w:rPr>
                <w:sz w:val="22"/>
                <w:szCs w:val="22"/>
              </w:rPr>
            </w:pPr>
            <w:r w:rsidRPr="007E6C0C">
              <w:rPr>
                <w:sz w:val="22"/>
                <w:szCs w:val="22"/>
              </w:rPr>
              <w:t>11</w:t>
            </w:r>
          </w:p>
        </w:tc>
        <w:tc>
          <w:tcPr>
            <w:tcW w:w="3402" w:type="dxa"/>
            <w:tcBorders>
              <w:top w:val="nil"/>
              <w:left w:val="nil"/>
              <w:bottom w:val="single" w:sz="4" w:space="0" w:color="auto"/>
              <w:right w:val="single" w:sz="4" w:space="0" w:color="auto"/>
            </w:tcBorders>
            <w:shd w:val="clear" w:color="auto" w:fill="auto"/>
            <w:vAlign w:val="center"/>
            <w:hideMark/>
          </w:tcPr>
          <w:p w14:paraId="0C3161D1" w14:textId="77777777" w:rsidR="00136C7B" w:rsidRPr="007E6C0C" w:rsidRDefault="00136C7B" w:rsidP="00136C7B">
            <w:pPr>
              <w:rPr>
                <w:sz w:val="22"/>
                <w:szCs w:val="22"/>
              </w:rPr>
            </w:pPr>
            <w:r w:rsidRPr="007E6C0C">
              <w:rPr>
                <w:sz w:val="22"/>
                <w:szCs w:val="22"/>
              </w:rPr>
              <w:t>Vilniaus g. 96, Molėtai</w:t>
            </w:r>
          </w:p>
        </w:tc>
        <w:tc>
          <w:tcPr>
            <w:tcW w:w="993" w:type="dxa"/>
            <w:tcBorders>
              <w:top w:val="nil"/>
              <w:left w:val="nil"/>
              <w:bottom w:val="single" w:sz="4" w:space="0" w:color="auto"/>
              <w:right w:val="single" w:sz="4" w:space="0" w:color="auto"/>
            </w:tcBorders>
            <w:shd w:val="clear" w:color="auto" w:fill="auto"/>
            <w:vAlign w:val="center"/>
            <w:hideMark/>
          </w:tcPr>
          <w:p w14:paraId="5D8253A2" w14:textId="77777777" w:rsidR="00136C7B" w:rsidRPr="007E6C0C" w:rsidRDefault="00136C7B" w:rsidP="00136C7B">
            <w:pPr>
              <w:jc w:val="center"/>
              <w:rPr>
                <w:color w:val="000000"/>
                <w:sz w:val="22"/>
                <w:szCs w:val="22"/>
              </w:rPr>
            </w:pPr>
            <w:r w:rsidRPr="007E6C0C">
              <w:rPr>
                <w:color w:val="000000"/>
                <w:sz w:val="22"/>
                <w:szCs w:val="22"/>
              </w:rPr>
              <w:t>14</w:t>
            </w:r>
          </w:p>
        </w:tc>
        <w:tc>
          <w:tcPr>
            <w:tcW w:w="1275" w:type="dxa"/>
            <w:tcBorders>
              <w:top w:val="nil"/>
              <w:left w:val="nil"/>
              <w:bottom w:val="single" w:sz="4" w:space="0" w:color="auto"/>
              <w:right w:val="single" w:sz="4" w:space="0" w:color="auto"/>
            </w:tcBorders>
            <w:shd w:val="clear" w:color="auto" w:fill="auto"/>
            <w:vAlign w:val="center"/>
            <w:hideMark/>
          </w:tcPr>
          <w:p w14:paraId="6BCF5D58" w14:textId="77777777" w:rsidR="00136C7B" w:rsidRPr="007E6C0C" w:rsidRDefault="00136C7B" w:rsidP="00136C7B">
            <w:pPr>
              <w:jc w:val="center"/>
              <w:rPr>
                <w:color w:val="000000"/>
                <w:sz w:val="22"/>
                <w:szCs w:val="22"/>
              </w:rPr>
            </w:pPr>
            <w:r w:rsidRPr="007E6C0C">
              <w:rPr>
                <w:color w:val="000000"/>
                <w:sz w:val="22"/>
                <w:szCs w:val="22"/>
              </w:rPr>
              <w:t>86 879</w:t>
            </w:r>
          </w:p>
        </w:tc>
        <w:tc>
          <w:tcPr>
            <w:tcW w:w="1276" w:type="dxa"/>
            <w:tcBorders>
              <w:top w:val="nil"/>
              <w:left w:val="nil"/>
              <w:bottom w:val="single" w:sz="4" w:space="0" w:color="auto"/>
              <w:right w:val="single" w:sz="4" w:space="0" w:color="auto"/>
            </w:tcBorders>
            <w:shd w:val="clear" w:color="auto" w:fill="auto"/>
            <w:vAlign w:val="center"/>
            <w:hideMark/>
          </w:tcPr>
          <w:p w14:paraId="0D3CDD9A" w14:textId="77777777" w:rsidR="00136C7B" w:rsidRPr="007E6C0C" w:rsidRDefault="00136C7B" w:rsidP="00136C7B">
            <w:pPr>
              <w:jc w:val="center"/>
              <w:rPr>
                <w:color w:val="000000"/>
                <w:sz w:val="22"/>
                <w:szCs w:val="22"/>
              </w:rPr>
            </w:pPr>
            <w:r w:rsidRPr="007E6C0C">
              <w:rPr>
                <w:color w:val="000000"/>
                <w:sz w:val="22"/>
                <w:szCs w:val="22"/>
              </w:rPr>
              <w:t>333,75</w:t>
            </w:r>
          </w:p>
        </w:tc>
        <w:tc>
          <w:tcPr>
            <w:tcW w:w="1134" w:type="dxa"/>
            <w:tcBorders>
              <w:top w:val="nil"/>
              <w:left w:val="nil"/>
              <w:bottom w:val="single" w:sz="4" w:space="0" w:color="auto"/>
              <w:right w:val="single" w:sz="4" w:space="0" w:color="auto"/>
            </w:tcBorders>
            <w:shd w:val="clear" w:color="auto" w:fill="auto"/>
            <w:vAlign w:val="center"/>
            <w:hideMark/>
          </w:tcPr>
          <w:p w14:paraId="730E0E52" w14:textId="77777777" w:rsidR="00136C7B" w:rsidRPr="007E6C0C" w:rsidRDefault="00136C7B" w:rsidP="00136C7B">
            <w:pPr>
              <w:jc w:val="center"/>
              <w:rPr>
                <w:color w:val="000000"/>
                <w:sz w:val="22"/>
                <w:szCs w:val="22"/>
              </w:rPr>
            </w:pPr>
            <w:r w:rsidRPr="007E6C0C">
              <w:rPr>
                <w:color w:val="000000"/>
                <w:sz w:val="22"/>
                <w:szCs w:val="22"/>
              </w:rPr>
              <w:t>34 752</w:t>
            </w:r>
          </w:p>
        </w:tc>
        <w:tc>
          <w:tcPr>
            <w:tcW w:w="1552" w:type="dxa"/>
            <w:tcBorders>
              <w:top w:val="nil"/>
              <w:left w:val="nil"/>
              <w:bottom w:val="single" w:sz="4" w:space="0" w:color="auto"/>
              <w:right w:val="single" w:sz="4" w:space="0" w:color="auto"/>
            </w:tcBorders>
            <w:shd w:val="clear" w:color="auto" w:fill="auto"/>
            <w:vAlign w:val="center"/>
            <w:hideMark/>
          </w:tcPr>
          <w:p w14:paraId="7D485486" w14:textId="77777777" w:rsidR="00136C7B" w:rsidRPr="007E6C0C" w:rsidRDefault="00136C7B" w:rsidP="00136C7B">
            <w:pPr>
              <w:jc w:val="center"/>
              <w:rPr>
                <w:color w:val="000000"/>
                <w:sz w:val="22"/>
                <w:szCs w:val="22"/>
              </w:rPr>
            </w:pPr>
            <w:r w:rsidRPr="007E6C0C">
              <w:rPr>
                <w:color w:val="000000"/>
                <w:sz w:val="22"/>
                <w:szCs w:val="22"/>
              </w:rPr>
              <w:t>52 127</w:t>
            </w:r>
          </w:p>
        </w:tc>
      </w:tr>
      <w:tr w:rsidR="00136C7B" w:rsidRPr="00DE20E4" w14:paraId="0D4A477C"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EF8E7D9" w14:textId="77777777" w:rsidR="00136C7B" w:rsidRPr="007E6C0C" w:rsidRDefault="00136C7B" w:rsidP="00136C7B">
            <w:pPr>
              <w:jc w:val="center"/>
              <w:rPr>
                <w:sz w:val="22"/>
                <w:szCs w:val="22"/>
              </w:rPr>
            </w:pPr>
            <w:r w:rsidRPr="007E6C0C">
              <w:rPr>
                <w:sz w:val="22"/>
                <w:szCs w:val="22"/>
              </w:rPr>
              <w:t>12</w:t>
            </w:r>
          </w:p>
        </w:tc>
        <w:tc>
          <w:tcPr>
            <w:tcW w:w="3402" w:type="dxa"/>
            <w:tcBorders>
              <w:top w:val="nil"/>
              <w:left w:val="nil"/>
              <w:bottom w:val="single" w:sz="4" w:space="0" w:color="auto"/>
              <w:right w:val="single" w:sz="4" w:space="0" w:color="auto"/>
            </w:tcBorders>
            <w:shd w:val="clear" w:color="auto" w:fill="auto"/>
            <w:vAlign w:val="center"/>
            <w:hideMark/>
          </w:tcPr>
          <w:p w14:paraId="3DE35031" w14:textId="77777777" w:rsidR="00136C7B" w:rsidRPr="007E6C0C" w:rsidRDefault="00136C7B" w:rsidP="00136C7B">
            <w:pPr>
              <w:rPr>
                <w:sz w:val="22"/>
                <w:szCs w:val="22"/>
              </w:rPr>
            </w:pPr>
            <w:r w:rsidRPr="007E6C0C">
              <w:rPr>
                <w:sz w:val="22"/>
                <w:szCs w:val="22"/>
              </w:rPr>
              <w:t>Vilniaus g. 98, Molėtai</w:t>
            </w:r>
          </w:p>
        </w:tc>
        <w:tc>
          <w:tcPr>
            <w:tcW w:w="993" w:type="dxa"/>
            <w:tcBorders>
              <w:top w:val="nil"/>
              <w:left w:val="nil"/>
              <w:bottom w:val="single" w:sz="4" w:space="0" w:color="auto"/>
              <w:right w:val="single" w:sz="4" w:space="0" w:color="auto"/>
            </w:tcBorders>
            <w:shd w:val="clear" w:color="auto" w:fill="auto"/>
            <w:vAlign w:val="center"/>
            <w:hideMark/>
          </w:tcPr>
          <w:p w14:paraId="548831E7" w14:textId="77777777" w:rsidR="00136C7B" w:rsidRPr="007E6C0C" w:rsidRDefault="00136C7B" w:rsidP="00136C7B">
            <w:pPr>
              <w:jc w:val="center"/>
              <w:rPr>
                <w:color w:val="000000"/>
                <w:sz w:val="22"/>
                <w:szCs w:val="22"/>
              </w:rPr>
            </w:pPr>
            <w:r w:rsidRPr="007E6C0C">
              <w:rPr>
                <w:color w:val="000000"/>
                <w:sz w:val="22"/>
                <w:szCs w:val="22"/>
              </w:rPr>
              <w:t>12</w:t>
            </w:r>
          </w:p>
        </w:tc>
        <w:tc>
          <w:tcPr>
            <w:tcW w:w="1275" w:type="dxa"/>
            <w:tcBorders>
              <w:top w:val="nil"/>
              <w:left w:val="nil"/>
              <w:bottom w:val="single" w:sz="4" w:space="0" w:color="auto"/>
              <w:right w:val="single" w:sz="4" w:space="0" w:color="auto"/>
            </w:tcBorders>
            <w:shd w:val="clear" w:color="auto" w:fill="auto"/>
            <w:vAlign w:val="center"/>
            <w:hideMark/>
          </w:tcPr>
          <w:p w14:paraId="07EF5D6A" w14:textId="77777777" w:rsidR="00136C7B" w:rsidRPr="007E6C0C" w:rsidRDefault="00136C7B" w:rsidP="00136C7B">
            <w:pPr>
              <w:jc w:val="center"/>
              <w:rPr>
                <w:color w:val="000000"/>
                <w:sz w:val="22"/>
                <w:szCs w:val="22"/>
              </w:rPr>
            </w:pPr>
            <w:r w:rsidRPr="007E6C0C">
              <w:rPr>
                <w:color w:val="000000"/>
                <w:sz w:val="22"/>
                <w:szCs w:val="22"/>
              </w:rPr>
              <w:t>105 999</w:t>
            </w:r>
          </w:p>
        </w:tc>
        <w:tc>
          <w:tcPr>
            <w:tcW w:w="1276" w:type="dxa"/>
            <w:tcBorders>
              <w:top w:val="nil"/>
              <w:left w:val="nil"/>
              <w:bottom w:val="single" w:sz="4" w:space="0" w:color="auto"/>
              <w:right w:val="single" w:sz="4" w:space="0" w:color="auto"/>
            </w:tcBorders>
            <w:shd w:val="clear" w:color="auto" w:fill="auto"/>
            <w:vAlign w:val="center"/>
            <w:hideMark/>
          </w:tcPr>
          <w:p w14:paraId="04DF4D9B" w14:textId="77777777" w:rsidR="00136C7B" w:rsidRPr="007E6C0C" w:rsidRDefault="00136C7B" w:rsidP="00136C7B">
            <w:pPr>
              <w:jc w:val="center"/>
              <w:rPr>
                <w:color w:val="000000"/>
                <w:sz w:val="22"/>
                <w:szCs w:val="22"/>
              </w:rPr>
            </w:pPr>
            <w:r w:rsidRPr="007E6C0C">
              <w:rPr>
                <w:color w:val="000000"/>
                <w:sz w:val="22"/>
                <w:szCs w:val="22"/>
              </w:rPr>
              <w:t>547,01</w:t>
            </w:r>
          </w:p>
        </w:tc>
        <w:tc>
          <w:tcPr>
            <w:tcW w:w="1134" w:type="dxa"/>
            <w:tcBorders>
              <w:top w:val="nil"/>
              <w:left w:val="nil"/>
              <w:bottom w:val="single" w:sz="4" w:space="0" w:color="auto"/>
              <w:right w:val="single" w:sz="4" w:space="0" w:color="auto"/>
            </w:tcBorders>
            <w:shd w:val="clear" w:color="auto" w:fill="auto"/>
            <w:vAlign w:val="center"/>
            <w:hideMark/>
          </w:tcPr>
          <w:p w14:paraId="05B0D93A" w14:textId="77777777" w:rsidR="00136C7B" w:rsidRPr="007E6C0C" w:rsidRDefault="00136C7B" w:rsidP="00136C7B">
            <w:pPr>
              <w:jc w:val="center"/>
              <w:rPr>
                <w:color w:val="000000"/>
                <w:sz w:val="22"/>
                <w:szCs w:val="22"/>
              </w:rPr>
            </w:pPr>
            <w:r w:rsidRPr="007E6C0C">
              <w:rPr>
                <w:color w:val="000000"/>
                <w:sz w:val="22"/>
                <w:szCs w:val="22"/>
              </w:rPr>
              <w:t>42 399</w:t>
            </w:r>
          </w:p>
        </w:tc>
        <w:tc>
          <w:tcPr>
            <w:tcW w:w="1552" w:type="dxa"/>
            <w:tcBorders>
              <w:top w:val="nil"/>
              <w:left w:val="nil"/>
              <w:bottom w:val="single" w:sz="4" w:space="0" w:color="auto"/>
              <w:right w:val="single" w:sz="4" w:space="0" w:color="auto"/>
            </w:tcBorders>
            <w:shd w:val="clear" w:color="auto" w:fill="auto"/>
            <w:vAlign w:val="center"/>
            <w:hideMark/>
          </w:tcPr>
          <w:p w14:paraId="6C8A3619" w14:textId="77777777" w:rsidR="00136C7B" w:rsidRPr="007E6C0C" w:rsidRDefault="00136C7B" w:rsidP="00136C7B">
            <w:pPr>
              <w:jc w:val="center"/>
              <w:rPr>
                <w:color w:val="000000"/>
                <w:sz w:val="22"/>
                <w:szCs w:val="22"/>
              </w:rPr>
            </w:pPr>
            <w:r w:rsidRPr="007E6C0C">
              <w:rPr>
                <w:color w:val="000000"/>
                <w:sz w:val="22"/>
                <w:szCs w:val="22"/>
              </w:rPr>
              <w:t>63 599</w:t>
            </w:r>
          </w:p>
        </w:tc>
      </w:tr>
      <w:tr w:rsidR="00136C7B" w:rsidRPr="00DE20E4" w14:paraId="308BCE47" w14:textId="77777777" w:rsidTr="00136C7B">
        <w:trPr>
          <w:trHeight w:val="369"/>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5A510D2" w14:textId="77777777" w:rsidR="00136C7B" w:rsidRPr="007E6C0C" w:rsidRDefault="00136C7B" w:rsidP="00136C7B">
            <w:pPr>
              <w:jc w:val="center"/>
              <w:rPr>
                <w:sz w:val="22"/>
                <w:szCs w:val="22"/>
              </w:rPr>
            </w:pPr>
            <w:r w:rsidRPr="007E6C0C">
              <w:rPr>
                <w:sz w:val="22"/>
                <w:szCs w:val="22"/>
              </w:rPr>
              <w:t>13</w:t>
            </w:r>
          </w:p>
        </w:tc>
        <w:tc>
          <w:tcPr>
            <w:tcW w:w="3402" w:type="dxa"/>
            <w:tcBorders>
              <w:top w:val="nil"/>
              <w:left w:val="nil"/>
              <w:bottom w:val="single" w:sz="4" w:space="0" w:color="auto"/>
              <w:right w:val="single" w:sz="4" w:space="0" w:color="auto"/>
            </w:tcBorders>
            <w:shd w:val="clear" w:color="auto" w:fill="auto"/>
            <w:vAlign w:val="center"/>
            <w:hideMark/>
          </w:tcPr>
          <w:p w14:paraId="58835202" w14:textId="77777777" w:rsidR="00136C7B" w:rsidRPr="007E6C0C" w:rsidRDefault="00136C7B" w:rsidP="00136C7B">
            <w:pPr>
              <w:rPr>
                <w:sz w:val="22"/>
                <w:szCs w:val="22"/>
              </w:rPr>
            </w:pPr>
            <w:r w:rsidRPr="007E6C0C">
              <w:rPr>
                <w:sz w:val="22"/>
                <w:szCs w:val="22"/>
              </w:rPr>
              <w:t>Statybininkų g. 3, Molėtai</w:t>
            </w:r>
          </w:p>
        </w:tc>
        <w:tc>
          <w:tcPr>
            <w:tcW w:w="993" w:type="dxa"/>
            <w:tcBorders>
              <w:top w:val="nil"/>
              <w:left w:val="nil"/>
              <w:bottom w:val="single" w:sz="4" w:space="0" w:color="auto"/>
              <w:right w:val="single" w:sz="4" w:space="0" w:color="auto"/>
            </w:tcBorders>
            <w:shd w:val="clear" w:color="auto" w:fill="auto"/>
            <w:vAlign w:val="center"/>
            <w:hideMark/>
          </w:tcPr>
          <w:p w14:paraId="40EDEB2C" w14:textId="77777777" w:rsidR="00136C7B" w:rsidRPr="007E6C0C" w:rsidRDefault="00136C7B" w:rsidP="00136C7B">
            <w:pPr>
              <w:jc w:val="center"/>
              <w:rPr>
                <w:color w:val="000000"/>
                <w:sz w:val="22"/>
                <w:szCs w:val="22"/>
              </w:rPr>
            </w:pPr>
            <w:r w:rsidRPr="007E6C0C">
              <w:rPr>
                <w:color w:val="000000"/>
                <w:sz w:val="22"/>
                <w:szCs w:val="22"/>
              </w:rPr>
              <w:t>20</w:t>
            </w:r>
          </w:p>
        </w:tc>
        <w:tc>
          <w:tcPr>
            <w:tcW w:w="1275" w:type="dxa"/>
            <w:tcBorders>
              <w:top w:val="nil"/>
              <w:left w:val="nil"/>
              <w:bottom w:val="single" w:sz="4" w:space="0" w:color="auto"/>
              <w:right w:val="single" w:sz="4" w:space="0" w:color="auto"/>
            </w:tcBorders>
            <w:shd w:val="clear" w:color="auto" w:fill="auto"/>
            <w:vAlign w:val="center"/>
            <w:hideMark/>
          </w:tcPr>
          <w:p w14:paraId="0263C5AA" w14:textId="77777777" w:rsidR="00136C7B" w:rsidRPr="007E6C0C" w:rsidRDefault="00136C7B" w:rsidP="00136C7B">
            <w:pPr>
              <w:jc w:val="center"/>
              <w:rPr>
                <w:color w:val="000000"/>
                <w:sz w:val="22"/>
                <w:szCs w:val="22"/>
              </w:rPr>
            </w:pPr>
            <w:r w:rsidRPr="007E6C0C">
              <w:rPr>
                <w:color w:val="000000"/>
                <w:sz w:val="22"/>
                <w:szCs w:val="22"/>
              </w:rPr>
              <w:t>160 141</w:t>
            </w:r>
          </w:p>
        </w:tc>
        <w:tc>
          <w:tcPr>
            <w:tcW w:w="1276" w:type="dxa"/>
            <w:tcBorders>
              <w:top w:val="nil"/>
              <w:left w:val="nil"/>
              <w:bottom w:val="single" w:sz="4" w:space="0" w:color="auto"/>
              <w:right w:val="single" w:sz="4" w:space="0" w:color="auto"/>
            </w:tcBorders>
            <w:shd w:val="clear" w:color="auto" w:fill="auto"/>
            <w:vAlign w:val="center"/>
            <w:hideMark/>
          </w:tcPr>
          <w:p w14:paraId="48A2B398" w14:textId="77777777" w:rsidR="00136C7B" w:rsidRPr="007E6C0C" w:rsidRDefault="00136C7B" w:rsidP="00136C7B">
            <w:pPr>
              <w:jc w:val="center"/>
              <w:rPr>
                <w:color w:val="000000"/>
                <w:sz w:val="22"/>
                <w:szCs w:val="22"/>
              </w:rPr>
            </w:pPr>
            <w:r w:rsidRPr="007E6C0C">
              <w:rPr>
                <w:color w:val="000000"/>
                <w:sz w:val="22"/>
                <w:szCs w:val="22"/>
              </w:rPr>
              <w:t>1 058,57</w:t>
            </w:r>
          </w:p>
        </w:tc>
        <w:tc>
          <w:tcPr>
            <w:tcW w:w="1134" w:type="dxa"/>
            <w:tcBorders>
              <w:top w:val="nil"/>
              <w:left w:val="nil"/>
              <w:bottom w:val="single" w:sz="4" w:space="0" w:color="auto"/>
              <w:right w:val="single" w:sz="4" w:space="0" w:color="auto"/>
            </w:tcBorders>
            <w:shd w:val="clear" w:color="auto" w:fill="auto"/>
            <w:vAlign w:val="center"/>
            <w:hideMark/>
          </w:tcPr>
          <w:p w14:paraId="24D0A7D6" w14:textId="77777777" w:rsidR="00136C7B" w:rsidRPr="007E6C0C" w:rsidRDefault="00136C7B" w:rsidP="00136C7B">
            <w:pPr>
              <w:jc w:val="center"/>
              <w:rPr>
                <w:color w:val="000000"/>
                <w:sz w:val="22"/>
                <w:szCs w:val="22"/>
              </w:rPr>
            </w:pPr>
            <w:r w:rsidRPr="007E6C0C">
              <w:rPr>
                <w:color w:val="000000"/>
                <w:sz w:val="22"/>
                <w:szCs w:val="22"/>
              </w:rPr>
              <w:t>64 056</w:t>
            </w:r>
          </w:p>
        </w:tc>
        <w:tc>
          <w:tcPr>
            <w:tcW w:w="1552" w:type="dxa"/>
            <w:tcBorders>
              <w:top w:val="nil"/>
              <w:left w:val="nil"/>
              <w:bottom w:val="single" w:sz="4" w:space="0" w:color="auto"/>
              <w:right w:val="single" w:sz="4" w:space="0" w:color="auto"/>
            </w:tcBorders>
            <w:shd w:val="clear" w:color="auto" w:fill="auto"/>
            <w:vAlign w:val="center"/>
            <w:hideMark/>
          </w:tcPr>
          <w:p w14:paraId="73C39082" w14:textId="77777777" w:rsidR="00136C7B" w:rsidRPr="007E6C0C" w:rsidRDefault="00136C7B" w:rsidP="00136C7B">
            <w:pPr>
              <w:jc w:val="center"/>
              <w:rPr>
                <w:color w:val="000000"/>
                <w:sz w:val="22"/>
                <w:szCs w:val="22"/>
              </w:rPr>
            </w:pPr>
            <w:r w:rsidRPr="007E6C0C">
              <w:rPr>
                <w:color w:val="000000"/>
                <w:sz w:val="22"/>
                <w:szCs w:val="22"/>
              </w:rPr>
              <w:t>96 085</w:t>
            </w:r>
          </w:p>
        </w:tc>
      </w:tr>
      <w:tr w:rsidR="00136C7B" w:rsidRPr="00DE20E4" w14:paraId="40E2D8DE" w14:textId="77777777" w:rsidTr="00136C7B">
        <w:trPr>
          <w:trHeight w:val="315"/>
        </w:trPr>
        <w:tc>
          <w:tcPr>
            <w:tcW w:w="562" w:type="dxa"/>
            <w:tcBorders>
              <w:top w:val="nil"/>
              <w:left w:val="nil"/>
              <w:bottom w:val="nil"/>
              <w:right w:val="nil"/>
            </w:tcBorders>
            <w:shd w:val="clear" w:color="auto" w:fill="auto"/>
            <w:vAlign w:val="center"/>
            <w:hideMark/>
          </w:tcPr>
          <w:p w14:paraId="7E7547CA" w14:textId="77777777" w:rsidR="00136C7B" w:rsidRPr="00DE20E4" w:rsidRDefault="00136C7B" w:rsidP="00136C7B">
            <w:pPr>
              <w:jc w:val="center"/>
              <w:rPr>
                <w:color w:val="000000"/>
                <w:sz w:val="22"/>
                <w:szCs w:val="22"/>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745013F4" w14:textId="77777777" w:rsidR="00136C7B" w:rsidRPr="00DE20E4" w:rsidRDefault="00136C7B" w:rsidP="00136C7B">
            <w:pPr>
              <w:rPr>
                <w:b/>
                <w:bCs/>
                <w:i/>
                <w:iCs/>
              </w:rPr>
            </w:pPr>
            <w:r w:rsidRPr="00DE20E4">
              <w:rPr>
                <w:b/>
                <w:bCs/>
                <w:i/>
                <w:iCs/>
              </w:rPr>
              <w:t>Iš viso per 2014 m.</w:t>
            </w:r>
          </w:p>
        </w:tc>
        <w:tc>
          <w:tcPr>
            <w:tcW w:w="993" w:type="dxa"/>
            <w:tcBorders>
              <w:top w:val="nil"/>
              <w:left w:val="nil"/>
              <w:bottom w:val="single" w:sz="4" w:space="0" w:color="auto"/>
              <w:right w:val="single" w:sz="4" w:space="0" w:color="auto"/>
            </w:tcBorders>
            <w:shd w:val="clear" w:color="auto" w:fill="auto"/>
            <w:noWrap/>
            <w:vAlign w:val="center"/>
            <w:hideMark/>
          </w:tcPr>
          <w:p w14:paraId="3F1A7658" w14:textId="77777777" w:rsidR="00136C7B" w:rsidRPr="00DE20E4" w:rsidRDefault="00136C7B" w:rsidP="00136C7B">
            <w:pPr>
              <w:jc w:val="center"/>
              <w:rPr>
                <w:b/>
                <w:bCs/>
                <w:i/>
                <w:iCs/>
                <w:color w:val="000000"/>
              </w:rPr>
            </w:pPr>
            <w:r w:rsidRPr="00DE20E4">
              <w:rPr>
                <w:b/>
                <w:bCs/>
                <w:i/>
                <w:iCs/>
                <w:color w:val="000000"/>
              </w:rPr>
              <w:t>246</w:t>
            </w:r>
          </w:p>
        </w:tc>
        <w:tc>
          <w:tcPr>
            <w:tcW w:w="1275" w:type="dxa"/>
            <w:tcBorders>
              <w:top w:val="nil"/>
              <w:left w:val="nil"/>
              <w:bottom w:val="single" w:sz="4" w:space="0" w:color="auto"/>
              <w:right w:val="single" w:sz="4" w:space="0" w:color="auto"/>
            </w:tcBorders>
            <w:shd w:val="clear" w:color="auto" w:fill="auto"/>
            <w:noWrap/>
            <w:vAlign w:val="center"/>
            <w:hideMark/>
          </w:tcPr>
          <w:p w14:paraId="753AEDCD" w14:textId="77777777" w:rsidR="00136C7B" w:rsidRPr="002E5C21" w:rsidRDefault="00136C7B" w:rsidP="00136C7B">
            <w:pPr>
              <w:jc w:val="center"/>
              <w:rPr>
                <w:b/>
                <w:bCs/>
                <w:i/>
                <w:iCs/>
                <w:color w:val="000000"/>
                <w:sz w:val="22"/>
                <w:szCs w:val="22"/>
              </w:rPr>
            </w:pPr>
            <w:r w:rsidRPr="002E5C21">
              <w:rPr>
                <w:b/>
                <w:bCs/>
                <w:i/>
                <w:iCs/>
                <w:color w:val="000000"/>
                <w:sz w:val="22"/>
                <w:szCs w:val="22"/>
              </w:rPr>
              <w:t>2 117 576</w:t>
            </w:r>
          </w:p>
        </w:tc>
        <w:tc>
          <w:tcPr>
            <w:tcW w:w="1276" w:type="dxa"/>
            <w:tcBorders>
              <w:top w:val="nil"/>
              <w:left w:val="nil"/>
              <w:bottom w:val="single" w:sz="4" w:space="0" w:color="auto"/>
              <w:right w:val="single" w:sz="4" w:space="0" w:color="auto"/>
            </w:tcBorders>
            <w:shd w:val="clear" w:color="auto" w:fill="auto"/>
            <w:noWrap/>
            <w:vAlign w:val="center"/>
            <w:hideMark/>
          </w:tcPr>
          <w:p w14:paraId="70C1B786" w14:textId="77777777" w:rsidR="00136C7B" w:rsidRPr="002E5C21" w:rsidRDefault="00136C7B" w:rsidP="00136C7B">
            <w:pPr>
              <w:jc w:val="center"/>
              <w:rPr>
                <w:b/>
                <w:bCs/>
                <w:i/>
                <w:iCs/>
                <w:color w:val="000000"/>
                <w:sz w:val="22"/>
                <w:szCs w:val="22"/>
              </w:rPr>
            </w:pPr>
            <w:r w:rsidRPr="002E5C21">
              <w:rPr>
                <w:b/>
                <w:bCs/>
                <w:i/>
                <w:iCs/>
                <w:color w:val="000000"/>
                <w:sz w:val="22"/>
                <w:szCs w:val="22"/>
              </w:rPr>
              <w:t>12 755,58</w:t>
            </w:r>
          </w:p>
        </w:tc>
        <w:tc>
          <w:tcPr>
            <w:tcW w:w="1134" w:type="dxa"/>
            <w:tcBorders>
              <w:top w:val="nil"/>
              <w:left w:val="nil"/>
              <w:bottom w:val="single" w:sz="4" w:space="0" w:color="auto"/>
              <w:right w:val="single" w:sz="4" w:space="0" w:color="auto"/>
            </w:tcBorders>
            <w:shd w:val="clear" w:color="auto" w:fill="auto"/>
            <w:noWrap/>
            <w:vAlign w:val="center"/>
            <w:hideMark/>
          </w:tcPr>
          <w:p w14:paraId="52AA78CE" w14:textId="77777777" w:rsidR="00136C7B" w:rsidRPr="002E5C21" w:rsidRDefault="00136C7B" w:rsidP="00136C7B">
            <w:pPr>
              <w:jc w:val="center"/>
              <w:rPr>
                <w:b/>
                <w:bCs/>
                <w:i/>
                <w:iCs/>
                <w:color w:val="000000"/>
                <w:sz w:val="22"/>
                <w:szCs w:val="22"/>
              </w:rPr>
            </w:pPr>
            <w:r w:rsidRPr="002E5C21">
              <w:rPr>
                <w:b/>
                <w:bCs/>
                <w:i/>
                <w:iCs/>
                <w:color w:val="000000"/>
                <w:sz w:val="22"/>
                <w:szCs w:val="22"/>
              </w:rPr>
              <w:t>847 030</w:t>
            </w:r>
          </w:p>
        </w:tc>
        <w:tc>
          <w:tcPr>
            <w:tcW w:w="1552" w:type="dxa"/>
            <w:tcBorders>
              <w:top w:val="nil"/>
              <w:left w:val="nil"/>
              <w:bottom w:val="single" w:sz="4" w:space="0" w:color="auto"/>
              <w:right w:val="single" w:sz="4" w:space="0" w:color="auto"/>
            </w:tcBorders>
            <w:shd w:val="clear" w:color="auto" w:fill="auto"/>
            <w:noWrap/>
            <w:vAlign w:val="center"/>
            <w:hideMark/>
          </w:tcPr>
          <w:p w14:paraId="70E94AAE" w14:textId="77777777" w:rsidR="00136C7B" w:rsidRPr="002E5C21" w:rsidRDefault="00136C7B" w:rsidP="00136C7B">
            <w:pPr>
              <w:jc w:val="center"/>
              <w:rPr>
                <w:b/>
                <w:bCs/>
                <w:i/>
                <w:iCs/>
                <w:color w:val="000000"/>
                <w:sz w:val="22"/>
                <w:szCs w:val="22"/>
                <w:vertAlign w:val="subscript"/>
              </w:rPr>
            </w:pPr>
            <w:r w:rsidRPr="002E5C21">
              <w:rPr>
                <w:b/>
                <w:bCs/>
                <w:i/>
                <w:iCs/>
                <w:color w:val="000000"/>
                <w:sz w:val="22"/>
                <w:szCs w:val="22"/>
              </w:rPr>
              <w:t>1 270 546</w:t>
            </w:r>
          </w:p>
        </w:tc>
      </w:tr>
      <w:tr w:rsidR="00136C7B" w:rsidRPr="00DE20E4" w14:paraId="264F93E6" w14:textId="77777777" w:rsidTr="00136C7B">
        <w:trPr>
          <w:trHeight w:val="300"/>
        </w:trPr>
        <w:tc>
          <w:tcPr>
            <w:tcW w:w="562" w:type="dxa"/>
            <w:tcBorders>
              <w:top w:val="nil"/>
              <w:left w:val="nil"/>
              <w:bottom w:val="single" w:sz="4" w:space="0" w:color="auto"/>
              <w:right w:val="nil"/>
            </w:tcBorders>
            <w:shd w:val="clear" w:color="auto" w:fill="auto"/>
            <w:noWrap/>
            <w:vAlign w:val="center"/>
            <w:hideMark/>
          </w:tcPr>
          <w:p w14:paraId="59A6869A" w14:textId="77777777" w:rsidR="00136C7B" w:rsidRDefault="00136C7B" w:rsidP="00136C7B">
            <w:pPr>
              <w:jc w:val="center"/>
              <w:rPr>
                <w:rFonts w:ascii="Calibri" w:hAnsi="Calibri" w:cs="Calibri"/>
                <w:color w:val="000000"/>
                <w:sz w:val="22"/>
                <w:szCs w:val="22"/>
              </w:rPr>
            </w:pPr>
            <w:r w:rsidRPr="00DE20E4">
              <w:rPr>
                <w:rFonts w:ascii="Calibri" w:hAnsi="Calibri" w:cs="Calibri"/>
                <w:color w:val="000000"/>
                <w:sz w:val="22"/>
                <w:szCs w:val="22"/>
              </w:rPr>
              <w:t> </w:t>
            </w:r>
          </w:p>
          <w:p w14:paraId="6486A67F" w14:textId="77777777" w:rsidR="00136C7B" w:rsidRPr="00DE20E4" w:rsidRDefault="00136C7B" w:rsidP="00136C7B">
            <w:pPr>
              <w:jc w:val="center"/>
              <w:rPr>
                <w:rFonts w:ascii="Calibri" w:hAnsi="Calibri" w:cs="Calibri"/>
                <w:color w:val="000000"/>
                <w:sz w:val="22"/>
                <w:szCs w:val="22"/>
              </w:rPr>
            </w:pPr>
          </w:p>
        </w:tc>
        <w:tc>
          <w:tcPr>
            <w:tcW w:w="3402" w:type="dxa"/>
            <w:tcBorders>
              <w:top w:val="nil"/>
              <w:left w:val="nil"/>
              <w:bottom w:val="nil"/>
              <w:right w:val="nil"/>
            </w:tcBorders>
            <w:shd w:val="clear" w:color="auto" w:fill="auto"/>
            <w:noWrap/>
            <w:vAlign w:val="center"/>
            <w:hideMark/>
          </w:tcPr>
          <w:p w14:paraId="1CAE4D33" w14:textId="77777777" w:rsidR="00136C7B" w:rsidRPr="007E6C0C" w:rsidRDefault="00136C7B" w:rsidP="00136C7B">
            <w:pPr>
              <w:jc w:val="center"/>
              <w:rPr>
                <w:rFonts w:ascii="Calibri" w:hAnsi="Calibri" w:cs="Calibri"/>
                <w:color w:val="000000"/>
                <w:sz w:val="4"/>
                <w:szCs w:val="4"/>
              </w:rPr>
            </w:pPr>
          </w:p>
        </w:tc>
        <w:tc>
          <w:tcPr>
            <w:tcW w:w="993" w:type="dxa"/>
            <w:tcBorders>
              <w:top w:val="nil"/>
              <w:left w:val="nil"/>
              <w:bottom w:val="nil"/>
              <w:right w:val="nil"/>
            </w:tcBorders>
            <w:shd w:val="clear" w:color="auto" w:fill="auto"/>
            <w:noWrap/>
            <w:vAlign w:val="center"/>
            <w:hideMark/>
          </w:tcPr>
          <w:p w14:paraId="65D4690E" w14:textId="77777777" w:rsidR="00136C7B" w:rsidRPr="00DE20E4" w:rsidRDefault="00136C7B" w:rsidP="00136C7B">
            <w:pPr>
              <w:jc w:val="center"/>
              <w:rPr>
                <w:sz w:val="20"/>
                <w:szCs w:val="20"/>
              </w:rPr>
            </w:pPr>
          </w:p>
        </w:tc>
        <w:tc>
          <w:tcPr>
            <w:tcW w:w="1275" w:type="dxa"/>
            <w:tcBorders>
              <w:top w:val="nil"/>
              <w:left w:val="nil"/>
              <w:bottom w:val="nil"/>
              <w:right w:val="nil"/>
            </w:tcBorders>
            <w:shd w:val="clear" w:color="auto" w:fill="auto"/>
            <w:noWrap/>
            <w:vAlign w:val="center"/>
            <w:hideMark/>
          </w:tcPr>
          <w:p w14:paraId="20CF1B86" w14:textId="77777777" w:rsidR="00136C7B" w:rsidRPr="00DE20E4" w:rsidRDefault="00136C7B" w:rsidP="00136C7B">
            <w:pPr>
              <w:jc w:val="center"/>
              <w:rPr>
                <w:sz w:val="20"/>
                <w:szCs w:val="20"/>
              </w:rPr>
            </w:pPr>
          </w:p>
        </w:tc>
        <w:tc>
          <w:tcPr>
            <w:tcW w:w="1276" w:type="dxa"/>
            <w:tcBorders>
              <w:top w:val="nil"/>
              <w:left w:val="nil"/>
              <w:bottom w:val="nil"/>
              <w:right w:val="nil"/>
            </w:tcBorders>
            <w:shd w:val="clear" w:color="auto" w:fill="auto"/>
            <w:noWrap/>
            <w:vAlign w:val="center"/>
            <w:hideMark/>
          </w:tcPr>
          <w:p w14:paraId="445FAA90" w14:textId="77777777" w:rsidR="00136C7B" w:rsidRPr="00DE20E4" w:rsidRDefault="00136C7B" w:rsidP="00136C7B">
            <w:pPr>
              <w:jc w:val="center"/>
              <w:rPr>
                <w:sz w:val="20"/>
                <w:szCs w:val="20"/>
              </w:rPr>
            </w:pPr>
          </w:p>
        </w:tc>
        <w:tc>
          <w:tcPr>
            <w:tcW w:w="1134" w:type="dxa"/>
            <w:tcBorders>
              <w:top w:val="nil"/>
              <w:left w:val="nil"/>
              <w:bottom w:val="nil"/>
              <w:right w:val="nil"/>
            </w:tcBorders>
            <w:shd w:val="clear" w:color="auto" w:fill="auto"/>
            <w:noWrap/>
            <w:vAlign w:val="center"/>
            <w:hideMark/>
          </w:tcPr>
          <w:p w14:paraId="251F29B6" w14:textId="77777777" w:rsidR="00136C7B" w:rsidRPr="00DE20E4" w:rsidRDefault="00136C7B" w:rsidP="00136C7B">
            <w:pPr>
              <w:jc w:val="center"/>
              <w:rPr>
                <w:sz w:val="20"/>
                <w:szCs w:val="20"/>
              </w:rPr>
            </w:pPr>
          </w:p>
        </w:tc>
        <w:tc>
          <w:tcPr>
            <w:tcW w:w="1552" w:type="dxa"/>
            <w:tcBorders>
              <w:top w:val="nil"/>
              <w:left w:val="nil"/>
              <w:bottom w:val="nil"/>
              <w:right w:val="nil"/>
            </w:tcBorders>
            <w:shd w:val="clear" w:color="auto" w:fill="auto"/>
            <w:noWrap/>
            <w:vAlign w:val="center"/>
            <w:hideMark/>
          </w:tcPr>
          <w:p w14:paraId="378FE4F6" w14:textId="77777777" w:rsidR="00136C7B" w:rsidRPr="00DE20E4" w:rsidRDefault="00136C7B" w:rsidP="00136C7B">
            <w:pPr>
              <w:jc w:val="center"/>
              <w:rPr>
                <w:sz w:val="20"/>
                <w:szCs w:val="20"/>
              </w:rPr>
            </w:pPr>
          </w:p>
        </w:tc>
      </w:tr>
      <w:tr w:rsidR="00136C7B" w:rsidRPr="00DE20E4" w14:paraId="7D3FB8BB"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5E9B2EC" w14:textId="77777777" w:rsidR="00136C7B" w:rsidRPr="00DE20E4" w:rsidRDefault="00136C7B" w:rsidP="00136C7B">
            <w:pPr>
              <w:jc w:val="center"/>
              <w:rPr>
                <w:b/>
                <w:bCs/>
              </w:rPr>
            </w:pPr>
            <w:r w:rsidRPr="00DE20E4">
              <w:rPr>
                <w:b/>
                <w:bCs/>
              </w:rPr>
              <w:t> </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0181F5CF" w14:textId="77777777" w:rsidR="00136C7B" w:rsidRPr="00DE20E4" w:rsidRDefault="00136C7B" w:rsidP="00136C7B">
            <w:pPr>
              <w:rPr>
                <w:b/>
                <w:bCs/>
                <w:i/>
                <w:iCs/>
              </w:rPr>
            </w:pPr>
            <w:r w:rsidRPr="00DE20E4">
              <w:rPr>
                <w:b/>
                <w:bCs/>
                <w:i/>
                <w:iCs/>
              </w:rPr>
              <w:t>2015 - 2016 metai</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71BFB327" w14:textId="77777777" w:rsidR="00136C7B" w:rsidRPr="00DE20E4" w:rsidRDefault="00136C7B" w:rsidP="00136C7B">
            <w:pPr>
              <w:jc w:val="center"/>
              <w:rPr>
                <w:b/>
                <w:bCs/>
                <w:i/>
                <w:iCs/>
                <w:color w:val="000000"/>
              </w:rPr>
            </w:pPr>
            <w:r w:rsidRPr="00DE20E4">
              <w:rPr>
                <w:b/>
                <w:bCs/>
                <w:i/>
                <w:iCs/>
                <w:color w:val="000000"/>
              </w:rPr>
              <w:t>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248DEC5" w14:textId="77777777" w:rsidR="00136C7B" w:rsidRPr="00DE20E4" w:rsidRDefault="00136C7B" w:rsidP="00136C7B">
            <w:pPr>
              <w:jc w:val="center"/>
              <w:rPr>
                <w:b/>
                <w:bCs/>
                <w:i/>
                <w:iCs/>
                <w:color w:val="000000"/>
              </w:rPr>
            </w:pPr>
            <w:r w:rsidRPr="00DE20E4">
              <w:rPr>
                <w:b/>
                <w:bCs/>
                <w:i/>
                <w:iCs/>
                <w:color w:val="000000"/>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0971DD6" w14:textId="77777777" w:rsidR="00136C7B" w:rsidRPr="00DE20E4" w:rsidRDefault="00136C7B" w:rsidP="00136C7B">
            <w:pPr>
              <w:jc w:val="center"/>
              <w:rPr>
                <w:b/>
                <w:bCs/>
                <w:i/>
                <w:iCs/>
                <w:color w:val="000000"/>
              </w:rPr>
            </w:pPr>
            <w:r w:rsidRPr="00DE20E4">
              <w:rPr>
                <w:b/>
                <w:bCs/>
                <w:i/>
                <w:iCs/>
                <w:color w:val="000000"/>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0604E4B" w14:textId="77777777" w:rsidR="00136C7B" w:rsidRPr="00DE20E4" w:rsidRDefault="00136C7B" w:rsidP="00136C7B">
            <w:pPr>
              <w:jc w:val="center"/>
              <w:rPr>
                <w:b/>
                <w:bCs/>
                <w:i/>
                <w:iCs/>
                <w:color w:val="000000"/>
              </w:rPr>
            </w:pPr>
            <w:r w:rsidRPr="00DE20E4">
              <w:rPr>
                <w:b/>
                <w:bCs/>
                <w:i/>
                <w:iCs/>
                <w:color w:val="000000"/>
              </w:rPr>
              <w:t> </w:t>
            </w:r>
          </w:p>
        </w:tc>
        <w:tc>
          <w:tcPr>
            <w:tcW w:w="1552" w:type="dxa"/>
            <w:tcBorders>
              <w:top w:val="single" w:sz="4" w:space="0" w:color="auto"/>
              <w:left w:val="nil"/>
              <w:bottom w:val="single" w:sz="4" w:space="0" w:color="auto"/>
              <w:right w:val="single" w:sz="4" w:space="0" w:color="auto"/>
            </w:tcBorders>
            <w:shd w:val="clear" w:color="auto" w:fill="auto"/>
            <w:noWrap/>
            <w:vAlign w:val="center"/>
            <w:hideMark/>
          </w:tcPr>
          <w:p w14:paraId="69A86BE2" w14:textId="77777777" w:rsidR="00136C7B" w:rsidRPr="00DE20E4" w:rsidRDefault="00136C7B" w:rsidP="00136C7B">
            <w:pPr>
              <w:jc w:val="center"/>
              <w:rPr>
                <w:b/>
                <w:bCs/>
                <w:i/>
                <w:iCs/>
                <w:color w:val="000000"/>
              </w:rPr>
            </w:pPr>
            <w:r w:rsidRPr="00DE20E4">
              <w:rPr>
                <w:b/>
                <w:bCs/>
                <w:i/>
                <w:iCs/>
                <w:color w:val="000000"/>
              </w:rPr>
              <w:t> </w:t>
            </w:r>
          </w:p>
        </w:tc>
      </w:tr>
      <w:tr w:rsidR="00136C7B" w:rsidRPr="00DE20E4" w14:paraId="6EEEBD61"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09ED2E6" w14:textId="77777777" w:rsidR="00136C7B" w:rsidRPr="00DE20E4" w:rsidRDefault="00136C7B" w:rsidP="00136C7B">
            <w:pPr>
              <w:jc w:val="center"/>
            </w:pPr>
            <w:r w:rsidRPr="00DE20E4">
              <w:t>1</w:t>
            </w:r>
          </w:p>
        </w:tc>
        <w:tc>
          <w:tcPr>
            <w:tcW w:w="3402" w:type="dxa"/>
            <w:tcBorders>
              <w:top w:val="nil"/>
              <w:left w:val="nil"/>
              <w:bottom w:val="single" w:sz="4" w:space="0" w:color="auto"/>
              <w:right w:val="single" w:sz="4" w:space="0" w:color="auto"/>
            </w:tcBorders>
            <w:shd w:val="clear" w:color="auto" w:fill="auto"/>
            <w:vAlign w:val="center"/>
            <w:hideMark/>
          </w:tcPr>
          <w:p w14:paraId="380D89DC" w14:textId="77777777" w:rsidR="00136C7B" w:rsidRPr="00DE20E4" w:rsidRDefault="00136C7B" w:rsidP="00136C7B">
            <w:pPr>
              <w:rPr>
                <w:color w:val="000000"/>
                <w:sz w:val="22"/>
                <w:szCs w:val="22"/>
              </w:rPr>
            </w:pPr>
            <w:r w:rsidRPr="00DE20E4">
              <w:rPr>
                <w:color w:val="000000"/>
                <w:sz w:val="22"/>
                <w:szCs w:val="22"/>
              </w:rPr>
              <w:t>Liepų g. 5, Molėtai</w:t>
            </w:r>
          </w:p>
        </w:tc>
        <w:tc>
          <w:tcPr>
            <w:tcW w:w="993" w:type="dxa"/>
            <w:tcBorders>
              <w:top w:val="nil"/>
              <w:left w:val="nil"/>
              <w:bottom w:val="single" w:sz="4" w:space="0" w:color="auto"/>
              <w:right w:val="single" w:sz="4" w:space="0" w:color="auto"/>
            </w:tcBorders>
            <w:shd w:val="clear" w:color="auto" w:fill="auto"/>
            <w:vAlign w:val="center"/>
            <w:hideMark/>
          </w:tcPr>
          <w:p w14:paraId="7A6EA19F" w14:textId="77777777" w:rsidR="00136C7B" w:rsidRPr="00DE20E4" w:rsidRDefault="00136C7B" w:rsidP="00136C7B">
            <w:pPr>
              <w:jc w:val="center"/>
              <w:rPr>
                <w:color w:val="000000"/>
                <w:sz w:val="22"/>
                <w:szCs w:val="22"/>
              </w:rPr>
            </w:pPr>
            <w:r w:rsidRPr="00DE20E4">
              <w:rPr>
                <w:color w:val="000000"/>
                <w:sz w:val="22"/>
                <w:szCs w:val="22"/>
              </w:rPr>
              <w:t>18</w:t>
            </w:r>
          </w:p>
        </w:tc>
        <w:tc>
          <w:tcPr>
            <w:tcW w:w="1275" w:type="dxa"/>
            <w:tcBorders>
              <w:top w:val="nil"/>
              <w:left w:val="nil"/>
              <w:bottom w:val="single" w:sz="4" w:space="0" w:color="auto"/>
              <w:right w:val="single" w:sz="4" w:space="0" w:color="auto"/>
            </w:tcBorders>
            <w:shd w:val="clear" w:color="auto" w:fill="auto"/>
            <w:vAlign w:val="center"/>
            <w:hideMark/>
          </w:tcPr>
          <w:p w14:paraId="013B55C3" w14:textId="77777777" w:rsidR="00136C7B" w:rsidRPr="00DE20E4" w:rsidRDefault="00136C7B" w:rsidP="00136C7B">
            <w:pPr>
              <w:jc w:val="center"/>
              <w:rPr>
                <w:color w:val="000000"/>
                <w:sz w:val="22"/>
                <w:szCs w:val="22"/>
              </w:rPr>
            </w:pPr>
            <w:r w:rsidRPr="00DE20E4">
              <w:rPr>
                <w:color w:val="000000"/>
                <w:sz w:val="22"/>
                <w:szCs w:val="22"/>
              </w:rPr>
              <w:t>220 425</w:t>
            </w:r>
          </w:p>
        </w:tc>
        <w:tc>
          <w:tcPr>
            <w:tcW w:w="1276" w:type="dxa"/>
            <w:tcBorders>
              <w:top w:val="nil"/>
              <w:left w:val="nil"/>
              <w:bottom w:val="single" w:sz="4" w:space="0" w:color="auto"/>
              <w:right w:val="single" w:sz="4" w:space="0" w:color="auto"/>
            </w:tcBorders>
            <w:shd w:val="clear" w:color="auto" w:fill="auto"/>
            <w:vAlign w:val="center"/>
            <w:hideMark/>
          </w:tcPr>
          <w:p w14:paraId="5C55DD33" w14:textId="77777777" w:rsidR="00136C7B" w:rsidRPr="00DE20E4" w:rsidRDefault="00136C7B" w:rsidP="00136C7B">
            <w:pPr>
              <w:jc w:val="center"/>
              <w:rPr>
                <w:color w:val="000000"/>
                <w:sz w:val="22"/>
                <w:szCs w:val="22"/>
              </w:rPr>
            </w:pPr>
            <w:r w:rsidRPr="00DE20E4">
              <w:rPr>
                <w:color w:val="000000"/>
                <w:sz w:val="22"/>
                <w:szCs w:val="22"/>
              </w:rPr>
              <w:t>975,29</w:t>
            </w:r>
          </w:p>
        </w:tc>
        <w:tc>
          <w:tcPr>
            <w:tcW w:w="1134" w:type="dxa"/>
            <w:tcBorders>
              <w:top w:val="nil"/>
              <w:left w:val="nil"/>
              <w:bottom w:val="single" w:sz="4" w:space="0" w:color="auto"/>
              <w:right w:val="single" w:sz="4" w:space="0" w:color="auto"/>
            </w:tcBorders>
            <w:shd w:val="clear" w:color="auto" w:fill="auto"/>
            <w:vAlign w:val="center"/>
            <w:hideMark/>
          </w:tcPr>
          <w:p w14:paraId="6513D2AE" w14:textId="77777777" w:rsidR="00136C7B" w:rsidRPr="00DE20E4" w:rsidRDefault="00136C7B" w:rsidP="00136C7B">
            <w:pPr>
              <w:jc w:val="center"/>
              <w:rPr>
                <w:color w:val="000000"/>
                <w:sz w:val="22"/>
                <w:szCs w:val="22"/>
              </w:rPr>
            </w:pPr>
            <w:r w:rsidRPr="00DE20E4">
              <w:rPr>
                <w:color w:val="000000"/>
                <w:sz w:val="22"/>
                <w:szCs w:val="22"/>
              </w:rPr>
              <w:t>88 170</w:t>
            </w:r>
          </w:p>
        </w:tc>
        <w:tc>
          <w:tcPr>
            <w:tcW w:w="1552" w:type="dxa"/>
            <w:tcBorders>
              <w:top w:val="nil"/>
              <w:left w:val="nil"/>
              <w:bottom w:val="single" w:sz="4" w:space="0" w:color="auto"/>
              <w:right w:val="single" w:sz="4" w:space="0" w:color="auto"/>
            </w:tcBorders>
            <w:shd w:val="clear" w:color="auto" w:fill="auto"/>
            <w:vAlign w:val="center"/>
            <w:hideMark/>
          </w:tcPr>
          <w:p w14:paraId="44864AC2" w14:textId="77777777" w:rsidR="00136C7B" w:rsidRPr="007E6C0C" w:rsidRDefault="00136C7B" w:rsidP="00136C7B">
            <w:pPr>
              <w:jc w:val="center"/>
              <w:rPr>
                <w:color w:val="000000"/>
                <w:sz w:val="20"/>
                <w:szCs w:val="20"/>
              </w:rPr>
            </w:pPr>
            <w:r w:rsidRPr="007E6C0C">
              <w:rPr>
                <w:color w:val="000000"/>
                <w:sz w:val="20"/>
                <w:szCs w:val="20"/>
              </w:rPr>
              <w:t>132 255</w:t>
            </w:r>
          </w:p>
        </w:tc>
      </w:tr>
      <w:tr w:rsidR="00136C7B" w:rsidRPr="00DE20E4" w14:paraId="0DD0B239" w14:textId="77777777" w:rsidTr="00136C7B">
        <w:trPr>
          <w:trHeight w:val="26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7E42853" w14:textId="77777777" w:rsidR="00136C7B" w:rsidRPr="00DE20E4" w:rsidRDefault="00136C7B" w:rsidP="00136C7B">
            <w:pPr>
              <w:jc w:val="center"/>
            </w:pPr>
            <w:r w:rsidRPr="00DE20E4">
              <w:t>2</w:t>
            </w:r>
          </w:p>
        </w:tc>
        <w:tc>
          <w:tcPr>
            <w:tcW w:w="3402" w:type="dxa"/>
            <w:tcBorders>
              <w:top w:val="nil"/>
              <w:left w:val="nil"/>
              <w:bottom w:val="single" w:sz="4" w:space="0" w:color="auto"/>
              <w:right w:val="single" w:sz="4" w:space="0" w:color="auto"/>
            </w:tcBorders>
            <w:shd w:val="clear" w:color="auto" w:fill="auto"/>
            <w:vAlign w:val="center"/>
            <w:hideMark/>
          </w:tcPr>
          <w:p w14:paraId="66EBDC2E" w14:textId="77777777" w:rsidR="00136C7B" w:rsidRPr="00DE20E4" w:rsidRDefault="00136C7B" w:rsidP="00136C7B">
            <w:pPr>
              <w:rPr>
                <w:color w:val="000000"/>
                <w:sz w:val="22"/>
                <w:szCs w:val="22"/>
              </w:rPr>
            </w:pPr>
            <w:r w:rsidRPr="00DE20E4">
              <w:rPr>
                <w:color w:val="000000"/>
                <w:sz w:val="22"/>
                <w:szCs w:val="22"/>
              </w:rPr>
              <w:t>Liepų g. 10, M</w:t>
            </w:r>
            <w:r>
              <w:rPr>
                <w:color w:val="000000"/>
                <w:sz w:val="22"/>
                <w:szCs w:val="22"/>
              </w:rPr>
              <w:t xml:space="preserve">olėtai             </w:t>
            </w:r>
          </w:p>
        </w:tc>
        <w:tc>
          <w:tcPr>
            <w:tcW w:w="993" w:type="dxa"/>
            <w:tcBorders>
              <w:top w:val="nil"/>
              <w:left w:val="nil"/>
              <w:bottom w:val="single" w:sz="4" w:space="0" w:color="auto"/>
              <w:right w:val="single" w:sz="4" w:space="0" w:color="auto"/>
            </w:tcBorders>
            <w:shd w:val="clear" w:color="auto" w:fill="auto"/>
            <w:vAlign w:val="center"/>
            <w:hideMark/>
          </w:tcPr>
          <w:p w14:paraId="016ABD5C" w14:textId="77777777" w:rsidR="00136C7B" w:rsidRPr="00DE20E4" w:rsidRDefault="00136C7B" w:rsidP="00136C7B">
            <w:pPr>
              <w:jc w:val="center"/>
              <w:rPr>
                <w:color w:val="000000"/>
                <w:sz w:val="22"/>
                <w:szCs w:val="22"/>
              </w:rPr>
            </w:pPr>
            <w:r w:rsidRPr="00DE20E4">
              <w:rPr>
                <w:color w:val="000000"/>
                <w:sz w:val="22"/>
                <w:szCs w:val="22"/>
              </w:rPr>
              <w:t>18</w:t>
            </w:r>
          </w:p>
        </w:tc>
        <w:tc>
          <w:tcPr>
            <w:tcW w:w="1275" w:type="dxa"/>
            <w:tcBorders>
              <w:top w:val="nil"/>
              <w:left w:val="nil"/>
              <w:bottom w:val="single" w:sz="4" w:space="0" w:color="auto"/>
              <w:right w:val="single" w:sz="4" w:space="0" w:color="auto"/>
            </w:tcBorders>
            <w:shd w:val="clear" w:color="auto" w:fill="auto"/>
            <w:vAlign w:val="center"/>
            <w:hideMark/>
          </w:tcPr>
          <w:p w14:paraId="76EF346E" w14:textId="77777777" w:rsidR="00136C7B" w:rsidRPr="00DE20E4" w:rsidRDefault="00136C7B" w:rsidP="00136C7B">
            <w:pPr>
              <w:jc w:val="center"/>
              <w:rPr>
                <w:color w:val="000000"/>
                <w:sz w:val="22"/>
                <w:szCs w:val="22"/>
              </w:rPr>
            </w:pPr>
            <w:r w:rsidRPr="00DE20E4">
              <w:rPr>
                <w:color w:val="000000"/>
                <w:sz w:val="22"/>
                <w:szCs w:val="22"/>
              </w:rPr>
              <w:t>243 698</w:t>
            </w:r>
          </w:p>
        </w:tc>
        <w:tc>
          <w:tcPr>
            <w:tcW w:w="1276" w:type="dxa"/>
            <w:tcBorders>
              <w:top w:val="nil"/>
              <w:left w:val="nil"/>
              <w:bottom w:val="single" w:sz="4" w:space="0" w:color="auto"/>
              <w:right w:val="single" w:sz="4" w:space="0" w:color="auto"/>
            </w:tcBorders>
            <w:shd w:val="clear" w:color="auto" w:fill="auto"/>
            <w:vAlign w:val="center"/>
            <w:hideMark/>
          </w:tcPr>
          <w:p w14:paraId="51BB6123" w14:textId="77777777" w:rsidR="00136C7B" w:rsidRPr="00DE20E4" w:rsidRDefault="00136C7B" w:rsidP="00136C7B">
            <w:pPr>
              <w:jc w:val="center"/>
              <w:rPr>
                <w:color w:val="000000"/>
                <w:sz w:val="22"/>
                <w:szCs w:val="22"/>
              </w:rPr>
            </w:pPr>
            <w:r w:rsidRPr="00DE20E4">
              <w:rPr>
                <w:color w:val="000000"/>
                <w:sz w:val="22"/>
                <w:szCs w:val="22"/>
              </w:rPr>
              <w:t>991,37</w:t>
            </w:r>
          </w:p>
        </w:tc>
        <w:tc>
          <w:tcPr>
            <w:tcW w:w="1134" w:type="dxa"/>
            <w:tcBorders>
              <w:top w:val="nil"/>
              <w:left w:val="nil"/>
              <w:bottom w:val="single" w:sz="4" w:space="0" w:color="auto"/>
              <w:right w:val="single" w:sz="4" w:space="0" w:color="auto"/>
            </w:tcBorders>
            <w:shd w:val="clear" w:color="auto" w:fill="auto"/>
            <w:vAlign w:val="center"/>
            <w:hideMark/>
          </w:tcPr>
          <w:p w14:paraId="1C8A66CA" w14:textId="77777777" w:rsidR="00136C7B" w:rsidRPr="00DE20E4" w:rsidRDefault="00136C7B" w:rsidP="00136C7B">
            <w:pPr>
              <w:jc w:val="center"/>
              <w:rPr>
                <w:color w:val="000000"/>
                <w:sz w:val="22"/>
                <w:szCs w:val="22"/>
              </w:rPr>
            </w:pPr>
            <w:r w:rsidRPr="00DE20E4">
              <w:rPr>
                <w:color w:val="000000"/>
                <w:sz w:val="22"/>
                <w:szCs w:val="22"/>
              </w:rPr>
              <w:t>97 479</w:t>
            </w:r>
          </w:p>
        </w:tc>
        <w:tc>
          <w:tcPr>
            <w:tcW w:w="1552" w:type="dxa"/>
            <w:tcBorders>
              <w:top w:val="nil"/>
              <w:left w:val="nil"/>
              <w:bottom w:val="single" w:sz="4" w:space="0" w:color="auto"/>
              <w:right w:val="single" w:sz="4" w:space="0" w:color="auto"/>
            </w:tcBorders>
            <w:shd w:val="clear" w:color="auto" w:fill="auto"/>
            <w:vAlign w:val="center"/>
            <w:hideMark/>
          </w:tcPr>
          <w:p w14:paraId="04961C84" w14:textId="77777777" w:rsidR="00136C7B" w:rsidRPr="007E6C0C" w:rsidRDefault="00136C7B" w:rsidP="00136C7B">
            <w:pPr>
              <w:jc w:val="center"/>
              <w:rPr>
                <w:color w:val="000000"/>
                <w:sz w:val="20"/>
                <w:szCs w:val="20"/>
              </w:rPr>
            </w:pPr>
            <w:r w:rsidRPr="007E6C0C">
              <w:rPr>
                <w:color w:val="000000"/>
                <w:sz w:val="20"/>
                <w:szCs w:val="20"/>
              </w:rPr>
              <w:t>146 219</w:t>
            </w:r>
          </w:p>
        </w:tc>
      </w:tr>
      <w:tr w:rsidR="00136C7B" w:rsidRPr="00DE20E4" w14:paraId="6708237D"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A51E603" w14:textId="77777777" w:rsidR="00136C7B" w:rsidRPr="00DE20E4" w:rsidRDefault="00136C7B" w:rsidP="00136C7B">
            <w:pPr>
              <w:jc w:val="center"/>
            </w:pPr>
            <w:r w:rsidRPr="00DE20E4">
              <w:t>3</w:t>
            </w:r>
          </w:p>
        </w:tc>
        <w:tc>
          <w:tcPr>
            <w:tcW w:w="3402" w:type="dxa"/>
            <w:tcBorders>
              <w:top w:val="nil"/>
              <w:left w:val="nil"/>
              <w:bottom w:val="single" w:sz="4" w:space="0" w:color="auto"/>
              <w:right w:val="single" w:sz="4" w:space="0" w:color="auto"/>
            </w:tcBorders>
            <w:shd w:val="clear" w:color="auto" w:fill="auto"/>
            <w:vAlign w:val="center"/>
            <w:hideMark/>
          </w:tcPr>
          <w:p w14:paraId="52F1C87F" w14:textId="77777777" w:rsidR="00136C7B" w:rsidRPr="00DE20E4" w:rsidRDefault="00136C7B" w:rsidP="00136C7B">
            <w:pPr>
              <w:rPr>
                <w:color w:val="000000"/>
                <w:sz w:val="22"/>
                <w:szCs w:val="22"/>
              </w:rPr>
            </w:pPr>
            <w:r w:rsidRPr="00DE20E4">
              <w:rPr>
                <w:color w:val="000000"/>
                <w:sz w:val="22"/>
                <w:szCs w:val="22"/>
              </w:rPr>
              <w:t>Liepų g. 15, Molėtai</w:t>
            </w:r>
          </w:p>
        </w:tc>
        <w:tc>
          <w:tcPr>
            <w:tcW w:w="993" w:type="dxa"/>
            <w:tcBorders>
              <w:top w:val="nil"/>
              <w:left w:val="nil"/>
              <w:bottom w:val="single" w:sz="4" w:space="0" w:color="auto"/>
              <w:right w:val="single" w:sz="4" w:space="0" w:color="auto"/>
            </w:tcBorders>
            <w:shd w:val="clear" w:color="auto" w:fill="auto"/>
            <w:vAlign w:val="center"/>
            <w:hideMark/>
          </w:tcPr>
          <w:p w14:paraId="20A58DF3" w14:textId="77777777" w:rsidR="00136C7B" w:rsidRPr="00DE20E4" w:rsidRDefault="00136C7B" w:rsidP="00136C7B">
            <w:pPr>
              <w:jc w:val="center"/>
              <w:rPr>
                <w:color w:val="000000"/>
                <w:sz w:val="22"/>
                <w:szCs w:val="22"/>
              </w:rPr>
            </w:pPr>
            <w:r w:rsidRPr="00DE20E4">
              <w:rPr>
                <w:color w:val="000000"/>
                <w:sz w:val="22"/>
                <w:szCs w:val="22"/>
              </w:rPr>
              <w:t>16</w:t>
            </w:r>
          </w:p>
        </w:tc>
        <w:tc>
          <w:tcPr>
            <w:tcW w:w="1275" w:type="dxa"/>
            <w:tcBorders>
              <w:top w:val="nil"/>
              <w:left w:val="nil"/>
              <w:bottom w:val="single" w:sz="4" w:space="0" w:color="auto"/>
              <w:right w:val="single" w:sz="4" w:space="0" w:color="auto"/>
            </w:tcBorders>
            <w:shd w:val="clear" w:color="auto" w:fill="auto"/>
            <w:vAlign w:val="center"/>
            <w:hideMark/>
          </w:tcPr>
          <w:p w14:paraId="0A4366A4" w14:textId="77777777" w:rsidR="00136C7B" w:rsidRPr="00DE20E4" w:rsidRDefault="00136C7B" w:rsidP="00136C7B">
            <w:pPr>
              <w:jc w:val="center"/>
              <w:rPr>
                <w:color w:val="000000"/>
                <w:sz w:val="22"/>
                <w:szCs w:val="22"/>
              </w:rPr>
            </w:pPr>
            <w:r w:rsidRPr="00DE20E4">
              <w:rPr>
                <w:color w:val="000000"/>
                <w:sz w:val="22"/>
                <w:szCs w:val="22"/>
              </w:rPr>
              <w:t>248 245</w:t>
            </w:r>
          </w:p>
        </w:tc>
        <w:tc>
          <w:tcPr>
            <w:tcW w:w="1276" w:type="dxa"/>
            <w:tcBorders>
              <w:top w:val="nil"/>
              <w:left w:val="nil"/>
              <w:bottom w:val="single" w:sz="4" w:space="0" w:color="auto"/>
              <w:right w:val="single" w:sz="4" w:space="0" w:color="auto"/>
            </w:tcBorders>
            <w:shd w:val="clear" w:color="auto" w:fill="auto"/>
            <w:vAlign w:val="center"/>
            <w:hideMark/>
          </w:tcPr>
          <w:p w14:paraId="56C5605E" w14:textId="77777777" w:rsidR="00136C7B" w:rsidRPr="00DE20E4" w:rsidRDefault="00136C7B" w:rsidP="00136C7B">
            <w:pPr>
              <w:jc w:val="center"/>
              <w:rPr>
                <w:color w:val="000000"/>
                <w:sz w:val="22"/>
                <w:szCs w:val="22"/>
              </w:rPr>
            </w:pPr>
            <w:r w:rsidRPr="00DE20E4">
              <w:rPr>
                <w:color w:val="000000"/>
                <w:sz w:val="22"/>
                <w:szCs w:val="22"/>
              </w:rPr>
              <w:t>1 264,66</w:t>
            </w:r>
          </w:p>
        </w:tc>
        <w:tc>
          <w:tcPr>
            <w:tcW w:w="1134" w:type="dxa"/>
            <w:tcBorders>
              <w:top w:val="nil"/>
              <w:left w:val="nil"/>
              <w:bottom w:val="single" w:sz="4" w:space="0" w:color="auto"/>
              <w:right w:val="single" w:sz="4" w:space="0" w:color="auto"/>
            </w:tcBorders>
            <w:shd w:val="clear" w:color="auto" w:fill="auto"/>
            <w:vAlign w:val="center"/>
            <w:hideMark/>
          </w:tcPr>
          <w:p w14:paraId="6D0ED83A" w14:textId="77777777" w:rsidR="00136C7B" w:rsidRPr="00DE20E4" w:rsidRDefault="00136C7B" w:rsidP="00136C7B">
            <w:pPr>
              <w:jc w:val="center"/>
              <w:rPr>
                <w:color w:val="000000"/>
                <w:sz w:val="22"/>
                <w:szCs w:val="22"/>
              </w:rPr>
            </w:pPr>
            <w:r w:rsidRPr="00DE20E4">
              <w:rPr>
                <w:color w:val="000000"/>
                <w:sz w:val="22"/>
                <w:szCs w:val="22"/>
              </w:rPr>
              <w:t>99 298</w:t>
            </w:r>
          </w:p>
        </w:tc>
        <w:tc>
          <w:tcPr>
            <w:tcW w:w="1552" w:type="dxa"/>
            <w:tcBorders>
              <w:top w:val="nil"/>
              <w:left w:val="nil"/>
              <w:bottom w:val="single" w:sz="4" w:space="0" w:color="auto"/>
              <w:right w:val="single" w:sz="4" w:space="0" w:color="auto"/>
            </w:tcBorders>
            <w:shd w:val="clear" w:color="auto" w:fill="auto"/>
            <w:vAlign w:val="center"/>
            <w:hideMark/>
          </w:tcPr>
          <w:p w14:paraId="6D8A205B" w14:textId="77777777" w:rsidR="00136C7B" w:rsidRPr="007E6C0C" w:rsidRDefault="00136C7B" w:rsidP="00136C7B">
            <w:pPr>
              <w:jc w:val="center"/>
              <w:rPr>
                <w:color w:val="000000"/>
                <w:sz w:val="20"/>
                <w:szCs w:val="20"/>
              </w:rPr>
            </w:pPr>
            <w:r w:rsidRPr="007E6C0C">
              <w:rPr>
                <w:color w:val="000000"/>
                <w:sz w:val="20"/>
                <w:szCs w:val="20"/>
              </w:rPr>
              <w:t>148 947</w:t>
            </w:r>
          </w:p>
        </w:tc>
      </w:tr>
      <w:tr w:rsidR="00136C7B" w:rsidRPr="00DE20E4" w14:paraId="11C21619"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E4669EC" w14:textId="77777777" w:rsidR="00136C7B" w:rsidRPr="00DE20E4" w:rsidRDefault="00136C7B" w:rsidP="00136C7B">
            <w:pPr>
              <w:jc w:val="center"/>
            </w:pPr>
            <w:r w:rsidRPr="00DE20E4">
              <w:t>4</w:t>
            </w:r>
          </w:p>
        </w:tc>
        <w:tc>
          <w:tcPr>
            <w:tcW w:w="3402" w:type="dxa"/>
            <w:tcBorders>
              <w:top w:val="nil"/>
              <w:left w:val="nil"/>
              <w:bottom w:val="single" w:sz="4" w:space="0" w:color="auto"/>
              <w:right w:val="single" w:sz="4" w:space="0" w:color="auto"/>
            </w:tcBorders>
            <w:shd w:val="clear" w:color="auto" w:fill="auto"/>
            <w:vAlign w:val="center"/>
            <w:hideMark/>
          </w:tcPr>
          <w:p w14:paraId="2E5A51B6" w14:textId="77777777" w:rsidR="00136C7B" w:rsidRPr="00DE20E4" w:rsidRDefault="00136C7B" w:rsidP="00136C7B">
            <w:pPr>
              <w:rPr>
                <w:color w:val="000000"/>
                <w:sz w:val="22"/>
                <w:szCs w:val="22"/>
              </w:rPr>
            </w:pPr>
            <w:r w:rsidRPr="00DE20E4">
              <w:rPr>
                <w:color w:val="000000"/>
                <w:sz w:val="22"/>
                <w:szCs w:val="22"/>
              </w:rPr>
              <w:t>Liepų g. 8A, Molėtai</w:t>
            </w:r>
          </w:p>
        </w:tc>
        <w:tc>
          <w:tcPr>
            <w:tcW w:w="993" w:type="dxa"/>
            <w:tcBorders>
              <w:top w:val="nil"/>
              <w:left w:val="nil"/>
              <w:bottom w:val="single" w:sz="4" w:space="0" w:color="auto"/>
              <w:right w:val="single" w:sz="4" w:space="0" w:color="auto"/>
            </w:tcBorders>
            <w:shd w:val="clear" w:color="auto" w:fill="auto"/>
            <w:vAlign w:val="center"/>
            <w:hideMark/>
          </w:tcPr>
          <w:p w14:paraId="59FD77D3" w14:textId="77777777" w:rsidR="00136C7B" w:rsidRPr="00DE20E4" w:rsidRDefault="00136C7B" w:rsidP="00136C7B">
            <w:pPr>
              <w:jc w:val="center"/>
              <w:rPr>
                <w:color w:val="000000"/>
                <w:sz w:val="22"/>
                <w:szCs w:val="22"/>
              </w:rPr>
            </w:pPr>
            <w:r w:rsidRPr="00DE20E4">
              <w:rPr>
                <w:color w:val="000000"/>
                <w:sz w:val="22"/>
                <w:szCs w:val="22"/>
              </w:rPr>
              <w:t>18</w:t>
            </w:r>
          </w:p>
        </w:tc>
        <w:tc>
          <w:tcPr>
            <w:tcW w:w="1275" w:type="dxa"/>
            <w:tcBorders>
              <w:top w:val="nil"/>
              <w:left w:val="nil"/>
              <w:bottom w:val="single" w:sz="4" w:space="0" w:color="auto"/>
              <w:right w:val="single" w:sz="4" w:space="0" w:color="auto"/>
            </w:tcBorders>
            <w:shd w:val="clear" w:color="auto" w:fill="auto"/>
            <w:vAlign w:val="center"/>
            <w:hideMark/>
          </w:tcPr>
          <w:p w14:paraId="6BEAC925" w14:textId="77777777" w:rsidR="00136C7B" w:rsidRPr="00DE20E4" w:rsidRDefault="00136C7B" w:rsidP="00136C7B">
            <w:pPr>
              <w:jc w:val="center"/>
              <w:rPr>
                <w:color w:val="000000"/>
                <w:sz w:val="22"/>
                <w:szCs w:val="22"/>
              </w:rPr>
            </w:pPr>
            <w:r w:rsidRPr="00DE20E4">
              <w:rPr>
                <w:color w:val="000000"/>
                <w:sz w:val="22"/>
                <w:szCs w:val="22"/>
              </w:rPr>
              <w:t>193 907</w:t>
            </w:r>
          </w:p>
        </w:tc>
        <w:tc>
          <w:tcPr>
            <w:tcW w:w="1276" w:type="dxa"/>
            <w:tcBorders>
              <w:top w:val="nil"/>
              <w:left w:val="nil"/>
              <w:bottom w:val="single" w:sz="4" w:space="0" w:color="auto"/>
              <w:right w:val="single" w:sz="4" w:space="0" w:color="auto"/>
            </w:tcBorders>
            <w:shd w:val="clear" w:color="auto" w:fill="auto"/>
            <w:vAlign w:val="center"/>
            <w:hideMark/>
          </w:tcPr>
          <w:p w14:paraId="29337512" w14:textId="77777777" w:rsidR="00136C7B" w:rsidRPr="00DE20E4" w:rsidRDefault="00136C7B" w:rsidP="00136C7B">
            <w:pPr>
              <w:jc w:val="center"/>
              <w:rPr>
                <w:color w:val="000000"/>
                <w:sz w:val="22"/>
                <w:szCs w:val="22"/>
              </w:rPr>
            </w:pPr>
            <w:r w:rsidRPr="00DE20E4">
              <w:rPr>
                <w:color w:val="000000"/>
                <w:sz w:val="22"/>
                <w:szCs w:val="22"/>
              </w:rPr>
              <w:t>987,21</w:t>
            </w:r>
          </w:p>
        </w:tc>
        <w:tc>
          <w:tcPr>
            <w:tcW w:w="1134" w:type="dxa"/>
            <w:tcBorders>
              <w:top w:val="nil"/>
              <w:left w:val="nil"/>
              <w:bottom w:val="single" w:sz="4" w:space="0" w:color="auto"/>
              <w:right w:val="single" w:sz="4" w:space="0" w:color="auto"/>
            </w:tcBorders>
            <w:shd w:val="clear" w:color="auto" w:fill="auto"/>
            <w:vAlign w:val="center"/>
            <w:hideMark/>
          </w:tcPr>
          <w:p w14:paraId="361F0B48" w14:textId="77777777" w:rsidR="00136C7B" w:rsidRPr="00DE20E4" w:rsidRDefault="00136C7B" w:rsidP="00136C7B">
            <w:pPr>
              <w:jc w:val="center"/>
              <w:rPr>
                <w:color w:val="000000"/>
                <w:sz w:val="22"/>
                <w:szCs w:val="22"/>
              </w:rPr>
            </w:pPr>
            <w:r w:rsidRPr="00DE20E4">
              <w:rPr>
                <w:color w:val="000000"/>
                <w:sz w:val="22"/>
                <w:szCs w:val="22"/>
              </w:rPr>
              <w:t>77 563</w:t>
            </w:r>
          </w:p>
        </w:tc>
        <w:tc>
          <w:tcPr>
            <w:tcW w:w="1552" w:type="dxa"/>
            <w:tcBorders>
              <w:top w:val="nil"/>
              <w:left w:val="nil"/>
              <w:bottom w:val="single" w:sz="4" w:space="0" w:color="auto"/>
              <w:right w:val="single" w:sz="4" w:space="0" w:color="auto"/>
            </w:tcBorders>
            <w:shd w:val="clear" w:color="auto" w:fill="auto"/>
            <w:vAlign w:val="center"/>
            <w:hideMark/>
          </w:tcPr>
          <w:p w14:paraId="60009788" w14:textId="77777777" w:rsidR="00136C7B" w:rsidRPr="007E6C0C" w:rsidRDefault="00136C7B" w:rsidP="00136C7B">
            <w:pPr>
              <w:jc w:val="center"/>
              <w:rPr>
                <w:color w:val="000000"/>
                <w:sz w:val="20"/>
                <w:szCs w:val="20"/>
              </w:rPr>
            </w:pPr>
            <w:r w:rsidRPr="007E6C0C">
              <w:rPr>
                <w:color w:val="000000"/>
                <w:sz w:val="20"/>
                <w:szCs w:val="20"/>
              </w:rPr>
              <w:t>116 344</w:t>
            </w:r>
          </w:p>
        </w:tc>
      </w:tr>
      <w:tr w:rsidR="00136C7B" w:rsidRPr="00DE20E4" w14:paraId="080D1E74"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DD680D1" w14:textId="77777777" w:rsidR="00136C7B" w:rsidRPr="00DE20E4" w:rsidRDefault="00136C7B" w:rsidP="00136C7B">
            <w:pPr>
              <w:jc w:val="center"/>
            </w:pPr>
            <w:r w:rsidRPr="00DE20E4">
              <w:t>5</w:t>
            </w:r>
          </w:p>
        </w:tc>
        <w:tc>
          <w:tcPr>
            <w:tcW w:w="3402" w:type="dxa"/>
            <w:tcBorders>
              <w:top w:val="nil"/>
              <w:left w:val="nil"/>
              <w:bottom w:val="single" w:sz="4" w:space="0" w:color="auto"/>
              <w:right w:val="single" w:sz="4" w:space="0" w:color="auto"/>
            </w:tcBorders>
            <w:shd w:val="clear" w:color="auto" w:fill="auto"/>
            <w:vAlign w:val="center"/>
            <w:hideMark/>
          </w:tcPr>
          <w:p w14:paraId="0918B390" w14:textId="77777777" w:rsidR="00136C7B" w:rsidRPr="00DE20E4" w:rsidRDefault="00136C7B" w:rsidP="00136C7B">
            <w:pPr>
              <w:rPr>
                <w:color w:val="000000"/>
                <w:sz w:val="22"/>
                <w:szCs w:val="22"/>
              </w:rPr>
            </w:pPr>
            <w:r w:rsidRPr="00DE20E4">
              <w:rPr>
                <w:color w:val="000000"/>
                <w:sz w:val="22"/>
                <w:szCs w:val="22"/>
              </w:rPr>
              <w:t>Liepų g. 17, Molėtai</w:t>
            </w:r>
          </w:p>
        </w:tc>
        <w:tc>
          <w:tcPr>
            <w:tcW w:w="993" w:type="dxa"/>
            <w:tcBorders>
              <w:top w:val="nil"/>
              <w:left w:val="nil"/>
              <w:bottom w:val="single" w:sz="4" w:space="0" w:color="auto"/>
              <w:right w:val="single" w:sz="4" w:space="0" w:color="auto"/>
            </w:tcBorders>
            <w:shd w:val="clear" w:color="auto" w:fill="auto"/>
            <w:vAlign w:val="center"/>
            <w:hideMark/>
          </w:tcPr>
          <w:p w14:paraId="13AD426E" w14:textId="77777777" w:rsidR="00136C7B" w:rsidRPr="00DE20E4" w:rsidRDefault="00136C7B" w:rsidP="00136C7B">
            <w:pPr>
              <w:jc w:val="center"/>
              <w:rPr>
                <w:color w:val="000000"/>
                <w:sz w:val="22"/>
                <w:szCs w:val="22"/>
              </w:rPr>
            </w:pPr>
            <w:r w:rsidRPr="00DE20E4">
              <w:rPr>
                <w:color w:val="000000"/>
                <w:sz w:val="22"/>
                <w:szCs w:val="22"/>
              </w:rPr>
              <w:t>19</w:t>
            </w:r>
          </w:p>
        </w:tc>
        <w:tc>
          <w:tcPr>
            <w:tcW w:w="1275" w:type="dxa"/>
            <w:tcBorders>
              <w:top w:val="nil"/>
              <w:left w:val="nil"/>
              <w:bottom w:val="single" w:sz="4" w:space="0" w:color="auto"/>
              <w:right w:val="single" w:sz="4" w:space="0" w:color="auto"/>
            </w:tcBorders>
            <w:shd w:val="clear" w:color="auto" w:fill="auto"/>
            <w:vAlign w:val="center"/>
            <w:hideMark/>
          </w:tcPr>
          <w:p w14:paraId="78DA2264" w14:textId="77777777" w:rsidR="00136C7B" w:rsidRPr="00DE20E4" w:rsidRDefault="00136C7B" w:rsidP="00136C7B">
            <w:pPr>
              <w:jc w:val="center"/>
              <w:rPr>
                <w:color w:val="000000"/>
                <w:sz w:val="22"/>
                <w:szCs w:val="22"/>
              </w:rPr>
            </w:pPr>
            <w:r w:rsidRPr="00DE20E4">
              <w:rPr>
                <w:color w:val="000000"/>
                <w:sz w:val="22"/>
                <w:szCs w:val="22"/>
              </w:rPr>
              <w:t>243 867</w:t>
            </w:r>
          </w:p>
        </w:tc>
        <w:tc>
          <w:tcPr>
            <w:tcW w:w="1276" w:type="dxa"/>
            <w:tcBorders>
              <w:top w:val="nil"/>
              <w:left w:val="nil"/>
              <w:bottom w:val="single" w:sz="4" w:space="0" w:color="auto"/>
              <w:right w:val="single" w:sz="4" w:space="0" w:color="auto"/>
            </w:tcBorders>
            <w:shd w:val="clear" w:color="auto" w:fill="auto"/>
            <w:vAlign w:val="center"/>
            <w:hideMark/>
          </w:tcPr>
          <w:p w14:paraId="63664B84" w14:textId="77777777" w:rsidR="00136C7B" w:rsidRPr="00DE20E4" w:rsidRDefault="00136C7B" w:rsidP="00136C7B">
            <w:pPr>
              <w:jc w:val="center"/>
              <w:rPr>
                <w:color w:val="000000"/>
                <w:sz w:val="22"/>
                <w:szCs w:val="22"/>
              </w:rPr>
            </w:pPr>
            <w:r w:rsidRPr="00DE20E4">
              <w:rPr>
                <w:color w:val="000000"/>
                <w:sz w:val="22"/>
                <w:szCs w:val="22"/>
              </w:rPr>
              <w:t>1 217,14</w:t>
            </w:r>
          </w:p>
        </w:tc>
        <w:tc>
          <w:tcPr>
            <w:tcW w:w="1134" w:type="dxa"/>
            <w:tcBorders>
              <w:top w:val="nil"/>
              <w:left w:val="nil"/>
              <w:bottom w:val="single" w:sz="4" w:space="0" w:color="auto"/>
              <w:right w:val="single" w:sz="4" w:space="0" w:color="auto"/>
            </w:tcBorders>
            <w:shd w:val="clear" w:color="auto" w:fill="auto"/>
            <w:vAlign w:val="center"/>
            <w:hideMark/>
          </w:tcPr>
          <w:p w14:paraId="666BE416" w14:textId="77777777" w:rsidR="00136C7B" w:rsidRPr="00DE20E4" w:rsidRDefault="00136C7B" w:rsidP="00136C7B">
            <w:pPr>
              <w:jc w:val="center"/>
              <w:rPr>
                <w:color w:val="000000"/>
                <w:sz w:val="22"/>
                <w:szCs w:val="22"/>
              </w:rPr>
            </w:pPr>
            <w:r w:rsidRPr="00DE20E4">
              <w:rPr>
                <w:color w:val="000000"/>
                <w:sz w:val="22"/>
                <w:szCs w:val="22"/>
              </w:rPr>
              <w:t>97 547</w:t>
            </w:r>
          </w:p>
        </w:tc>
        <w:tc>
          <w:tcPr>
            <w:tcW w:w="1552" w:type="dxa"/>
            <w:tcBorders>
              <w:top w:val="nil"/>
              <w:left w:val="nil"/>
              <w:bottom w:val="single" w:sz="4" w:space="0" w:color="auto"/>
              <w:right w:val="single" w:sz="4" w:space="0" w:color="auto"/>
            </w:tcBorders>
            <w:shd w:val="clear" w:color="auto" w:fill="auto"/>
            <w:vAlign w:val="center"/>
            <w:hideMark/>
          </w:tcPr>
          <w:p w14:paraId="541A17BA" w14:textId="77777777" w:rsidR="00136C7B" w:rsidRPr="007E6C0C" w:rsidRDefault="00136C7B" w:rsidP="00136C7B">
            <w:pPr>
              <w:jc w:val="center"/>
              <w:rPr>
                <w:color w:val="000000"/>
                <w:sz w:val="20"/>
                <w:szCs w:val="20"/>
              </w:rPr>
            </w:pPr>
            <w:r w:rsidRPr="007E6C0C">
              <w:rPr>
                <w:color w:val="000000"/>
                <w:sz w:val="20"/>
                <w:szCs w:val="20"/>
              </w:rPr>
              <w:t>146 320</w:t>
            </w:r>
          </w:p>
        </w:tc>
      </w:tr>
      <w:tr w:rsidR="00136C7B" w:rsidRPr="00DE20E4" w14:paraId="6004BE46"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A56007C" w14:textId="77777777" w:rsidR="00136C7B" w:rsidRPr="00DE20E4" w:rsidRDefault="00136C7B" w:rsidP="00136C7B">
            <w:pPr>
              <w:jc w:val="center"/>
            </w:pPr>
            <w:r w:rsidRPr="00DE20E4">
              <w:t>6</w:t>
            </w:r>
          </w:p>
        </w:tc>
        <w:tc>
          <w:tcPr>
            <w:tcW w:w="3402" w:type="dxa"/>
            <w:tcBorders>
              <w:top w:val="nil"/>
              <w:left w:val="nil"/>
              <w:bottom w:val="single" w:sz="4" w:space="0" w:color="auto"/>
              <w:right w:val="single" w:sz="4" w:space="0" w:color="auto"/>
            </w:tcBorders>
            <w:shd w:val="clear" w:color="auto" w:fill="auto"/>
            <w:vAlign w:val="center"/>
            <w:hideMark/>
          </w:tcPr>
          <w:p w14:paraId="505D85AA" w14:textId="77777777" w:rsidR="00136C7B" w:rsidRPr="00DE20E4" w:rsidRDefault="00136C7B" w:rsidP="00136C7B">
            <w:pPr>
              <w:rPr>
                <w:color w:val="000000"/>
                <w:sz w:val="22"/>
                <w:szCs w:val="22"/>
              </w:rPr>
            </w:pPr>
            <w:r w:rsidRPr="00DE20E4">
              <w:rPr>
                <w:color w:val="000000"/>
                <w:sz w:val="22"/>
                <w:szCs w:val="22"/>
              </w:rPr>
              <w:t>Amatų g. 10A, Molėtai</w:t>
            </w:r>
          </w:p>
        </w:tc>
        <w:tc>
          <w:tcPr>
            <w:tcW w:w="993" w:type="dxa"/>
            <w:tcBorders>
              <w:top w:val="nil"/>
              <w:left w:val="nil"/>
              <w:bottom w:val="single" w:sz="4" w:space="0" w:color="auto"/>
              <w:right w:val="single" w:sz="4" w:space="0" w:color="auto"/>
            </w:tcBorders>
            <w:shd w:val="clear" w:color="auto" w:fill="auto"/>
            <w:vAlign w:val="center"/>
            <w:hideMark/>
          </w:tcPr>
          <w:p w14:paraId="2EDDA4E6" w14:textId="77777777" w:rsidR="00136C7B" w:rsidRPr="00DE20E4" w:rsidRDefault="00136C7B" w:rsidP="00136C7B">
            <w:pPr>
              <w:jc w:val="center"/>
              <w:rPr>
                <w:color w:val="000000"/>
                <w:sz w:val="22"/>
                <w:szCs w:val="22"/>
              </w:rPr>
            </w:pPr>
            <w:r w:rsidRPr="00DE20E4">
              <w:rPr>
                <w:color w:val="000000"/>
                <w:sz w:val="22"/>
                <w:szCs w:val="22"/>
              </w:rPr>
              <w:t>20</w:t>
            </w:r>
          </w:p>
        </w:tc>
        <w:tc>
          <w:tcPr>
            <w:tcW w:w="1275" w:type="dxa"/>
            <w:tcBorders>
              <w:top w:val="nil"/>
              <w:left w:val="nil"/>
              <w:bottom w:val="single" w:sz="4" w:space="0" w:color="auto"/>
              <w:right w:val="single" w:sz="4" w:space="0" w:color="auto"/>
            </w:tcBorders>
            <w:shd w:val="clear" w:color="auto" w:fill="auto"/>
            <w:vAlign w:val="center"/>
            <w:hideMark/>
          </w:tcPr>
          <w:p w14:paraId="080BD2BE" w14:textId="77777777" w:rsidR="00136C7B" w:rsidRPr="00DE20E4" w:rsidRDefault="00136C7B" w:rsidP="00136C7B">
            <w:pPr>
              <w:jc w:val="center"/>
              <w:rPr>
                <w:color w:val="000000"/>
                <w:sz w:val="22"/>
                <w:szCs w:val="22"/>
              </w:rPr>
            </w:pPr>
            <w:r w:rsidRPr="00DE20E4">
              <w:rPr>
                <w:color w:val="000000"/>
                <w:sz w:val="22"/>
                <w:szCs w:val="22"/>
              </w:rPr>
              <w:t>212 470</w:t>
            </w:r>
          </w:p>
        </w:tc>
        <w:tc>
          <w:tcPr>
            <w:tcW w:w="1276" w:type="dxa"/>
            <w:tcBorders>
              <w:top w:val="nil"/>
              <w:left w:val="nil"/>
              <w:bottom w:val="single" w:sz="4" w:space="0" w:color="auto"/>
              <w:right w:val="single" w:sz="4" w:space="0" w:color="auto"/>
            </w:tcBorders>
            <w:shd w:val="clear" w:color="auto" w:fill="auto"/>
            <w:vAlign w:val="center"/>
            <w:hideMark/>
          </w:tcPr>
          <w:p w14:paraId="48A06591" w14:textId="77777777" w:rsidR="00136C7B" w:rsidRPr="00DE20E4" w:rsidRDefault="00136C7B" w:rsidP="00136C7B">
            <w:pPr>
              <w:jc w:val="center"/>
              <w:rPr>
                <w:color w:val="000000"/>
                <w:sz w:val="22"/>
                <w:szCs w:val="22"/>
              </w:rPr>
            </w:pPr>
            <w:r w:rsidRPr="00DE20E4">
              <w:rPr>
                <w:color w:val="000000"/>
                <w:sz w:val="22"/>
                <w:szCs w:val="22"/>
              </w:rPr>
              <w:t>1 069,91</w:t>
            </w:r>
          </w:p>
        </w:tc>
        <w:tc>
          <w:tcPr>
            <w:tcW w:w="1134" w:type="dxa"/>
            <w:tcBorders>
              <w:top w:val="nil"/>
              <w:left w:val="nil"/>
              <w:bottom w:val="single" w:sz="4" w:space="0" w:color="auto"/>
              <w:right w:val="single" w:sz="4" w:space="0" w:color="auto"/>
            </w:tcBorders>
            <w:shd w:val="clear" w:color="auto" w:fill="auto"/>
            <w:vAlign w:val="center"/>
            <w:hideMark/>
          </w:tcPr>
          <w:p w14:paraId="4C653B66" w14:textId="77777777" w:rsidR="00136C7B" w:rsidRPr="00DE20E4" w:rsidRDefault="00136C7B" w:rsidP="00136C7B">
            <w:pPr>
              <w:jc w:val="center"/>
              <w:rPr>
                <w:color w:val="000000"/>
                <w:sz w:val="22"/>
                <w:szCs w:val="22"/>
              </w:rPr>
            </w:pPr>
            <w:r w:rsidRPr="00DE20E4">
              <w:rPr>
                <w:color w:val="000000"/>
                <w:sz w:val="22"/>
                <w:szCs w:val="22"/>
              </w:rPr>
              <w:t>84 988</w:t>
            </w:r>
          </w:p>
        </w:tc>
        <w:tc>
          <w:tcPr>
            <w:tcW w:w="1552" w:type="dxa"/>
            <w:tcBorders>
              <w:top w:val="nil"/>
              <w:left w:val="nil"/>
              <w:bottom w:val="single" w:sz="4" w:space="0" w:color="auto"/>
              <w:right w:val="single" w:sz="4" w:space="0" w:color="auto"/>
            </w:tcBorders>
            <w:shd w:val="clear" w:color="auto" w:fill="auto"/>
            <w:vAlign w:val="center"/>
            <w:hideMark/>
          </w:tcPr>
          <w:p w14:paraId="62A49C15" w14:textId="77777777" w:rsidR="00136C7B" w:rsidRPr="007E6C0C" w:rsidRDefault="00136C7B" w:rsidP="00136C7B">
            <w:pPr>
              <w:jc w:val="center"/>
              <w:rPr>
                <w:color w:val="000000"/>
                <w:sz w:val="20"/>
                <w:szCs w:val="20"/>
              </w:rPr>
            </w:pPr>
            <w:r w:rsidRPr="007E6C0C">
              <w:rPr>
                <w:color w:val="000000"/>
                <w:sz w:val="20"/>
                <w:szCs w:val="20"/>
              </w:rPr>
              <w:t>127 482</w:t>
            </w:r>
          </w:p>
        </w:tc>
      </w:tr>
      <w:tr w:rsidR="00136C7B" w:rsidRPr="00DE20E4" w14:paraId="49752A26"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1046BCE" w14:textId="77777777" w:rsidR="00136C7B" w:rsidRPr="00DE20E4" w:rsidRDefault="00136C7B" w:rsidP="00136C7B">
            <w:pPr>
              <w:jc w:val="center"/>
            </w:pPr>
            <w:r w:rsidRPr="00DE20E4">
              <w:t>7</w:t>
            </w:r>
          </w:p>
        </w:tc>
        <w:tc>
          <w:tcPr>
            <w:tcW w:w="3402" w:type="dxa"/>
            <w:tcBorders>
              <w:top w:val="nil"/>
              <w:left w:val="nil"/>
              <w:bottom w:val="single" w:sz="4" w:space="0" w:color="auto"/>
              <w:right w:val="single" w:sz="4" w:space="0" w:color="auto"/>
            </w:tcBorders>
            <w:shd w:val="clear" w:color="auto" w:fill="auto"/>
            <w:vAlign w:val="center"/>
            <w:hideMark/>
          </w:tcPr>
          <w:p w14:paraId="11A898A7" w14:textId="77777777" w:rsidR="00136C7B" w:rsidRPr="00DE20E4" w:rsidRDefault="00136C7B" w:rsidP="00136C7B">
            <w:pPr>
              <w:rPr>
                <w:color w:val="000000"/>
                <w:sz w:val="22"/>
                <w:szCs w:val="22"/>
              </w:rPr>
            </w:pPr>
            <w:r w:rsidRPr="00DE20E4">
              <w:rPr>
                <w:color w:val="000000"/>
                <w:sz w:val="22"/>
                <w:szCs w:val="22"/>
              </w:rPr>
              <w:t>Amatų g. 10, Molėtai</w:t>
            </w:r>
          </w:p>
        </w:tc>
        <w:tc>
          <w:tcPr>
            <w:tcW w:w="993" w:type="dxa"/>
            <w:tcBorders>
              <w:top w:val="nil"/>
              <w:left w:val="nil"/>
              <w:bottom w:val="single" w:sz="4" w:space="0" w:color="auto"/>
              <w:right w:val="single" w:sz="4" w:space="0" w:color="auto"/>
            </w:tcBorders>
            <w:shd w:val="clear" w:color="auto" w:fill="auto"/>
            <w:vAlign w:val="center"/>
            <w:hideMark/>
          </w:tcPr>
          <w:p w14:paraId="0BF4F7D7" w14:textId="77777777" w:rsidR="00136C7B" w:rsidRPr="00DE20E4" w:rsidRDefault="00136C7B" w:rsidP="00136C7B">
            <w:pPr>
              <w:jc w:val="center"/>
              <w:rPr>
                <w:color w:val="000000"/>
                <w:sz w:val="22"/>
                <w:szCs w:val="22"/>
              </w:rPr>
            </w:pPr>
            <w:r w:rsidRPr="00DE20E4">
              <w:rPr>
                <w:color w:val="000000"/>
                <w:sz w:val="22"/>
                <w:szCs w:val="22"/>
              </w:rPr>
              <w:t>10</w:t>
            </w:r>
          </w:p>
        </w:tc>
        <w:tc>
          <w:tcPr>
            <w:tcW w:w="1275" w:type="dxa"/>
            <w:tcBorders>
              <w:top w:val="nil"/>
              <w:left w:val="nil"/>
              <w:bottom w:val="single" w:sz="4" w:space="0" w:color="auto"/>
              <w:right w:val="single" w:sz="4" w:space="0" w:color="auto"/>
            </w:tcBorders>
            <w:shd w:val="clear" w:color="auto" w:fill="auto"/>
            <w:vAlign w:val="center"/>
            <w:hideMark/>
          </w:tcPr>
          <w:p w14:paraId="4FD4BD49" w14:textId="77777777" w:rsidR="00136C7B" w:rsidRPr="00DE20E4" w:rsidRDefault="00136C7B" w:rsidP="00136C7B">
            <w:pPr>
              <w:jc w:val="center"/>
              <w:rPr>
                <w:color w:val="000000"/>
                <w:sz w:val="22"/>
                <w:szCs w:val="22"/>
              </w:rPr>
            </w:pPr>
            <w:r w:rsidRPr="00DE20E4">
              <w:rPr>
                <w:color w:val="000000"/>
                <w:sz w:val="22"/>
                <w:szCs w:val="22"/>
              </w:rPr>
              <w:t>117 058</w:t>
            </w:r>
          </w:p>
        </w:tc>
        <w:tc>
          <w:tcPr>
            <w:tcW w:w="1276" w:type="dxa"/>
            <w:tcBorders>
              <w:top w:val="nil"/>
              <w:left w:val="nil"/>
              <w:bottom w:val="single" w:sz="4" w:space="0" w:color="auto"/>
              <w:right w:val="single" w:sz="4" w:space="0" w:color="auto"/>
            </w:tcBorders>
            <w:shd w:val="clear" w:color="auto" w:fill="auto"/>
            <w:vAlign w:val="center"/>
            <w:hideMark/>
          </w:tcPr>
          <w:p w14:paraId="2F6E6C9E" w14:textId="77777777" w:rsidR="00136C7B" w:rsidRPr="00DE20E4" w:rsidRDefault="00136C7B" w:rsidP="00136C7B">
            <w:pPr>
              <w:jc w:val="center"/>
              <w:rPr>
                <w:color w:val="000000"/>
                <w:sz w:val="22"/>
                <w:szCs w:val="22"/>
              </w:rPr>
            </w:pPr>
            <w:r w:rsidRPr="00DE20E4">
              <w:rPr>
                <w:color w:val="000000"/>
                <w:sz w:val="22"/>
                <w:szCs w:val="22"/>
              </w:rPr>
              <w:t>448,66</w:t>
            </w:r>
          </w:p>
        </w:tc>
        <w:tc>
          <w:tcPr>
            <w:tcW w:w="1134" w:type="dxa"/>
            <w:tcBorders>
              <w:top w:val="nil"/>
              <w:left w:val="nil"/>
              <w:bottom w:val="single" w:sz="4" w:space="0" w:color="auto"/>
              <w:right w:val="single" w:sz="4" w:space="0" w:color="auto"/>
            </w:tcBorders>
            <w:shd w:val="clear" w:color="auto" w:fill="auto"/>
            <w:vAlign w:val="center"/>
            <w:hideMark/>
          </w:tcPr>
          <w:p w14:paraId="3A49ADBC" w14:textId="77777777" w:rsidR="00136C7B" w:rsidRPr="00DE20E4" w:rsidRDefault="00136C7B" w:rsidP="00136C7B">
            <w:pPr>
              <w:jc w:val="center"/>
              <w:rPr>
                <w:color w:val="000000"/>
                <w:sz w:val="22"/>
                <w:szCs w:val="22"/>
              </w:rPr>
            </w:pPr>
            <w:r w:rsidRPr="00DE20E4">
              <w:rPr>
                <w:color w:val="000000"/>
                <w:sz w:val="22"/>
                <w:szCs w:val="22"/>
              </w:rPr>
              <w:t>46 823</w:t>
            </w:r>
          </w:p>
        </w:tc>
        <w:tc>
          <w:tcPr>
            <w:tcW w:w="1552" w:type="dxa"/>
            <w:tcBorders>
              <w:top w:val="nil"/>
              <w:left w:val="nil"/>
              <w:bottom w:val="single" w:sz="4" w:space="0" w:color="auto"/>
              <w:right w:val="single" w:sz="4" w:space="0" w:color="auto"/>
            </w:tcBorders>
            <w:shd w:val="clear" w:color="auto" w:fill="auto"/>
            <w:vAlign w:val="center"/>
            <w:hideMark/>
          </w:tcPr>
          <w:p w14:paraId="379AD1F3" w14:textId="77777777" w:rsidR="00136C7B" w:rsidRPr="00DE20E4" w:rsidRDefault="00136C7B" w:rsidP="00136C7B">
            <w:pPr>
              <w:jc w:val="center"/>
              <w:rPr>
                <w:color w:val="000000"/>
                <w:sz w:val="22"/>
                <w:szCs w:val="22"/>
              </w:rPr>
            </w:pPr>
            <w:r w:rsidRPr="00DE20E4">
              <w:rPr>
                <w:color w:val="000000"/>
                <w:sz w:val="22"/>
                <w:szCs w:val="22"/>
              </w:rPr>
              <w:t>70 235</w:t>
            </w:r>
          </w:p>
        </w:tc>
      </w:tr>
      <w:tr w:rsidR="00136C7B" w:rsidRPr="00DE20E4" w14:paraId="5DDE7D18"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EDEC999" w14:textId="77777777" w:rsidR="00136C7B" w:rsidRPr="00DE20E4" w:rsidRDefault="00136C7B" w:rsidP="00136C7B">
            <w:pPr>
              <w:jc w:val="center"/>
            </w:pPr>
            <w:r w:rsidRPr="00DE20E4">
              <w:t>8</w:t>
            </w:r>
          </w:p>
        </w:tc>
        <w:tc>
          <w:tcPr>
            <w:tcW w:w="3402" w:type="dxa"/>
            <w:tcBorders>
              <w:top w:val="nil"/>
              <w:left w:val="nil"/>
              <w:bottom w:val="single" w:sz="4" w:space="0" w:color="auto"/>
              <w:right w:val="single" w:sz="4" w:space="0" w:color="auto"/>
            </w:tcBorders>
            <w:shd w:val="clear" w:color="auto" w:fill="auto"/>
            <w:vAlign w:val="center"/>
            <w:hideMark/>
          </w:tcPr>
          <w:p w14:paraId="33E8CB99" w14:textId="77777777" w:rsidR="00136C7B" w:rsidRPr="00DE20E4" w:rsidRDefault="00136C7B" w:rsidP="00136C7B">
            <w:pPr>
              <w:rPr>
                <w:color w:val="000000"/>
                <w:sz w:val="22"/>
                <w:szCs w:val="22"/>
              </w:rPr>
            </w:pPr>
            <w:r w:rsidRPr="00DE20E4">
              <w:rPr>
                <w:color w:val="000000"/>
                <w:sz w:val="22"/>
                <w:szCs w:val="22"/>
              </w:rPr>
              <w:t>Amatų g. 14, Molėtai</w:t>
            </w:r>
          </w:p>
        </w:tc>
        <w:tc>
          <w:tcPr>
            <w:tcW w:w="993" w:type="dxa"/>
            <w:tcBorders>
              <w:top w:val="nil"/>
              <w:left w:val="nil"/>
              <w:bottom w:val="single" w:sz="4" w:space="0" w:color="auto"/>
              <w:right w:val="single" w:sz="4" w:space="0" w:color="auto"/>
            </w:tcBorders>
            <w:shd w:val="clear" w:color="auto" w:fill="auto"/>
            <w:vAlign w:val="center"/>
            <w:hideMark/>
          </w:tcPr>
          <w:p w14:paraId="04D77E55" w14:textId="77777777" w:rsidR="00136C7B" w:rsidRPr="00DE20E4" w:rsidRDefault="00136C7B" w:rsidP="00136C7B">
            <w:pPr>
              <w:jc w:val="center"/>
              <w:rPr>
                <w:color w:val="000000"/>
                <w:sz w:val="22"/>
                <w:szCs w:val="22"/>
              </w:rPr>
            </w:pPr>
            <w:r w:rsidRPr="00DE20E4">
              <w:rPr>
                <w:color w:val="000000"/>
                <w:sz w:val="22"/>
                <w:szCs w:val="22"/>
              </w:rPr>
              <w:t>4</w:t>
            </w:r>
          </w:p>
        </w:tc>
        <w:tc>
          <w:tcPr>
            <w:tcW w:w="1275" w:type="dxa"/>
            <w:tcBorders>
              <w:top w:val="nil"/>
              <w:left w:val="nil"/>
              <w:bottom w:val="single" w:sz="4" w:space="0" w:color="auto"/>
              <w:right w:val="single" w:sz="4" w:space="0" w:color="auto"/>
            </w:tcBorders>
            <w:shd w:val="clear" w:color="auto" w:fill="auto"/>
            <w:vAlign w:val="center"/>
            <w:hideMark/>
          </w:tcPr>
          <w:p w14:paraId="5A163CDF" w14:textId="77777777" w:rsidR="00136C7B" w:rsidRPr="00DE20E4" w:rsidRDefault="00136C7B" w:rsidP="00136C7B">
            <w:pPr>
              <w:jc w:val="center"/>
              <w:rPr>
                <w:color w:val="000000"/>
                <w:sz w:val="22"/>
                <w:szCs w:val="22"/>
              </w:rPr>
            </w:pPr>
            <w:r w:rsidRPr="00DE20E4">
              <w:rPr>
                <w:color w:val="000000"/>
                <w:sz w:val="22"/>
                <w:szCs w:val="22"/>
              </w:rPr>
              <w:t>56 715</w:t>
            </w:r>
          </w:p>
        </w:tc>
        <w:tc>
          <w:tcPr>
            <w:tcW w:w="1276" w:type="dxa"/>
            <w:tcBorders>
              <w:top w:val="nil"/>
              <w:left w:val="nil"/>
              <w:bottom w:val="single" w:sz="4" w:space="0" w:color="auto"/>
              <w:right w:val="single" w:sz="4" w:space="0" w:color="auto"/>
            </w:tcBorders>
            <w:shd w:val="clear" w:color="auto" w:fill="auto"/>
            <w:vAlign w:val="center"/>
            <w:hideMark/>
          </w:tcPr>
          <w:p w14:paraId="222A277B" w14:textId="77777777" w:rsidR="00136C7B" w:rsidRPr="00DE20E4" w:rsidRDefault="00136C7B" w:rsidP="00136C7B">
            <w:pPr>
              <w:jc w:val="center"/>
              <w:rPr>
                <w:color w:val="000000"/>
                <w:sz w:val="22"/>
                <w:szCs w:val="22"/>
              </w:rPr>
            </w:pPr>
            <w:r w:rsidRPr="00DE20E4">
              <w:rPr>
                <w:color w:val="000000"/>
                <w:sz w:val="22"/>
                <w:szCs w:val="22"/>
              </w:rPr>
              <w:t>265,40</w:t>
            </w:r>
          </w:p>
        </w:tc>
        <w:tc>
          <w:tcPr>
            <w:tcW w:w="1134" w:type="dxa"/>
            <w:tcBorders>
              <w:top w:val="nil"/>
              <w:left w:val="nil"/>
              <w:bottom w:val="single" w:sz="4" w:space="0" w:color="auto"/>
              <w:right w:val="single" w:sz="4" w:space="0" w:color="auto"/>
            </w:tcBorders>
            <w:shd w:val="clear" w:color="auto" w:fill="auto"/>
            <w:vAlign w:val="center"/>
            <w:hideMark/>
          </w:tcPr>
          <w:p w14:paraId="463965D0" w14:textId="77777777" w:rsidR="00136C7B" w:rsidRPr="00DE20E4" w:rsidRDefault="00136C7B" w:rsidP="00136C7B">
            <w:pPr>
              <w:jc w:val="center"/>
              <w:rPr>
                <w:color w:val="000000"/>
                <w:sz w:val="22"/>
                <w:szCs w:val="22"/>
              </w:rPr>
            </w:pPr>
            <w:r w:rsidRPr="00DE20E4">
              <w:rPr>
                <w:color w:val="000000"/>
                <w:sz w:val="22"/>
                <w:szCs w:val="22"/>
              </w:rPr>
              <w:t>22 686</w:t>
            </w:r>
          </w:p>
        </w:tc>
        <w:tc>
          <w:tcPr>
            <w:tcW w:w="1552" w:type="dxa"/>
            <w:tcBorders>
              <w:top w:val="nil"/>
              <w:left w:val="nil"/>
              <w:bottom w:val="single" w:sz="4" w:space="0" w:color="auto"/>
              <w:right w:val="single" w:sz="4" w:space="0" w:color="auto"/>
            </w:tcBorders>
            <w:shd w:val="clear" w:color="auto" w:fill="auto"/>
            <w:vAlign w:val="center"/>
            <w:hideMark/>
          </w:tcPr>
          <w:p w14:paraId="2303A505" w14:textId="77777777" w:rsidR="00136C7B" w:rsidRPr="00DE20E4" w:rsidRDefault="00136C7B" w:rsidP="00136C7B">
            <w:pPr>
              <w:jc w:val="center"/>
              <w:rPr>
                <w:color w:val="000000"/>
                <w:sz w:val="22"/>
                <w:szCs w:val="22"/>
              </w:rPr>
            </w:pPr>
            <w:r w:rsidRPr="00DE20E4">
              <w:rPr>
                <w:color w:val="000000"/>
                <w:sz w:val="22"/>
                <w:szCs w:val="22"/>
              </w:rPr>
              <w:t>34 029</w:t>
            </w:r>
          </w:p>
        </w:tc>
      </w:tr>
      <w:tr w:rsidR="00136C7B" w:rsidRPr="00DE20E4" w14:paraId="0EB73EAD"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B71D81D" w14:textId="77777777" w:rsidR="00136C7B" w:rsidRPr="00DE20E4" w:rsidRDefault="00136C7B" w:rsidP="00136C7B">
            <w:pPr>
              <w:jc w:val="center"/>
            </w:pPr>
            <w:r w:rsidRPr="00DE20E4">
              <w:t>9</w:t>
            </w:r>
          </w:p>
        </w:tc>
        <w:tc>
          <w:tcPr>
            <w:tcW w:w="3402" w:type="dxa"/>
            <w:tcBorders>
              <w:top w:val="nil"/>
              <w:left w:val="nil"/>
              <w:bottom w:val="single" w:sz="4" w:space="0" w:color="auto"/>
              <w:right w:val="single" w:sz="4" w:space="0" w:color="auto"/>
            </w:tcBorders>
            <w:shd w:val="clear" w:color="auto" w:fill="auto"/>
            <w:vAlign w:val="center"/>
            <w:hideMark/>
          </w:tcPr>
          <w:p w14:paraId="197C9493" w14:textId="77777777" w:rsidR="00136C7B" w:rsidRPr="00DE20E4" w:rsidRDefault="00136C7B" w:rsidP="00136C7B">
            <w:pPr>
              <w:rPr>
                <w:color w:val="000000"/>
                <w:sz w:val="22"/>
                <w:szCs w:val="22"/>
              </w:rPr>
            </w:pPr>
            <w:r w:rsidRPr="00DE20E4">
              <w:rPr>
                <w:color w:val="000000"/>
                <w:sz w:val="22"/>
                <w:szCs w:val="22"/>
              </w:rPr>
              <w:t>Melioratorių g. 1, Molėtai</w:t>
            </w:r>
          </w:p>
        </w:tc>
        <w:tc>
          <w:tcPr>
            <w:tcW w:w="993" w:type="dxa"/>
            <w:tcBorders>
              <w:top w:val="nil"/>
              <w:left w:val="nil"/>
              <w:bottom w:val="single" w:sz="4" w:space="0" w:color="auto"/>
              <w:right w:val="single" w:sz="4" w:space="0" w:color="auto"/>
            </w:tcBorders>
            <w:shd w:val="clear" w:color="auto" w:fill="auto"/>
            <w:vAlign w:val="center"/>
            <w:hideMark/>
          </w:tcPr>
          <w:p w14:paraId="5B5C7C2E" w14:textId="77777777" w:rsidR="00136C7B" w:rsidRPr="00DE20E4" w:rsidRDefault="00136C7B" w:rsidP="00136C7B">
            <w:pPr>
              <w:jc w:val="center"/>
              <w:rPr>
                <w:color w:val="000000"/>
                <w:sz w:val="22"/>
                <w:szCs w:val="22"/>
              </w:rPr>
            </w:pPr>
            <w:r w:rsidRPr="00DE20E4">
              <w:rPr>
                <w:color w:val="000000"/>
                <w:sz w:val="22"/>
                <w:szCs w:val="22"/>
              </w:rPr>
              <w:t>36</w:t>
            </w:r>
          </w:p>
        </w:tc>
        <w:tc>
          <w:tcPr>
            <w:tcW w:w="1275" w:type="dxa"/>
            <w:tcBorders>
              <w:top w:val="nil"/>
              <w:left w:val="nil"/>
              <w:bottom w:val="single" w:sz="4" w:space="0" w:color="auto"/>
              <w:right w:val="single" w:sz="4" w:space="0" w:color="auto"/>
            </w:tcBorders>
            <w:shd w:val="clear" w:color="auto" w:fill="auto"/>
            <w:vAlign w:val="center"/>
            <w:hideMark/>
          </w:tcPr>
          <w:p w14:paraId="0614D412" w14:textId="77777777" w:rsidR="00136C7B" w:rsidRPr="00DE20E4" w:rsidRDefault="00136C7B" w:rsidP="00136C7B">
            <w:pPr>
              <w:jc w:val="center"/>
              <w:rPr>
                <w:color w:val="000000"/>
                <w:sz w:val="22"/>
                <w:szCs w:val="22"/>
              </w:rPr>
            </w:pPr>
            <w:r w:rsidRPr="00DE20E4">
              <w:rPr>
                <w:color w:val="000000"/>
                <w:sz w:val="22"/>
                <w:szCs w:val="22"/>
              </w:rPr>
              <w:t>325 247</w:t>
            </w:r>
          </w:p>
        </w:tc>
        <w:tc>
          <w:tcPr>
            <w:tcW w:w="1276" w:type="dxa"/>
            <w:tcBorders>
              <w:top w:val="nil"/>
              <w:left w:val="nil"/>
              <w:bottom w:val="single" w:sz="4" w:space="0" w:color="auto"/>
              <w:right w:val="single" w:sz="4" w:space="0" w:color="auto"/>
            </w:tcBorders>
            <w:shd w:val="clear" w:color="auto" w:fill="auto"/>
            <w:vAlign w:val="center"/>
            <w:hideMark/>
          </w:tcPr>
          <w:p w14:paraId="68186478" w14:textId="77777777" w:rsidR="00136C7B" w:rsidRPr="00DE20E4" w:rsidRDefault="00136C7B" w:rsidP="00136C7B">
            <w:pPr>
              <w:jc w:val="center"/>
              <w:rPr>
                <w:color w:val="000000"/>
                <w:sz w:val="22"/>
                <w:szCs w:val="22"/>
              </w:rPr>
            </w:pPr>
            <w:r w:rsidRPr="00DE20E4">
              <w:rPr>
                <w:color w:val="000000"/>
                <w:sz w:val="22"/>
                <w:szCs w:val="22"/>
              </w:rPr>
              <w:t>1 497,00</w:t>
            </w:r>
          </w:p>
        </w:tc>
        <w:tc>
          <w:tcPr>
            <w:tcW w:w="1134" w:type="dxa"/>
            <w:tcBorders>
              <w:top w:val="nil"/>
              <w:left w:val="nil"/>
              <w:bottom w:val="single" w:sz="4" w:space="0" w:color="auto"/>
              <w:right w:val="single" w:sz="4" w:space="0" w:color="auto"/>
            </w:tcBorders>
            <w:shd w:val="clear" w:color="auto" w:fill="auto"/>
            <w:vAlign w:val="center"/>
            <w:hideMark/>
          </w:tcPr>
          <w:p w14:paraId="0AD336B3" w14:textId="77777777" w:rsidR="00136C7B" w:rsidRPr="007E6C0C" w:rsidRDefault="00136C7B" w:rsidP="00136C7B">
            <w:pPr>
              <w:jc w:val="center"/>
              <w:rPr>
                <w:color w:val="000000"/>
                <w:sz w:val="20"/>
                <w:szCs w:val="20"/>
              </w:rPr>
            </w:pPr>
            <w:r w:rsidRPr="007E6C0C">
              <w:rPr>
                <w:color w:val="000000"/>
                <w:sz w:val="20"/>
                <w:szCs w:val="20"/>
              </w:rPr>
              <w:t>130 099</w:t>
            </w:r>
          </w:p>
        </w:tc>
        <w:tc>
          <w:tcPr>
            <w:tcW w:w="1552" w:type="dxa"/>
            <w:tcBorders>
              <w:top w:val="nil"/>
              <w:left w:val="nil"/>
              <w:bottom w:val="single" w:sz="4" w:space="0" w:color="auto"/>
              <w:right w:val="single" w:sz="4" w:space="0" w:color="auto"/>
            </w:tcBorders>
            <w:shd w:val="clear" w:color="auto" w:fill="auto"/>
            <w:vAlign w:val="center"/>
            <w:hideMark/>
          </w:tcPr>
          <w:p w14:paraId="63E6221A" w14:textId="77777777" w:rsidR="00136C7B" w:rsidRPr="007E6C0C" w:rsidRDefault="00136C7B" w:rsidP="00136C7B">
            <w:pPr>
              <w:jc w:val="center"/>
              <w:rPr>
                <w:color w:val="000000"/>
                <w:sz w:val="20"/>
                <w:szCs w:val="20"/>
              </w:rPr>
            </w:pPr>
            <w:r w:rsidRPr="007E6C0C">
              <w:rPr>
                <w:color w:val="000000"/>
                <w:sz w:val="20"/>
                <w:szCs w:val="20"/>
              </w:rPr>
              <w:t>195 148</w:t>
            </w:r>
          </w:p>
        </w:tc>
      </w:tr>
      <w:tr w:rsidR="00136C7B" w:rsidRPr="00DE20E4" w14:paraId="4AFC3073"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6EC36A9" w14:textId="77777777" w:rsidR="00136C7B" w:rsidRPr="00DE20E4" w:rsidRDefault="00136C7B" w:rsidP="00136C7B">
            <w:pPr>
              <w:jc w:val="center"/>
            </w:pPr>
            <w:r w:rsidRPr="00DE20E4">
              <w:t>10</w:t>
            </w:r>
          </w:p>
        </w:tc>
        <w:tc>
          <w:tcPr>
            <w:tcW w:w="3402" w:type="dxa"/>
            <w:tcBorders>
              <w:top w:val="nil"/>
              <w:left w:val="nil"/>
              <w:bottom w:val="single" w:sz="4" w:space="0" w:color="auto"/>
              <w:right w:val="single" w:sz="4" w:space="0" w:color="auto"/>
            </w:tcBorders>
            <w:shd w:val="clear" w:color="auto" w:fill="auto"/>
            <w:vAlign w:val="center"/>
            <w:hideMark/>
          </w:tcPr>
          <w:p w14:paraId="4EF9B3A1" w14:textId="77777777" w:rsidR="00136C7B" w:rsidRPr="00DE20E4" w:rsidRDefault="00136C7B" w:rsidP="00136C7B">
            <w:pPr>
              <w:rPr>
                <w:color w:val="000000"/>
                <w:sz w:val="22"/>
                <w:szCs w:val="22"/>
              </w:rPr>
            </w:pPr>
            <w:r w:rsidRPr="00DE20E4">
              <w:rPr>
                <w:color w:val="000000"/>
                <w:sz w:val="22"/>
                <w:szCs w:val="22"/>
              </w:rPr>
              <w:t>Melioratorių g. 5, Molėtai</w:t>
            </w:r>
          </w:p>
        </w:tc>
        <w:tc>
          <w:tcPr>
            <w:tcW w:w="993" w:type="dxa"/>
            <w:tcBorders>
              <w:top w:val="nil"/>
              <w:left w:val="nil"/>
              <w:bottom w:val="single" w:sz="4" w:space="0" w:color="auto"/>
              <w:right w:val="single" w:sz="4" w:space="0" w:color="auto"/>
            </w:tcBorders>
            <w:shd w:val="clear" w:color="auto" w:fill="auto"/>
            <w:vAlign w:val="center"/>
            <w:hideMark/>
          </w:tcPr>
          <w:p w14:paraId="5C6D1734" w14:textId="77777777" w:rsidR="00136C7B" w:rsidRPr="00DE20E4" w:rsidRDefault="00136C7B" w:rsidP="00136C7B">
            <w:pPr>
              <w:jc w:val="center"/>
              <w:rPr>
                <w:color w:val="000000"/>
                <w:sz w:val="22"/>
                <w:szCs w:val="22"/>
              </w:rPr>
            </w:pPr>
            <w:r w:rsidRPr="00DE20E4">
              <w:rPr>
                <w:color w:val="000000"/>
                <w:sz w:val="22"/>
                <w:szCs w:val="22"/>
              </w:rPr>
              <w:t>40</w:t>
            </w:r>
          </w:p>
        </w:tc>
        <w:tc>
          <w:tcPr>
            <w:tcW w:w="1275" w:type="dxa"/>
            <w:tcBorders>
              <w:top w:val="nil"/>
              <w:left w:val="nil"/>
              <w:bottom w:val="single" w:sz="4" w:space="0" w:color="auto"/>
              <w:right w:val="single" w:sz="4" w:space="0" w:color="auto"/>
            </w:tcBorders>
            <w:shd w:val="clear" w:color="auto" w:fill="auto"/>
            <w:vAlign w:val="center"/>
            <w:hideMark/>
          </w:tcPr>
          <w:p w14:paraId="60201F6C" w14:textId="77777777" w:rsidR="00136C7B" w:rsidRPr="00DE20E4" w:rsidRDefault="00136C7B" w:rsidP="00136C7B">
            <w:pPr>
              <w:jc w:val="center"/>
              <w:rPr>
                <w:color w:val="000000"/>
                <w:sz w:val="22"/>
                <w:szCs w:val="22"/>
              </w:rPr>
            </w:pPr>
            <w:r w:rsidRPr="00DE20E4">
              <w:rPr>
                <w:color w:val="000000"/>
                <w:sz w:val="22"/>
                <w:szCs w:val="22"/>
              </w:rPr>
              <w:t>542 085</w:t>
            </w:r>
          </w:p>
        </w:tc>
        <w:tc>
          <w:tcPr>
            <w:tcW w:w="1276" w:type="dxa"/>
            <w:tcBorders>
              <w:top w:val="nil"/>
              <w:left w:val="nil"/>
              <w:bottom w:val="single" w:sz="4" w:space="0" w:color="auto"/>
              <w:right w:val="single" w:sz="4" w:space="0" w:color="auto"/>
            </w:tcBorders>
            <w:shd w:val="clear" w:color="auto" w:fill="auto"/>
            <w:vAlign w:val="center"/>
            <w:hideMark/>
          </w:tcPr>
          <w:p w14:paraId="4B6263E6" w14:textId="77777777" w:rsidR="00136C7B" w:rsidRPr="00DE20E4" w:rsidRDefault="00136C7B" w:rsidP="00136C7B">
            <w:pPr>
              <w:jc w:val="center"/>
              <w:rPr>
                <w:color w:val="000000"/>
                <w:sz w:val="22"/>
                <w:szCs w:val="22"/>
              </w:rPr>
            </w:pPr>
            <w:r w:rsidRPr="00DE20E4">
              <w:rPr>
                <w:color w:val="000000"/>
                <w:sz w:val="22"/>
                <w:szCs w:val="22"/>
              </w:rPr>
              <w:t>2 241,55</w:t>
            </w:r>
          </w:p>
        </w:tc>
        <w:tc>
          <w:tcPr>
            <w:tcW w:w="1134" w:type="dxa"/>
            <w:tcBorders>
              <w:top w:val="nil"/>
              <w:left w:val="nil"/>
              <w:bottom w:val="single" w:sz="4" w:space="0" w:color="auto"/>
              <w:right w:val="single" w:sz="4" w:space="0" w:color="auto"/>
            </w:tcBorders>
            <w:shd w:val="clear" w:color="auto" w:fill="auto"/>
            <w:vAlign w:val="center"/>
            <w:hideMark/>
          </w:tcPr>
          <w:p w14:paraId="189F5D74" w14:textId="77777777" w:rsidR="00136C7B" w:rsidRPr="007E6C0C" w:rsidRDefault="00136C7B" w:rsidP="00136C7B">
            <w:pPr>
              <w:jc w:val="center"/>
              <w:rPr>
                <w:color w:val="000000"/>
                <w:sz w:val="20"/>
                <w:szCs w:val="20"/>
              </w:rPr>
            </w:pPr>
            <w:r w:rsidRPr="007E6C0C">
              <w:rPr>
                <w:color w:val="000000"/>
                <w:sz w:val="20"/>
                <w:szCs w:val="20"/>
              </w:rPr>
              <w:t>216 834</w:t>
            </w:r>
          </w:p>
        </w:tc>
        <w:tc>
          <w:tcPr>
            <w:tcW w:w="1552" w:type="dxa"/>
            <w:tcBorders>
              <w:top w:val="nil"/>
              <w:left w:val="nil"/>
              <w:bottom w:val="single" w:sz="4" w:space="0" w:color="auto"/>
              <w:right w:val="single" w:sz="4" w:space="0" w:color="auto"/>
            </w:tcBorders>
            <w:shd w:val="clear" w:color="auto" w:fill="auto"/>
            <w:vAlign w:val="center"/>
            <w:hideMark/>
          </w:tcPr>
          <w:p w14:paraId="34D0D806" w14:textId="77777777" w:rsidR="00136C7B" w:rsidRPr="007E6C0C" w:rsidRDefault="00136C7B" w:rsidP="00136C7B">
            <w:pPr>
              <w:jc w:val="center"/>
              <w:rPr>
                <w:color w:val="000000"/>
                <w:sz w:val="20"/>
                <w:szCs w:val="20"/>
              </w:rPr>
            </w:pPr>
            <w:r w:rsidRPr="007E6C0C">
              <w:rPr>
                <w:color w:val="000000"/>
                <w:sz w:val="20"/>
                <w:szCs w:val="20"/>
              </w:rPr>
              <w:t>325 251</w:t>
            </w:r>
          </w:p>
        </w:tc>
      </w:tr>
      <w:tr w:rsidR="00136C7B" w:rsidRPr="00DE20E4" w14:paraId="649D2E77" w14:textId="77777777" w:rsidTr="00136C7B">
        <w:trPr>
          <w:trHeight w:val="221"/>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7DB968D" w14:textId="77777777" w:rsidR="00136C7B" w:rsidRPr="00DE20E4" w:rsidRDefault="00136C7B" w:rsidP="00136C7B">
            <w:pPr>
              <w:jc w:val="center"/>
            </w:pPr>
            <w:r w:rsidRPr="00DE20E4">
              <w:t>11</w:t>
            </w:r>
          </w:p>
        </w:tc>
        <w:tc>
          <w:tcPr>
            <w:tcW w:w="3402" w:type="dxa"/>
            <w:tcBorders>
              <w:top w:val="nil"/>
              <w:left w:val="nil"/>
              <w:bottom w:val="single" w:sz="4" w:space="0" w:color="auto"/>
              <w:right w:val="single" w:sz="4" w:space="0" w:color="auto"/>
            </w:tcBorders>
            <w:shd w:val="clear" w:color="auto" w:fill="auto"/>
            <w:vAlign w:val="center"/>
            <w:hideMark/>
          </w:tcPr>
          <w:p w14:paraId="4E2B72D8" w14:textId="77777777" w:rsidR="00136C7B" w:rsidRPr="00DE20E4" w:rsidRDefault="00136C7B" w:rsidP="00136C7B">
            <w:pPr>
              <w:rPr>
                <w:color w:val="000000"/>
                <w:sz w:val="22"/>
                <w:szCs w:val="22"/>
              </w:rPr>
            </w:pPr>
            <w:r w:rsidRPr="00DE20E4">
              <w:rPr>
                <w:color w:val="000000"/>
                <w:sz w:val="22"/>
                <w:szCs w:val="22"/>
              </w:rPr>
              <w:t>Mechanizatorių g. 9, Molėtai</w:t>
            </w:r>
          </w:p>
        </w:tc>
        <w:tc>
          <w:tcPr>
            <w:tcW w:w="993" w:type="dxa"/>
            <w:tcBorders>
              <w:top w:val="nil"/>
              <w:left w:val="nil"/>
              <w:bottom w:val="single" w:sz="4" w:space="0" w:color="auto"/>
              <w:right w:val="single" w:sz="4" w:space="0" w:color="auto"/>
            </w:tcBorders>
            <w:shd w:val="clear" w:color="auto" w:fill="auto"/>
            <w:vAlign w:val="center"/>
            <w:hideMark/>
          </w:tcPr>
          <w:p w14:paraId="73E19737" w14:textId="77777777" w:rsidR="00136C7B" w:rsidRPr="00DE20E4" w:rsidRDefault="00136C7B" w:rsidP="00136C7B">
            <w:pPr>
              <w:jc w:val="center"/>
              <w:rPr>
                <w:color w:val="000000"/>
                <w:sz w:val="22"/>
                <w:szCs w:val="22"/>
              </w:rPr>
            </w:pPr>
            <w:r w:rsidRPr="00DE20E4">
              <w:rPr>
                <w:color w:val="000000"/>
                <w:sz w:val="22"/>
                <w:szCs w:val="22"/>
              </w:rPr>
              <w:t>32</w:t>
            </w:r>
          </w:p>
        </w:tc>
        <w:tc>
          <w:tcPr>
            <w:tcW w:w="1275" w:type="dxa"/>
            <w:tcBorders>
              <w:top w:val="nil"/>
              <w:left w:val="nil"/>
              <w:bottom w:val="single" w:sz="4" w:space="0" w:color="auto"/>
              <w:right w:val="single" w:sz="4" w:space="0" w:color="auto"/>
            </w:tcBorders>
            <w:shd w:val="clear" w:color="auto" w:fill="auto"/>
            <w:vAlign w:val="center"/>
            <w:hideMark/>
          </w:tcPr>
          <w:p w14:paraId="30731583" w14:textId="77777777" w:rsidR="00136C7B" w:rsidRPr="00DE20E4" w:rsidRDefault="00136C7B" w:rsidP="00136C7B">
            <w:pPr>
              <w:jc w:val="center"/>
              <w:rPr>
                <w:color w:val="000000"/>
                <w:sz w:val="22"/>
                <w:szCs w:val="22"/>
              </w:rPr>
            </w:pPr>
            <w:r w:rsidRPr="00DE20E4">
              <w:rPr>
                <w:color w:val="000000"/>
                <w:sz w:val="22"/>
                <w:szCs w:val="22"/>
              </w:rPr>
              <w:t>456 747</w:t>
            </w:r>
          </w:p>
        </w:tc>
        <w:tc>
          <w:tcPr>
            <w:tcW w:w="1276" w:type="dxa"/>
            <w:tcBorders>
              <w:top w:val="nil"/>
              <w:left w:val="nil"/>
              <w:bottom w:val="single" w:sz="4" w:space="0" w:color="auto"/>
              <w:right w:val="single" w:sz="4" w:space="0" w:color="auto"/>
            </w:tcBorders>
            <w:shd w:val="clear" w:color="auto" w:fill="auto"/>
            <w:vAlign w:val="center"/>
            <w:hideMark/>
          </w:tcPr>
          <w:p w14:paraId="4A0D183C" w14:textId="77777777" w:rsidR="00136C7B" w:rsidRPr="00DE20E4" w:rsidRDefault="00136C7B" w:rsidP="00136C7B">
            <w:pPr>
              <w:jc w:val="center"/>
              <w:rPr>
                <w:color w:val="000000"/>
                <w:sz w:val="22"/>
                <w:szCs w:val="22"/>
              </w:rPr>
            </w:pPr>
            <w:r w:rsidRPr="00DE20E4">
              <w:rPr>
                <w:color w:val="000000"/>
                <w:sz w:val="22"/>
                <w:szCs w:val="22"/>
              </w:rPr>
              <w:t>1 809,84</w:t>
            </w:r>
          </w:p>
        </w:tc>
        <w:tc>
          <w:tcPr>
            <w:tcW w:w="1134" w:type="dxa"/>
            <w:tcBorders>
              <w:top w:val="nil"/>
              <w:left w:val="nil"/>
              <w:bottom w:val="single" w:sz="4" w:space="0" w:color="auto"/>
              <w:right w:val="single" w:sz="4" w:space="0" w:color="auto"/>
            </w:tcBorders>
            <w:shd w:val="clear" w:color="auto" w:fill="auto"/>
            <w:vAlign w:val="center"/>
            <w:hideMark/>
          </w:tcPr>
          <w:p w14:paraId="736780DF" w14:textId="77777777" w:rsidR="00136C7B" w:rsidRPr="007E6C0C" w:rsidRDefault="00136C7B" w:rsidP="00136C7B">
            <w:pPr>
              <w:jc w:val="center"/>
              <w:rPr>
                <w:color w:val="000000"/>
                <w:sz w:val="20"/>
                <w:szCs w:val="20"/>
              </w:rPr>
            </w:pPr>
            <w:r w:rsidRPr="007E6C0C">
              <w:rPr>
                <w:color w:val="000000"/>
                <w:sz w:val="20"/>
                <w:szCs w:val="20"/>
              </w:rPr>
              <w:t>182 699</w:t>
            </w:r>
          </w:p>
        </w:tc>
        <w:tc>
          <w:tcPr>
            <w:tcW w:w="1552" w:type="dxa"/>
            <w:tcBorders>
              <w:top w:val="nil"/>
              <w:left w:val="nil"/>
              <w:bottom w:val="single" w:sz="4" w:space="0" w:color="auto"/>
              <w:right w:val="single" w:sz="4" w:space="0" w:color="auto"/>
            </w:tcBorders>
            <w:shd w:val="clear" w:color="auto" w:fill="auto"/>
            <w:vAlign w:val="center"/>
            <w:hideMark/>
          </w:tcPr>
          <w:p w14:paraId="64C7EB5D" w14:textId="77777777" w:rsidR="00136C7B" w:rsidRPr="007E6C0C" w:rsidRDefault="00136C7B" w:rsidP="00136C7B">
            <w:pPr>
              <w:jc w:val="center"/>
              <w:rPr>
                <w:color w:val="000000"/>
                <w:sz w:val="20"/>
                <w:szCs w:val="20"/>
              </w:rPr>
            </w:pPr>
            <w:r w:rsidRPr="007E6C0C">
              <w:rPr>
                <w:color w:val="000000"/>
                <w:sz w:val="20"/>
                <w:szCs w:val="20"/>
              </w:rPr>
              <w:t>274 048</w:t>
            </w:r>
          </w:p>
        </w:tc>
      </w:tr>
      <w:tr w:rsidR="00136C7B" w:rsidRPr="00DE20E4" w14:paraId="037C9831"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D0C89B5" w14:textId="77777777" w:rsidR="00136C7B" w:rsidRPr="00DE20E4" w:rsidRDefault="00136C7B" w:rsidP="00136C7B">
            <w:pPr>
              <w:jc w:val="center"/>
            </w:pPr>
            <w:r w:rsidRPr="00DE20E4">
              <w:t>12</w:t>
            </w:r>
          </w:p>
        </w:tc>
        <w:tc>
          <w:tcPr>
            <w:tcW w:w="3402" w:type="dxa"/>
            <w:tcBorders>
              <w:top w:val="nil"/>
              <w:left w:val="nil"/>
              <w:bottom w:val="single" w:sz="4" w:space="0" w:color="auto"/>
              <w:right w:val="single" w:sz="4" w:space="0" w:color="auto"/>
            </w:tcBorders>
            <w:shd w:val="clear" w:color="auto" w:fill="auto"/>
            <w:vAlign w:val="center"/>
            <w:hideMark/>
          </w:tcPr>
          <w:p w14:paraId="650BD5F8" w14:textId="77777777" w:rsidR="00136C7B" w:rsidRPr="00DE20E4" w:rsidRDefault="00136C7B" w:rsidP="00136C7B">
            <w:pPr>
              <w:rPr>
                <w:color w:val="000000"/>
                <w:sz w:val="22"/>
                <w:szCs w:val="22"/>
              </w:rPr>
            </w:pPr>
            <w:r w:rsidRPr="00DE20E4">
              <w:rPr>
                <w:color w:val="000000"/>
                <w:sz w:val="22"/>
                <w:szCs w:val="22"/>
              </w:rPr>
              <w:t>J.</w:t>
            </w:r>
            <w:r>
              <w:rPr>
                <w:color w:val="000000"/>
                <w:sz w:val="22"/>
                <w:szCs w:val="22"/>
              </w:rPr>
              <w:t xml:space="preserve"> </w:t>
            </w:r>
            <w:r w:rsidRPr="00DE20E4">
              <w:rPr>
                <w:color w:val="000000"/>
                <w:sz w:val="22"/>
                <w:szCs w:val="22"/>
              </w:rPr>
              <w:t>Janonio g. 17, Molėtai</w:t>
            </w:r>
          </w:p>
        </w:tc>
        <w:tc>
          <w:tcPr>
            <w:tcW w:w="993" w:type="dxa"/>
            <w:tcBorders>
              <w:top w:val="nil"/>
              <w:left w:val="nil"/>
              <w:bottom w:val="single" w:sz="4" w:space="0" w:color="auto"/>
              <w:right w:val="single" w:sz="4" w:space="0" w:color="auto"/>
            </w:tcBorders>
            <w:shd w:val="clear" w:color="auto" w:fill="auto"/>
            <w:vAlign w:val="center"/>
            <w:hideMark/>
          </w:tcPr>
          <w:p w14:paraId="121C769E" w14:textId="77777777" w:rsidR="00136C7B" w:rsidRPr="00DE20E4" w:rsidRDefault="00136C7B" w:rsidP="00136C7B">
            <w:pPr>
              <w:jc w:val="center"/>
              <w:rPr>
                <w:color w:val="000000"/>
                <w:sz w:val="22"/>
                <w:szCs w:val="22"/>
              </w:rPr>
            </w:pPr>
            <w:r w:rsidRPr="00DE20E4">
              <w:rPr>
                <w:color w:val="000000"/>
                <w:sz w:val="22"/>
                <w:szCs w:val="22"/>
              </w:rPr>
              <w:t>10</w:t>
            </w:r>
          </w:p>
        </w:tc>
        <w:tc>
          <w:tcPr>
            <w:tcW w:w="1275" w:type="dxa"/>
            <w:tcBorders>
              <w:top w:val="nil"/>
              <w:left w:val="nil"/>
              <w:bottom w:val="single" w:sz="4" w:space="0" w:color="auto"/>
              <w:right w:val="single" w:sz="4" w:space="0" w:color="auto"/>
            </w:tcBorders>
            <w:shd w:val="clear" w:color="auto" w:fill="auto"/>
            <w:vAlign w:val="center"/>
            <w:hideMark/>
          </w:tcPr>
          <w:p w14:paraId="68FF57F9" w14:textId="77777777" w:rsidR="00136C7B" w:rsidRPr="00DE20E4" w:rsidRDefault="00136C7B" w:rsidP="00136C7B">
            <w:pPr>
              <w:jc w:val="center"/>
              <w:rPr>
                <w:color w:val="000000"/>
                <w:sz w:val="22"/>
                <w:szCs w:val="22"/>
              </w:rPr>
            </w:pPr>
            <w:r w:rsidRPr="00DE20E4">
              <w:rPr>
                <w:color w:val="000000"/>
                <w:sz w:val="22"/>
                <w:szCs w:val="22"/>
              </w:rPr>
              <w:t>165 677</w:t>
            </w:r>
          </w:p>
        </w:tc>
        <w:tc>
          <w:tcPr>
            <w:tcW w:w="1276" w:type="dxa"/>
            <w:tcBorders>
              <w:top w:val="nil"/>
              <w:left w:val="nil"/>
              <w:bottom w:val="single" w:sz="4" w:space="0" w:color="auto"/>
              <w:right w:val="single" w:sz="4" w:space="0" w:color="auto"/>
            </w:tcBorders>
            <w:shd w:val="clear" w:color="auto" w:fill="auto"/>
            <w:vAlign w:val="center"/>
            <w:hideMark/>
          </w:tcPr>
          <w:p w14:paraId="26DEDDB9" w14:textId="77777777" w:rsidR="00136C7B" w:rsidRPr="00DE20E4" w:rsidRDefault="00136C7B" w:rsidP="00136C7B">
            <w:pPr>
              <w:jc w:val="center"/>
              <w:rPr>
                <w:color w:val="000000"/>
                <w:sz w:val="22"/>
                <w:szCs w:val="22"/>
              </w:rPr>
            </w:pPr>
            <w:r w:rsidRPr="00DE20E4">
              <w:rPr>
                <w:color w:val="000000"/>
                <w:sz w:val="22"/>
                <w:szCs w:val="22"/>
              </w:rPr>
              <w:t>546,51</w:t>
            </w:r>
          </w:p>
        </w:tc>
        <w:tc>
          <w:tcPr>
            <w:tcW w:w="1134" w:type="dxa"/>
            <w:tcBorders>
              <w:top w:val="nil"/>
              <w:left w:val="nil"/>
              <w:bottom w:val="single" w:sz="4" w:space="0" w:color="auto"/>
              <w:right w:val="single" w:sz="4" w:space="0" w:color="auto"/>
            </w:tcBorders>
            <w:shd w:val="clear" w:color="auto" w:fill="auto"/>
            <w:vAlign w:val="center"/>
            <w:hideMark/>
          </w:tcPr>
          <w:p w14:paraId="4EECDC1F" w14:textId="77777777" w:rsidR="00136C7B" w:rsidRPr="00DE20E4" w:rsidRDefault="00136C7B" w:rsidP="00136C7B">
            <w:pPr>
              <w:jc w:val="center"/>
              <w:rPr>
                <w:color w:val="000000"/>
                <w:sz w:val="22"/>
                <w:szCs w:val="22"/>
              </w:rPr>
            </w:pPr>
            <w:r w:rsidRPr="00DE20E4">
              <w:rPr>
                <w:color w:val="000000"/>
                <w:sz w:val="22"/>
                <w:szCs w:val="22"/>
              </w:rPr>
              <w:t>66 271</w:t>
            </w:r>
          </w:p>
        </w:tc>
        <w:tc>
          <w:tcPr>
            <w:tcW w:w="1552" w:type="dxa"/>
            <w:tcBorders>
              <w:top w:val="nil"/>
              <w:left w:val="nil"/>
              <w:bottom w:val="single" w:sz="4" w:space="0" w:color="auto"/>
              <w:right w:val="single" w:sz="4" w:space="0" w:color="auto"/>
            </w:tcBorders>
            <w:shd w:val="clear" w:color="auto" w:fill="auto"/>
            <w:vAlign w:val="center"/>
            <w:hideMark/>
          </w:tcPr>
          <w:p w14:paraId="6FC569E6" w14:textId="77777777" w:rsidR="00136C7B" w:rsidRPr="00DE20E4" w:rsidRDefault="00136C7B" w:rsidP="00136C7B">
            <w:pPr>
              <w:jc w:val="center"/>
              <w:rPr>
                <w:color w:val="000000"/>
                <w:sz w:val="22"/>
                <w:szCs w:val="22"/>
              </w:rPr>
            </w:pPr>
            <w:r w:rsidRPr="00DE20E4">
              <w:rPr>
                <w:color w:val="000000"/>
                <w:sz w:val="22"/>
                <w:szCs w:val="22"/>
              </w:rPr>
              <w:t>99 406</w:t>
            </w:r>
          </w:p>
        </w:tc>
      </w:tr>
      <w:tr w:rsidR="00136C7B" w:rsidRPr="00DE20E4" w14:paraId="091BA29D"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DE73830" w14:textId="77777777" w:rsidR="00136C7B" w:rsidRPr="00DE20E4" w:rsidRDefault="00136C7B" w:rsidP="00136C7B">
            <w:pPr>
              <w:jc w:val="center"/>
            </w:pPr>
            <w:r w:rsidRPr="00DE20E4">
              <w:t>13</w:t>
            </w:r>
          </w:p>
        </w:tc>
        <w:tc>
          <w:tcPr>
            <w:tcW w:w="3402" w:type="dxa"/>
            <w:tcBorders>
              <w:top w:val="nil"/>
              <w:left w:val="nil"/>
              <w:bottom w:val="single" w:sz="4" w:space="0" w:color="auto"/>
              <w:right w:val="single" w:sz="4" w:space="0" w:color="auto"/>
            </w:tcBorders>
            <w:shd w:val="clear" w:color="auto" w:fill="auto"/>
            <w:vAlign w:val="center"/>
            <w:hideMark/>
          </w:tcPr>
          <w:p w14:paraId="0A635F9C" w14:textId="77777777" w:rsidR="00136C7B" w:rsidRPr="00DE20E4" w:rsidRDefault="00136C7B" w:rsidP="00136C7B">
            <w:pPr>
              <w:rPr>
                <w:color w:val="000000"/>
                <w:sz w:val="22"/>
                <w:szCs w:val="22"/>
              </w:rPr>
            </w:pPr>
            <w:r w:rsidRPr="00DE20E4">
              <w:rPr>
                <w:color w:val="000000"/>
                <w:sz w:val="22"/>
                <w:szCs w:val="22"/>
              </w:rPr>
              <w:t>Vilniaus g. 34, Molėtai</w:t>
            </w:r>
          </w:p>
        </w:tc>
        <w:tc>
          <w:tcPr>
            <w:tcW w:w="993" w:type="dxa"/>
            <w:tcBorders>
              <w:top w:val="nil"/>
              <w:left w:val="nil"/>
              <w:bottom w:val="single" w:sz="4" w:space="0" w:color="auto"/>
              <w:right w:val="single" w:sz="4" w:space="0" w:color="auto"/>
            </w:tcBorders>
            <w:shd w:val="clear" w:color="auto" w:fill="auto"/>
            <w:vAlign w:val="center"/>
            <w:hideMark/>
          </w:tcPr>
          <w:p w14:paraId="215792CE" w14:textId="77777777" w:rsidR="00136C7B" w:rsidRPr="00DE20E4" w:rsidRDefault="00136C7B" w:rsidP="00136C7B">
            <w:pPr>
              <w:jc w:val="center"/>
              <w:rPr>
                <w:color w:val="000000"/>
                <w:sz w:val="22"/>
                <w:szCs w:val="22"/>
              </w:rPr>
            </w:pPr>
            <w:r w:rsidRPr="00DE20E4">
              <w:rPr>
                <w:color w:val="000000"/>
                <w:sz w:val="22"/>
                <w:szCs w:val="22"/>
              </w:rPr>
              <w:t>8</w:t>
            </w:r>
          </w:p>
        </w:tc>
        <w:tc>
          <w:tcPr>
            <w:tcW w:w="1275" w:type="dxa"/>
            <w:tcBorders>
              <w:top w:val="nil"/>
              <w:left w:val="nil"/>
              <w:bottom w:val="single" w:sz="4" w:space="0" w:color="auto"/>
              <w:right w:val="single" w:sz="4" w:space="0" w:color="auto"/>
            </w:tcBorders>
            <w:shd w:val="clear" w:color="auto" w:fill="auto"/>
            <w:vAlign w:val="center"/>
            <w:hideMark/>
          </w:tcPr>
          <w:p w14:paraId="37A7A5FA" w14:textId="77777777" w:rsidR="00136C7B" w:rsidRPr="00DE20E4" w:rsidRDefault="00136C7B" w:rsidP="00136C7B">
            <w:pPr>
              <w:jc w:val="center"/>
              <w:rPr>
                <w:color w:val="000000"/>
                <w:sz w:val="22"/>
                <w:szCs w:val="22"/>
              </w:rPr>
            </w:pPr>
            <w:r w:rsidRPr="00DE20E4">
              <w:rPr>
                <w:color w:val="000000"/>
                <w:sz w:val="22"/>
                <w:szCs w:val="22"/>
              </w:rPr>
              <w:t>92 000</w:t>
            </w:r>
          </w:p>
        </w:tc>
        <w:tc>
          <w:tcPr>
            <w:tcW w:w="1276" w:type="dxa"/>
            <w:tcBorders>
              <w:top w:val="nil"/>
              <w:left w:val="nil"/>
              <w:bottom w:val="single" w:sz="4" w:space="0" w:color="auto"/>
              <w:right w:val="single" w:sz="4" w:space="0" w:color="auto"/>
            </w:tcBorders>
            <w:shd w:val="clear" w:color="auto" w:fill="auto"/>
            <w:vAlign w:val="center"/>
            <w:hideMark/>
          </w:tcPr>
          <w:p w14:paraId="35974A0D" w14:textId="77777777" w:rsidR="00136C7B" w:rsidRPr="00DE20E4" w:rsidRDefault="00136C7B" w:rsidP="00136C7B">
            <w:pPr>
              <w:jc w:val="center"/>
              <w:rPr>
                <w:color w:val="000000"/>
                <w:sz w:val="22"/>
                <w:szCs w:val="22"/>
              </w:rPr>
            </w:pPr>
            <w:r w:rsidRPr="00DE20E4">
              <w:rPr>
                <w:color w:val="000000"/>
                <w:sz w:val="22"/>
                <w:szCs w:val="22"/>
              </w:rPr>
              <w:t>357,67</w:t>
            </w:r>
          </w:p>
        </w:tc>
        <w:tc>
          <w:tcPr>
            <w:tcW w:w="1134" w:type="dxa"/>
            <w:tcBorders>
              <w:top w:val="nil"/>
              <w:left w:val="nil"/>
              <w:bottom w:val="single" w:sz="4" w:space="0" w:color="auto"/>
              <w:right w:val="single" w:sz="4" w:space="0" w:color="auto"/>
            </w:tcBorders>
            <w:shd w:val="clear" w:color="auto" w:fill="auto"/>
            <w:vAlign w:val="center"/>
            <w:hideMark/>
          </w:tcPr>
          <w:p w14:paraId="0800B396" w14:textId="77777777" w:rsidR="00136C7B" w:rsidRPr="00DE20E4" w:rsidRDefault="00136C7B" w:rsidP="00136C7B">
            <w:pPr>
              <w:jc w:val="center"/>
              <w:rPr>
                <w:color w:val="000000"/>
                <w:sz w:val="22"/>
                <w:szCs w:val="22"/>
              </w:rPr>
            </w:pPr>
            <w:r w:rsidRPr="00DE20E4">
              <w:rPr>
                <w:color w:val="000000"/>
                <w:sz w:val="22"/>
                <w:szCs w:val="22"/>
              </w:rPr>
              <w:t>36 800</w:t>
            </w:r>
          </w:p>
        </w:tc>
        <w:tc>
          <w:tcPr>
            <w:tcW w:w="1552" w:type="dxa"/>
            <w:tcBorders>
              <w:top w:val="nil"/>
              <w:left w:val="nil"/>
              <w:bottom w:val="single" w:sz="4" w:space="0" w:color="auto"/>
              <w:right w:val="single" w:sz="4" w:space="0" w:color="auto"/>
            </w:tcBorders>
            <w:shd w:val="clear" w:color="auto" w:fill="auto"/>
            <w:vAlign w:val="center"/>
            <w:hideMark/>
          </w:tcPr>
          <w:p w14:paraId="1DF63352" w14:textId="77777777" w:rsidR="00136C7B" w:rsidRPr="00DE20E4" w:rsidRDefault="00136C7B" w:rsidP="00136C7B">
            <w:pPr>
              <w:jc w:val="center"/>
              <w:rPr>
                <w:color w:val="000000"/>
                <w:sz w:val="22"/>
                <w:szCs w:val="22"/>
              </w:rPr>
            </w:pPr>
            <w:r w:rsidRPr="00DE20E4">
              <w:rPr>
                <w:color w:val="000000"/>
                <w:sz w:val="22"/>
                <w:szCs w:val="22"/>
              </w:rPr>
              <w:t>55 200</w:t>
            </w:r>
          </w:p>
        </w:tc>
      </w:tr>
      <w:tr w:rsidR="00136C7B" w:rsidRPr="00DE20E4" w14:paraId="228DDF50"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43A2201" w14:textId="77777777" w:rsidR="00136C7B" w:rsidRPr="00DE20E4" w:rsidRDefault="00136C7B" w:rsidP="00136C7B">
            <w:pPr>
              <w:jc w:val="center"/>
            </w:pPr>
            <w:r w:rsidRPr="00DE20E4">
              <w:t>14</w:t>
            </w:r>
          </w:p>
        </w:tc>
        <w:tc>
          <w:tcPr>
            <w:tcW w:w="3402" w:type="dxa"/>
            <w:tcBorders>
              <w:top w:val="nil"/>
              <w:left w:val="nil"/>
              <w:bottom w:val="single" w:sz="4" w:space="0" w:color="auto"/>
              <w:right w:val="single" w:sz="4" w:space="0" w:color="auto"/>
            </w:tcBorders>
            <w:shd w:val="clear" w:color="auto" w:fill="auto"/>
            <w:vAlign w:val="center"/>
            <w:hideMark/>
          </w:tcPr>
          <w:p w14:paraId="45371FFC" w14:textId="77777777" w:rsidR="00136C7B" w:rsidRPr="00DE20E4" w:rsidRDefault="00136C7B" w:rsidP="00136C7B">
            <w:pPr>
              <w:rPr>
                <w:color w:val="000000"/>
                <w:sz w:val="22"/>
                <w:szCs w:val="22"/>
              </w:rPr>
            </w:pPr>
            <w:r w:rsidRPr="00DE20E4">
              <w:rPr>
                <w:color w:val="000000"/>
                <w:sz w:val="22"/>
                <w:szCs w:val="22"/>
              </w:rPr>
              <w:t>Vilniaus g. 36, Molėtai</w:t>
            </w:r>
          </w:p>
        </w:tc>
        <w:tc>
          <w:tcPr>
            <w:tcW w:w="993" w:type="dxa"/>
            <w:tcBorders>
              <w:top w:val="nil"/>
              <w:left w:val="nil"/>
              <w:bottom w:val="single" w:sz="4" w:space="0" w:color="auto"/>
              <w:right w:val="single" w:sz="4" w:space="0" w:color="auto"/>
            </w:tcBorders>
            <w:shd w:val="clear" w:color="auto" w:fill="auto"/>
            <w:vAlign w:val="center"/>
            <w:hideMark/>
          </w:tcPr>
          <w:p w14:paraId="6ED2D30C" w14:textId="77777777" w:rsidR="00136C7B" w:rsidRPr="00DE20E4" w:rsidRDefault="00136C7B" w:rsidP="00136C7B">
            <w:pPr>
              <w:jc w:val="center"/>
              <w:rPr>
                <w:color w:val="000000"/>
                <w:sz w:val="22"/>
                <w:szCs w:val="22"/>
              </w:rPr>
            </w:pPr>
            <w:r w:rsidRPr="00DE20E4">
              <w:rPr>
                <w:color w:val="000000"/>
                <w:sz w:val="22"/>
                <w:szCs w:val="22"/>
              </w:rPr>
              <w:t>8</w:t>
            </w:r>
          </w:p>
        </w:tc>
        <w:tc>
          <w:tcPr>
            <w:tcW w:w="1275" w:type="dxa"/>
            <w:tcBorders>
              <w:top w:val="nil"/>
              <w:left w:val="nil"/>
              <w:bottom w:val="single" w:sz="4" w:space="0" w:color="auto"/>
              <w:right w:val="single" w:sz="4" w:space="0" w:color="auto"/>
            </w:tcBorders>
            <w:shd w:val="clear" w:color="auto" w:fill="auto"/>
            <w:vAlign w:val="center"/>
            <w:hideMark/>
          </w:tcPr>
          <w:p w14:paraId="28F75EA9" w14:textId="77777777" w:rsidR="00136C7B" w:rsidRPr="00DE20E4" w:rsidRDefault="00136C7B" w:rsidP="00136C7B">
            <w:pPr>
              <w:jc w:val="center"/>
              <w:rPr>
                <w:color w:val="000000"/>
                <w:sz w:val="22"/>
                <w:szCs w:val="22"/>
              </w:rPr>
            </w:pPr>
            <w:r w:rsidRPr="00DE20E4">
              <w:rPr>
                <w:color w:val="000000"/>
                <w:sz w:val="22"/>
                <w:szCs w:val="22"/>
              </w:rPr>
              <w:t>81 470</w:t>
            </w:r>
          </w:p>
        </w:tc>
        <w:tc>
          <w:tcPr>
            <w:tcW w:w="1276" w:type="dxa"/>
            <w:tcBorders>
              <w:top w:val="nil"/>
              <w:left w:val="nil"/>
              <w:bottom w:val="single" w:sz="4" w:space="0" w:color="auto"/>
              <w:right w:val="single" w:sz="4" w:space="0" w:color="auto"/>
            </w:tcBorders>
            <w:shd w:val="clear" w:color="auto" w:fill="auto"/>
            <w:vAlign w:val="center"/>
            <w:hideMark/>
          </w:tcPr>
          <w:p w14:paraId="34F73111" w14:textId="77777777" w:rsidR="00136C7B" w:rsidRPr="00DE20E4" w:rsidRDefault="00136C7B" w:rsidP="00136C7B">
            <w:pPr>
              <w:jc w:val="center"/>
              <w:rPr>
                <w:color w:val="000000"/>
                <w:sz w:val="22"/>
                <w:szCs w:val="22"/>
              </w:rPr>
            </w:pPr>
            <w:r w:rsidRPr="00DE20E4">
              <w:rPr>
                <w:color w:val="000000"/>
                <w:sz w:val="22"/>
                <w:szCs w:val="22"/>
              </w:rPr>
              <w:t>366,57</w:t>
            </w:r>
          </w:p>
        </w:tc>
        <w:tc>
          <w:tcPr>
            <w:tcW w:w="1134" w:type="dxa"/>
            <w:tcBorders>
              <w:top w:val="nil"/>
              <w:left w:val="nil"/>
              <w:bottom w:val="single" w:sz="4" w:space="0" w:color="auto"/>
              <w:right w:val="single" w:sz="4" w:space="0" w:color="auto"/>
            </w:tcBorders>
            <w:shd w:val="clear" w:color="auto" w:fill="auto"/>
            <w:vAlign w:val="center"/>
            <w:hideMark/>
          </w:tcPr>
          <w:p w14:paraId="0A223172" w14:textId="77777777" w:rsidR="00136C7B" w:rsidRPr="00DE20E4" w:rsidRDefault="00136C7B" w:rsidP="00136C7B">
            <w:pPr>
              <w:jc w:val="center"/>
              <w:rPr>
                <w:color w:val="000000"/>
                <w:sz w:val="22"/>
                <w:szCs w:val="22"/>
              </w:rPr>
            </w:pPr>
            <w:r w:rsidRPr="00DE20E4">
              <w:rPr>
                <w:color w:val="000000"/>
                <w:sz w:val="22"/>
                <w:szCs w:val="22"/>
              </w:rPr>
              <w:t>32 588</w:t>
            </w:r>
          </w:p>
        </w:tc>
        <w:tc>
          <w:tcPr>
            <w:tcW w:w="1552" w:type="dxa"/>
            <w:tcBorders>
              <w:top w:val="nil"/>
              <w:left w:val="nil"/>
              <w:bottom w:val="single" w:sz="4" w:space="0" w:color="auto"/>
              <w:right w:val="single" w:sz="4" w:space="0" w:color="auto"/>
            </w:tcBorders>
            <w:shd w:val="clear" w:color="auto" w:fill="auto"/>
            <w:vAlign w:val="center"/>
            <w:hideMark/>
          </w:tcPr>
          <w:p w14:paraId="5CCF94D7" w14:textId="77777777" w:rsidR="00136C7B" w:rsidRPr="00DE20E4" w:rsidRDefault="00136C7B" w:rsidP="00136C7B">
            <w:pPr>
              <w:jc w:val="center"/>
              <w:rPr>
                <w:color w:val="000000"/>
                <w:sz w:val="22"/>
                <w:szCs w:val="22"/>
              </w:rPr>
            </w:pPr>
            <w:r w:rsidRPr="00DE20E4">
              <w:rPr>
                <w:color w:val="000000"/>
                <w:sz w:val="22"/>
                <w:szCs w:val="22"/>
              </w:rPr>
              <w:t>48 882</w:t>
            </w:r>
          </w:p>
        </w:tc>
      </w:tr>
      <w:tr w:rsidR="00136C7B" w:rsidRPr="00DE20E4" w14:paraId="6A40B659"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7BCC66C" w14:textId="77777777" w:rsidR="00136C7B" w:rsidRPr="00DE20E4" w:rsidRDefault="00136C7B" w:rsidP="00136C7B">
            <w:pPr>
              <w:jc w:val="center"/>
            </w:pPr>
            <w:r w:rsidRPr="00DE20E4">
              <w:lastRenderedPageBreak/>
              <w:t>15</w:t>
            </w:r>
          </w:p>
        </w:tc>
        <w:tc>
          <w:tcPr>
            <w:tcW w:w="3402" w:type="dxa"/>
            <w:tcBorders>
              <w:top w:val="nil"/>
              <w:left w:val="nil"/>
              <w:bottom w:val="single" w:sz="4" w:space="0" w:color="auto"/>
              <w:right w:val="single" w:sz="4" w:space="0" w:color="auto"/>
            </w:tcBorders>
            <w:shd w:val="clear" w:color="auto" w:fill="auto"/>
            <w:vAlign w:val="center"/>
            <w:hideMark/>
          </w:tcPr>
          <w:p w14:paraId="6014E637" w14:textId="77777777" w:rsidR="00136C7B" w:rsidRPr="00DE20E4" w:rsidRDefault="00136C7B" w:rsidP="00136C7B">
            <w:pPr>
              <w:rPr>
                <w:color w:val="000000"/>
                <w:sz w:val="22"/>
                <w:szCs w:val="22"/>
              </w:rPr>
            </w:pPr>
            <w:r w:rsidRPr="00DE20E4">
              <w:rPr>
                <w:color w:val="000000"/>
                <w:sz w:val="22"/>
                <w:szCs w:val="22"/>
              </w:rPr>
              <w:t>Vilniaus g. 49, Molėtai</w:t>
            </w:r>
          </w:p>
        </w:tc>
        <w:tc>
          <w:tcPr>
            <w:tcW w:w="993" w:type="dxa"/>
            <w:tcBorders>
              <w:top w:val="nil"/>
              <w:left w:val="nil"/>
              <w:bottom w:val="single" w:sz="4" w:space="0" w:color="auto"/>
              <w:right w:val="single" w:sz="4" w:space="0" w:color="auto"/>
            </w:tcBorders>
            <w:shd w:val="clear" w:color="auto" w:fill="auto"/>
            <w:vAlign w:val="center"/>
            <w:hideMark/>
          </w:tcPr>
          <w:p w14:paraId="1CD0A2AD" w14:textId="77777777" w:rsidR="00136C7B" w:rsidRPr="00DE20E4" w:rsidRDefault="00136C7B" w:rsidP="00136C7B">
            <w:pPr>
              <w:jc w:val="center"/>
              <w:rPr>
                <w:color w:val="000000"/>
                <w:sz w:val="22"/>
                <w:szCs w:val="22"/>
              </w:rPr>
            </w:pPr>
            <w:r w:rsidRPr="00DE20E4">
              <w:rPr>
                <w:color w:val="000000"/>
                <w:sz w:val="22"/>
                <w:szCs w:val="22"/>
              </w:rPr>
              <w:t>6</w:t>
            </w:r>
          </w:p>
        </w:tc>
        <w:tc>
          <w:tcPr>
            <w:tcW w:w="1275" w:type="dxa"/>
            <w:tcBorders>
              <w:top w:val="nil"/>
              <w:left w:val="nil"/>
              <w:bottom w:val="single" w:sz="4" w:space="0" w:color="auto"/>
              <w:right w:val="single" w:sz="4" w:space="0" w:color="auto"/>
            </w:tcBorders>
            <w:shd w:val="clear" w:color="auto" w:fill="auto"/>
            <w:vAlign w:val="center"/>
            <w:hideMark/>
          </w:tcPr>
          <w:p w14:paraId="0AFD8065" w14:textId="77777777" w:rsidR="00136C7B" w:rsidRPr="00DE20E4" w:rsidRDefault="00136C7B" w:rsidP="00136C7B">
            <w:pPr>
              <w:jc w:val="center"/>
              <w:rPr>
                <w:color w:val="000000"/>
                <w:sz w:val="22"/>
                <w:szCs w:val="22"/>
              </w:rPr>
            </w:pPr>
            <w:r w:rsidRPr="00DE20E4">
              <w:rPr>
                <w:color w:val="000000"/>
                <w:sz w:val="22"/>
                <w:szCs w:val="22"/>
              </w:rPr>
              <w:t>114 980</w:t>
            </w:r>
          </w:p>
        </w:tc>
        <w:tc>
          <w:tcPr>
            <w:tcW w:w="1276" w:type="dxa"/>
            <w:tcBorders>
              <w:top w:val="nil"/>
              <w:left w:val="nil"/>
              <w:bottom w:val="single" w:sz="4" w:space="0" w:color="auto"/>
              <w:right w:val="single" w:sz="4" w:space="0" w:color="auto"/>
            </w:tcBorders>
            <w:shd w:val="clear" w:color="auto" w:fill="auto"/>
            <w:vAlign w:val="center"/>
            <w:hideMark/>
          </w:tcPr>
          <w:p w14:paraId="3A336959" w14:textId="77777777" w:rsidR="00136C7B" w:rsidRPr="00DE20E4" w:rsidRDefault="00136C7B" w:rsidP="00136C7B">
            <w:pPr>
              <w:jc w:val="center"/>
              <w:rPr>
                <w:color w:val="000000"/>
                <w:sz w:val="22"/>
                <w:szCs w:val="22"/>
              </w:rPr>
            </w:pPr>
            <w:r w:rsidRPr="00DE20E4">
              <w:rPr>
                <w:color w:val="000000"/>
                <w:sz w:val="22"/>
                <w:szCs w:val="22"/>
              </w:rPr>
              <w:t>317,62</w:t>
            </w:r>
          </w:p>
        </w:tc>
        <w:tc>
          <w:tcPr>
            <w:tcW w:w="1134" w:type="dxa"/>
            <w:tcBorders>
              <w:top w:val="nil"/>
              <w:left w:val="nil"/>
              <w:bottom w:val="single" w:sz="4" w:space="0" w:color="auto"/>
              <w:right w:val="single" w:sz="4" w:space="0" w:color="auto"/>
            </w:tcBorders>
            <w:shd w:val="clear" w:color="auto" w:fill="auto"/>
            <w:vAlign w:val="center"/>
            <w:hideMark/>
          </w:tcPr>
          <w:p w14:paraId="615D602F" w14:textId="77777777" w:rsidR="00136C7B" w:rsidRPr="00DE20E4" w:rsidRDefault="00136C7B" w:rsidP="00136C7B">
            <w:pPr>
              <w:jc w:val="center"/>
              <w:rPr>
                <w:color w:val="000000"/>
                <w:sz w:val="22"/>
                <w:szCs w:val="22"/>
              </w:rPr>
            </w:pPr>
            <w:r w:rsidRPr="00DE20E4">
              <w:rPr>
                <w:color w:val="000000"/>
                <w:sz w:val="22"/>
                <w:szCs w:val="22"/>
              </w:rPr>
              <w:t>45 992</w:t>
            </w:r>
          </w:p>
        </w:tc>
        <w:tc>
          <w:tcPr>
            <w:tcW w:w="1552" w:type="dxa"/>
            <w:tcBorders>
              <w:top w:val="nil"/>
              <w:left w:val="nil"/>
              <w:bottom w:val="single" w:sz="4" w:space="0" w:color="auto"/>
              <w:right w:val="single" w:sz="4" w:space="0" w:color="auto"/>
            </w:tcBorders>
            <w:shd w:val="clear" w:color="auto" w:fill="auto"/>
            <w:vAlign w:val="center"/>
            <w:hideMark/>
          </w:tcPr>
          <w:p w14:paraId="563FD7A5" w14:textId="77777777" w:rsidR="00136C7B" w:rsidRPr="00DE20E4" w:rsidRDefault="00136C7B" w:rsidP="00136C7B">
            <w:pPr>
              <w:jc w:val="center"/>
              <w:rPr>
                <w:color w:val="000000"/>
                <w:sz w:val="22"/>
                <w:szCs w:val="22"/>
              </w:rPr>
            </w:pPr>
            <w:r w:rsidRPr="00DE20E4">
              <w:rPr>
                <w:color w:val="000000"/>
                <w:sz w:val="22"/>
                <w:szCs w:val="22"/>
              </w:rPr>
              <w:t>68 988</w:t>
            </w:r>
          </w:p>
        </w:tc>
      </w:tr>
      <w:tr w:rsidR="00136C7B" w:rsidRPr="00DE20E4" w14:paraId="5AA683AD" w14:textId="77777777" w:rsidTr="00136C7B">
        <w:trPr>
          <w:trHeight w:val="24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FA05344" w14:textId="77777777" w:rsidR="00136C7B" w:rsidRPr="00DE20E4" w:rsidRDefault="00136C7B" w:rsidP="00136C7B">
            <w:pPr>
              <w:jc w:val="center"/>
            </w:pPr>
            <w:r w:rsidRPr="00DE20E4">
              <w:t>16</w:t>
            </w:r>
          </w:p>
        </w:tc>
        <w:tc>
          <w:tcPr>
            <w:tcW w:w="3402" w:type="dxa"/>
            <w:tcBorders>
              <w:top w:val="nil"/>
              <w:left w:val="nil"/>
              <w:bottom w:val="single" w:sz="4" w:space="0" w:color="auto"/>
              <w:right w:val="single" w:sz="4" w:space="0" w:color="auto"/>
            </w:tcBorders>
            <w:shd w:val="clear" w:color="auto" w:fill="auto"/>
            <w:vAlign w:val="center"/>
            <w:hideMark/>
          </w:tcPr>
          <w:p w14:paraId="54A736DC" w14:textId="77777777" w:rsidR="00136C7B" w:rsidRPr="00514ED5" w:rsidRDefault="00136C7B" w:rsidP="00136C7B">
            <w:pPr>
              <w:rPr>
                <w:color w:val="000000"/>
                <w:sz w:val="20"/>
                <w:szCs w:val="20"/>
              </w:rPr>
            </w:pPr>
            <w:r w:rsidRPr="00514ED5">
              <w:rPr>
                <w:color w:val="000000"/>
                <w:sz w:val="20"/>
                <w:szCs w:val="20"/>
              </w:rPr>
              <w:t>Graužinių g. 6 (Vilniaus g. 78), Molėtai</w:t>
            </w:r>
          </w:p>
        </w:tc>
        <w:tc>
          <w:tcPr>
            <w:tcW w:w="993" w:type="dxa"/>
            <w:tcBorders>
              <w:top w:val="nil"/>
              <w:left w:val="nil"/>
              <w:bottom w:val="single" w:sz="4" w:space="0" w:color="auto"/>
              <w:right w:val="single" w:sz="4" w:space="0" w:color="auto"/>
            </w:tcBorders>
            <w:shd w:val="clear" w:color="auto" w:fill="auto"/>
            <w:vAlign w:val="center"/>
            <w:hideMark/>
          </w:tcPr>
          <w:p w14:paraId="2DF089FD" w14:textId="77777777" w:rsidR="00136C7B" w:rsidRPr="00DE20E4" w:rsidRDefault="00136C7B" w:rsidP="00136C7B">
            <w:pPr>
              <w:jc w:val="center"/>
              <w:rPr>
                <w:color w:val="000000"/>
                <w:sz w:val="22"/>
                <w:szCs w:val="22"/>
              </w:rPr>
            </w:pPr>
            <w:r w:rsidRPr="00DE20E4">
              <w:rPr>
                <w:color w:val="000000"/>
                <w:sz w:val="22"/>
                <w:szCs w:val="22"/>
              </w:rPr>
              <w:t>8</w:t>
            </w:r>
          </w:p>
        </w:tc>
        <w:tc>
          <w:tcPr>
            <w:tcW w:w="1275" w:type="dxa"/>
            <w:tcBorders>
              <w:top w:val="nil"/>
              <w:left w:val="nil"/>
              <w:bottom w:val="single" w:sz="4" w:space="0" w:color="auto"/>
              <w:right w:val="single" w:sz="4" w:space="0" w:color="auto"/>
            </w:tcBorders>
            <w:shd w:val="clear" w:color="auto" w:fill="auto"/>
            <w:vAlign w:val="center"/>
            <w:hideMark/>
          </w:tcPr>
          <w:p w14:paraId="7FEA703E" w14:textId="77777777" w:rsidR="00136C7B" w:rsidRPr="00DE20E4" w:rsidRDefault="00136C7B" w:rsidP="00136C7B">
            <w:pPr>
              <w:jc w:val="center"/>
              <w:rPr>
                <w:color w:val="000000"/>
                <w:sz w:val="22"/>
                <w:szCs w:val="22"/>
              </w:rPr>
            </w:pPr>
            <w:r w:rsidRPr="00DE20E4">
              <w:rPr>
                <w:color w:val="000000"/>
                <w:sz w:val="22"/>
                <w:szCs w:val="22"/>
              </w:rPr>
              <w:t>68 823</w:t>
            </w:r>
          </w:p>
        </w:tc>
        <w:tc>
          <w:tcPr>
            <w:tcW w:w="1276" w:type="dxa"/>
            <w:tcBorders>
              <w:top w:val="nil"/>
              <w:left w:val="nil"/>
              <w:bottom w:val="single" w:sz="4" w:space="0" w:color="auto"/>
              <w:right w:val="single" w:sz="4" w:space="0" w:color="auto"/>
            </w:tcBorders>
            <w:shd w:val="clear" w:color="auto" w:fill="auto"/>
            <w:vAlign w:val="center"/>
            <w:hideMark/>
          </w:tcPr>
          <w:p w14:paraId="5FE109B6" w14:textId="77777777" w:rsidR="00136C7B" w:rsidRPr="00DE20E4" w:rsidRDefault="00136C7B" w:rsidP="00136C7B">
            <w:pPr>
              <w:jc w:val="center"/>
              <w:rPr>
                <w:color w:val="000000"/>
                <w:sz w:val="22"/>
                <w:szCs w:val="22"/>
              </w:rPr>
            </w:pPr>
            <w:r w:rsidRPr="00DE20E4">
              <w:rPr>
                <w:color w:val="000000"/>
                <w:sz w:val="22"/>
                <w:szCs w:val="22"/>
              </w:rPr>
              <w:t>193,36</w:t>
            </w:r>
          </w:p>
        </w:tc>
        <w:tc>
          <w:tcPr>
            <w:tcW w:w="1134" w:type="dxa"/>
            <w:tcBorders>
              <w:top w:val="nil"/>
              <w:left w:val="nil"/>
              <w:bottom w:val="single" w:sz="4" w:space="0" w:color="auto"/>
              <w:right w:val="single" w:sz="4" w:space="0" w:color="auto"/>
            </w:tcBorders>
            <w:shd w:val="clear" w:color="auto" w:fill="auto"/>
            <w:vAlign w:val="center"/>
            <w:hideMark/>
          </w:tcPr>
          <w:p w14:paraId="573E6973" w14:textId="77777777" w:rsidR="00136C7B" w:rsidRPr="00DE20E4" w:rsidRDefault="00136C7B" w:rsidP="00136C7B">
            <w:pPr>
              <w:jc w:val="center"/>
              <w:rPr>
                <w:color w:val="000000"/>
                <w:sz w:val="22"/>
                <w:szCs w:val="22"/>
              </w:rPr>
            </w:pPr>
            <w:r w:rsidRPr="00DE20E4">
              <w:rPr>
                <w:color w:val="000000"/>
                <w:sz w:val="22"/>
                <w:szCs w:val="22"/>
              </w:rPr>
              <w:t>27 529</w:t>
            </w:r>
          </w:p>
        </w:tc>
        <w:tc>
          <w:tcPr>
            <w:tcW w:w="1552" w:type="dxa"/>
            <w:tcBorders>
              <w:top w:val="nil"/>
              <w:left w:val="nil"/>
              <w:bottom w:val="single" w:sz="4" w:space="0" w:color="auto"/>
              <w:right w:val="single" w:sz="4" w:space="0" w:color="auto"/>
            </w:tcBorders>
            <w:shd w:val="clear" w:color="auto" w:fill="auto"/>
            <w:vAlign w:val="center"/>
            <w:hideMark/>
          </w:tcPr>
          <w:p w14:paraId="106054EB" w14:textId="77777777" w:rsidR="00136C7B" w:rsidRPr="00DE20E4" w:rsidRDefault="00136C7B" w:rsidP="00136C7B">
            <w:pPr>
              <w:jc w:val="center"/>
              <w:rPr>
                <w:color w:val="000000"/>
                <w:sz w:val="22"/>
                <w:szCs w:val="22"/>
              </w:rPr>
            </w:pPr>
            <w:r w:rsidRPr="00DE20E4">
              <w:rPr>
                <w:color w:val="000000"/>
                <w:sz w:val="22"/>
                <w:szCs w:val="22"/>
              </w:rPr>
              <w:t>41 294</w:t>
            </w:r>
          </w:p>
        </w:tc>
      </w:tr>
      <w:tr w:rsidR="00136C7B" w:rsidRPr="00DE20E4" w14:paraId="23901ED8"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116688D" w14:textId="77777777" w:rsidR="00136C7B" w:rsidRPr="00DE20E4" w:rsidRDefault="00136C7B" w:rsidP="00136C7B">
            <w:pPr>
              <w:jc w:val="center"/>
            </w:pPr>
            <w:r w:rsidRPr="00DE20E4">
              <w:t>17</w:t>
            </w:r>
          </w:p>
        </w:tc>
        <w:tc>
          <w:tcPr>
            <w:tcW w:w="3402" w:type="dxa"/>
            <w:tcBorders>
              <w:top w:val="nil"/>
              <w:left w:val="nil"/>
              <w:bottom w:val="single" w:sz="4" w:space="0" w:color="auto"/>
              <w:right w:val="single" w:sz="4" w:space="0" w:color="auto"/>
            </w:tcBorders>
            <w:shd w:val="clear" w:color="auto" w:fill="auto"/>
            <w:vAlign w:val="center"/>
            <w:hideMark/>
          </w:tcPr>
          <w:p w14:paraId="13B5C7DC" w14:textId="77777777" w:rsidR="00136C7B" w:rsidRPr="00DE20E4" w:rsidRDefault="00136C7B" w:rsidP="00136C7B">
            <w:pPr>
              <w:rPr>
                <w:color w:val="000000"/>
                <w:sz w:val="22"/>
                <w:szCs w:val="22"/>
              </w:rPr>
            </w:pPr>
            <w:r w:rsidRPr="00DE20E4">
              <w:rPr>
                <w:color w:val="000000"/>
                <w:sz w:val="22"/>
                <w:szCs w:val="22"/>
              </w:rPr>
              <w:t>Vilniaus g. 80, Molėtai</w:t>
            </w:r>
          </w:p>
        </w:tc>
        <w:tc>
          <w:tcPr>
            <w:tcW w:w="993" w:type="dxa"/>
            <w:tcBorders>
              <w:top w:val="nil"/>
              <w:left w:val="nil"/>
              <w:bottom w:val="single" w:sz="4" w:space="0" w:color="auto"/>
              <w:right w:val="single" w:sz="4" w:space="0" w:color="auto"/>
            </w:tcBorders>
            <w:shd w:val="clear" w:color="auto" w:fill="auto"/>
            <w:vAlign w:val="center"/>
            <w:hideMark/>
          </w:tcPr>
          <w:p w14:paraId="3FC10635" w14:textId="77777777" w:rsidR="00136C7B" w:rsidRPr="00DE20E4" w:rsidRDefault="00136C7B" w:rsidP="00136C7B">
            <w:pPr>
              <w:jc w:val="center"/>
              <w:rPr>
                <w:color w:val="000000"/>
                <w:sz w:val="22"/>
                <w:szCs w:val="22"/>
              </w:rPr>
            </w:pPr>
            <w:r w:rsidRPr="00DE20E4">
              <w:rPr>
                <w:color w:val="000000"/>
                <w:sz w:val="22"/>
                <w:szCs w:val="22"/>
              </w:rPr>
              <w:t>22</w:t>
            </w:r>
          </w:p>
        </w:tc>
        <w:tc>
          <w:tcPr>
            <w:tcW w:w="1275" w:type="dxa"/>
            <w:tcBorders>
              <w:top w:val="nil"/>
              <w:left w:val="nil"/>
              <w:bottom w:val="single" w:sz="4" w:space="0" w:color="auto"/>
              <w:right w:val="single" w:sz="4" w:space="0" w:color="auto"/>
            </w:tcBorders>
            <w:shd w:val="clear" w:color="auto" w:fill="auto"/>
            <w:vAlign w:val="center"/>
            <w:hideMark/>
          </w:tcPr>
          <w:p w14:paraId="6B17FD70" w14:textId="77777777" w:rsidR="00136C7B" w:rsidRPr="00DE20E4" w:rsidRDefault="00136C7B" w:rsidP="00136C7B">
            <w:pPr>
              <w:jc w:val="center"/>
              <w:rPr>
                <w:color w:val="000000"/>
                <w:sz w:val="22"/>
                <w:szCs w:val="22"/>
              </w:rPr>
            </w:pPr>
            <w:r w:rsidRPr="00DE20E4">
              <w:rPr>
                <w:color w:val="000000"/>
                <w:sz w:val="22"/>
                <w:szCs w:val="22"/>
              </w:rPr>
              <w:t>262 555</w:t>
            </w:r>
          </w:p>
        </w:tc>
        <w:tc>
          <w:tcPr>
            <w:tcW w:w="1276" w:type="dxa"/>
            <w:tcBorders>
              <w:top w:val="nil"/>
              <w:left w:val="nil"/>
              <w:bottom w:val="single" w:sz="4" w:space="0" w:color="auto"/>
              <w:right w:val="single" w:sz="4" w:space="0" w:color="auto"/>
            </w:tcBorders>
            <w:shd w:val="clear" w:color="auto" w:fill="auto"/>
            <w:vAlign w:val="center"/>
            <w:hideMark/>
          </w:tcPr>
          <w:p w14:paraId="126297E5" w14:textId="77777777" w:rsidR="00136C7B" w:rsidRPr="00DE20E4" w:rsidRDefault="00136C7B" w:rsidP="00136C7B">
            <w:pPr>
              <w:jc w:val="center"/>
              <w:rPr>
                <w:color w:val="000000"/>
                <w:sz w:val="22"/>
                <w:szCs w:val="22"/>
              </w:rPr>
            </w:pPr>
            <w:r w:rsidRPr="00DE20E4">
              <w:rPr>
                <w:color w:val="000000"/>
                <w:sz w:val="22"/>
                <w:szCs w:val="22"/>
              </w:rPr>
              <w:t>1 151,42</w:t>
            </w:r>
          </w:p>
        </w:tc>
        <w:tc>
          <w:tcPr>
            <w:tcW w:w="1134" w:type="dxa"/>
            <w:tcBorders>
              <w:top w:val="nil"/>
              <w:left w:val="nil"/>
              <w:bottom w:val="single" w:sz="4" w:space="0" w:color="auto"/>
              <w:right w:val="single" w:sz="4" w:space="0" w:color="auto"/>
            </w:tcBorders>
            <w:shd w:val="clear" w:color="auto" w:fill="auto"/>
            <w:vAlign w:val="center"/>
            <w:hideMark/>
          </w:tcPr>
          <w:p w14:paraId="6B69D660" w14:textId="77777777" w:rsidR="00136C7B" w:rsidRPr="007E6C0C" w:rsidRDefault="00136C7B" w:rsidP="00136C7B">
            <w:pPr>
              <w:jc w:val="center"/>
              <w:rPr>
                <w:color w:val="000000"/>
                <w:sz w:val="20"/>
                <w:szCs w:val="20"/>
              </w:rPr>
            </w:pPr>
            <w:r w:rsidRPr="007E6C0C">
              <w:rPr>
                <w:color w:val="000000"/>
                <w:sz w:val="20"/>
                <w:szCs w:val="20"/>
              </w:rPr>
              <w:t>105 022</w:t>
            </w:r>
          </w:p>
        </w:tc>
        <w:tc>
          <w:tcPr>
            <w:tcW w:w="1552" w:type="dxa"/>
            <w:tcBorders>
              <w:top w:val="nil"/>
              <w:left w:val="nil"/>
              <w:bottom w:val="single" w:sz="4" w:space="0" w:color="auto"/>
              <w:right w:val="single" w:sz="4" w:space="0" w:color="auto"/>
            </w:tcBorders>
            <w:shd w:val="clear" w:color="auto" w:fill="auto"/>
            <w:vAlign w:val="center"/>
            <w:hideMark/>
          </w:tcPr>
          <w:p w14:paraId="565204D4" w14:textId="77777777" w:rsidR="00136C7B" w:rsidRPr="007E6C0C" w:rsidRDefault="00136C7B" w:rsidP="00136C7B">
            <w:pPr>
              <w:jc w:val="center"/>
              <w:rPr>
                <w:color w:val="000000"/>
                <w:sz w:val="20"/>
                <w:szCs w:val="20"/>
              </w:rPr>
            </w:pPr>
            <w:r w:rsidRPr="007E6C0C">
              <w:rPr>
                <w:color w:val="000000"/>
                <w:sz w:val="20"/>
                <w:szCs w:val="20"/>
              </w:rPr>
              <w:t>157 533</w:t>
            </w:r>
          </w:p>
        </w:tc>
      </w:tr>
      <w:tr w:rsidR="00136C7B" w:rsidRPr="00DE20E4" w14:paraId="71284AC9"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AFC1889" w14:textId="77777777" w:rsidR="00136C7B" w:rsidRPr="00DE20E4" w:rsidRDefault="00136C7B" w:rsidP="00136C7B">
            <w:pPr>
              <w:jc w:val="center"/>
            </w:pPr>
            <w:r w:rsidRPr="00DE20E4">
              <w:t>18</w:t>
            </w:r>
          </w:p>
        </w:tc>
        <w:tc>
          <w:tcPr>
            <w:tcW w:w="3402" w:type="dxa"/>
            <w:tcBorders>
              <w:top w:val="nil"/>
              <w:left w:val="nil"/>
              <w:bottom w:val="single" w:sz="4" w:space="0" w:color="auto"/>
              <w:right w:val="single" w:sz="4" w:space="0" w:color="auto"/>
            </w:tcBorders>
            <w:shd w:val="clear" w:color="auto" w:fill="auto"/>
            <w:vAlign w:val="center"/>
            <w:hideMark/>
          </w:tcPr>
          <w:p w14:paraId="64463854" w14:textId="77777777" w:rsidR="00136C7B" w:rsidRPr="00DE20E4" w:rsidRDefault="00136C7B" w:rsidP="00136C7B">
            <w:pPr>
              <w:rPr>
                <w:color w:val="000000"/>
                <w:sz w:val="22"/>
                <w:szCs w:val="22"/>
              </w:rPr>
            </w:pPr>
            <w:r w:rsidRPr="00DE20E4">
              <w:rPr>
                <w:color w:val="000000"/>
                <w:sz w:val="22"/>
                <w:szCs w:val="22"/>
              </w:rPr>
              <w:t>Vilniaus g. 82, Molėtai</w:t>
            </w:r>
          </w:p>
        </w:tc>
        <w:tc>
          <w:tcPr>
            <w:tcW w:w="993" w:type="dxa"/>
            <w:tcBorders>
              <w:top w:val="nil"/>
              <w:left w:val="nil"/>
              <w:bottom w:val="single" w:sz="4" w:space="0" w:color="auto"/>
              <w:right w:val="single" w:sz="4" w:space="0" w:color="auto"/>
            </w:tcBorders>
            <w:shd w:val="clear" w:color="auto" w:fill="auto"/>
            <w:vAlign w:val="center"/>
            <w:hideMark/>
          </w:tcPr>
          <w:p w14:paraId="74EBD264" w14:textId="77777777" w:rsidR="00136C7B" w:rsidRPr="00DE20E4" w:rsidRDefault="00136C7B" w:rsidP="00136C7B">
            <w:pPr>
              <w:jc w:val="center"/>
              <w:rPr>
                <w:color w:val="000000"/>
                <w:sz w:val="22"/>
                <w:szCs w:val="22"/>
              </w:rPr>
            </w:pPr>
            <w:r w:rsidRPr="00DE20E4">
              <w:rPr>
                <w:color w:val="000000"/>
                <w:sz w:val="22"/>
                <w:szCs w:val="22"/>
              </w:rPr>
              <w:t>22</w:t>
            </w:r>
          </w:p>
        </w:tc>
        <w:tc>
          <w:tcPr>
            <w:tcW w:w="1275" w:type="dxa"/>
            <w:tcBorders>
              <w:top w:val="nil"/>
              <w:left w:val="nil"/>
              <w:bottom w:val="single" w:sz="4" w:space="0" w:color="auto"/>
              <w:right w:val="single" w:sz="4" w:space="0" w:color="auto"/>
            </w:tcBorders>
            <w:shd w:val="clear" w:color="auto" w:fill="auto"/>
            <w:vAlign w:val="center"/>
            <w:hideMark/>
          </w:tcPr>
          <w:p w14:paraId="15F34B67" w14:textId="77777777" w:rsidR="00136C7B" w:rsidRPr="00DE20E4" w:rsidRDefault="00136C7B" w:rsidP="00136C7B">
            <w:pPr>
              <w:jc w:val="center"/>
              <w:rPr>
                <w:color w:val="000000"/>
                <w:sz w:val="22"/>
                <w:szCs w:val="22"/>
              </w:rPr>
            </w:pPr>
            <w:r w:rsidRPr="00DE20E4">
              <w:rPr>
                <w:color w:val="000000"/>
                <w:sz w:val="22"/>
                <w:szCs w:val="22"/>
              </w:rPr>
              <w:t>253 475</w:t>
            </w:r>
          </w:p>
        </w:tc>
        <w:tc>
          <w:tcPr>
            <w:tcW w:w="1276" w:type="dxa"/>
            <w:tcBorders>
              <w:top w:val="nil"/>
              <w:left w:val="nil"/>
              <w:bottom w:val="single" w:sz="4" w:space="0" w:color="auto"/>
              <w:right w:val="single" w:sz="4" w:space="0" w:color="auto"/>
            </w:tcBorders>
            <w:shd w:val="clear" w:color="auto" w:fill="auto"/>
            <w:vAlign w:val="center"/>
            <w:hideMark/>
          </w:tcPr>
          <w:p w14:paraId="31A078AC" w14:textId="77777777" w:rsidR="00136C7B" w:rsidRPr="00DE20E4" w:rsidRDefault="00136C7B" w:rsidP="00136C7B">
            <w:pPr>
              <w:jc w:val="center"/>
              <w:rPr>
                <w:color w:val="000000"/>
                <w:sz w:val="22"/>
                <w:szCs w:val="22"/>
              </w:rPr>
            </w:pPr>
            <w:r w:rsidRPr="00DE20E4">
              <w:rPr>
                <w:color w:val="000000"/>
                <w:sz w:val="22"/>
                <w:szCs w:val="22"/>
              </w:rPr>
              <w:t>1 169,84</w:t>
            </w:r>
          </w:p>
        </w:tc>
        <w:tc>
          <w:tcPr>
            <w:tcW w:w="1134" w:type="dxa"/>
            <w:tcBorders>
              <w:top w:val="nil"/>
              <w:left w:val="nil"/>
              <w:bottom w:val="single" w:sz="4" w:space="0" w:color="auto"/>
              <w:right w:val="single" w:sz="4" w:space="0" w:color="auto"/>
            </w:tcBorders>
            <w:shd w:val="clear" w:color="auto" w:fill="auto"/>
            <w:vAlign w:val="center"/>
            <w:hideMark/>
          </w:tcPr>
          <w:p w14:paraId="7442388C" w14:textId="77777777" w:rsidR="00136C7B" w:rsidRPr="007E6C0C" w:rsidRDefault="00136C7B" w:rsidP="00136C7B">
            <w:pPr>
              <w:jc w:val="center"/>
              <w:rPr>
                <w:color w:val="000000"/>
                <w:sz w:val="20"/>
                <w:szCs w:val="20"/>
              </w:rPr>
            </w:pPr>
            <w:r w:rsidRPr="007E6C0C">
              <w:rPr>
                <w:color w:val="000000"/>
                <w:sz w:val="20"/>
                <w:szCs w:val="20"/>
              </w:rPr>
              <w:t>101 390</w:t>
            </w:r>
          </w:p>
        </w:tc>
        <w:tc>
          <w:tcPr>
            <w:tcW w:w="1552" w:type="dxa"/>
            <w:tcBorders>
              <w:top w:val="nil"/>
              <w:left w:val="nil"/>
              <w:bottom w:val="single" w:sz="4" w:space="0" w:color="auto"/>
              <w:right w:val="single" w:sz="4" w:space="0" w:color="auto"/>
            </w:tcBorders>
            <w:shd w:val="clear" w:color="auto" w:fill="auto"/>
            <w:vAlign w:val="center"/>
            <w:hideMark/>
          </w:tcPr>
          <w:p w14:paraId="2B803970" w14:textId="77777777" w:rsidR="00136C7B" w:rsidRPr="007E6C0C" w:rsidRDefault="00136C7B" w:rsidP="00136C7B">
            <w:pPr>
              <w:jc w:val="center"/>
              <w:rPr>
                <w:color w:val="000000"/>
                <w:sz w:val="20"/>
                <w:szCs w:val="20"/>
              </w:rPr>
            </w:pPr>
            <w:r w:rsidRPr="007E6C0C">
              <w:rPr>
                <w:color w:val="000000"/>
                <w:sz w:val="20"/>
                <w:szCs w:val="20"/>
              </w:rPr>
              <w:t>152 085</w:t>
            </w:r>
          </w:p>
        </w:tc>
      </w:tr>
      <w:tr w:rsidR="00136C7B" w:rsidRPr="00DE20E4" w14:paraId="3B84FE91"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1C9FDB4" w14:textId="77777777" w:rsidR="00136C7B" w:rsidRPr="00DE20E4" w:rsidRDefault="00136C7B" w:rsidP="00136C7B">
            <w:pPr>
              <w:jc w:val="center"/>
            </w:pPr>
            <w:r w:rsidRPr="00DE20E4">
              <w:t>19</w:t>
            </w:r>
          </w:p>
        </w:tc>
        <w:tc>
          <w:tcPr>
            <w:tcW w:w="3402" w:type="dxa"/>
            <w:tcBorders>
              <w:top w:val="nil"/>
              <w:left w:val="nil"/>
              <w:bottom w:val="single" w:sz="4" w:space="0" w:color="auto"/>
              <w:right w:val="single" w:sz="4" w:space="0" w:color="auto"/>
            </w:tcBorders>
            <w:shd w:val="clear" w:color="auto" w:fill="auto"/>
            <w:vAlign w:val="center"/>
            <w:hideMark/>
          </w:tcPr>
          <w:p w14:paraId="2D169F75" w14:textId="77777777" w:rsidR="00136C7B" w:rsidRPr="00DE20E4" w:rsidRDefault="00136C7B" w:rsidP="00136C7B">
            <w:pPr>
              <w:rPr>
                <w:color w:val="000000"/>
                <w:sz w:val="22"/>
                <w:szCs w:val="22"/>
              </w:rPr>
            </w:pPr>
            <w:r w:rsidRPr="00DE20E4">
              <w:rPr>
                <w:color w:val="000000"/>
                <w:sz w:val="22"/>
                <w:szCs w:val="22"/>
              </w:rPr>
              <w:t>Vilniaus g. 90, Molėtai</w:t>
            </w:r>
          </w:p>
        </w:tc>
        <w:tc>
          <w:tcPr>
            <w:tcW w:w="993" w:type="dxa"/>
            <w:tcBorders>
              <w:top w:val="nil"/>
              <w:left w:val="nil"/>
              <w:bottom w:val="single" w:sz="4" w:space="0" w:color="auto"/>
              <w:right w:val="single" w:sz="4" w:space="0" w:color="auto"/>
            </w:tcBorders>
            <w:shd w:val="clear" w:color="auto" w:fill="auto"/>
            <w:vAlign w:val="center"/>
            <w:hideMark/>
          </w:tcPr>
          <w:p w14:paraId="57F026C4" w14:textId="77777777" w:rsidR="00136C7B" w:rsidRPr="00DE20E4" w:rsidRDefault="00136C7B" w:rsidP="00136C7B">
            <w:pPr>
              <w:jc w:val="center"/>
              <w:rPr>
                <w:color w:val="000000"/>
                <w:sz w:val="22"/>
                <w:szCs w:val="22"/>
              </w:rPr>
            </w:pPr>
            <w:r w:rsidRPr="00DE20E4">
              <w:rPr>
                <w:color w:val="000000"/>
                <w:sz w:val="22"/>
                <w:szCs w:val="22"/>
              </w:rPr>
              <w:t>36</w:t>
            </w:r>
          </w:p>
        </w:tc>
        <w:tc>
          <w:tcPr>
            <w:tcW w:w="1275" w:type="dxa"/>
            <w:tcBorders>
              <w:top w:val="nil"/>
              <w:left w:val="nil"/>
              <w:bottom w:val="single" w:sz="4" w:space="0" w:color="auto"/>
              <w:right w:val="single" w:sz="4" w:space="0" w:color="auto"/>
            </w:tcBorders>
            <w:shd w:val="clear" w:color="auto" w:fill="auto"/>
            <w:vAlign w:val="center"/>
            <w:hideMark/>
          </w:tcPr>
          <w:p w14:paraId="330C102F" w14:textId="77777777" w:rsidR="00136C7B" w:rsidRPr="00DE20E4" w:rsidRDefault="00136C7B" w:rsidP="00136C7B">
            <w:pPr>
              <w:jc w:val="center"/>
              <w:rPr>
                <w:color w:val="000000"/>
                <w:sz w:val="22"/>
                <w:szCs w:val="22"/>
              </w:rPr>
            </w:pPr>
            <w:r w:rsidRPr="00DE20E4">
              <w:rPr>
                <w:color w:val="000000"/>
                <w:sz w:val="22"/>
                <w:szCs w:val="22"/>
              </w:rPr>
              <w:t>330 181</w:t>
            </w:r>
          </w:p>
        </w:tc>
        <w:tc>
          <w:tcPr>
            <w:tcW w:w="1276" w:type="dxa"/>
            <w:tcBorders>
              <w:top w:val="nil"/>
              <w:left w:val="nil"/>
              <w:bottom w:val="single" w:sz="4" w:space="0" w:color="auto"/>
              <w:right w:val="single" w:sz="4" w:space="0" w:color="auto"/>
            </w:tcBorders>
            <w:shd w:val="clear" w:color="auto" w:fill="auto"/>
            <w:vAlign w:val="center"/>
            <w:hideMark/>
          </w:tcPr>
          <w:p w14:paraId="70D5B2E3" w14:textId="77777777" w:rsidR="00136C7B" w:rsidRPr="00DE20E4" w:rsidRDefault="00136C7B" w:rsidP="00136C7B">
            <w:pPr>
              <w:jc w:val="center"/>
              <w:rPr>
                <w:color w:val="000000"/>
                <w:sz w:val="22"/>
                <w:szCs w:val="22"/>
              </w:rPr>
            </w:pPr>
            <w:r w:rsidRPr="00DE20E4">
              <w:rPr>
                <w:color w:val="000000"/>
                <w:sz w:val="22"/>
                <w:szCs w:val="22"/>
              </w:rPr>
              <w:t>1 516,79</w:t>
            </w:r>
          </w:p>
        </w:tc>
        <w:tc>
          <w:tcPr>
            <w:tcW w:w="1134" w:type="dxa"/>
            <w:tcBorders>
              <w:top w:val="nil"/>
              <w:left w:val="nil"/>
              <w:bottom w:val="single" w:sz="4" w:space="0" w:color="auto"/>
              <w:right w:val="single" w:sz="4" w:space="0" w:color="auto"/>
            </w:tcBorders>
            <w:shd w:val="clear" w:color="auto" w:fill="auto"/>
            <w:vAlign w:val="center"/>
            <w:hideMark/>
          </w:tcPr>
          <w:p w14:paraId="513CAA2C" w14:textId="77777777" w:rsidR="00136C7B" w:rsidRPr="007E6C0C" w:rsidRDefault="00136C7B" w:rsidP="00136C7B">
            <w:pPr>
              <w:jc w:val="center"/>
              <w:rPr>
                <w:color w:val="000000"/>
                <w:sz w:val="20"/>
                <w:szCs w:val="20"/>
              </w:rPr>
            </w:pPr>
            <w:r w:rsidRPr="007E6C0C">
              <w:rPr>
                <w:color w:val="000000"/>
                <w:sz w:val="20"/>
                <w:szCs w:val="20"/>
              </w:rPr>
              <w:t>132 073</w:t>
            </w:r>
          </w:p>
        </w:tc>
        <w:tc>
          <w:tcPr>
            <w:tcW w:w="1552" w:type="dxa"/>
            <w:tcBorders>
              <w:top w:val="nil"/>
              <w:left w:val="nil"/>
              <w:bottom w:val="single" w:sz="4" w:space="0" w:color="auto"/>
              <w:right w:val="single" w:sz="4" w:space="0" w:color="auto"/>
            </w:tcBorders>
            <w:shd w:val="clear" w:color="auto" w:fill="auto"/>
            <w:vAlign w:val="center"/>
            <w:hideMark/>
          </w:tcPr>
          <w:p w14:paraId="1F592FA1" w14:textId="77777777" w:rsidR="00136C7B" w:rsidRPr="007E6C0C" w:rsidRDefault="00136C7B" w:rsidP="00136C7B">
            <w:pPr>
              <w:jc w:val="center"/>
              <w:rPr>
                <w:color w:val="000000"/>
                <w:sz w:val="20"/>
                <w:szCs w:val="20"/>
              </w:rPr>
            </w:pPr>
            <w:r w:rsidRPr="007E6C0C">
              <w:rPr>
                <w:color w:val="000000"/>
                <w:sz w:val="20"/>
                <w:szCs w:val="20"/>
              </w:rPr>
              <w:t>198 109</w:t>
            </w:r>
          </w:p>
        </w:tc>
      </w:tr>
      <w:tr w:rsidR="00136C7B" w:rsidRPr="00DE20E4" w14:paraId="2EAE3015"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826DAA9" w14:textId="77777777" w:rsidR="00136C7B" w:rsidRPr="00DE20E4" w:rsidRDefault="00136C7B" w:rsidP="00136C7B">
            <w:pPr>
              <w:jc w:val="center"/>
            </w:pPr>
            <w:r w:rsidRPr="00DE20E4">
              <w:t>20</w:t>
            </w:r>
          </w:p>
        </w:tc>
        <w:tc>
          <w:tcPr>
            <w:tcW w:w="3402" w:type="dxa"/>
            <w:tcBorders>
              <w:top w:val="nil"/>
              <w:left w:val="nil"/>
              <w:bottom w:val="single" w:sz="4" w:space="0" w:color="auto"/>
              <w:right w:val="single" w:sz="4" w:space="0" w:color="auto"/>
            </w:tcBorders>
            <w:shd w:val="clear" w:color="auto" w:fill="auto"/>
            <w:vAlign w:val="center"/>
            <w:hideMark/>
          </w:tcPr>
          <w:p w14:paraId="059F8B5F" w14:textId="77777777" w:rsidR="00136C7B" w:rsidRPr="00DE20E4" w:rsidRDefault="00136C7B" w:rsidP="00136C7B">
            <w:pPr>
              <w:rPr>
                <w:color w:val="000000"/>
                <w:sz w:val="22"/>
                <w:szCs w:val="22"/>
              </w:rPr>
            </w:pPr>
            <w:r w:rsidRPr="00DE20E4">
              <w:rPr>
                <w:color w:val="000000"/>
                <w:sz w:val="22"/>
                <w:szCs w:val="22"/>
              </w:rPr>
              <w:t>Vilniaus g. 92, Molėtai</w:t>
            </w:r>
          </w:p>
        </w:tc>
        <w:tc>
          <w:tcPr>
            <w:tcW w:w="993" w:type="dxa"/>
            <w:tcBorders>
              <w:top w:val="nil"/>
              <w:left w:val="nil"/>
              <w:bottom w:val="single" w:sz="4" w:space="0" w:color="auto"/>
              <w:right w:val="single" w:sz="4" w:space="0" w:color="auto"/>
            </w:tcBorders>
            <w:shd w:val="clear" w:color="auto" w:fill="auto"/>
            <w:vAlign w:val="center"/>
            <w:hideMark/>
          </w:tcPr>
          <w:p w14:paraId="54B2664B" w14:textId="77777777" w:rsidR="00136C7B" w:rsidRPr="00DE20E4" w:rsidRDefault="00136C7B" w:rsidP="00136C7B">
            <w:pPr>
              <w:jc w:val="center"/>
              <w:rPr>
                <w:color w:val="000000"/>
                <w:sz w:val="22"/>
                <w:szCs w:val="22"/>
              </w:rPr>
            </w:pPr>
            <w:r w:rsidRPr="00DE20E4">
              <w:rPr>
                <w:color w:val="000000"/>
                <w:sz w:val="22"/>
                <w:szCs w:val="22"/>
              </w:rPr>
              <w:t>8</w:t>
            </w:r>
          </w:p>
        </w:tc>
        <w:tc>
          <w:tcPr>
            <w:tcW w:w="1275" w:type="dxa"/>
            <w:tcBorders>
              <w:top w:val="nil"/>
              <w:left w:val="nil"/>
              <w:bottom w:val="single" w:sz="4" w:space="0" w:color="auto"/>
              <w:right w:val="single" w:sz="4" w:space="0" w:color="auto"/>
            </w:tcBorders>
            <w:shd w:val="clear" w:color="auto" w:fill="auto"/>
            <w:vAlign w:val="center"/>
            <w:hideMark/>
          </w:tcPr>
          <w:p w14:paraId="5B0B4095" w14:textId="77777777" w:rsidR="00136C7B" w:rsidRPr="00DE20E4" w:rsidRDefault="00136C7B" w:rsidP="00136C7B">
            <w:pPr>
              <w:jc w:val="center"/>
              <w:rPr>
                <w:color w:val="000000"/>
                <w:sz w:val="22"/>
                <w:szCs w:val="22"/>
              </w:rPr>
            </w:pPr>
            <w:r w:rsidRPr="00DE20E4">
              <w:rPr>
                <w:color w:val="000000"/>
                <w:sz w:val="22"/>
                <w:szCs w:val="22"/>
              </w:rPr>
              <w:t>140 320</w:t>
            </w:r>
          </w:p>
        </w:tc>
        <w:tc>
          <w:tcPr>
            <w:tcW w:w="1276" w:type="dxa"/>
            <w:tcBorders>
              <w:top w:val="nil"/>
              <w:left w:val="nil"/>
              <w:bottom w:val="single" w:sz="4" w:space="0" w:color="auto"/>
              <w:right w:val="single" w:sz="4" w:space="0" w:color="auto"/>
            </w:tcBorders>
            <w:shd w:val="clear" w:color="auto" w:fill="auto"/>
            <w:vAlign w:val="center"/>
            <w:hideMark/>
          </w:tcPr>
          <w:p w14:paraId="59B97F33" w14:textId="77777777" w:rsidR="00136C7B" w:rsidRPr="00DE20E4" w:rsidRDefault="00136C7B" w:rsidP="00136C7B">
            <w:pPr>
              <w:jc w:val="center"/>
              <w:rPr>
                <w:color w:val="000000"/>
                <w:sz w:val="22"/>
                <w:szCs w:val="22"/>
              </w:rPr>
            </w:pPr>
            <w:r w:rsidRPr="00DE20E4">
              <w:rPr>
                <w:color w:val="000000"/>
                <w:sz w:val="22"/>
                <w:szCs w:val="22"/>
              </w:rPr>
              <w:t>470,94</w:t>
            </w:r>
          </w:p>
        </w:tc>
        <w:tc>
          <w:tcPr>
            <w:tcW w:w="1134" w:type="dxa"/>
            <w:tcBorders>
              <w:top w:val="nil"/>
              <w:left w:val="nil"/>
              <w:bottom w:val="single" w:sz="4" w:space="0" w:color="auto"/>
              <w:right w:val="single" w:sz="4" w:space="0" w:color="auto"/>
            </w:tcBorders>
            <w:shd w:val="clear" w:color="auto" w:fill="auto"/>
            <w:vAlign w:val="center"/>
            <w:hideMark/>
          </w:tcPr>
          <w:p w14:paraId="3C51B705" w14:textId="77777777" w:rsidR="00136C7B" w:rsidRPr="00DE20E4" w:rsidRDefault="00136C7B" w:rsidP="00136C7B">
            <w:pPr>
              <w:jc w:val="center"/>
              <w:rPr>
                <w:color w:val="000000"/>
                <w:sz w:val="22"/>
                <w:szCs w:val="22"/>
              </w:rPr>
            </w:pPr>
            <w:r w:rsidRPr="00DE20E4">
              <w:rPr>
                <w:color w:val="000000"/>
                <w:sz w:val="22"/>
                <w:szCs w:val="22"/>
              </w:rPr>
              <w:t>56 128</w:t>
            </w:r>
          </w:p>
        </w:tc>
        <w:tc>
          <w:tcPr>
            <w:tcW w:w="1552" w:type="dxa"/>
            <w:tcBorders>
              <w:top w:val="nil"/>
              <w:left w:val="nil"/>
              <w:bottom w:val="single" w:sz="4" w:space="0" w:color="auto"/>
              <w:right w:val="single" w:sz="4" w:space="0" w:color="auto"/>
            </w:tcBorders>
            <w:shd w:val="clear" w:color="auto" w:fill="auto"/>
            <w:vAlign w:val="center"/>
            <w:hideMark/>
          </w:tcPr>
          <w:p w14:paraId="25E71F72" w14:textId="77777777" w:rsidR="00136C7B" w:rsidRPr="00DE20E4" w:rsidRDefault="00136C7B" w:rsidP="00136C7B">
            <w:pPr>
              <w:jc w:val="center"/>
              <w:rPr>
                <w:color w:val="000000"/>
                <w:sz w:val="22"/>
                <w:szCs w:val="22"/>
              </w:rPr>
            </w:pPr>
            <w:r w:rsidRPr="00DE20E4">
              <w:rPr>
                <w:color w:val="000000"/>
                <w:sz w:val="22"/>
                <w:szCs w:val="22"/>
              </w:rPr>
              <w:t>84 192</w:t>
            </w:r>
          </w:p>
        </w:tc>
      </w:tr>
      <w:tr w:rsidR="00136C7B" w:rsidRPr="00DE20E4" w14:paraId="5FB08F50"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B775D09" w14:textId="77777777" w:rsidR="00136C7B" w:rsidRPr="00DE20E4" w:rsidRDefault="00136C7B" w:rsidP="00136C7B">
            <w:pPr>
              <w:jc w:val="center"/>
            </w:pPr>
            <w:r w:rsidRPr="00DE20E4">
              <w:t>21</w:t>
            </w:r>
          </w:p>
        </w:tc>
        <w:tc>
          <w:tcPr>
            <w:tcW w:w="3402" w:type="dxa"/>
            <w:tcBorders>
              <w:top w:val="nil"/>
              <w:left w:val="nil"/>
              <w:bottom w:val="single" w:sz="4" w:space="0" w:color="auto"/>
              <w:right w:val="single" w:sz="4" w:space="0" w:color="auto"/>
            </w:tcBorders>
            <w:shd w:val="clear" w:color="auto" w:fill="auto"/>
            <w:vAlign w:val="center"/>
            <w:hideMark/>
          </w:tcPr>
          <w:p w14:paraId="5D390014" w14:textId="77777777" w:rsidR="00136C7B" w:rsidRPr="00DE20E4" w:rsidRDefault="00136C7B" w:rsidP="00136C7B">
            <w:pPr>
              <w:rPr>
                <w:color w:val="000000"/>
                <w:sz w:val="22"/>
                <w:szCs w:val="22"/>
              </w:rPr>
            </w:pPr>
            <w:r w:rsidRPr="00DE20E4">
              <w:rPr>
                <w:color w:val="000000"/>
                <w:sz w:val="22"/>
                <w:szCs w:val="22"/>
              </w:rPr>
              <w:t>Vilniaus g. 100, Molėtai</w:t>
            </w:r>
          </w:p>
        </w:tc>
        <w:tc>
          <w:tcPr>
            <w:tcW w:w="993" w:type="dxa"/>
            <w:tcBorders>
              <w:top w:val="nil"/>
              <w:left w:val="nil"/>
              <w:bottom w:val="single" w:sz="4" w:space="0" w:color="auto"/>
              <w:right w:val="single" w:sz="4" w:space="0" w:color="auto"/>
            </w:tcBorders>
            <w:shd w:val="clear" w:color="auto" w:fill="auto"/>
            <w:vAlign w:val="center"/>
            <w:hideMark/>
          </w:tcPr>
          <w:p w14:paraId="6EC4E8FD" w14:textId="77777777" w:rsidR="00136C7B" w:rsidRPr="00DE20E4" w:rsidRDefault="00136C7B" w:rsidP="00136C7B">
            <w:pPr>
              <w:jc w:val="center"/>
              <w:rPr>
                <w:color w:val="000000"/>
                <w:sz w:val="22"/>
                <w:szCs w:val="22"/>
              </w:rPr>
            </w:pPr>
            <w:r w:rsidRPr="00DE20E4">
              <w:rPr>
                <w:color w:val="000000"/>
                <w:sz w:val="22"/>
                <w:szCs w:val="22"/>
              </w:rPr>
              <w:t>8</w:t>
            </w:r>
          </w:p>
        </w:tc>
        <w:tc>
          <w:tcPr>
            <w:tcW w:w="1275" w:type="dxa"/>
            <w:tcBorders>
              <w:top w:val="nil"/>
              <w:left w:val="nil"/>
              <w:bottom w:val="single" w:sz="4" w:space="0" w:color="auto"/>
              <w:right w:val="single" w:sz="4" w:space="0" w:color="auto"/>
            </w:tcBorders>
            <w:shd w:val="clear" w:color="auto" w:fill="auto"/>
            <w:vAlign w:val="center"/>
            <w:hideMark/>
          </w:tcPr>
          <w:p w14:paraId="132B1711" w14:textId="77777777" w:rsidR="00136C7B" w:rsidRPr="00DE20E4" w:rsidRDefault="00136C7B" w:rsidP="00136C7B">
            <w:pPr>
              <w:jc w:val="center"/>
              <w:rPr>
                <w:color w:val="000000"/>
                <w:sz w:val="22"/>
                <w:szCs w:val="22"/>
              </w:rPr>
            </w:pPr>
            <w:r w:rsidRPr="00DE20E4">
              <w:rPr>
                <w:color w:val="000000"/>
                <w:sz w:val="22"/>
                <w:szCs w:val="22"/>
              </w:rPr>
              <w:t>123 983</w:t>
            </w:r>
          </w:p>
        </w:tc>
        <w:tc>
          <w:tcPr>
            <w:tcW w:w="1276" w:type="dxa"/>
            <w:tcBorders>
              <w:top w:val="nil"/>
              <w:left w:val="nil"/>
              <w:bottom w:val="single" w:sz="4" w:space="0" w:color="auto"/>
              <w:right w:val="single" w:sz="4" w:space="0" w:color="auto"/>
            </w:tcBorders>
            <w:shd w:val="clear" w:color="auto" w:fill="auto"/>
            <w:vAlign w:val="center"/>
            <w:hideMark/>
          </w:tcPr>
          <w:p w14:paraId="7720A30A" w14:textId="77777777" w:rsidR="00136C7B" w:rsidRPr="00DE20E4" w:rsidRDefault="00136C7B" w:rsidP="00136C7B">
            <w:pPr>
              <w:jc w:val="center"/>
              <w:rPr>
                <w:color w:val="000000"/>
                <w:sz w:val="22"/>
                <w:szCs w:val="22"/>
              </w:rPr>
            </w:pPr>
            <w:r w:rsidRPr="00DE20E4">
              <w:rPr>
                <w:color w:val="000000"/>
                <w:sz w:val="22"/>
                <w:szCs w:val="22"/>
              </w:rPr>
              <w:t>388,12</w:t>
            </w:r>
          </w:p>
        </w:tc>
        <w:tc>
          <w:tcPr>
            <w:tcW w:w="1134" w:type="dxa"/>
            <w:tcBorders>
              <w:top w:val="nil"/>
              <w:left w:val="nil"/>
              <w:bottom w:val="single" w:sz="4" w:space="0" w:color="auto"/>
              <w:right w:val="single" w:sz="4" w:space="0" w:color="auto"/>
            </w:tcBorders>
            <w:shd w:val="clear" w:color="auto" w:fill="auto"/>
            <w:vAlign w:val="center"/>
            <w:hideMark/>
          </w:tcPr>
          <w:p w14:paraId="3A1BBBDB" w14:textId="77777777" w:rsidR="00136C7B" w:rsidRPr="00DE20E4" w:rsidRDefault="00136C7B" w:rsidP="00136C7B">
            <w:pPr>
              <w:jc w:val="center"/>
              <w:rPr>
                <w:color w:val="000000"/>
                <w:sz w:val="22"/>
                <w:szCs w:val="22"/>
              </w:rPr>
            </w:pPr>
            <w:r w:rsidRPr="00DE20E4">
              <w:rPr>
                <w:color w:val="000000"/>
                <w:sz w:val="22"/>
                <w:szCs w:val="22"/>
              </w:rPr>
              <w:t>49 593</w:t>
            </w:r>
          </w:p>
        </w:tc>
        <w:tc>
          <w:tcPr>
            <w:tcW w:w="1552" w:type="dxa"/>
            <w:tcBorders>
              <w:top w:val="nil"/>
              <w:left w:val="nil"/>
              <w:bottom w:val="single" w:sz="4" w:space="0" w:color="auto"/>
              <w:right w:val="single" w:sz="4" w:space="0" w:color="auto"/>
            </w:tcBorders>
            <w:shd w:val="clear" w:color="auto" w:fill="auto"/>
            <w:vAlign w:val="center"/>
            <w:hideMark/>
          </w:tcPr>
          <w:p w14:paraId="550298E6" w14:textId="77777777" w:rsidR="00136C7B" w:rsidRPr="00DE20E4" w:rsidRDefault="00136C7B" w:rsidP="00136C7B">
            <w:pPr>
              <w:jc w:val="center"/>
              <w:rPr>
                <w:color w:val="000000"/>
                <w:sz w:val="22"/>
                <w:szCs w:val="22"/>
              </w:rPr>
            </w:pPr>
            <w:r w:rsidRPr="00DE20E4">
              <w:rPr>
                <w:color w:val="000000"/>
                <w:sz w:val="22"/>
                <w:szCs w:val="22"/>
              </w:rPr>
              <w:t>74 390</w:t>
            </w:r>
          </w:p>
        </w:tc>
      </w:tr>
      <w:tr w:rsidR="00136C7B" w:rsidRPr="00DE20E4" w14:paraId="13C64EFA" w14:textId="77777777" w:rsidTr="00136C7B">
        <w:trPr>
          <w:trHeight w:val="346"/>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376CF26" w14:textId="77777777" w:rsidR="00136C7B" w:rsidRPr="00DE20E4" w:rsidRDefault="00136C7B" w:rsidP="00136C7B">
            <w:pPr>
              <w:jc w:val="center"/>
            </w:pPr>
            <w:r w:rsidRPr="00DE20E4">
              <w:t>22</w:t>
            </w:r>
          </w:p>
        </w:tc>
        <w:tc>
          <w:tcPr>
            <w:tcW w:w="3402" w:type="dxa"/>
            <w:tcBorders>
              <w:top w:val="nil"/>
              <w:left w:val="nil"/>
              <w:bottom w:val="single" w:sz="4" w:space="0" w:color="auto"/>
              <w:right w:val="single" w:sz="4" w:space="0" w:color="auto"/>
            </w:tcBorders>
            <w:shd w:val="clear" w:color="auto" w:fill="auto"/>
            <w:vAlign w:val="center"/>
            <w:hideMark/>
          </w:tcPr>
          <w:p w14:paraId="4FF5AB89" w14:textId="77777777" w:rsidR="00136C7B" w:rsidRPr="00514ED5" w:rsidRDefault="00136C7B" w:rsidP="00136C7B">
            <w:pPr>
              <w:rPr>
                <w:color w:val="000000"/>
                <w:sz w:val="20"/>
                <w:szCs w:val="20"/>
              </w:rPr>
            </w:pPr>
            <w:r w:rsidRPr="00514ED5">
              <w:rPr>
                <w:color w:val="000000"/>
                <w:sz w:val="20"/>
                <w:szCs w:val="20"/>
              </w:rPr>
              <w:t>S. Dariaus ir S. Girėno g. 18, Molėtai</w:t>
            </w:r>
          </w:p>
        </w:tc>
        <w:tc>
          <w:tcPr>
            <w:tcW w:w="993" w:type="dxa"/>
            <w:tcBorders>
              <w:top w:val="nil"/>
              <w:left w:val="nil"/>
              <w:bottom w:val="single" w:sz="4" w:space="0" w:color="auto"/>
              <w:right w:val="single" w:sz="4" w:space="0" w:color="auto"/>
            </w:tcBorders>
            <w:shd w:val="clear" w:color="auto" w:fill="auto"/>
            <w:vAlign w:val="center"/>
            <w:hideMark/>
          </w:tcPr>
          <w:p w14:paraId="1EC29298" w14:textId="77777777" w:rsidR="00136C7B" w:rsidRPr="00DE20E4" w:rsidRDefault="00136C7B" w:rsidP="00136C7B">
            <w:pPr>
              <w:jc w:val="center"/>
              <w:rPr>
                <w:color w:val="000000"/>
                <w:sz w:val="22"/>
                <w:szCs w:val="22"/>
              </w:rPr>
            </w:pPr>
            <w:r w:rsidRPr="00DE20E4">
              <w:rPr>
                <w:color w:val="000000"/>
                <w:sz w:val="22"/>
                <w:szCs w:val="22"/>
              </w:rPr>
              <w:t>25</w:t>
            </w:r>
          </w:p>
        </w:tc>
        <w:tc>
          <w:tcPr>
            <w:tcW w:w="1275" w:type="dxa"/>
            <w:tcBorders>
              <w:top w:val="nil"/>
              <w:left w:val="nil"/>
              <w:bottom w:val="single" w:sz="4" w:space="0" w:color="auto"/>
              <w:right w:val="single" w:sz="4" w:space="0" w:color="auto"/>
            </w:tcBorders>
            <w:shd w:val="clear" w:color="auto" w:fill="auto"/>
            <w:vAlign w:val="center"/>
            <w:hideMark/>
          </w:tcPr>
          <w:p w14:paraId="297E934F" w14:textId="77777777" w:rsidR="00136C7B" w:rsidRPr="00DE20E4" w:rsidRDefault="00136C7B" w:rsidP="00136C7B">
            <w:pPr>
              <w:jc w:val="center"/>
              <w:rPr>
                <w:color w:val="000000"/>
                <w:sz w:val="22"/>
                <w:szCs w:val="22"/>
              </w:rPr>
            </w:pPr>
            <w:r w:rsidRPr="00DE20E4">
              <w:rPr>
                <w:color w:val="000000"/>
                <w:sz w:val="22"/>
                <w:szCs w:val="22"/>
              </w:rPr>
              <w:t>208 883</w:t>
            </w:r>
          </w:p>
        </w:tc>
        <w:tc>
          <w:tcPr>
            <w:tcW w:w="1276" w:type="dxa"/>
            <w:tcBorders>
              <w:top w:val="nil"/>
              <w:left w:val="nil"/>
              <w:bottom w:val="single" w:sz="4" w:space="0" w:color="auto"/>
              <w:right w:val="single" w:sz="4" w:space="0" w:color="auto"/>
            </w:tcBorders>
            <w:shd w:val="clear" w:color="auto" w:fill="auto"/>
            <w:vAlign w:val="center"/>
            <w:hideMark/>
          </w:tcPr>
          <w:p w14:paraId="77E5F91D" w14:textId="77777777" w:rsidR="00136C7B" w:rsidRPr="00DE20E4" w:rsidRDefault="00136C7B" w:rsidP="00136C7B">
            <w:pPr>
              <w:jc w:val="center"/>
              <w:rPr>
                <w:color w:val="000000"/>
                <w:sz w:val="22"/>
                <w:szCs w:val="22"/>
              </w:rPr>
            </w:pPr>
            <w:r w:rsidRPr="00DE20E4">
              <w:rPr>
                <w:color w:val="000000"/>
                <w:sz w:val="22"/>
                <w:szCs w:val="22"/>
              </w:rPr>
              <w:t>875,04</w:t>
            </w:r>
          </w:p>
        </w:tc>
        <w:tc>
          <w:tcPr>
            <w:tcW w:w="1134" w:type="dxa"/>
            <w:tcBorders>
              <w:top w:val="nil"/>
              <w:left w:val="nil"/>
              <w:bottom w:val="single" w:sz="4" w:space="0" w:color="auto"/>
              <w:right w:val="single" w:sz="4" w:space="0" w:color="auto"/>
            </w:tcBorders>
            <w:shd w:val="clear" w:color="auto" w:fill="auto"/>
            <w:vAlign w:val="center"/>
            <w:hideMark/>
          </w:tcPr>
          <w:p w14:paraId="4C92CF4F" w14:textId="77777777" w:rsidR="00136C7B" w:rsidRPr="00DE20E4" w:rsidRDefault="00136C7B" w:rsidP="00136C7B">
            <w:pPr>
              <w:jc w:val="center"/>
              <w:rPr>
                <w:color w:val="000000"/>
                <w:sz w:val="22"/>
                <w:szCs w:val="22"/>
              </w:rPr>
            </w:pPr>
            <w:r w:rsidRPr="00DE20E4">
              <w:rPr>
                <w:color w:val="000000"/>
                <w:sz w:val="22"/>
                <w:szCs w:val="22"/>
              </w:rPr>
              <w:t>83 553</w:t>
            </w:r>
          </w:p>
        </w:tc>
        <w:tc>
          <w:tcPr>
            <w:tcW w:w="1552" w:type="dxa"/>
            <w:tcBorders>
              <w:top w:val="nil"/>
              <w:left w:val="nil"/>
              <w:bottom w:val="single" w:sz="4" w:space="0" w:color="auto"/>
              <w:right w:val="single" w:sz="4" w:space="0" w:color="auto"/>
            </w:tcBorders>
            <w:shd w:val="clear" w:color="auto" w:fill="auto"/>
            <w:vAlign w:val="center"/>
            <w:hideMark/>
          </w:tcPr>
          <w:p w14:paraId="3727FA9E" w14:textId="77777777" w:rsidR="00136C7B" w:rsidRPr="007E6C0C" w:rsidRDefault="00136C7B" w:rsidP="00136C7B">
            <w:pPr>
              <w:jc w:val="center"/>
              <w:rPr>
                <w:color w:val="000000"/>
                <w:sz w:val="20"/>
                <w:szCs w:val="20"/>
              </w:rPr>
            </w:pPr>
            <w:r w:rsidRPr="007E6C0C">
              <w:rPr>
                <w:color w:val="000000"/>
                <w:sz w:val="20"/>
                <w:szCs w:val="20"/>
              </w:rPr>
              <w:t>125 330</w:t>
            </w:r>
          </w:p>
        </w:tc>
      </w:tr>
      <w:tr w:rsidR="00136C7B" w:rsidRPr="00DE20E4" w14:paraId="1892617D"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9D07C8D" w14:textId="77777777" w:rsidR="00136C7B" w:rsidRPr="00DE20E4" w:rsidRDefault="00136C7B" w:rsidP="00136C7B">
            <w:pPr>
              <w:jc w:val="center"/>
            </w:pPr>
            <w:r w:rsidRPr="00DE20E4">
              <w:t>23</w:t>
            </w:r>
          </w:p>
        </w:tc>
        <w:tc>
          <w:tcPr>
            <w:tcW w:w="3402" w:type="dxa"/>
            <w:tcBorders>
              <w:top w:val="nil"/>
              <w:left w:val="nil"/>
              <w:bottom w:val="single" w:sz="4" w:space="0" w:color="auto"/>
              <w:right w:val="single" w:sz="4" w:space="0" w:color="auto"/>
            </w:tcBorders>
            <w:shd w:val="clear" w:color="auto" w:fill="auto"/>
            <w:vAlign w:val="center"/>
            <w:hideMark/>
          </w:tcPr>
          <w:p w14:paraId="0E46FBC0" w14:textId="77777777" w:rsidR="00136C7B" w:rsidRPr="00DE20E4" w:rsidRDefault="00136C7B" w:rsidP="00136C7B">
            <w:pPr>
              <w:rPr>
                <w:color w:val="000000"/>
                <w:sz w:val="22"/>
                <w:szCs w:val="22"/>
              </w:rPr>
            </w:pPr>
            <w:r w:rsidRPr="00DE20E4">
              <w:rPr>
                <w:color w:val="000000"/>
                <w:sz w:val="22"/>
                <w:szCs w:val="22"/>
              </w:rPr>
              <w:t>Širvintų g. 18, Giedraičiai</w:t>
            </w:r>
          </w:p>
        </w:tc>
        <w:tc>
          <w:tcPr>
            <w:tcW w:w="993" w:type="dxa"/>
            <w:tcBorders>
              <w:top w:val="nil"/>
              <w:left w:val="nil"/>
              <w:bottom w:val="single" w:sz="4" w:space="0" w:color="auto"/>
              <w:right w:val="single" w:sz="4" w:space="0" w:color="auto"/>
            </w:tcBorders>
            <w:shd w:val="clear" w:color="auto" w:fill="auto"/>
            <w:vAlign w:val="center"/>
            <w:hideMark/>
          </w:tcPr>
          <w:p w14:paraId="5434B603" w14:textId="77777777" w:rsidR="00136C7B" w:rsidRPr="00DE20E4" w:rsidRDefault="00136C7B" w:rsidP="00136C7B">
            <w:pPr>
              <w:jc w:val="center"/>
              <w:rPr>
                <w:color w:val="000000"/>
                <w:sz w:val="22"/>
                <w:szCs w:val="22"/>
              </w:rPr>
            </w:pPr>
            <w:r w:rsidRPr="00DE20E4">
              <w:rPr>
                <w:color w:val="000000"/>
                <w:sz w:val="22"/>
                <w:szCs w:val="22"/>
              </w:rPr>
              <w:t>9</w:t>
            </w:r>
          </w:p>
        </w:tc>
        <w:tc>
          <w:tcPr>
            <w:tcW w:w="1275" w:type="dxa"/>
            <w:tcBorders>
              <w:top w:val="nil"/>
              <w:left w:val="nil"/>
              <w:bottom w:val="single" w:sz="4" w:space="0" w:color="auto"/>
              <w:right w:val="single" w:sz="4" w:space="0" w:color="auto"/>
            </w:tcBorders>
            <w:shd w:val="clear" w:color="auto" w:fill="auto"/>
            <w:vAlign w:val="center"/>
            <w:hideMark/>
          </w:tcPr>
          <w:p w14:paraId="053772F3" w14:textId="77777777" w:rsidR="00136C7B" w:rsidRPr="00DE20E4" w:rsidRDefault="00136C7B" w:rsidP="00136C7B">
            <w:pPr>
              <w:jc w:val="center"/>
              <w:rPr>
                <w:color w:val="000000"/>
                <w:sz w:val="22"/>
                <w:szCs w:val="22"/>
              </w:rPr>
            </w:pPr>
            <w:r w:rsidRPr="00DE20E4">
              <w:rPr>
                <w:color w:val="000000"/>
                <w:sz w:val="22"/>
                <w:szCs w:val="22"/>
              </w:rPr>
              <w:t>141 572</w:t>
            </w:r>
          </w:p>
        </w:tc>
        <w:tc>
          <w:tcPr>
            <w:tcW w:w="1276" w:type="dxa"/>
            <w:tcBorders>
              <w:top w:val="nil"/>
              <w:left w:val="nil"/>
              <w:bottom w:val="single" w:sz="4" w:space="0" w:color="auto"/>
              <w:right w:val="single" w:sz="4" w:space="0" w:color="auto"/>
            </w:tcBorders>
            <w:shd w:val="clear" w:color="auto" w:fill="auto"/>
            <w:vAlign w:val="center"/>
            <w:hideMark/>
          </w:tcPr>
          <w:p w14:paraId="3B41904C" w14:textId="77777777" w:rsidR="00136C7B" w:rsidRPr="00DE20E4" w:rsidRDefault="00136C7B" w:rsidP="00136C7B">
            <w:pPr>
              <w:jc w:val="center"/>
              <w:rPr>
                <w:color w:val="000000"/>
                <w:sz w:val="22"/>
                <w:szCs w:val="22"/>
              </w:rPr>
            </w:pPr>
            <w:r w:rsidRPr="00DE20E4">
              <w:rPr>
                <w:color w:val="000000"/>
                <w:sz w:val="22"/>
                <w:szCs w:val="22"/>
              </w:rPr>
              <w:t>530,48</w:t>
            </w:r>
          </w:p>
        </w:tc>
        <w:tc>
          <w:tcPr>
            <w:tcW w:w="1134" w:type="dxa"/>
            <w:tcBorders>
              <w:top w:val="nil"/>
              <w:left w:val="nil"/>
              <w:bottom w:val="single" w:sz="4" w:space="0" w:color="auto"/>
              <w:right w:val="single" w:sz="4" w:space="0" w:color="auto"/>
            </w:tcBorders>
            <w:shd w:val="clear" w:color="auto" w:fill="auto"/>
            <w:vAlign w:val="center"/>
            <w:hideMark/>
          </w:tcPr>
          <w:p w14:paraId="5D497A0A" w14:textId="77777777" w:rsidR="00136C7B" w:rsidRPr="00DE20E4" w:rsidRDefault="00136C7B" w:rsidP="00136C7B">
            <w:pPr>
              <w:jc w:val="center"/>
              <w:rPr>
                <w:color w:val="000000"/>
                <w:sz w:val="22"/>
                <w:szCs w:val="22"/>
              </w:rPr>
            </w:pPr>
            <w:r w:rsidRPr="00DE20E4">
              <w:rPr>
                <w:color w:val="000000"/>
                <w:sz w:val="22"/>
                <w:szCs w:val="22"/>
              </w:rPr>
              <w:t>56 629</w:t>
            </w:r>
          </w:p>
        </w:tc>
        <w:tc>
          <w:tcPr>
            <w:tcW w:w="1552" w:type="dxa"/>
            <w:tcBorders>
              <w:top w:val="nil"/>
              <w:left w:val="nil"/>
              <w:bottom w:val="single" w:sz="4" w:space="0" w:color="auto"/>
              <w:right w:val="single" w:sz="4" w:space="0" w:color="auto"/>
            </w:tcBorders>
            <w:shd w:val="clear" w:color="auto" w:fill="auto"/>
            <w:vAlign w:val="center"/>
            <w:hideMark/>
          </w:tcPr>
          <w:p w14:paraId="66DBC7F1" w14:textId="77777777" w:rsidR="00136C7B" w:rsidRPr="00DE20E4" w:rsidRDefault="00136C7B" w:rsidP="00136C7B">
            <w:pPr>
              <w:jc w:val="center"/>
              <w:rPr>
                <w:color w:val="000000"/>
                <w:sz w:val="22"/>
                <w:szCs w:val="22"/>
              </w:rPr>
            </w:pPr>
            <w:r w:rsidRPr="00DE20E4">
              <w:rPr>
                <w:color w:val="000000"/>
                <w:sz w:val="22"/>
                <w:szCs w:val="22"/>
              </w:rPr>
              <w:t>84 943</w:t>
            </w:r>
          </w:p>
        </w:tc>
      </w:tr>
      <w:tr w:rsidR="00136C7B" w:rsidRPr="00DE20E4" w14:paraId="79676B69" w14:textId="77777777" w:rsidTr="00136C7B">
        <w:trPr>
          <w:trHeight w:val="43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2B2B254" w14:textId="77777777" w:rsidR="00136C7B" w:rsidRPr="00DE20E4" w:rsidRDefault="00136C7B" w:rsidP="00136C7B">
            <w:pPr>
              <w:jc w:val="center"/>
            </w:pPr>
            <w:r w:rsidRPr="00DE20E4">
              <w:t>24</w:t>
            </w:r>
          </w:p>
        </w:tc>
        <w:tc>
          <w:tcPr>
            <w:tcW w:w="3402" w:type="dxa"/>
            <w:tcBorders>
              <w:top w:val="nil"/>
              <w:left w:val="nil"/>
              <w:bottom w:val="single" w:sz="4" w:space="0" w:color="auto"/>
              <w:right w:val="single" w:sz="4" w:space="0" w:color="auto"/>
            </w:tcBorders>
            <w:shd w:val="clear" w:color="auto" w:fill="auto"/>
            <w:vAlign w:val="center"/>
            <w:hideMark/>
          </w:tcPr>
          <w:p w14:paraId="5C702A03" w14:textId="77777777" w:rsidR="00136C7B" w:rsidRPr="00DE20E4" w:rsidRDefault="00136C7B" w:rsidP="00136C7B">
            <w:pPr>
              <w:rPr>
                <w:color w:val="000000"/>
                <w:sz w:val="22"/>
                <w:szCs w:val="22"/>
              </w:rPr>
            </w:pPr>
            <w:r w:rsidRPr="00DE20E4">
              <w:rPr>
                <w:color w:val="000000"/>
                <w:sz w:val="22"/>
                <w:szCs w:val="22"/>
              </w:rPr>
              <w:t>Mechanizatorių g. 4, Molėtai</w:t>
            </w:r>
          </w:p>
        </w:tc>
        <w:tc>
          <w:tcPr>
            <w:tcW w:w="993" w:type="dxa"/>
            <w:tcBorders>
              <w:top w:val="nil"/>
              <w:left w:val="nil"/>
              <w:bottom w:val="single" w:sz="4" w:space="0" w:color="auto"/>
              <w:right w:val="single" w:sz="4" w:space="0" w:color="auto"/>
            </w:tcBorders>
            <w:shd w:val="clear" w:color="auto" w:fill="auto"/>
            <w:vAlign w:val="center"/>
            <w:hideMark/>
          </w:tcPr>
          <w:p w14:paraId="5608ABB3" w14:textId="77777777" w:rsidR="00136C7B" w:rsidRPr="00DE20E4" w:rsidRDefault="00136C7B" w:rsidP="00136C7B">
            <w:pPr>
              <w:jc w:val="center"/>
              <w:rPr>
                <w:color w:val="000000"/>
                <w:sz w:val="22"/>
                <w:szCs w:val="22"/>
              </w:rPr>
            </w:pPr>
            <w:r w:rsidRPr="00DE20E4">
              <w:rPr>
                <w:color w:val="000000"/>
                <w:sz w:val="22"/>
                <w:szCs w:val="22"/>
              </w:rPr>
              <w:t>20</w:t>
            </w:r>
          </w:p>
        </w:tc>
        <w:tc>
          <w:tcPr>
            <w:tcW w:w="1275" w:type="dxa"/>
            <w:tcBorders>
              <w:top w:val="nil"/>
              <w:left w:val="nil"/>
              <w:bottom w:val="single" w:sz="4" w:space="0" w:color="auto"/>
              <w:right w:val="single" w:sz="4" w:space="0" w:color="auto"/>
            </w:tcBorders>
            <w:shd w:val="clear" w:color="auto" w:fill="auto"/>
            <w:vAlign w:val="center"/>
            <w:hideMark/>
          </w:tcPr>
          <w:p w14:paraId="25AFE079" w14:textId="77777777" w:rsidR="00136C7B" w:rsidRPr="00DE20E4" w:rsidRDefault="00136C7B" w:rsidP="00136C7B">
            <w:pPr>
              <w:jc w:val="center"/>
              <w:rPr>
                <w:color w:val="000000"/>
                <w:sz w:val="22"/>
                <w:szCs w:val="22"/>
              </w:rPr>
            </w:pPr>
            <w:r w:rsidRPr="00DE20E4">
              <w:rPr>
                <w:color w:val="000000"/>
                <w:sz w:val="22"/>
                <w:szCs w:val="22"/>
              </w:rPr>
              <w:t>183 474</w:t>
            </w:r>
          </w:p>
        </w:tc>
        <w:tc>
          <w:tcPr>
            <w:tcW w:w="1276" w:type="dxa"/>
            <w:tcBorders>
              <w:top w:val="nil"/>
              <w:left w:val="nil"/>
              <w:bottom w:val="single" w:sz="4" w:space="0" w:color="auto"/>
              <w:right w:val="single" w:sz="4" w:space="0" w:color="auto"/>
            </w:tcBorders>
            <w:shd w:val="clear" w:color="auto" w:fill="auto"/>
            <w:vAlign w:val="center"/>
            <w:hideMark/>
          </w:tcPr>
          <w:p w14:paraId="674351C1" w14:textId="77777777" w:rsidR="00136C7B" w:rsidRPr="00DE20E4" w:rsidRDefault="00136C7B" w:rsidP="00136C7B">
            <w:pPr>
              <w:jc w:val="center"/>
              <w:rPr>
                <w:color w:val="000000"/>
                <w:sz w:val="22"/>
                <w:szCs w:val="22"/>
              </w:rPr>
            </w:pPr>
            <w:r w:rsidRPr="00DE20E4">
              <w:rPr>
                <w:color w:val="000000"/>
                <w:sz w:val="22"/>
                <w:szCs w:val="22"/>
              </w:rPr>
              <w:t>937,81</w:t>
            </w:r>
          </w:p>
        </w:tc>
        <w:tc>
          <w:tcPr>
            <w:tcW w:w="1134" w:type="dxa"/>
            <w:tcBorders>
              <w:top w:val="nil"/>
              <w:left w:val="nil"/>
              <w:bottom w:val="single" w:sz="4" w:space="0" w:color="auto"/>
              <w:right w:val="single" w:sz="4" w:space="0" w:color="auto"/>
            </w:tcBorders>
            <w:shd w:val="clear" w:color="auto" w:fill="auto"/>
            <w:vAlign w:val="center"/>
            <w:hideMark/>
          </w:tcPr>
          <w:p w14:paraId="1CA4441D" w14:textId="77777777" w:rsidR="00136C7B" w:rsidRPr="00DE20E4" w:rsidRDefault="00136C7B" w:rsidP="00136C7B">
            <w:pPr>
              <w:jc w:val="center"/>
              <w:rPr>
                <w:color w:val="000000"/>
                <w:sz w:val="22"/>
                <w:szCs w:val="22"/>
              </w:rPr>
            </w:pPr>
            <w:r w:rsidRPr="00DE20E4">
              <w:rPr>
                <w:color w:val="000000"/>
                <w:sz w:val="22"/>
                <w:szCs w:val="22"/>
              </w:rPr>
              <w:t>73 390</w:t>
            </w:r>
          </w:p>
        </w:tc>
        <w:tc>
          <w:tcPr>
            <w:tcW w:w="1552" w:type="dxa"/>
            <w:tcBorders>
              <w:top w:val="nil"/>
              <w:left w:val="nil"/>
              <w:bottom w:val="single" w:sz="4" w:space="0" w:color="auto"/>
              <w:right w:val="single" w:sz="4" w:space="0" w:color="auto"/>
            </w:tcBorders>
            <w:shd w:val="clear" w:color="auto" w:fill="auto"/>
            <w:vAlign w:val="center"/>
            <w:hideMark/>
          </w:tcPr>
          <w:p w14:paraId="64D5CEB2" w14:textId="77777777" w:rsidR="00136C7B" w:rsidRPr="007E6C0C" w:rsidRDefault="00136C7B" w:rsidP="00136C7B">
            <w:pPr>
              <w:jc w:val="center"/>
              <w:rPr>
                <w:color w:val="000000"/>
                <w:sz w:val="20"/>
                <w:szCs w:val="20"/>
              </w:rPr>
            </w:pPr>
            <w:r w:rsidRPr="007E6C0C">
              <w:rPr>
                <w:color w:val="000000"/>
                <w:sz w:val="20"/>
                <w:szCs w:val="20"/>
              </w:rPr>
              <w:t>110 084</w:t>
            </w:r>
          </w:p>
        </w:tc>
      </w:tr>
      <w:tr w:rsidR="00136C7B" w:rsidRPr="00DE20E4" w14:paraId="313D2B7A" w14:textId="77777777" w:rsidTr="00136C7B">
        <w:trPr>
          <w:trHeight w:val="375"/>
        </w:trPr>
        <w:tc>
          <w:tcPr>
            <w:tcW w:w="562" w:type="dxa"/>
            <w:tcBorders>
              <w:top w:val="nil"/>
              <w:left w:val="nil"/>
              <w:bottom w:val="nil"/>
              <w:right w:val="nil"/>
            </w:tcBorders>
            <w:shd w:val="clear" w:color="auto" w:fill="auto"/>
            <w:noWrap/>
            <w:vAlign w:val="center"/>
            <w:hideMark/>
          </w:tcPr>
          <w:p w14:paraId="0F9098CD" w14:textId="77777777" w:rsidR="00136C7B" w:rsidRPr="00DE20E4" w:rsidRDefault="00136C7B" w:rsidP="00136C7B">
            <w:pPr>
              <w:jc w:val="center"/>
              <w:rPr>
                <w:color w:val="000000"/>
                <w:sz w:val="22"/>
                <w:szCs w:val="22"/>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3942BB7A" w14:textId="77777777" w:rsidR="00136C7B" w:rsidRPr="00DE20E4" w:rsidRDefault="00136C7B" w:rsidP="00136C7B">
            <w:pPr>
              <w:rPr>
                <w:b/>
                <w:bCs/>
                <w:i/>
                <w:iCs/>
              </w:rPr>
            </w:pPr>
            <w:r w:rsidRPr="00DE20E4">
              <w:rPr>
                <w:b/>
                <w:bCs/>
                <w:i/>
                <w:iCs/>
              </w:rPr>
              <w:t>Iš viso per 2015-2016 m.</w:t>
            </w:r>
          </w:p>
        </w:tc>
        <w:tc>
          <w:tcPr>
            <w:tcW w:w="993" w:type="dxa"/>
            <w:tcBorders>
              <w:top w:val="nil"/>
              <w:left w:val="nil"/>
              <w:bottom w:val="single" w:sz="4" w:space="0" w:color="auto"/>
              <w:right w:val="single" w:sz="4" w:space="0" w:color="auto"/>
            </w:tcBorders>
            <w:shd w:val="clear" w:color="auto" w:fill="auto"/>
            <w:noWrap/>
            <w:vAlign w:val="center"/>
            <w:hideMark/>
          </w:tcPr>
          <w:p w14:paraId="501F0A57" w14:textId="77777777" w:rsidR="00136C7B" w:rsidRPr="00DE20E4" w:rsidRDefault="00136C7B" w:rsidP="00136C7B">
            <w:pPr>
              <w:jc w:val="center"/>
              <w:rPr>
                <w:b/>
                <w:bCs/>
                <w:i/>
                <w:iCs/>
                <w:color w:val="000000"/>
              </w:rPr>
            </w:pPr>
            <w:r w:rsidRPr="00DE20E4">
              <w:rPr>
                <w:b/>
                <w:bCs/>
                <w:i/>
                <w:iCs/>
                <w:color w:val="000000"/>
              </w:rPr>
              <w:t>421</w:t>
            </w:r>
          </w:p>
        </w:tc>
        <w:tc>
          <w:tcPr>
            <w:tcW w:w="1275" w:type="dxa"/>
            <w:tcBorders>
              <w:top w:val="nil"/>
              <w:left w:val="nil"/>
              <w:bottom w:val="single" w:sz="4" w:space="0" w:color="auto"/>
              <w:right w:val="single" w:sz="4" w:space="0" w:color="auto"/>
            </w:tcBorders>
            <w:shd w:val="clear" w:color="auto" w:fill="auto"/>
            <w:noWrap/>
            <w:vAlign w:val="center"/>
            <w:hideMark/>
          </w:tcPr>
          <w:p w14:paraId="51DC8F56" w14:textId="77777777" w:rsidR="00136C7B" w:rsidRPr="002E5C21" w:rsidRDefault="00136C7B" w:rsidP="00136C7B">
            <w:pPr>
              <w:jc w:val="center"/>
              <w:rPr>
                <w:b/>
                <w:bCs/>
                <w:i/>
                <w:iCs/>
                <w:color w:val="000000"/>
                <w:sz w:val="22"/>
                <w:szCs w:val="22"/>
              </w:rPr>
            </w:pPr>
            <w:r w:rsidRPr="002E5C21">
              <w:rPr>
                <w:b/>
                <w:bCs/>
                <w:i/>
                <w:iCs/>
                <w:color w:val="000000"/>
                <w:sz w:val="22"/>
                <w:szCs w:val="22"/>
              </w:rPr>
              <w:t>5 027 856</w:t>
            </w:r>
          </w:p>
        </w:tc>
        <w:tc>
          <w:tcPr>
            <w:tcW w:w="1276" w:type="dxa"/>
            <w:tcBorders>
              <w:top w:val="nil"/>
              <w:left w:val="nil"/>
              <w:bottom w:val="single" w:sz="4" w:space="0" w:color="auto"/>
              <w:right w:val="single" w:sz="4" w:space="0" w:color="auto"/>
            </w:tcBorders>
            <w:shd w:val="clear" w:color="auto" w:fill="auto"/>
            <w:noWrap/>
            <w:vAlign w:val="center"/>
            <w:hideMark/>
          </w:tcPr>
          <w:p w14:paraId="1573A705" w14:textId="77777777" w:rsidR="00136C7B" w:rsidRPr="002E5C21" w:rsidRDefault="00136C7B" w:rsidP="00136C7B">
            <w:pPr>
              <w:jc w:val="center"/>
              <w:rPr>
                <w:b/>
                <w:bCs/>
                <w:i/>
                <w:iCs/>
                <w:color w:val="000000"/>
                <w:sz w:val="22"/>
                <w:szCs w:val="22"/>
              </w:rPr>
            </w:pPr>
            <w:r w:rsidRPr="002E5C21">
              <w:rPr>
                <w:b/>
                <w:bCs/>
                <w:i/>
                <w:iCs/>
                <w:color w:val="000000"/>
                <w:sz w:val="22"/>
                <w:szCs w:val="22"/>
              </w:rPr>
              <w:t>21 590,20</w:t>
            </w:r>
          </w:p>
        </w:tc>
        <w:tc>
          <w:tcPr>
            <w:tcW w:w="1134" w:type="dxa"/>
            <w:tcBorders>
              <w:top w:val="nil"/>
              <w:left w:val="nil"/>
              <w:bottom w:val="single" w:sz="4" w:space="0" w:color="auto"/>
              <w:right w:val="single" w:sz="4" w:space="0" w:color="auto"/>
            </w:tcBorders>
            <w:shd w:val="clear" w:color="auto" w:fill="auto"/>
            <w:noWrap/>
            <w:vAlign w:val="center"/>
            <w:hideMark/>
          </w:tcPr>
          <w:p w14:paraId="10DB16F4" w14:textId="77777777" w:rsidR="00136C7B" w:rsidRPr="002E5C21" w:rsidRDefault="00136C7B" w:rsidP="00136C7B">
            <w:pPr>
              <w:jc w:val="center"/>
              <w:rPr>
                <w:b/>
                <w:bCs/>
                <w:i/>
                <w:iCs/>
                <w:color w:val="000000"/>
                <w:sz w:val="22"/>
                <w:szCs w:val="22"/>
              </w:rPr>
            </w:pPr>
            <w:r w:rsidRPr="002E5C21">
              <w:rPr>
                <w:b/>
                <w:bCs/>
                <w:i/>
                <w:iCs/>
                <w:color w:val="000000"/>
                <w:sz w:val="22"/>
                <w:szCs w:val="22"/>
              </w:rPr>
              <w:t>2 011 142</w:t>
            </w:r>
          </w:p>
        </w:tc>
        <w:tc>
          <w:tcPr>
            <w:tcW w:w="1552" w:type="dxa"/>
            <w:tcBorders>
              <w:top w:val="nil"/>
              <w:left w:val="nil"/>
              <w:bottom w:val="single" w:sz="4" w:space="0" w:color="auto"/>
              <w:right w:val="single" w:sz="4" w:space="0" w:color="auto"/>
            </w:tcBorders>
            <w:shd w:val="clear" w:color="auto" w:fill="auto"/>
            <w:noWrap/>
            <w:vAlign w:val="center"/>
            <w:hideMark/>
          </w:tcPr>
          <w:p w14:paraId="400C4198" w14:textId="77777777" w:rsidR="00136C7B" w:rsidRPr="002E5C21" w:rsidRDefault="00136C7B" w:rsidP="00136C7B">
            <w:pPr>
              <w:jc w:val="center"/>
              <w:rPr>
                <w:b/>
                <w:bCs/>
                <w:i/>
                <w:iCs/>
                <w:color w:val="000000"/>
                <w:sz w:val="22"/>
                <w:szCs w:val="22"/>
              </w:rPr>
            </w:pPr>
            <w:r w:rsidRPr="002E5C21">
              <w:rPr>
                <w:b/>
                <w:bCs/>
                <w:i/>
                <w:iCs/>
                <w:color w:val="000000"/>
                <w:sz w:val="22"/>
                <w:szCs w:val="22"/>
              </w:rPr>
              <w:t>3 016 714</w:t>
            </w:r>
          </w:p>
        </w:tc>
      </w:tr>
      <w:tr w:rsidR="00136C7B" w:rsidRPr="00DE20E4" w14:paraId="5C23D5FF" w14:textId="77777777" w:rsidTr="00136C7B">
        <w:trPr>
          <w:trHeight w:val="279"/>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2B9B732" w14:textId="77777777" w:rsidR="00136C7B" w:rsidRPr="00DE20E4" w:rsidRDefault="00136C7B" w:rsidP="00136C7B">
            <w:pPr>
              <w:jc w:val="center"/>
              <w:rPr>
                <w:b/>
                <w:bCs/>
              </w:rPr>
            </w:pPr>
            <w:r w:rsidRPr="00DE20E4">
              <w:rPr>
                <w:b/>
                <w:bCs/>
              </w:rPr>
              <w:t> </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79B5C4C3" w14:textId="77777777" w:rsidR="00136C7B" w:rsidRPr="00DE20E4" w:rsidRDefault="00136C7B" w:rsidP="00136C7B">
            <w:pPr>
              <w:rPr>
                <w:b/>
                <w:bCs/>
                <w:i/>
                <w:iCs/>
              </w:rPr>
            </w:pPr>
            <w:r w:rsidRPr="00DE20E4">
              <w:rPr>
                <w:b/>
                <w:bCs/>
                <w:i/>
                <w:iCs/>
              </w:rPr>
              <w:t>2018 metai</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4D4A779B" w14:textId="77777777" w:rsidR="00136C7B" w:rsidRPr="00DE20E4" w:rsidRDefault="00136C7B" w:rsidP="00136C7B">
            <w:pPr>
              <w:jc w:val="center"/>
              <w:rPr>
                <w:b/>
                <w:bCs/>
                <w:i/>
                <w:iCs/>
                <w:color w:val="000000"/>
              </w:rPr>
            </w:pPr>
            <w:r w:rsidRPr="00DE20E4">
              <w:rPr>
                <w:b/>
                <w:bCs/>
                <w:i/>
                <w:iCs/>
                <w:color w:val="000000"/>
              </w:rPr>
              <w:t>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CDB5E6F" w14:textId="77777777" w:rsidR="00136C7B" w:rsidRPr="00DE20E4" w:rsidRDefault="00136C7B" w:rsidP="00136C7B">
            <w:pPr>
              <w:jc w:val="center"/>
              <w:rPr>
                <w:b/>
                <w:bCs/>
                <w:i/>
                <w:iCs/>
                <w:color w:val="000000"/>
              </w:rPr>
            </w:pPr>
            <w:r w:rsidRPr="00DE20E4">
              <w:rPr>
                <w:b/>
                <w:bCs/>
                <w:i/>
                <w:iCs/>
                <w:color w:val="000000"/>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6C29C18" w14:textId="77777777" w:rsidR="00136C7B" w:rsidRPr="00DE20E4" w:rsidRDefault="00136C7B" w:rsidP="00136C7B">
            <w:pPr>
              <w:jc w:val="center"/>
              <w:rPr>
                <w:b/>
                <w:bCs/>
                <w:i/>
                <w:iCs/>
                <w:color w:val="000000"/>
              </w:rPr>
            </w:pPr>
            <w:r w:rsidRPr="00DE20E4">
              <w:rPr>
                <w:b/>
                <w:bCs/>
                <w:i/>
                <w:iCs/>
                <w:color w:val="000000"/>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2EB2168" w14:textId="77777777" w:rsidR="00136C7B" w:rsidRPr="00DE20E4" w:rsidRDefault="00136C7B" w:rsidP="00136C7B">
            <w:pPr>
              <w:jc w:val="center"/>
              <w:rPr>
                <w:b/>
                <w:bCs/>
                <w:i/>
                <w:iCs/>
                <w:color w:val="000000"/>
              </w:rPr>
            </w:pPr>
            <w:r w:rsidRPr="00DE20E4">
              <w:rPr>
                <w:b/>
                <w:bCs/>
                <w:i/>
                <w:iCs/>
                <w:color w:val="000000"/>
              </w:rPr>
              <w:t> </w:t>
            </w:r>
          </w:p>
        </w:tc>
        <w:tc>
          <w:tcPr>
            <w:tcW w:w="1552" w:type="dxa"/>
            <w:tcBorders>
              <w:top w:val="single" w:sz="4" w:space="0" w:color="auto"/>
              <w:left w:val="nil"/>
              <w:bottom w:val="single" w:sz="4" w:space="0" w:color="auto"/>
              <w:right w:val="single" w:sz="4" w:space="0" w:color="auto"/>
            </w:tcBorders>
            <w:shd w:val="clear" w:color="auto" w:fill="auto"/>
            <w:noWrap/>
            <w:vAlign w:val="center"/>
            <w:hideMark/>
          </w:tcPr>
          <w:p w14:paraId="016D60B6" w14:textId="77777777" w:rsidR="00136C7B" w:rsidRPr="00DE20E4" w:rsidRDefault="00136C7B" w:rsidP="00136C7B">
            <w:pPr>
              <w:jc w:val="center"/>
              <w:rPr>
                <w:b/>
                <w:bCs/>
                <w:i/>
                <w:iCs/>
                <w:color w:val="000000"/>
              </w:rPr>
            </w:pPr>
            <w:r w:rsidRPr="00DE20E4">
              <w:rPr>
                <w:b/>
                <w:bCs/>
                <w:i/>
                <w:iCs/>
                <w:color w:val="000000"/>
              </w:rPr>
              <w:t> </w:t>
            </w:r>
          </w:p>
        </w:tc>
      </w:tr>
      <w:tr w:rsidR="00136C7B" w:rsidRPr="00DE20E4" w14:paraId="4B39ACA3" w14:textId="77777777" w:rsidTr="00136C7B">
        <w:trPr>
          <w:trHeight w:val="158"/>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5D57419" w14:textId="77777777" w:rsidR="00136C7B" w:rsidRPr="00DE20E4" w:rsidRDefault="00136C7B" w:rsidP="00136C7B">
            <w:pPr>
              <w:jc w:val="center"/>
            </w:pPr>
            <w:r w:rsidRPr="00DE20E4">
              <w:t>1</w:t>
            </w:r>
          </w:p>
        </w:tc>
        <w:tc>
          <w:tcPr>
            <w:tcW w:w="3402" w:type="dxa"/>
            <w:tcBorders>
              <w:top w:val="nil"/>
              <w:left w:val="nil"/>
              <w:bottom w:val="single" w:sz="4" w:space="0" w:color="auto"/>
              <w:right w:val="single" w:sz="4" w:space="0" w:color="auto"/>
            </w:tcBorders>
            <w:shd w:val="clear" w:color="auto" w:fill="auto"/>
            <w:vAlign w:val="center"/>
            <w:hideMark/>
          </w:tcPr>
          <w:p w14:paraId="48D3CDEE" w14:textId="77777777" w:rsidR="00136C7B" w:rsidRPr="00DE20E4" w:rsidRDefault="00136C7B" w:rsidP="00136C7B">
            <w:pPr>
              <w:rPr>
                <w:color w:val="000000"/>
                <w:sz w:val="22"/>
                <w:szCs w:val="22"/>
              </w:rPr>
            </w:pPr>
            <w:r w:rsidRPr="00DE20E4">
              <w:rPr>
                <w:color w:val="000000"/>
                <w:sz w:val="22"/>
                <w:szCs w:val="22"/>
              </w:rPr>
              <w:t>J.</w:t>
            </w:r>
            <w:r>
              <w:rPr>
                <w:color w:val="000000"/>
                <w:sz w:val="22"/>
                <w:szCs w:val="22"/>
              </w:rPr>
              <w:t xml:space="preserve"> </w:t>
            </w:r>
            <w:r w:rsidRPr="00DE20E4">
              <w:rPr>
                <w:color w:val="000000"/>
                <w:sz w:val="22"/>
                <w:szCs w:val="22"/>
              </w:rPr>
              <w:t>Janonio g. 11, Molėtai</w:t>
            </w:r>
          </w:p>
        </w:tc>
        <w:tc>
          <w:tcPr>
            <w:tcW w:w="993" w:type="dxa"/>
            <w:tcBorders>
              <w:top w:val="nil"/>
              <w:left w:val="nil"/>
              <w:bottom w:val="single" w:sz="4" w:space="0" w:color="auto"/>
              <w:right w:val="single" w:sz="4" w:space="0" w:color="auto"/>
            </w:tcBorders>
            <w:shd w:val="clear" w:color="auto" w:fill="auto"/>
            <w:vAlign w:val="center"/>
            <w:hideMark/>
          </w:tcPr>
          <w:p w14:paraId="008FFE0E" w14:textId="77777777" w:rsidR="00136C7B" w:rsidRPr="00DE20E4" w:rsidRDefault="00136C7B" w:rsidP="00136C7B">
            <w:pPr>
              <w:jc w:val="center"/>
              <w:rPr>
                <w:color w:val="000000"/>
                <w:sz w:val="22"/>
                <w:szCs w:val="22"/>
              </w:rPr>
            </w:pPr>
            <w:r w:rsidRPr="00DE20E4">
              <w:rPr>
                <w:color w:val="000000"/>
                <w:sz w:val="22"/>
                <w:szCs w:val="22"/>
              </w:rPr>
              <w:t>10</w:t>
            </w:r>
          </w:p>
        </w:tc>
        <w:tc>
          <w:tcPr>
            <w:tcW w:w="1275" w:type="dxa"/>
            <w:tcBorders>
              <w:top w:val="nil"/>
              <w:left w:val="nil"/>
              <w:bottom w:val="single" w:sz="4" w:space="0" w:color="auto"/>
              <w:right w:val="single" w:sz="4" w:space="0" w:color="auto"/>
            </w:tcBorders>
            <w:shd w:val="clear" w:color="auto" w:fill="auto"/>
            <w:vAlign w:val="center"/>
            <w:hideMark/>
          </w:tcPr>
          <w:p w14:paraId="2F12035A" w14:textId="77777777" w:rsidR="00136C7B" w:rsidRPr="00DE20E4" w:rsidRDefault="00136C7B" w:rsidP="00136C7B">
            <w:pPr>
              <w:jc w:val="center"/>
              <w:rPr>
                <w:color w:val="000000"/>
                <w:sz w:val="22"/>
                <w:szCs w:val="22"/>
              </w:rPr>
            </w:pPr>
            <w:r w:rsidRPr="00DE20E4">
              <w:rPr>
                <w:color w:val="000000"/>
                <w:sz w:val="22"/>
                <w:szCs w:val="22"/>
              </w:rPr>
              <w:t>124 283</w:t>
            </w:r>
          </w:p>
        </w:tc>
        <w:tc>
          <w:tcPr>
            <w:tcW w:w="1276" w:type="dxa"/>
            <w:tcBorders>
              <w:top w:val="nil"/>
              <w:left w:val="nil"/>
              <w:bottom w:val="single" w:sz="4" w:space="0" w:color="auto"/>
              <w:right w:val="single" w:sz="4" w:space="0" w:color="auto"/>
            </w:tcBorders>
            <w:shd w:val="clear" w:color="auto" w:fill="auto"/>
            <w:vAlign w:val="center"/>
            <w:hideMark/>
          </w:tcPr>
          <w:p w14:paraId="61176A3D" w14:textId="77777777" w:rsidR="00136C7B" w:rsidRPr="00DE20E4" w:rsidRDefault="00136C7B" w:rsidP="00136C7B">
            <w:pPr>
              <w:jc w:val="center"/>
              <w:rPr>
                <w:color w:val="000000"/>
                <w:sz w:val="22"/>
                <w:szCs w:val="22"/>
              </w:rPr>
            </w:pPr>
            <w:r w:rsidRPr="00DE20E4">
              <w:rPr>
                <w:color w:val="000000"/>
                <w:sz w:val="22"/>
                <w:szCs w:val="22"/>
              </w:rPr>
              <w:t>511,57</w:t>
            </w:r>
          </w:p>
        </w:tc>
        <w:tc>
          <w:tcPr>
            <w:tcW w:w="1134" w:type="dxa"/>
            <w:tcBorders>
              <w:top w:val="nil"/>
              <w:left w:val="nil"/>
              <w:bottom w:val="single" w:sz="4" w:space="0" w:color="auto"/>
              <w:right w:val="single" w:sz="4" w:space="0" w:color="auto"/>
            </w:tcBorders>
            <w:shd w:val="clear" w:color="auto" w:fill="auto"/>
            <w:vAlign w:val="center"/>
            <w:hideMark/>
          </w:tcPr>
          <w:p w14:paraId="5A5383A2" w14:textId="77777777" w:rsidR="00136C7B" w:rsidRPr="00DE20E4" w:rsidRDefault="00136C7B" w:rsidP="00136C7B">
            <w:pPr>
              <w:jc w:val="center"/>
              <w:rPr>
                <w:color w:val="000000"/>
                <w:sz w:val="22"/>
                <w:szCs w:val="22"/>
              </w:rPr>
            </w:pPr>
            <w:r w:rsidRPr="00DE20E4">
              <w:rPr>
                <w:color w:val="000000"/>
                <w:sz w:val="22"/>
                <w:szCs w:val="22"/>
              </w:rPr>
              <w:t>37 285</w:t>
            </w:r>
          </w:p>
        </w:tc>
        <w:tc>
          <w:tcPr>
            <w:tcW w:w="1552" w:type="dxa"/>
            <w:tcBorders>
              <w:top w:val="nil"/>
              <w:left w:val="nil"/>
              <w:bottom w:val="single" w:sz="4" w:space="0" w:color="auto"/>
              <w:right w:val="single" w:sz="4" w:space="0" w:color="auto"/>
            </w:tcBorders>
            <w:shd w:val="clear" w:color="auto" w:fill="auto"/>
            <w:vAlign w:val="center"/>
            <w:hideMark/>
          </w:tcPr>
          <w:p w14:paraId="50EDBB5D" w14:textId="77777777" w:rsidR="00136C7B" w:rsidRPr="00DE20E4" w:rsidRDefault="00136C7B" w:rsidP="00136C7B">
            <w:pPr>
              <w:jc w:val="center"/>
              <w:rPr>
                <w:color w:val="000000"/>
                <w:sz w:val="22"/>
                <w:szCs w:val="22"/>
              </w:rPr>
            </w:pPr>
            <w:r w:rsidRPr="00DE20E4">
              <w:rPr>
                <w:color w:val="000000"/>
                <w:sz w:val="22"/>
                <w:szCs w:val="22"/>
              </w:rPr>
              <w:t>86 998</w:t>
            </w:r>
          </w:p>
        </w:tc>
      </w:tr>
      <w:tr w:rsidR="00136C7B" w:rsidRPr="00DE20E4" w14:paraId="4D426783"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EA0B87C" w14:textId="77777777" w:rsidR="00136C7B" w:rsidRPr="00DE20E4" w:rsidRDefault="00136C7B" w:rsidP="00136C7B">
            <w:pPr>
              <w:jc w:val="center"/>
            </w:pPr>
            <w:r w:rsidRPr="00DE20E4">
              <w:t>2</w:t>
            </w:r>
          </w:p>
        </w:tc>
        <w:tc>
          <w:tcPr>
            <w:tcW w:w="3402" w:type="dxa"/>
            <w:tcBorders>
              <w:top w:val="nil"/>
              <w:left w:val="nil"/>
              <w:bottom w:val="single" w:sz="4" w:space="0" w:color="auto"/>
              <w:right w:val="single" w:sz="4" w:space="0" w:color="auto"/>
            </w:tcBorders>
            <w:shd w:val="clear" w:color="auto" w:fill="auto"/>
            <w:vAlign w:val="center"/>
            <w:hideMark/>
          </w:tcPr>
          <w:p w14:paraId="76D273FD" w14:textId="77777777" w:rsidR="00136C7B" w:rsidRPr="00DE20E4" w:rsidRDefault="00136C7B" w:rsidP="00136C7B">
            <w:pPr>
              <w:rPr>
                <w:color w:val="000000"/>
                <w:sz w:val="22"/>
                <w:szCs w:val="22"/>
              </w:rPr>
            </w:pPr>
            <w:r w:rsidRPr="00DE20E4">
              <w:rPr>
                <w:color w:val="000000"/>
                <w:sz w:val="22"/>
                <w:szCs w:val="22"/>
              </w:rPr>
              <w:t>J.</w:t>
            </w:r>
            <w:r>
              <w:rPr>
                <w:color w:val="000000"/>
                <w:sz w:val="22"/>
                <w:szCs w:val="22"/>
              </w:rPr>
              <w:t xml:space="preserve"> </w:t>
            </w:r>
            <w:r w:rsidRPr="00DE20E4">
              <w:rPr>
                <w:color w:val="000000"/>
                <w:sz w:val="22"/>
                <w:szCs w:val="22"/>
              </w:rPr>
              <w:t>Janonio g. 21, Molėtai</w:t>
            </w:r>
          </w:p>
        </w:tc>
        <w:tc>
          <w:tcPr>
            <w:tcW w:w="993" w:type="dxa"/>
            <w:tcBorders>
              <w:top w:val="nil"/>
              <w:left w:val="nil"/>
              <w:bottom w:val="single" w:sz="4" w:space="0" w:color="auto"/>
              <w:right w:val="single" w:sz="4" w:space="0" w:color="auto"/>
            </w:tcBorders>
            <w:shd w:val="clear" w:color="auto" w:fill="auto"/>
            <w:vAlign w:val="center"/>
            <w:hideMark/>
          </w:tcPr>
          <w:p w14:paraId="02B8B65D" w14:textId="77777777" w:rsidR="00136C7B" w:rsidRPr="00DE20E4" w:rsidRDefault="00136C7B" w:rsidP="00136C7B">
            <w:pPr>
              <w:jc w:val="center"/>
              <w:rPr>
                <w:color w:val="000000"/>
                <w:sz w:val="22"/>
                <w:szCs w:val="22"/>
              </w:rPr>
            </w:pPr>
            <w:r w:rsidRPr="00DE20E4">
              <w:rPr>
                <w:color w:val="000000"/>
                <w:sz w:val="22"/>
                <w:szCs w:val="22"/>
              </w:rPr>
              <w:t>8</w:t>
            </w:r>
          </w:p>
        </w:tc>
        <w:tc>
          <w:tcPr>
            <w:tcW w:w="1275" w:type="dxa"/>
            <w:tcBorders>
              <w:top w:val="nil"/>
              <w:left w:val="nil"/>
              <w:bottom w:val="single" w:sz="4" w:space="0" w:color="auto"/>
              <w:right w:val="single" w:sz="4" w:space="0" w:color="auto"/>
            </w:tcBorders>
            <w:shd w:val="clear" w:color="auto" w:fill="auto"/>
            <w:vAlign w:val="center"/>
            <w:hideMark/>
          </w:tcPr>
          <w:p w14:paraId="0338AE3C" w14:textId="77777777" w:rsidR="00136C7B" w:rsidRPr="00DE20E4" w:rsidRDefault="00136C7B" w:rsidP="00136C7B">
            <w:pPr>
              <w:jc w:val="center"/>
              <w:rPr>
                <w:color w:val="000000"/>
                <w:sz w:val="22"/>
                <w:szCs w:val="22"/>
              </w:rPr>
            </w:pPr>
            <w:r w:rsidRPr="00DE20E4">
              <w:rPr>
                <w:color w:val="000000"/>
                <w:sz w:val="22"/>
                <w:szCs w:val="22"/>
              </w:rPr>
              <w:t>103 564</w:t>
            </w:r>
          </w:p>
        </w:tc>
        <w:tc>
          <w:tcPr>
            <w:tcW w:w="1276" w:type="dxa"/>
            <w:tcBorders>
              <w:top w:val="nil"/>
              <w:left w:val="nil"/>
              <w:bottom w:val="single" w:sz="4" w:space="0" w:color="auto"/>
              <w:right w:val="single" w:sz="4" w:space="0" w:color="auto"/>
            </w:tcBorders>
            <w:shd w:val="clear" w:color="auto" w:fill="auto"/>
            <w:vAlign w:val="center"/>
            <w:hideMark/>
          </w:tcPr>
          <w:p w14:paraId="3080D9DD" w14:textId="77777777" w:rsidR="00136C7B" w:rsidRPr="00DE20E4" w:rsidRDefault="00136C7B" w:rsidP="00136C7B">
            <w:pPr>
              <w:jc w:val="center"/>
              <w:rPr>
                <w:color w:val="000000"/>
                <w:sz w:val="22"/>
                <w:szCs w:val="22"/>
              </w:rPr>
            </w:pPr>
            <w:r w:rsidRPr="00DE20E4">
              <w:rPr>
                <w:color w:val="000000"/>
                <w:sz w:val="22"/>
                <w:szCs w:val="22"/>
              </w:rPr>
              <w:t>376,33</w:t>
            </w:r>
          </w:p>
        </w:tc>
        <w:tc>
          <w:tcPr>
            <w:tcW w:w="1134" w:type="dxa"/>
            <w:tcBorders>
              <w:top w:val="nil"/>
              <w:left w:val="nil"/>
              <w:bottom w:val="single" w:sz="4" w:space="0" w:color="auto"/>
              <w:right w:val="single" w:sz="4" w:space="0" w:color="auto"/>
            </w:tcBorders>
            <w:shd w:val="clear" w:color="auto" w:fill="auto"/>
            <w:vAlign w:val="center"/>
            <w:hideMark/>
          </w:tcPr>
          <w:p w14:paraId="5A32C83F" w14:textId="77777777" w:rsidR="00136C7B" w:rsidRPr="00DE20E4" w:rsidRDefault="00136C7B" w:rsidP="00136C7B">
            <w:pPr>
              <w:jc w:val="center"/>
              <w:rPr>
                <w:color w:val="000000"/>
                <w:sz w:val="22"/>
                <w:szCs w:val="22"/>
              </w:rPr>
            </w:pPr>
            <w:r w:rsidRPr="00DE20E4">
              <w:rPr>
                <w:color w:val="000000"/>
                <w:sz w:val="22"/>
                <w:szCs w:val="22"/>
              </w:rPr>
              <w:t>31 069</w:t>
            </w:r>
          </w:p>
        </w:tc>
        <w:tc>
          <w:tcPr>
            <w:tcW w:w="1552" w:type="dxa"/>
            <w:tcBorders>
              <w:top w:val="nil"/>
              <w:left w:val="nil"/>
              <w:bottom w:val="single" w:sz="4" w:space="0" w:color="auto"/>
              <w:right w:val="single" w:sz="4" w:space="0" w:color="auto"/>
            </w:tcBorders>
            <w:shd w:val="clear" w:color="auto" w:fill="auto"/>
            <w:vAlign w:val="center"/>
            <w:hideMark/>
          </w:tcPr>
          <w:p w14:paraId="693910B2" w14:textId="77777777" w:rsidR="00136C7B" w:rsidRPr="00DE20E4" w:rsidRDefault="00136C7B" w:rsidP="00136C7B">
            <w:pPr>
              <w:jc w:val="center"/>
              <w:rPr>
                <w:color w:val="000000"/>
                <w:sz w:val="22"/>
                <w:szCs w:val="22"/>
              </w:rPr>
            </w:pPr>
            <w:r w:rsidRPr="00DE20E4">
              <w:rPr>
                <w:color w:val="000000"/>
                <w:sz w:val="22"/>
                <w:szCs w:val="22"/>
              </w:rPr>
              <w:t>72 494</w:t>
            </w:r>
          </w:p>
        </w:tc>
      </w:tr>
      <w:tr w:rsidR="00136C7B" w:rsidRPr="00DE20E4" w14:paraId="3ED7D21B" w14:textId="77777777" w:rsidTr="00136C7B">
        <w:trPr>
          <w:trHeight w:val="251"/>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789E72F" w14:textId="77777777" w:rsidR="00136C7B" w:rsidRPr="00DE20E4" w:rsidRDefault="00136C7B" w:rsidP="00136C7B">
            <w:pPr>
              <w:jc w:val="center"/>
            </w:pPr>
            <w:r w:rsidRPr="00DE20E4">
              <w:t>3</w:t>
            </w:r>
          </w:p>
        </w:tc>
        <w:tc>
          <w:tcPr>
            <w:tcW w:w="3402" w:type="dxa"/>
            <w:tcBorders>
              <w:top w:val="nil"/>
              <w:left w:val="nil"/>
              <w:bottom w:val="single" w:sz="4" w:space="0" w:color="auto"/>
              <w:right w:val="single" w:sz="4" w:space="0" w:color="auto"/>
            </w:tcBorders>
            <w:shd w:val="clear" w:color="auto" w:fill="auto"/>
            <w:vAlign w:val="center"/>
            <w:hideMark/>
          </w:tcPr>
          <w:p w14:paraId="50769A57" w14:textId="77777777" w:rsidR="00136C7B" w:rsidRPr="00DE20E4" w:rsidRDefault="00136C7B" w:rsidP="00136C7B">
            <w:pPr>
              <w:rPr>
                <w:color w:val="000000"/>
                <w:sz w:val="22"/>
                <w:szCs w:val="22"/>
              </w:rPr>
            </w:pPr>
            <w:r w:rsidRPr="00DE20E4">
              <w:rPr>
                <w:color w:val="000000"/>
                <w:sz w:val="22"/>
                <w:szCs w:val="22"/>
              </w:rPr>
              <w:t>Liepų g. 12, Molėtai</w:t>
            </w:r>
          </w:p>
        </w:tc>
        <w:tc>
          <w:tcPr>
            <w:tcW w:w="993" w:type="dxa"/>
            <w:tcBorders>
              <w:top w:val="nil"/>
              <w:left w:val="nil"/>
              <w:bottom w:val="single" w:sz="4" w:space="0" w:color="auto"/>
              <w:right w:val="single" w:sz="4" w:space="0" w:color="auto"/>
            </w:tcBorders>
            <w:shd w:val="clear" w:color="auto" w:fill="auto"/>
            <w:vAlign w:val="center"/>
            <w:hideMark/>
          </w:tcPr>
          <w:p w14:paraId="710BD225" w14:textId="77777777" w:rsidR="00136C7B" w:rsidRPr="00DE20E4" w:rsidRDefault="00136C7B" w:rsidP="00136C7B">
            <w:pPr>
              <w:jc w:val="center"/>
              <w:rPr>
                <w:color w:val="000000"/>
                <w:sz w:val="22"/>
                <w:szCs w:val="22"/>
              </w:rPr>
            </w:pPr>
            <w:r w:rsidRPr="00DE20E4">
              <w:rPr>
                <w:color w:val="000000"/>
                <w:sz w:val="22"/>
                <w:szCs w:val="22"/>
              </w:rPr>
              <w:t>22</w:t>
            </w:r>
          </w:p>
        </w:tc>
        <w:tc>
          <w:tcPr>
            <w:tcW w:w="1275" w:type="dxa"/>
            <w:tcBorders>
              <w:top w:val="nil"/>
              <w:left w:val="nil"/>
              <w:bottom w:val="single" w:sz="4" w:space="0" w:color="auto"/>
              <w:right w:val="single" w:sz="4" w:space="0" w:color="auto"/>
            </w:tcBorders>
            <w:shd w:val="clear" w:color="auto" w:fill="auto"/>
            <w:vAlign w:val="center"/>
            <w:hideMark/>
          </w:tcPr>
          <w:p w14:paraId="6D89CDC6" w14:textId="77777777" w:rsidR="00136C7B" w:rsidRPr="00DE20E4" w:rsidRDefault="00136C7B" w:rsidP="00136C7B">
            <w:pPr>
              <w:jc w:val="center"/>
              <w:rPr>
                <w:color w:val="000000"/>
                <w:sz w:val="22"/>
                <w:szCs w:val="22"/>
              </w:rPr>
            </w:pPr>
            <w:r w:rsidRPr="00DE20E4">
              <w:rPr>
                <w:color w:val="000000"/>
                <w:sz w:val="22"/>
                <w:szCs w:val="22"/>
              </w:rPr>
              <w:t>225 277</w:t>
            </w:r>
          </w:p>
        </w:tc>
        <w:tc>
          <w:tcPr>
            <w:tcW w:w="1276" w:type="dxa"/>
            <w:tcBorders>
              <w:top w:val="nil"/>
              <w:left w:val="nil"/>
              <w:bottom w:val="single" w:sz="4" w:space="0" w:color="auto"/>
              <w:right w:val="single" w:sz="4" w:space="0" w:color="auto"/>
            </w:tcBorders>
            <w:shd w:val="clear" w:color="auto" w:fill="auto"/>
            <w:vAlign w:val="center"/>
            <w:hideMark/>
          </w:tcPr>
          <w:p w14:paraId="5AA81A57" w14:textId="77777777" w:rsidR="00136C7B" w:rsidRPr="00DE20E4" w:rsidRDefault="00136C7B" w:rsidP="00136C7B">
            <w:pPr>
              <w:jc w:val="center"/>
              <w:rPr>
                <w:color w:val="000000"/>
                <w:sz w:val="22"/>
                <w:szCs w:val="22"/>
              </w:rPr>
            </w:pPr>
            <w:r w:rsidRPr="00DE20E4">
              <w:rPr>
                <w:color w:val="000000"/>
                <w:sz w:val="22"/>
                <w:szCs w:val="22"/>
              </w:rPr>
              <w:t>1 191,69</w:t>
            </w:r>
          </w:p>
        </w:tc>
        <w:tc>
          <w:tcPr>
            <w:tcW w:w="1134" w:type="dxa"/>
            <w:tcBorders>
              <w:top w:val="nil"/>
              <w:left w:val="nil"/>
              <w:bottom w:val="single" w:sz="4" w:space="0" w:color="auto"/>
              <w:right w:val="single" w:sz="4" w:space="0" w:color="auto"/>
            </w:tcBorders>
            <w:shd w:val="clear" w:color="auto" w:fill="auto"/>
            <w:vAlign w:val="center"/>
            <w:hideMark/>
          </w:tcPr>
          <w:p w14:paraId="7E076DB8" w14:textId="77777777" w:rsidR="00136C7B" w:rsidRPr="00DE20E4" w:rsidRDefault="00136C7B" w:rsidP="00136C7B">
            <w:pPr>
              <w:jc w:val="center"/>
              <w:rPr>
                <w:color w:val="000000"/>
                <w:sz w:val="22"/>
                <w:szCs w:val="22"/>
              </w:rPr>
            </w:pPr>
            <w:r w:rsidRPr="00DE20E4">
              <w:rPr>
                <w:color w:val="000000"/>
                <w:sz w:val="22"/>
                <w:szCs w:val="22"/>
              </w:rPr>
              <w:t>67 583</w:t>
            </w:r>
          </w:p>
        </w:tc>
        <w:tc>
          <w:tcPr>
            <w:tcW w:w="1552" w:type="dxa"/>
            <w:tcBorders>
              <w:top w:val="nil"/>
              <w:left w:val="nil"/>
              <w:bottom w:val="single" w:sz="4" w:space="0" w:color="auto"/>
              <w:right w:val="single" w:sz="4" w:space="0" w:color="auto"/>
            </w:tcBorders>
            <w:shd w:val="clear" w:color="auto" w:fill="auto"/>
            <w:vAlign w:val="center"/>
            <w:hideMark/>
          </w:tcPr>
          <w:p w14:paraId="7E091E2E" w14:textId="77777777" w:rsidR="00136C7B" w:rsidRPr="00514ED5" w:rsidRDefault="00136C7B" w:rsidP="00136C7B">
            <w:pPr>
              <w:jc w:val="center"/>
              <w:rPr>
                <w:color w:val="000000"/>
                <w:sz w:val="20"/>
                <w:szCs w:val="20"/>
              </w:rPr>
            </w:pPr>
            <w:r w:rsidRPr="00514ED5">
              <w:rPr>
                <w:color w:val="000000"/>
                <w:sz w:val="20"/>
                <w:szCs w:val="20"/>
              </w:rPr>
              <w:t>157 694</w:t>
            </w:r>
          </w:p>
        </w:tc>
      </w:tr>
      <w:tr w:rsidR="00136C7B" w:rsidRPr="00DE20E4" w14:paraId="6A75A95C" w14:textId="77777777" w:rsidTr="00136C7B">
        <w:trPr>
          <w:trHeight w:val="214"/>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8A43856" w14:textId="77777777" w:rsidR="00136C7B" w:rsidRPr="00DE20E4" w:rsidRDefault="00136C7B" w:rsidP="00136C7B">
            <w:pPr>
              <w:jc w:val="center"/>
            </w:pPr>
            <w:r w:rsidRPr="00DE20E4">
              <w:t>4</w:t>
            </w:r>
          </w:p>
        </w:tc>
        <w:tc>
          <w:tcPr>
            <w:tcW w:w="3402" w:type="dxa"/>
            <w:tcBorders>
              <w:top w:val="nil"/>
              <w:left w:val="nil"/>
              <w:bottom w:val="single" w:sz="4" w:space="0" w:color="auto"/>
              <w:right w:val="single" w:sz="4" w:space="0" w:color="auto"/>
            </w:tcBorders>
            <w:shd w:val="clear" w:color="auto" w:fill="auto"/>
            <w:vAlign w:val="center"/>
            <w:hideMark/>
          </w:tcPr>
          <w:p w14:paraId="4F1235F9" w14:textId="77777777" w:rsidR="00136C7B" w:rsidRPr="00DE20E4" w:rsidRDefault="00136C7B" w:rsidP="00136C7B">
            <w:pPr>
              <w:rPr>
                <w:color w:val="000000"/>
                <w:sz w:val="22"/>
                <w:szCs w:val="22"/>
              </w:rPr>
            </w:pPr>
            <w:r w:rsidRPr="00DE20E4">
              <w:rPr>
                <w:color w:val="000000"/>
                <w:sz w:val="22"/>
                <w:szCs w:val="22"/>
              </w:rPr>
              <w:t>Liepų g. 13, Molėtai</w:t>
            </w:r>
          </w:p>
        </w:tc>
        <w:tc>
          <w:tcPr>
            <w:tcW w:w="993" w:type="dxa"/>
            <w:tcBorders>
              <w:top w:val="nil"/>
              <w:left w:val="nil"/>
              <w:bottom w:val="single" w:sz="4" w:space="0" w:color="auto"/>
              <w:right w:val="single" w:sz="4" w:space="0" w:color="auto"/>
            </w:tcBorders>
            <w:shd w:val="clear" w:color="auto" w:fill="auto"/>
            <w:vAlign w:val="center"/>
            <w:hideMark/>
          </w:tcPr>
          <w:p w14:paraId="08AD7FAE" w14:textId="77777777" w:rsidR="00136C7B" w:rsidRPr="00DE20E4" w:rsidRDefault="00136C7B" w:rsidP="00136C7B">
            <w:pPr>
              <w:jc w:val="center"/>
              <w:rPr>
                <w:color w:val="000000"/>
                <w:sz w:val="22"/>
                <w:szCs w:val="22"/>
              </w:rPr>
            </w:pPr>
            <w:r w:rsidRPr="00DE20E4">
              <w:rPr>
                <w:color w:val="000000"/>
                <w:sz w:val="22"/>
                <w:szCs w:val="22"/>
              </w:rPr>
              <w:t>12</w:t>
            </w:r>
          </w:p>
        </w:tc>
        <w:tc>
          <w:tcPr>
            <w:tcW w:w="1275" w:type="dxa"/>
            <w:tcBorders>
              <w:top w:val="nil"/>
              <w:left w:val="nil"/>
              <w:bottom w:val="single" w:sz="4" w:space="0" w:color="auto"/>
              <w:right w:val="single" w:sz="4" w:space="0" w:color="auto"/>
            </w:tcBorders>
            <w:shd w:val="clear" w:color="auto" w:fill="auto"/>
            <w:vAlign w:val="center"/>
            <w:hideMark/>
          </w:tcPr>
          <w:p w14:paraId="0307F11C" w14:textId="77777777" w:rsidR="00136C7B" w:rsidRPr="00DE20E4" w:rsidRDefault="00136C7B" w:rsidP="00136C7B">
            <w:pPr>
              <w:jc w:val="center"/>
              <w:rPr>
                <w:color w:val="000000"/>
                <w:sz w:val="22"/>
                <w:szCs w:val="22"/>
              </w:rPr>
            </w:pPr>
            <w:r w:rsidRPr="00DE20E4">
              <w:rPr>
                <w:color w:val="000000"/>
                <w:sz w:val="22"/>
                <w:szCs w:val="22"/>
              </w:rPr>
              <w:t>146 370</w:t>
            </w:r>
          </w:p>
        </w:tc>
        <w:tc>
          <w:tcPr>
            <w:tcW w:w="1276" w:type="dxa"/>
            <w:tcBorders>
              <w:top w:val="nil"/>
              <w:left w:val="nil"/>
              <w:bottom w:val="single" w:sz="4" w:space="0" w:color="auto"/>
              <w:right w:val="single" w:sz="4" w:space="0" w:color="auto"/>
            </w:tcBorders>
            <w:shd w:val="clear" w:color="auto" w:fill="auto"/>
            <w:vAlign w:val="center"/>
            <w:hideMark/>
          </w:tcPr>
          <w:p w14:paraId="62B969CE" w14:textId="77777777" w:rsidR="00136C7B" w:rsidRPr="00DE20E4" w:rsidRDefault="00136C7B" w:rsidP="00136C7B">
            <w:pPr>
              <w:jc w:val="center"/>
              <w:rPr>
                <w:color w:val="000000"/>
                <w:sz w:val="22"/>
                <w:szCs w:val="22"/>
              </w:rPr>
            </w:pPr>
            <w:r w:rsidRPr="00DE20E4">
              <w:rPr>
                <w:color w:val="000000"/>
                <w:sz w:val="22"/>
                <w:szCs w:val="22"/>
              </w:rPr>
              <w:t>712,03</w:t>
            </w:r>
          </w:p>
        </w:tc>
        <w:tc>
          <w:tcPr>
            <w:tcW w:w="1134" w:type="dxa"/>
            <w:tcBorders>
              <w:top w:val="nil"/>
              <w:left w:val="nil"/>
              <w:bottom w:val="single" w:sz="4" w:space="0" w:color="auto"/>
              <w:right w:val="single" w:sz="4" w:space="0" w:color="auto"/>
            </w:tcBorders>
            <w:shd w:val="clear" w:color="auto" w:fill="auto"/>
            <w:vAlign w:val="center"/>
            <w:hideMark/>
          </w:tcPr>
          <w:p w14:paraId="7E1CEB3C" w14:textId="77777777" w:rsidR="00136C7B" w:rsidRPr="00DE20E4" w:rsidRDefault="00136C7B" w:rsidP="00136C7B">
            <w:pPr>
              <w:jc w:val="center"/>
              <w:rPr>
                <w:color w:val="000000"/>
                <w:sz w:val="22"/>
                <w:szCs w:val="22"/>
              </w:rPr>
            </w:pPr>
            <w:r w:rsidRPr="00DE20E4">
              <w:rPr>
                <w:color w:val="000000"/>
                <w:sz w:val="22"/>
                <w:szCs w:val="22"/>
              </w:rPr>
              <w:t>43 911</w:t>
            </w:r>
          </w:p>
        </w:tc>
        <w:tc>
          <w:tcPr>
            <w:tcW w:w="1552" w:type="dxa"/>
            <w:tcBorders>
              <w:top w:val="nil"/>
              <w:left w:val="nil"/>
              <w:bottom w:val="single" w:sz="4" w:space="0" w:color="auto"/>
              <w:right w:val="single" w:sz="4" w:space="0" w:color="auto"/>
            </w:tcBorders>
            <w:shd w:val="clear" w:color="auto" w:fill="auto"/>
            <w:vAlign w:val="center"/>
            <w:hideMark/>
          </w:tcPr>
          <w:p w14:paraId="3679671E" w14:textId="77777777" w:rsidR="00136C7B" w:rsidRPr="00514ED5" w:rsidRDefault="00136C7B" w:rsidP="00136C7B">
            <w:pPr>
              <w:jc w:val="center"/>
              <w:rPr>
                <w:color w:val="000000"/>
                <w:sz w:val="20"/>
                <w:szCs w:val="20"/>
              </w:rPr>
            </w:pPr>
            <w:r w:rsidRPr="00514ED5">
              <w:rPr>
                <w:color w:val="000000"/>
                <w:sz w:val="20"/>
                <w:szCs w:val="20"/>
              </w:rPr>
              <w:t>102 459</w:t>
            </w:r>
          </w:p>
        </w:tc>
      </w:tr>
      <w:tr w:rsidR="00136C7B" w:rsidRPr="00DE20E4" w14:paraId="2F3B5D74"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EEF28DB" w14:textId="77777777" w:rsidR="00136C7B" w:rsidRPr="00DE20E4" w:rsidRDefault="00136C7B" w:rsidP="00136C7B">
            <w:pPr>
              <w:jc w:val="center"/>
            </w:pPr>
            <w:r w:rsidRPr="00DE20E4">
              <w:t>5</w:t>
            </w:r>
          </w:p>
        </w:tc>
        <w:tc>
          <w:tcPr>
            <w:tcW w:w="3402" w:type="dxa"/>
            <w:tcBorders>
              <w:top w:val="nil"/>
              <w:left w:val="nil"/>
              <w:bottom w:val="single" w:sz="4" w:space="0" w:color="auto"/>
              <w:right w:val="single" w:sz="4" w:space="0" w:color="auto"/>
            </w:tcBorders>
            <w:shd w:val="clear" w:color="auto" w:fill="auto"/>
            <w:vAlign w:val="center"/>
            <w:hideMark/>
          </w:tcPr>
          <w:p w14:paraId="77FF2BC0" w14:textId="77777777" w:rsidR="00136C7B" w:rsidRPr="00DE20E4" w:rsidRDefault="00136C7B" w:rsidP="00136C7B">
            <w:pPr>
              <w:rPr>
                <w:color w:val="000000"/>
                <w:sz w:val="22"/>
                <w:szCs w:val="22"/>
              </w:rPr>
            </w:pPr>
            <w:r w:rsidRPr="00DE20E4">
              <w:rPr>
                <w:color w:val="000000"/>
                <w:sz w:val="22"/>
                <w:szCs w:val="22"/>
              </w:rPr>
              <w:t>Liepų g. 14, Molėtai</w:t>
            </w:r>
          </w:p>
        </w:tc>
        <w:tc>
          <w:tcPr>
            <w:tcW w:w="993" w:type="dxa"/>
            <w:tcBorders>
              <w:top w:val="nil"/>
              <w:left w:val="nil"/>
              <w:bottom w:val="single" w:sz="4" w:space="0" w:color="auto"/>
              <w:right w:val="single" w:sz="4" w:space="0" w:color="auto"/>
            </w:tcBorders>
            <w:shd w:val="clear" w:color="auto" w:fill="auto"/>
            <w:vAlign w:val="center"/>
            <w:hideMark/>
          </w:tcPr>
          <w:p w14:paraId="133E6EEC" w14:textId="77777777" w:rsidR="00136C7B" w:rsidRPr="00DE20E4" w:rsidRDefault="00136C7B" w:rsidP="00136C7B">
            <w:pPr>
              <w:jc w:val="center"/>
              <w:rPr>
                <w:color w:val="000000"/>
                <w:sz w:val="22"/>
                <w:szCs w:val="22"/>
              </w:rPr>
            </w:pPr>
            <w:r w:rsidRPr="00DE20E4">
              <w:rPr>
                <w:color w:val="000000"/>
                <w:sz w:val="22"/>
                <w:szCs w:val="22"/>
              </w:rPr>
              <w:t>22</w:t>
            </w:r>
          </w:p>
        </w:tc>
        <w:tc>
          <w:tcPr>
            <w:tcW w:w="1275" w:type="dxa"/>
            <w:tcBorders>
              <w:top w:val="nil"/>
              <w:left w:val="nil"/>
              <w:bottom w:val="single" w:sz="4" w:space="0" w:color="auto"/>
              <w:right w:val="single" w:sz="4" w:space="0" w:color="auto"/>
            </w:tcBorders>
            <w:shd w:val="clear" w:color="auto" w:fill="auto"/>
            <w:vAlign w:val="center"/>
            <w:hideMark/>
          </w:tcPr>
          <w:p w14:paraId="5D32051C" w14:textId="77777777" w:rsidR="00136C7B" w:rsidRPr="00DE20E4" w:rsidRDefault="00136C7B" w:rsidP="00136C7B">
            <w:pPr>
              <w:jc w:val="center"/>
              <w:rPr>
                <w:color w:val="000000"/>
                <w:sz w:val="22"/>
                <w:szCs w:val="22"/>
              </w:rPr>
            </w:pPr>
            <w:r w:rsidRPr="00DE20E4">
              <w:rPr>
                <w:color w:val="000000"/>
                <w:sz w:val="22"/>
                <w:szCs w:val="22"/>
              </w:rPr>
              <w:t>270 751</w:t>
            </w:r>
          </w:p>
        </w:tc>
        <w:tc>
          <w:tcPr>
            <w:tcW w:w="1276" w:type="dxa"/>
            <w:tcBorders>
              <w:top w:val="nil"/>
              <w:left w:val="nil"/>
              <w:bottom w:val="single" w:sz="4" w:space="0" w:color="auto"/>
              <w:right w:val="single" w:sz="4" w:space="0" w:color="auto"/>
            </w:tcBorders>
            <w:shd w:val="clear" w:color="auto" w:fill="auto"/>
            <w:vAlign w:val="center"/>
            <w:hideMark/>
          </w:tcPr>
          <w:p w14:paraId="62FAF7E9" w14:textId="77777777" w:rsidR="00136C7B" w:rsidRPr="00DE20E4" w:rsidRDefault="00136C7B" w:rsidP="00136C7B">
            <w:pPr>
              <w:jc w:val="center"/>
              <w:rPr>
                <w:color w:val="000000"/>
                <w:sz w:val="22"/>
                <w:szCs w:val="22"/>
              </w:rPr>
            </w:pPr>
            <w:r w:rsidRPr="00DE20E4">
              <w:rPr>
                <w:color w:val="000000"/>
                <w:sz w:val="22"/>
                <w:szCs w:val="22"/>
              </w:rPr>
              <w:t>1 216,28</w:t>
            </w:r>
          </w:p>
        </w:tc>
        <w:tc>
          <w:tcPr>
            <w:tcW w:w="1134" w:type="dxa"/>
            <w:tcBorders>
              <w:top w:val="nil"/>
              <w:left w:val="nil"/>
              <w:bottom w:val="single" w:sz="4" w:space="0" w:color="auto"/>
              <w:right w:val="single" w:sz="4" w:space="0" w:color="auto"/>
            </w:tcBorders>
            <w:shd w:val="clear" w:color="auto" w:fill="auto"/>
            <w:vAlign w:val="center"/>
            <w:hideMark/>
          </w:tcPr>
          <w:p w14:paraId="51057F55" w14:textId="77777777" w:rsidR="00136C7B" w:rsidRPr="00DE20E4" w:rsidRDefault="00136C7B" w:rsidP="00136C7B">
            <w:pPr>
              <w:jc w:val="center"/>
              <w:rPr>
                <w:color w:val="000000"/>
                <w:sz w:val="22"/>
                <w:szCs w:val="22"/>
              </w:rPr>
            </w:pPr>
            <w:r w:rsidRPr="00DE20E4">
              <w:rPr>
                <w:color w:val="000000"/>
                <w:sz w:val="22"/>
                <w:szCs w:val="22"/>
              </w:rPr>
              <w:t>81 225</w:t>
            </w:r>
          </w:p>
        </w:tc>
        <w:tc>
          <w:tcPr>
            <w:tcW w:w="1552" w:type="dxa"/>
            <w:tcBorders>
              <w:top w:val="nil"/>
              <w:left w:val="nil"/>
              <w:bottom w:val="single" w:sz="4" w:space="0" w:color="auto"/>
              <w:right w:val="single" w:sz="4" w:space="0" w:color="auto"/>
            </w:tcBorders>
            <w:shd w:val="clear" w:color="auto" w:fill="auto"/>
            <w:vAlign w:val="center"/>
            <w:hideMark/>
          </w:tcPr>
          <w:p w14:paraId="5AF2C9FA" w14:textId="77777777" w:rsidR="00136C7B" w:rsidRPr="00514ED5" w:rsidRDefault="00136C7B" w:rsidP="00136C7B">
            <w:pPr>
              <w:jc w:val="center"/>
              <w:rPr>
                <w:color w:val="000000"/>
                <w:sz w:val="20"/>
                <w:szCs w:val="20"/>
              </w:rPr>
            </w:pPr>
            <w:r w:rsidRPr="00514ED5">
              <w:rPr>
                <w:color w:val="000000"/>
                <w:sz w:val="20"/>
                <w:szCs w:val="20"/>
              </w:rPr>
              <w:t>189 525</w:t>
            </w:r>
          </w:p>
        </w:tc>
      </w:tr>
      <w:tr w:rsidR="00136C7B" w:rsidRPr="00DE20E4" w14:paraId="5A6CE6E3" w14:textId="77777777" w:rsidTr="00136C7B">
        <w:trPr>
          <w:trHeight w:val="17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37CF89F" w14:textId="77777777" w:rsidR="00136C7B" w:rsidRPr="00DE20E4" w:rsidRDefault="00136C7B" w:rsidP="00136C7B">
            <w:pPr>
              <w:jc w:val="center"/>
            </w:pPr>
            <w:r w:rsidRPr="00DE20E4">
              <w:t>6</w:t>
            </w:r>
          </w:p>
        </w:tc>
        <w:tc>
          <w:tcPr>
            <w:tcW w:w="3402" w:type="dxa"/>
            <w:tcBorders>
              <w:top w:val="nil"/>
              <w:left w:val="nil"/>
              <w:bottom w:val="single" w:sz="4" w:space="0" w:color="auto"/>
              <w:right w:val="single" w:sz="4" w:space="0" w:color="auto"/>
            </w:tcBorders>
            <w:shd w:val="clear" w:color="auto" w:fill="auto"/>
            <w:vAlign w:val="center"/>
            <w:hideMark/>
          </w:tcPr>
          <w:p w14:paraId="3C5A9832" w14:textId="77777777" w:rsidR="00136C7B" w:rsidRPr="00DE20E4" w:rsidRDefault="00136C7B" w:rsidP="00136C7B">
            <w:pPr>
              <w:rPr>
                <w:color w:val="000000"/>
                <w:sz w:val="22"/>
                <w:szCs w:val="22"/>
              </w:rPr>
            </w:pPr>
            <w:r w:rsidRPr="00DE20E4">
              <w:rPr>
                <w:color w:val="000000"/>
                <w:sz w:val="22"/>
                <w:szCs w:val="22"/>
              </w:rPr>
              <w:t>Liepų g. 25, Molėtai</w:t>
            </w:r>
          </w:p>
        </w:tc>
        <w:tc>
          <w:tcPr>
            <w:tcW w:w="993" w:type="dxa"/>
            <w:tcBorders>
              <w:top w:val="nil"/>
              <w:left w:val="nil"/>
              <w:bottom w:val="single" w:sz="4" w:space="0" w:color="auto"/>
              <w:right w:val="single" w:sz="4" w:space="0" w:color="auto"/>
            </w:tcBorders>
            <w:shd w:val="clear" w:color="auto" w:fill="auto"/>
            <w:vAlign w:val="center"/>
            <w:hideMark/>
          </w:tcPr>
          <w:p w14:paraId="7A8D84FC" w14:textId="77777777" w:rsidR="00136C7B" w:rsidRPr="00DE20E4" w:rsidRDefault="00136C7B" w:rsidP="00136C7B">
            <w:pPr>
              <w:jc w:val="center"/>
              <w:rPr>
                <w:color w:val="000000"/>
                <w:sz w:val="22"/>
                <w:szCs w:val="22"/>
              </w:rPr>
            </w:pPr>
            <w:r w:rsidRPr="00DE20E4">
              <w:rPr>
                <w:color w:val="000000"/>
                <w:sz w:val="22"/>
                <w:szCs w:val="22"/>
              </w:rPr>
              <w:t>42</w:t>
            </w:r>
          </w:p>
        </w:tc>
        <w:tc>
          <w:tcPr>
            <w:tcW w:w="1275" w:type="dxa"/>
            <w:tcBorders>
              <w:top w:val="nil"/>
              <w:left w:val="nil"/>
              <w:bottom w:val="single" w:sz="4" w:space="0" w:color="auto"/>
              <w:right w:val="single" w:sz="4" w:space="0" w:color="auto"/>
            </w:tcBorders>
            <w:shd w:val="clear" w:color="auto" w:fill="auto"/>
            <w:vAlign w:val="center"/>
            <w:hideMark/>
          </w:tcPr>
          <w:p w14:paraId="2233BB0C" w14:textId="77777777" w:rsidR="00136C7B" w:rsidRPr="00DE20E4" w:rsidRDefault="00136C7B" w:rsidP="00136C7B">
            <w:pPr>
              <w:jc w:val="center"/>
              <w:rPr>
                <w:color w:val="000000"/>
                <w:sz w:val="22"/>
                <w:szCs w:val="22"/>
              </w:rPr>
            </w:pPr>
            <w:r w:rsidRPr="00DE20E4">
              <w:rPr>
                <w:color w:val="000000"/>
                <w:sz w:val="22"/>
                <w:szCs w:val="22"/>
              </w:rPr>
              <w:t>416 619</w:t>
            </w:r>
          </w:p>
        </w:tc>
        <w:tc>
          <w:tcPr>
            <w:tcW w:w="1276" w:type="dxa"/>
            <w:tcBorders>
              <w:top w:val="nil"/>
              <w:left w:val="nil"/>
              <w:bottom w:val="single" w:sz="4" w:space="0" w:color="auto"/>
              <w:right w:val="single" w:sz="4" w:space="0" w:color="auto"/>
            </w:tcBorders>
            <w:shd w:val="clear" w:color="auto" w:fill="auto"/>
            <w:vAlign w:val="center"/>
            <w:hideMark/>
          </w:tcPr>
          <w:p w14:paraId="359B8CCF" w14:textId="77777777" w:rsidR="00136C7B" w:rsidRPr="00DE20E4" w:rsidRDefault="00136C7B" w:rsidP="00136C7B">
            <w:pPr>
              <w:jc w:val="center"/>
              <w:rPr>
                <w:color w:val="000000"/>
                <w:sz w:val="22"/>
                <w:szCs w:val="22"/>
              </w:rPr>
            </w:pPr>
            <w:r w:rsidRPr="00DE20E4">
              <w:rPr>
                <w:color w:val="000000"/>
                <w:sz w:val="22"/>
                <w:szCs w:val="22"/>
              </w:rPr>
              <w:t>2 446,07</w:t>
            </w:r>
          </w:p>
        </w:tc>
        <w:tc>
          <w:tcPr>
            <w:tcW w:w="1134" w:type="dxa"/>
            <w:tcBorders>
              <w:top w:val="nil"/>
              <w:left w:val="nil"/>
              <w:bottom w:val="single" w:sz="4" w:space="0" w:color="auto"/>
              <w:right w:val="single" w:sz="4" w:space="0" w:color="auto"/>
            </w:tcBorders>
            <w:shd w:val="clear" w:color="auto" w:fill="auto"/>
            <w:vAlign w:val="center"/>
            <w:hideMark/>
          </w:tcPr>
          <w:p w14:paraId="2B75A5AF" w14:textId="77777777" w:rsidR="00136C7B" w:rsidRPr="00514ED5" w:rsidRDefault="00136C7B" w:rsidP="00136C7B">
            <w:pPr>
              <w:jc w:val="center"/>
              <w:rPr>
                <w:color w:val="000000"/>
                <w:sz w:val="20"/>
                <w:szCs w:val="20"/>
              </w:rPr>
            </w:pPr>
            <w:r w:rsidRPr="00514ED5">
              <w:rPr>
                <w:color w:val="000000"/>
                <w:sz w:val="20"/>
                <w:szCs w:val="20"/>
              </w:rPr>
              <w:t>124 986</w:t>
            </w:r>
          </w:p>
        </w:tc>
        <w:tc>
          <w:tcPr>
            <w:tcW w:w="1552" w:type="dxa"/>
            <w:tcBorders>
              <w:top w:val="nil"/>
              <w:left w:val="nil"/>
              <w:bottom w:val="single" w:sz="4" w:space="0" w:color="auto"/>
              <w:right w:val="single" w:sz="4" w:space="0" w:color="auto"/>
            </w:tcBorders>
            <w:shd w:val="clear" w:color="auto" w:fill="auto"/>
            <w:vAlign w:val="center"/>
            <w:hideMark/>
          </w:tcPr>
          <w:p w14:paraId="5B620529" w14:textId="77777777" w:rsidR="00136C7B" w:rsidRPr="00514ED5" w:rsidRDefault="00136C7B" w:rsidP="00136C7B">
            <w:pPr>
              <w:jc w:val="center"/>
              <w:rPr>
                <w:color w:val="000000"/>
                <w:sz w:val="20"/>
                <w:szCs w:val="20"/>
              </w:rPr>
            </w:pPr>
            <w:r w:rsidRPr="00514ED5">
              <w:rPr>
                <w:color w:val="000000"/>
                <w:sz w:val="20"/>
                <w:szCs w:val="20"/>
              </w:rPr>
              <w:t>291 633</w:t>
            </w:r>
          </w:p>
        </w:tc>
      </w:tr>
      <w:tr w:rsidR="00136C7B" w:rsidRPr="00DE20E4" w14:paraId="06DE408F" w14:textId="77777777" w:rsidTr="00136C7B">
        <w:trPr>
          <w:trHeight w:val="20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EE26902" w14:textId="77777777" w:rsidR="00136C7B" w:rsidRPr="00DE20E4" w:rsidRDefault="00136C7B" w:rsidP="00136C7B">
            <w:pPr>
              <w:jc w:val="center"/>
            </w:pPr>
            <w:r w:rsidRPr="00DE20E4">
              <w:t>7</w:t>
            </w:r>
          </w:p>
        </w:tc>
        <w:tc>
          <w:tcPr>
            <w:tcW w:w="3402" w:type="dxa"/>
            <w:tcBorders>
              <w:top w:val="nil"/>
              <w:left w:val="nil"/>
              <w:bottom w:val="single" w:sz="4" w:space="0" w:color="auto"/>
              <w:right w:val="single" w:sz="4" w:space="0" w:color="auto"/>
            </w:tcBorders>
            <w:shd w:val="clear" w:color="auto" w:fill="auto"/>
            <w:vAlign w:val="center"/>
            <w:hideMark/>
          </w:tcPr>
          <w:p w14:paraId="6EE343B2" w14:textId="77777777" w:rsidR="00136C7B" w:rsidRPr="00DE20E4" w:rsidRDefault="00136C7B" w:rsidP="00136C7B">
            <w:pPr>
              <w:rPr>
                <w:color w:val="000000"/>
                <w:sz w:val="22"/>
                <w:szCs w:val="22"/>
              </w:rPr>
            </w:pPr>
            <w:r w:rsidRPr="00DE20E4">
              <w:rPr>
                <w:color w:val="000000"/>
                <w:sz w:val="22"/>
                <w:szCs w:val="22"/>
              </w:rPr>
              <w:t>Mechanizatorių g. 4A, Molėtai</w:t>
            </w:r>
          </w:p>
        </w:tc>
        <w:tc>
          <w:tcPr>
            <w:tcW w:w="993" w:type="dxa"/>
            <w:tcBorders>
              <w:top w:val="nil"/>
              <w:left w:val="nil"/>
              <w:bottom w:val="single" w:sz="4" w:space="0" w:color="auto"/>
              <w:right w:val="single" w:sz="4" w:space="0" w:color="auto"/>
            </w:tcBorders>
            <w:shd w:val="clear" w:color="auto" w:fill="auto"/>
            <w:vAlign w:val="center"/>
            <w:hideMark/>
          </w:tcPr>
          <w:p w14:paraId="1FA8F8EE" w14:textId="77777777" w:rsidR="00136C7B" w:rsidRPr="00DE20E4" w:rsidRDefault="00136C7B" w:rsidP="00136C7B">
            <w:pPr>
              <w:jc w:val="center"/>
              <w:rPr>
                <w:color w:val="000000"/>
                <w:sz w:val="22"/>
                <w:szCs w:val="22"/>
              </w:rPr>
            </w:pPr>
            <w:r w:rsidRPr="00DE20E4">
              <w:rPr>
                <w:color w:val="000000"/>
                <w:sz w:val="22"/>
                <w:szCs w:val="22"/>
              </w:rPr>
              <w:t>32</w:t>
            </w:r>
          </w:p>
        </w:tc>
        <w:tc>
          <w:tcPr>
            <w:tcW w:w="1275" w:type="dxa"/>
            <w:tcBorders>
              <w:top w:val="nil"/>
              <w:left w:val="nil"/>
              <w:bottom w:val="single" w:sz="4" w:space="0" w:color="auto"/>
              <w:right w:val="single" w:sz="4" w:space="0" w:color="auto"/>
            </w:tcBorders>
            <w:shd w:val="clear" w:color="auto" w:fill="auto"/>
            <w:vAlign w:val="center"/>
            <w:hideMark/>
          </w:tcPr>
          <w:p w14:paraId="30628047" w14:textId="77777777" w:rsidR="00136C7B" w:rsidRPr="00DE20E4" w:rsidRDefault="00136C7B" w:rsidP="00136C7B">
            <w:pPr>
              <w:jc w:val="center"/>
              <w:rPr>
                <w:color w:val="000000"/>
                <w:sz w:val="22"/>
                <w:szCs w:val="22"/>
              </w:rPr>
            </w:pPr>
            <w:r w:rsidRPr="00DE20E4">
              <w:rPr>
                <w:color w:val="000000"/>
                <w:sz w:val="22"/>
                <w:szCs w:val="22"/>
              </w:rPr>
              <w:t>348 352</w:t>
            </w:r>
          </w:p>
        </w:tc>
        <w:tc>
          <w:tcPr>
            <w:tcW w:w="1276" w:type="dxa"/>
            <w:tcBorders>
              <w:top w:val="nil"/>
              <w:left w:val="nil"/>
              <w:bottom w:val="single" w:sz="4" w:space="0" w:color="auto"/>
              <w:right w:val="single" w:sz="4" w:space="0" w:color="auto"/>
            </w:tcBorders>
            <w:shd w:val="clear" w:color="auto" w:fill="auto"/>
            <w:vAlign w:val="center"/>
            <w:hideMark/>
          </w:tcPr>
          <w:p w14:paraId="4DDFF803" w14:textId="77777777" w:rsidR="00136C7B" w:rsidRPr="00DE20E4" w:rsidRDefault="00136C7B" w:rsidP="00136C7B">
            <w:pPr>
              <w:jc w:val="center"/>
              <w:rPr>
                <w:color w:val="000000"/>
                <w:sz w:val="22"/>
                <w:szCs w:val="22"/>
              </w:rPr>
            </w:pPr>
            <w:r w:rsidRPr="00DE20E4">
              <w:rPr>
                <w:color w:val="000000"/>
                <w:sz w:val="22"/>
                <w:szCs w:val="22"/>
              </w:rPr>
              <w:t>1 832,06</w:t>
            </w:r>
          </w:p>
        </w:tc>
        <w:tc>
          <w:tcPr>
            <w:tcW w:w="1134" w:type="dxa"/>
            <w:tcBorders>
              <w:top w:val="nil"/>
              <w:left w:val="nil"/>
              <w:bottom w:val="single" w:sz="4" w:space="0" w:color="auto"/>
              <w:right w:val="single" w:sz="4" w:space="0" w:color="auto"/>
            </w:tcBorders>
            <w:shd w:val="clear" w:color="auto" w:fill="auto"/>
            <w:vAlign w:val="center"/>
            <w:hideMark/>
          </w:tcPr>
          <w:p w14:paraId="243A6B3A" w14:textId="77777777" w:rsidR="00136C7B" w:rsidRPr="00514ED5" w:rsidRDefault="00136C7B" w:rsidP="00136C7B">
            <w:pPr>
              <w:jc w:val="center"/>
              <w:rPr>
                <w:color w:val="000000"/>
                <w:sz w:val="20"/>
                <w:szCs w:val="20"/>
              </w:rPr>
            </w:pPr>
            <w:r w:rsidRPr="00514ED5">
              <w:rPr>
                <w:color w:val="000000"/>
                <w:sz w:val="20"/>
                <w:szCs w:val="20"/>
              </w:rPr>
              <w:t>104 506</w:t>
            </w:r>
          </w:p>
        </w:tc>
        <w:tc>
          <w:tcPr>
            <w:tcW w:w="1552" w:type="dxa"/>
            <w:tcBorders>
              <w:top w:val="nil"/>
              <w:left w:val="nil"/>
              <w:bottom w:val="single" w:sz="4" w:space="0" w:color="auto"/>
              <w:right w:val="single" w:sz="4" w:space="0" w:color="auto"/>
            </w:tcBorders>
            <w:shd w:val="clear" w:color="auto" w:fill="auto"/>
            <w:vAlign w:val="center"/>
            <w:hideMark/>
          </w:tcPr>
          <w:p w14:paraId="70304544" w14:textId="77777777" w:rsidR="00136C7B" w:rsidRPr="00514ED5" w:rsidRDefault="00136C7B" w:rsidP="00136C7B">
            <w:pPr>
              <w:jc w:val="center"/>
              <w:rPr>
                <w:color w:val="000000"/>
                <w:sz w:val="20"/>
                <w:szCs w:val="20"/>
              </w:rPr>
            </w:pPr>
            <w:r w:rsidRPr="00514ED5">
              <w:rPr>
                <w:color w:val="000000"/>
                <w:sz w:val="20"/>
                <w:szCs w:val="20"/>
              </w:rPr>
              <w:t>243 847</w:t>
            </w:r>
          </w:p>
        </w:tc>
      </w:tr>
      <w:tr w:rsidR="00136C7B" w:rsidRPr="00DE20E4" w14:paraId="7CD5FA1B" w14:textId="77777777" w:rsidTr="00136C7B">
        <w:trPr>
          <w:trHeight w:val="261"/>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75F755C" w14:textId="77777777" w:rsidR="00136C7B" w:rsidRPr="00DE20E4" w:rsidRDefault="00136C7B" w:rsidP="00136C7B">
            <w:pPr>
              <w:jc w:val="center"/>
            </w:pPr>
            <w:r w:rsidRPr="00DE20E4">
              <w:t>8</w:t>
            </w:r>
          </w:p>
        </w:tc>
        <w:tc>
          <w:tcPr>
            <w:tcW w:w="3402" w:type="dxa"/>
            <w:tcBorders>
              <w:top w:val="nil"/>
              <w:left w:val="nil"/>
              <w:bottom w:val="single" w:sz="4" w:space="0" w:color="auto"/>
              <w:right w:val="single" w:sz="4" w:space="0" w:color="auto"/>
            </w:tcBorders>
            <w:shd w:val="clear" w:color="auto" w:fill="auto"/>
            <w:vAlign w:val="center"/>
            <w:hideMark/>
          </w:tcPr>
          <w:p w14:paraId="442601DE" w14:textId="77777777" w:rsidR="00136C7B" w:rsidRPr="00DE20E4" w:rsidRDefault="00136C7B" w:rsidP="00136C7B">
            <w:pPr>
              <w:rPr>
                <w:color w:val="000000"/>
                <w:sz w:val="22"/>
                <w:szCs w:val="22"/>
              </w:rPr>
            </w:pPr>
            <w:r w:rsidRPr="00DE20E4">
              <w:rPr>
                <w:color w:val="000000"/>
                <w:sz w:val="22"/>
                <w:szCs w:val="22"/>
              </w:rPr>
              <w:t>Mechanizatorių g. 6, Molėtai</w:t>
            </w:r>
          </w:p>
        </w:tc>
        <w:tc>
          <w:tcPr>
            <w:tcW w:w="993" w:type="dxa"/>
            <w:tcBorders>
              <w:top w:val="nil"/>
              <w:left w:val="nil"/>
              <w:bottom w:val="single" w:sz="4" w:space="0" w:color="auto"/>
              <w:right w:val="single" w:sz="4" w:space="0" w:color="auto"/>
            </w:tcBorders>
            <w:shd w:val="clear" w:color="auto" w:fill="auto"/>
            <w:vAlign w:val="center"/>
            <w:hideMark/>
          </w:tcPr>
          <w:p w14:paraId="01228B60" w14:textId="77777777" w:rsidR="00136C7B" w:rsidRPr="00DE20E4" w:rsidRDefault="00136C7B" w:rsidP="00136C7B">
            <w:pPr>
              <w:jc w:val="center"/>
              <w:rPr>
                <w:color w:val="000000"/>
                <w:sz w:val="22"/>
                <w:szCs w:val="22"/>
              </w:rPr>
            </w:pPr>
            <w:r w:rsidRPr="00DE20E4">
              <w:rPr>
                <w:color w:val="000000"/>
                <w:sz w:val="22"/>
                <w:szCs w:val="22"/>
              </w:rPr>
              <w:t>20</w:t>
            </w:r>
          </w:p>
        </w:tc>
        <w:tc>
          <w:tcPr>
            <w:tcW w:w="1275" w:type="dxa"/>
            <w:tcBorders>
              <w:top w:val="nil"/>
              <w:left w:val="nil"/>
              <w:bottom w:val="single" w:sz="4" w:space="0" w:color="auto"/>
              <w:right w:val="single" w:sz="4" w:space="0" w:color="auto"/>
            </w:tcBorders>
            <w:shd w:val="clear" w:color="auto" w:fill="auto"/>
            <w:vAlign w:val="center"/>
            <w:hideMark/>
          </w:tcPr>
          <w:p w14:paraId="2549A0AB" w14:textId="77777777" w:rsidR="00136C7B" w:rsidRPr="00DE20E4" w:rsidRDefault="00136C7B" w:rsidP="00136C7B">
            <w:pPr>
              <w:jc w:val="center"/>
              <w:rPr>
                <w:color w:val="000000"/>
                <w:sz w:val="22"/>
                <w:szCs w:val="22"/>
              </w:rPr>
            </w:pPr>
            <w:r w:rsidRPr="00DE20E4">
              <w:rPr>
                <w:color w:val="000000"/>
                <w:sz w:val="22"/>
                <w:szCs w:val="22"/>
              </w:rPr>
              <w:t>237 065</w:t>
            </w:r>
          </w:p>
        </w:tc>
        <w:tc>
          <w:tcPr>
            <w:tcW w:w="1276" w:type="dxa"/>
            <w:tcBorders>
              <w:top w:val="nil"/>
              <w:left w:val="nil"/>
              <w:bottom w:val="single" w:sz="4" w:space="0" w:color="auto"/>
              <w:right w:val="single" w:sz="4" w:space="0" w:color="auto"/>
            </w:tcBorders>
            <w:shd w:val="clear" w:color="auto" w:fill="auto"/>
            <w:vAlign w:val="center"/>
            <w:hideMark/>
          </w:tcPr>
          <w:p w14:paraId="14A57BD8" w14:textId="77777777" w:rsidR="00136C7B" w:rsidRPr="00DE20E4" w:rsidRDefault="00136C7B" w:rsidP="00136C7B">
            <w:pPr>
              <w:jc w:val="center"/>
              <w:rPr>
                <w:color w:val="000000"/>
                <w:sz w:val="22"/>
                <w:szCs w:val="22"/>
              </w:rPr>
            </w:pPr>
            <w:r w:rsidRPr="00DE20E4">
              <w:rPr>
                <w:color w:val="000000"/>
                <w:sz w:val="22"/>
                <w:szCs w:val="22"/>
              </w:rPr>
              <w:t>1 074,00</w:t>
            </w:r>
          </w:p>
        </w:tc>
        <w:tc>
          <w:tcPr>
            <w:tcW w:w="1134" w:type="dxa"/>
            <w:tcBorders>
              <w:top w:val="nil"/>
              <w:left w:val="nil"/>
              <w:bottom w:val="single" w:sz="4" w:space="0" w:color="auto"/>
              <w:right w:val="single" w:sz="4" w:space="0" w:color="auto"/>
            </w:tcBorders>
            <w:shd w:val="clear" w:color="auto" w:fill="auto"/>
            <w:vAlign w:val="center"/>
            <w:hideMark/>
          </w:tcPr>
          <w:p w14:paraId="2B8CC388" w14:textId="77777777" w:rsidR="00136C7B" w:rsidRPr="00DE20E4" w:rsidRDefault="00136C7B" w:rsidP="00136C7B">
            <w:pPr>
              <w:jc w:val="center"/>
              <w:rPr>
                <w:color w:val="000000"/>
                <w:sz w:val="22"/>
                <w:szCs w:val="22"/>
              </w:rPr>
            </w:pPr>
            <w:r w:rsidRPr="00DE20E4">
              <w:rPr>
                <w:color w:val="000000"/>
                <w:sz w:val="22"/>
                <w:szCs w:val="22"/>
              </w:rPr>
              <w:t>71 120</w:t>
            </w:r>
          </w:p>
        </w:tc>
        <w:tc>
          <w:tcPr>
            <w:tcW w:w="1552" w:type="dxa"/>
            <w:tcBorders>
              <w:top w:val="nil"/>
              <w:left w:val="nil"/>
              <w:bottom w:val="single" w:sz="4" w:space="0" w:color="auto"/>
              <w:right w:val="single" w:sz="4" w:space="0" w:color="auto"/>
            </w:tcBorders>
            <w:shd w:val="clear" w:color="auto" w:fill="auto"/>
            <w:vAlign w:val="center"/>
            <w:hideMark/>
          </w:tcPr>
          <w:p w14:paraId="52360120" w14:textId="77777777" w:rsidR="00136C7B" w:rsidRPr="00514ED5" w:rsidRDefault="00136C7B" w:rsidP="00136C7B">
            <w:pPr>
              <w:jc w:val="center"/>
              <w:rPr>
                <w:color w:val="000000"/>
                <w:sz w:val="20"/>
                <w:szCs w:val="20"/>
              </w:rPr>
            </w:pPr>
            <w:r w:rsidRPr="00514ED5">
              <w:rPr>
                <w:color w:val="000000"/>
                <w:sz w:val="20"/>
                <w:szCs w:val="20"/>
              </w:rPr>
              <w:t>165 946</w:t>
            </w:r>
          </w:p>
        </w:tc>
      </w:tr>
      <w:tr w:rsidR="00136C7B" w:rsidRPr="00DE20E4" w14:paraId="525C5B07" w14:textId="77777777" w:rsidTr="00136C7B">
        <w:trPr>
          <w:trHeight w:val="266"/>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7E8DF49" w14:textId="77777777" w:rsidR="00136C7B" w:rsidRPr="00DE20E4" w:rsidRDefault="00136C7B" w:rsidP="00136C7B">
            <w:pPr>
              <w:jc w:val="center"/>
            </w:pPr>
            <w:r w:rsidRPr="00DE20E4">
              <w:t>9</w:t>
            </w:r>
          </w:p>
        </w:tc>
        <w:tc>
          <w:tcPr>
            <w:tcW w:w="3402" w:type="dxa"/>
            <w:tcBorders>
              <w:top w:val="nil"/>
              <w:left w:val="nil"/>
              <w:bottom w:val="single" w:sz="4" w:space="0" w:color="auto"/>
              <w:right w:val="single" w:sz="4" w:space="0" w:color="auto"/>
            </w:tcBorders>
            <w:shd w:val="clear" w:color="auto" w:fill="auto"/>
            <w:vAlign w:val="center"/>
            <w:hideMark/>
          </w:tcPr>
          <w:p w14:paraId="7BCAC88F" w14:textId="77777777" w:rsidR="00136C7B" w:rsidRPr="00DE20E4" w:rsidRDefault="00136C7B" w:rsidP="00136C7B">
            <w:pPr>
              <w:rPr>
                <w:color w:val="000000"/>
                <w:sz w:val="22"/>
                <w:szCs w:val="22"/>
              </w:rPr>
            </w:pPr>
            <w:r w:rsidRPr="00DE20E4">
              <w:rPr>
                <w:color w:val="000000"/>
                <w:sz w:val="22"/>
                <w:szCs w:val="22"/>
              </w:rPr>
              <w:t>Mechanizatorių g. 11, Molėtai</w:t>
            </w:r>
          </w:p>
        </w:tc>
        <w:tc>
          <w:tcPr>
            <w:tcW w:w="993" w:type="dxa"/>
            <w:tcBorders>
              <w:top w:val="nil"/>
              <w:left w:val="nil"/>
              <w:bottom w:val="single" w:sz="4" w:space="0" w:color="auto"/>
              <w:right w:val="single" w:sz="4" w:space="0" w:color="auto"/>
            </w:tcBorders>
            <w:shd w:val="clear" w:color="auto" w:fill="auto"/>
            <w:vAlign w:val="center"/>
            <w:hideMark/>
          </w:tcPr>
          <w:p w14:paraId="2D7D1C5F" w14:textId="77777777" w:rsidR="00136C7B" w:rsidRPr="00DE20E4" w:rsidRDefault="00136C7B" w:rsidP="00136C7B">
            <w:pPr>
              <w:jc w:val="center"/>
              <w:rPr>
                <w:color w:val="000000"/>
                <w:sz w:val="22"/>
                <w:szCs w:val="22"/>
              </w:rPr>
            </w:pPr>
            <w:r w:rsidRPr="00DE20E4">
              <w:rPr>
                <w:color w:val="000000"/>
                <w:sz w:val="22"/>
                <w:szCs w:val="22"/>
              </w:rPr>
              <w:t>32</w:t>
            </w:r>
          </w:p>
        </w:tc>
        <w:tc>
          <w:tcPr>
            <w:tcW w:w="1275" w:type="dxa"/>
            <w:tcBorders>
              <w:top w:val="nil"/>
              <w:left w:val="nil"/>
              <w:bottom w:val="single" w:sz="4" w:space="0" w:color="auto"/>
              <w:right w:val="single" w:sz="4" w:space="0" w:color="auto"/>
            </w:tcBorders>
            <w:shd w:val="clear" w:color="auto" w:fill="auto"/>
            <w:vAlign w:val="center"/>
            <w:hideMark/>
          </w:tcPr>
          <w:p w14:paraId="33B63D42" w14:textId="77777777" w:rsidR="00136C7B" w:rsidRPr="00DE20E4" w:rsidRDefault="00136C7B" w:rsidP="00136C7B">
            <w:pPr>
              <w:jc w:val="center"/>
              <w:rPr>
                <w:color w:val="000000"/>
                <w:sz w:val="22"/>
                <w:szCs w:val="22"/>
              </w:rPr>
            </w:pPr>
            <w:r w:rsidRPr="00DE20E4">
              <w:rPr>
                <w:color w:val="000000"/>
                <w:sz w:val="22"/>
                <w:szCs w:val="22"/>
              </w:rPr>
              <w:t>379 179</w:t>
            </w:r>
          </w:p>
        </w:tc>
        <w:tc>
          <w:tcPr>
            <w:tcW w:w="1276" w:type="dxa"/>
            <w:tcBorders>
              <w:top w:val="nil"/>
              <w:left w:val="nil"/>
              <w:bottom w:val="single" w:sz="4" w:space="0" w:color="auto"/>
              <w:right w:val="single" w:sz="4" w:space="0" w:color="auto"/>
            </w:tcBorders>
            <w:shd w:val="clear" w:color="auto" w:fill="auto"/>
            <w:vAlign w:val="center"/>
            <w:hideMark/>
          </w:tcPr>
          <w:p w14:paraId="7158D129" w14:textId="77777777" w:rsidR="00136C7B" w:rsidRPr="00DE20E4" w:rsidRDefault="00136C7B" w:rsidP="00136C7B">
            <w:pPr>
              <w:jc w:val="center"/>
              <w:rPr>
                <w:color w:val="000000"/>
                <w:sz w:val="22"/>
                <w:szCs w:val="22"/>
              </w:rPr>
            </w:pPr>
            <w:r w:rsidRPr="00DE20E4">
              <w:rPr>
                <w:color w:val="000000"/>
                <w:sz w:val="22"/>
                <w:szCs w:val="22"/>
              </w:rPr>
              <w:t>1 819,58</w:t>
            </w:r>
          </w:p>
        </w:tc>
        <w:tc>
          <w:tcPr>
            <w:tcW w:w="1134" w:type="dxa"/>
            <w:tcBorders>
              <w:top w:val="nil"/>
              <w:left w:val="nil"/>
              <w:bottom w:val="single" w:sz="4" w:space="0" w:color="auto"/>
              <w:right w:val="single" w:sz="4" w:space="0" w:color="auto"/>
            </w:tcBorders>
            <w:shd w:val="clear" w:color="auto" w:fill="auto"/>
            <w:vAlign w:val="center"/>
            <w:hideMark/>
          </w:tcPr>
          <w:p w14:paraId="775CF6F8" w14:textId="77777777" w:rsidR="00136C7B" w:rsidRPr="00514ED5" w:rsidRDefault="00136C7B" w:rsidP="00136C7B">
            <w:pPr>
              <w:jc w:val="center"/>
              <w:rPr>
                <w:color w:val="000000"/>
                <w:sz w:val="20"/>
                <w:szCs w:val="20"/>
              </w:rPr>
            </w:pPr>
            <w:r w:rsidRPr="00514ED5">
              <w:rPr>
                <w:color w:val="000000"/>
                <w:sz w:val="20"/>
                <w:szCs w:val="20"/>
              </w:rPr>
              <w:t>113 754</w:t>
            </w:r>
          </w:p>
        </w:tc>
        <w:tc>
          <w:tcPr>
            <w:tcW w:w="1552" w:type="dxa"/>
            <w:tcBorders>
              <w:top w:val="nil"/>
              <w:left w:val="nil"/>
              <w:bottom w:val="single" w:sz="4" w:space="0" w:color="auto"/>
              <w:right w:val="single" w:sz="4" w:space="0" w:color="auto"/>
            </w:tcBorders>
            <w:shd w:val="clear" w:color="auto" w:fill="auto"/>
            <w:vAlign w:val="center"/>
            <w:hideMark/>
          </w:tcPr>
          <w:p w14:paraId="447B89A5" w14:textId="77777777" w:rsidR="00136C7B" w:rsidRPr="00514ED5" w:rsidRDefault="00136C7B" w:rsidP="00136C7B">
            <w:pPr>
              <w:jc w:val="center"/>
              <w:rPr>
                <w:color w:val="000000"/>
                <w:sz w:val="20"/>
                <w:szCs w:val="20"/>
              </w:rPr>
            </w:pPr>
            <w:r w:rsidRPr="00514ED5">
              <w:rPr>
                <w:color w:val="000000"/>
                <w:sz w:val="20"/>
                <w:szCs w:val="20"/>
              </w:rPr>
              <w:t>265 425</w:t>
            </w:r>
          </w:p>
        </w:tc>
      </w:tr>
      <w:tr w:rsidR="00136C7B" w:rsidRPr="00DE20E4" w14:paraId="15724825" w14:textId="77777777" w:rsidTr="00136C7B">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C1CFE73" w14:textId="77777777" w:rsidR="00136C7B" w:rsidRPr="00DE20E4" w:rsidRDefault="00136C7B" w:rsidP="00136C7B">
            <w:pPr>
              <w:jc w:val="center"/>
            </w:pPr>
            <w:r w:rsidRPr="00DE20E4">
              <w:t>10</w:t>
            </w:r>
          </w:p>
        </w:tc>
        <w:tc>
          <w:tcPr>
            <w:tcW w:w="3402" w:type="dxa"/>
            <w:tcBorders>
              <w:top w:val="nil"/>
              <w:left w:val="nil"/>
              <w:bottom w:val="single" w:sz="4" w:space="0" w:color="auto"/>
              <w:right w:val="single" w:sz="4" w:space="0" w:color="auto"/>
            </w:tcBorders>
            <w:shd w:val="clear" w:color="auto" w:fill="auto"/>
            <w:vAlign w:val="center"/>
            <w:hideMark/>
          </w:tcPr>
          <w:p w14:paraId="3F5A52A0" w14:textId="77777777" w:rsidR="00136C7B" w:rsidRPr="00DE20E4" w:rsidRDefault="00136C7B" w:rsidP="00136C7B">
            <w:pPr>
              <w:rPr>
                <w:color w:val="000000"/>
                <w:sz w:val="22"/>
                <w:szCs w:val="22"/>
              </w:rPr>
            </w:pPr>
            <w:r w:rsidRPr="00DE20E4">
              <w:rPr>
                <w:color w:val="000000"/>
                <w:sz w:val="22"/>
                <w:szCs w:val="22"/>
              </w:rPr>
              <w:t>Melioratorių g. 13, Molėtai</w:t>
            </w:r>
          </w:p>
        </w:tc>
        <w:tc>
          <w:tcPr>
            <w:tcW w:w="993" w:type="dxa"/>
            <w:tcBorders>
              <w:top w:val="nil"/>
              <w:left w:val="nil"/>
              <w:bottom w:val="single" w:sz="4" w:space="0" w:color="auto"/>
              <w:right w:val="single" w:sz="4" w:space="0" w:color="auto"/>
            </w:tcBorders>
            <w:shd w:val="clear" w:color="auto" w:fill="auto"/>
            <w:vAlign w:val="center"/>
            <w:hideMark/>
          </w:tcPr>
          <w:p w14:paraId="07209D98" w14:textId="77777777" w:rsidR="00136C7B" w:rsidRPr="00DE20E4" w:rsidRDefault="00136C7B" w:rsidP="00136C7B">
            <w:pPr>
              <w:jc w:val="center"/>
              <w:rPr>
                <w:color w:val="000000"/>
                <w:sz w:val="22"/>
                <w:szCs w:val="22"/>
              </w:rPr>
            </w:pPr>
            <w:r w:rsidRPr="00DE20E4">
              <w:rPr>
                <w:color w:val="000000"/>
                <w:sz w:val="22"/>
                <w:szCs w:val="22"/>
              </w:rPr>
              <w:t>40</w:t>
            </w:r>
          </w:p>
        </w:tc>
        <w:tc>
          <w:tcPr>
            <w:tcW w:w="1275" w:type="dxa"/>
            <w:tcBorders>
              <w:top w:val="nil"/>
              <w:left w:val="nil"/>
              <w:bottom w:val="single" w:sz="4" w:space="0" w:color="auto"/>
              <w:right w:val="single" w:sz="4" w:space="0" w:color="auto"/>
            </w:tcBorders>
            <w:shd w:val="clear" w:color="auto" w:fill="auto"/>
            <w:vAlign w:val="center"/>
            <w:hideMark/>
          </w:tcPr>
          <w:p w14:paraId="094A7F0D" w14:textId="77777777" w:rsidR="00136C7B" w:rsidRPr="00DE20E4" w:rsidRDefault="00136C7B" w:rsidP="00136C7B">
            <w:pPr>
              <w:jc w:val="center"/>
              <w:rPr>
                <w:color w:val="000000"/>
                <w:sz w:val="22"/>
                <w:szCs w:val="22"/>
              </w:rPr>
            </w:pPr>
            <w:r w:rsidRPr="00DE20E4">
              <w:rPr>
                <w:color w:val="000000"/>
                <w:sz w:val="22"/>
                <w:szCs w:val="22"/>
              </w:rPr>
              <w:t>435 897</w:t>
            </w:r>
          </w:p>
        </w:tc>
        <w:tc>
          <w:tcPr>
            <w:tcW w:w="1276" w:type="dxa"/>
            <w:tcBorders>
              <w:top w:val="nil"/>
              <w:left w:val="nil"/>
              <w:bottom w:val="single" w:sz="4" w:space="0" w:color="auto"/>
              <w:right w:val="single" w:sz="4" w:space="0" w:color="auto"/>
            </w:tcBorders>
            <w:shd w:val="clear" w:color="auto" w:fill="auto"/>
            <w:vAlign w:val="center"/>
            <w:hideMark/>
          </w:tcPr>
          <w:p w14:paraId="09F8DD5C" w14:textId="77777777" w:rsidR="00136C7B" w:rsidRPr="00DE20E4" w:rsidRDefault="00136C7B" w:rsidP="00136C7B">
            <w:pPr>
              <w:jc w:val="center"/>
              <w:rPr>
                <w:color w:val="000000"/>
                <w:sz w:val="22"/>
                <w:szCs w:val="22"/>
              </w:rPr>
            </w:pPr>
            <w:r w:rsidRPr="00DE20E4">
              <w:rPr>
                <w:color w:val="000000"/>
                <w:sz w:val="22"/>
                <w:szCs w:val="22"/>
              </w:rPr>
              <w:t>2 278,77</w:t>
            </w:r>
          </w:p>
        </w:tc>
        <w:tc>
          <w:tcPr>
            <w:tcW w:w="1134" w:type="dxa"/>
            <w:tcBorders>
              <w:top w:val="nil"/>
              <w:left w:val="nil"/>
              <w:bottom w:val="single" w:sz="4" w:space="0" w:color="auto"/>
              <w:right w:val="single" w:sz="4" w:space="0" w:color="auto"/>
            </w:tcBorders>
            <w:shd w:val="clear" w:color="auto" w:fill="auto"/>
            <w:vAlign w:val="center"/>
            <w:hideMark/>
          </w:tcPr>
          <w:p w14:paraId="2B50B86A" w14:textId="77777777" w:rsidR="00136C7B" w:rsidRPr="00514ED5" w:rsidRDefault="00136C7B" w:rsidP="00136C7B">
            <w:pPr>
              <w:jc w:val="center"/>
              <w:rPr>
                <w:color w:val="000000"/>
                <w:sz w:val="20"/>
                <w:szCs w:val="20"/>
              </w:rPr>
            </w:pPr>
            <w:r w:rsidRPr="00514ED5">
              <w:rPr>
                <w:color w:val="000000"/>
                <w:sz w:val="20"/>
                <w:szCs w:val="20"/>
              </w:rPr>
              <w:t>130 769</w:t>
            </w:r>
          </w:p>
        </w:tc>
        <w:tc>
          <w:tcPr>
            <w:tcW w:w="1552" w:type="dxa"/>
            <w:tcBorders>
              <w:top w:val="nil"/>
              <w:left w:val="nil"/>
              <w:bottom w:val="single" w:sz="4" w:space="0" w:color="auto"/>
              <w:right w:val="single" w:sz="4" w:space="0" w:color="auto"/>
            </w:tcBorders>
            <w:shd w:val="clear" w:color="auto" w:fill="auto"/>
            <w:vAlign w:val="center"/>
            <w:hideMark/>
          </w:tcPr>
          <w:p w14:paraId="52BF7181" w14:textId="77777777" w:rsidR="00136C7B" w:rsidRPr="00514ED5" w:rsidRDefault="00136C7B" w:rsidP="00136C7B">
            <w:pPr>
              <w:jc w:val="center"/>
              <w:rPr>
                <w:color w:val="000000"/>
                <w:sz w:val="20"/>
                <w:szCs w:val="20"/>
              </w:rPr>
            </w:pPr>
            <w:r w:rsidRPr="00514ED5">
              <w:rPr>
                <w:color w:val="000000"/>
                <w:sz w:val="20"/>
                <w:szCs w:val="20"/>
              </w:rPr>
              <w:t>305 128</w:t>
            </w:r>
          </w:p>
        </w:tc>
      </w:tr>
      <w:tr w:rsidR="00136C7B" w:rsidRPr="00DE20E4" w14:paraId="27133312" w14:textId="77777777" w:rsidTr="00136C7B">
        <w:trPr>
          <w:trHeight w:val="261"/>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C466498" w14:textId="77777777" w:rsidR="00136C7B" w:rsidRPr="00DE20E4" w:rsidRDefault="00136C7B" w:rsidP="00136C7B">
            <w:pPr>
              <w:jc w:val="center"/>
            </w:pPr>
            <w:r w:rsidRPr="00DE20E4">
              <w:t>11</w:t>
            </w:r>
          </w:p>
        </w:tc>
        <w:tc>
          <w:tcPr>
            <w:tcW w:w="3402" w:type="dxa"/>
            <w:tcBorders>
              <w:top w:val="nil"/>
              <w:left w:val="nil"/>
              <w:bottom w:val="single" w:sz="4" w:space="0" w:color="auto"/>
              <w:right w:val="single" w:sz="4" w:space="0" w:color="auto"/>
            </w:tcBorders>
            <w:shd w:val="clear" w:color="auto" w:fill="auto"/>
            <w:vAlign w:val="center"/>
            <w:hideMark/>
          </w:tcPr>
          <w:p w14:paraId="138DFB0E" w14:textId="77777777" w:rsidR="00136C7B" w:rsidRPr="00DE20E4" w:rsidRDefault="00136C7B" w:rsidP="00136C7B">
            <w:pPr>
              <w:rPr>
                <w:color w:val="000000"/>
                <w:sz w:val="22"/>
                <w:szCs w:val="22"/>
              </w:rPr>
            </w:pPr>
            <w:r w:rsidRPr="00DE20E4">
              <w:rPr>
                <w:color w:val="000000"/>
                <w:sz w:val="22"/>
                <w:szCs w:val="22"/>
              </w:rPr>
              <w:t>Melioratorių g. 15, Molėtai</w:t>
            </w:r>
          </w:p>
        </w:tc>
        <w:tc>
          <w:tcPr>
            <w:tcW w:w="993" w:type="dxa"/>
            <w:tcBorders>
              <w:top w:val="nil"/>
              <w:left w:val="nil"/>
              <w:bottom w:val="single" w:sz="4" w:space="0" w:color="auto"/>
              <w:right w:val="single" w:sz="4" w:space="0" w:color="auto"/>
            </w:tcBorders>
            <w:shd w:val="clear" w:color="auto" w:fill="auto"/>
            <w:vAlign w:val="center"/>
            <w:hideMark/>
          </w:tcPr>
          <w:p w14:paraId="48E507C6" w14:textId="77777777" w:rsidR="00136C7B" w:rsidRPr="00DE20E4" w:rsidRDefault="00136C7B" w:rsidP="00136C7B">
            <w:pPr>
              <w:jc w:val="center"/>
              <w:rPr>
                <w:color w:val="000000"/>
                <w:sz w:val="22"/>
                <w:szCs w:val="22"/>
              </w:rPr>
            </w:pPr>
            <w:r w:rsidRPr="00DE20E4">
              <w:rPr>
                <w:color w:val="000000"/>
                <w:sz w:val="22"/>
                <w:szCs w:val="22"/>
              </w:rPr>
              <w:t>40</w:t>
            </w:r>
          </w:p>
        </w:tc>
        <w:tc>
          <w:tcPr>
            <w:tcW w:w="1275" w:type="dxa"/>
            <w:tcBorders>
              <w:top w:val="nil"/>
              <w:left w:val="nil"/>
              <w:bottom w:val="single" w:sz="4" w:space="0" w:color="auto"/>
              <w:right w:val="single" w:sz="4" w:space="0" w:color="auto"/>
            </w:tcBorders>
            <w:shd w:val="clear" w:color="auto" w:fill="auto"/>
            <w:vAlign w:val="center"/>
            <w:hideMark/>
          </w:tcPr>
          <w:p w14:paraId="15681FE8" w14:textId="77777777" w:rsidR="00136C7B" w:rsidRPr="00DE20E4" w:rsidRDefault="00136C7B" w:rsidP="00136C7B">
            <w:pPr>
              <w:jc w:val="center"/>
              <w:rPr>
                <w:color w:val="000000"/>
                <w:sz w:val="22"/>
                <w:szCs w:val="22"/>
              </w:rPr>
            </w:pPr>
            <w:r w:rsidRPr="00DE20E4">
              <w:rPr>
                <w:color w:val="000000"/>
                <w:sz w:val="22"/>
                <w:szCs w:val="22"/>
              </w:rPr>
              <w:t>407 285</w:t>
            </w:r>
          </w:p>
        </w:tc>
        <w:tc>
          <w:tcPr>
            <w:tcW w:w="1276" w:type="dxa"/>
            <w:tcBorders>
              <w:top w:val="nil"/>
              <w:left w:val="nil"/>
              <w:bottom w:val="single" w:sz="4" w:space="0" w:color="auto"/>
              <w:right w:val="single" w:sz="4" w:space="0" w:color="auto"/>
            </w:tcBorders>
            <w:shd w:val="clear" w:color="auto" w:fill="auto"/>
            <w:vAlign w:val="center"/>
            <w:hideMark/>
          </w:tcPr>
          <w:p w14:paraId="569CCD1D" w14:textId="77777777" w:rsidR="00136C7B" w:rsidRPr="00DE20E4" w:rsidRDefault="00136C7B" w:rsidP="00136C7B">
            <w:pPr>
              <w:jc w:val="center"/>
              <w:rPr>
                <w:color w:val="000000"/>
                <w:sz w:val="22"/>
                <w:szCs w:val="22"/>
              </w:rPr>
            </w:pPr>
            <w:r w:rsidRPr="00DE20E4">
              <w:rPr>
                <w:color w:val="000000"/>
                <w:sz w:val="22"/>
                <w:szCs w:val="22"/>
              </w:rPr>
              <w:t>2 288,86</w:t>
            </w:r>
          </w:p>
        </w:tc>
        <w:tc>
          <w:tcPr>
            <w:tcW w:w="1134" w:type="dxa"/>
            <w:tcBorders>
              <w:top w:val="nil"/>
              <w:left w:val="nil"/>
              <w:bottom w:val="single" w:sz="4" w:space="0" w:color="auto"/>
              <w:right w:val="single" w:sz="4" w:space="0" w:color="auto"/>
            </w:tcBorders>
            <w:shd w:val="clear" w:color="auto" w:fill="auto"/>
            <w:vAlign w:val="center"/>
            <w:hideMark/>
          </w:tcPr>
          <w:p w14:paraId="5875B676" w14:textId="77777777" w:rsidR="00136C7B" w:rsidRPr="00514ED5" w:rsidRDefault="00136C7B" w:rsidP="00136C7B">
            <w:pPr>
              <w:jc w:val="center"/>
              <w:rPr>
                <w:color w:val="000000"/>
                <w:sz w:val="20"/>
                <w:szCs w:val="20"/>
              </w:rPr>
            </w:pPr>
            <w:r w:rsidRPr="00514ED5">
              <w:rPr>
                <w:color w:val="000000"/>
                <w:sz w:val="20"/>
                <w:szCs w:val="20"/>
              </w:rPr>
              <w:t>122 186</w:t>
            </w:r>
          </w:p>
        </w:tc>
        <w:tc>
          <w:tcPr>
            <w:tcW w:w="1552" w:type="dxa"/>
            <w:tcBorders>
              <w:top w:val="nil"/>
              <w:left w:val="nil"/>
              <w:bottom w:val="single" w:sz="4" w:space="0" w:color="auto"/>
              <w:right w:val="single" w:sz="4" w:space="0" w:color="auto"/>
            </w:tcBorders>
            <w:shd w:val="clear" w:color="auto" w:fill="auto"/>
            <w:vAlign w:val="center"/>
            <w:hideMark/>
          </w:tcPr>
          <w:p w14:paraId="36E5C068" w14:textId="77777777" w:rsidR="00136C7B" w:rsidRPr="00514ED5" w:rsidRDefault="00136C7B" w:rsidP="00136C7B">
            <w:pPr>
              <w:jc w:val="center"/>
              <w:rPr>
                <w:color w:val="000000"/>
                <w:sz w:val="20"/>
                <w:szCs w:val="20"/>
              </w:rPr>
            </w:pPr>
            <w:r w:rsidRPr="00514ED5">
              <w:rPr>
                <w:color w:val="000000"/>
                <w:sz w:val="20"/>
                <w:szCs w:val="20"/>
              </w:rPr>
              <w:t>285 100</w:t>
            </w:r>
          </w:p>
        </w:tc>
      </w:tr>
      <w:tr w:rsidR="00136C7B" w:rsidRPr="00DE20E4" w14:paraId="61422A1E" w14:textId="77777777" w:rsidTr="00136C7B">
        <w:trPr>
          <w:trHeight w:val="304"/>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69AF27D" w14:textId="77777777" w:rsidR="00136C7B" w:rsidRPr="00DE20E4" w:rsidRDefault="00136C7B" w:rsidP="00136C7B">
            <w:pPr>
              <w:jc w:val="center"/>
            </w:pPr>
            <w:r w:rsidRPr="00DE20E4">
              <w:t>12</w:t>
            </w:r>
          </w:p>
        </w:tc>
        <w:tc>
          <w:tcPr>
            <w:tcW w:w="3402" w:type="dxa"/>
            <w:tcBorders>
              <w:top w:val="nil"/>
              <w:left w:val="nil"/>
              <w:bottom w:val="single" w:sz="4" w:space="0" w:color="auto"/>
              <w:right w:val="single" w:sz="4" w:space="0" w:color="auto"/>
            </w:tcBorders>
            <w:shd w:val="clear" w:color="auto" w:fill="auto"/>
            <w:vAlign w:val="center"/>
            <w:hideMark/>
          </w:tcPr>
          <w:p w14:paraId="21555AB0" w14:textId="77777777" w:rsidR="00136C7B" w:rsidRPr="00DE20E4" w:rsidRDefault="00136C7B" w:rsidP="00136C7B">
            <w:pPr>
              <w:rPr>
                <w:color w:val="000000"/>
                <w:sz w:val="22"/>
                <w:szCs w:val="22"/>
              </w:rPr>
            </w:pPr>
            <w:r w:rsidRPr="00DE20E4">
              <w:rPr>
                <w:color w:val="000000"/>
                <w:sz w:val="22"/>
                <w:szCs w:val="22"/>
              </w:rPr>
              <w:t>Obelų g. 1A, Molėtai</w:t>
            </w:r>
          </w:p>
        </w:tc>
        <w:tc>
          <w:tcPr>
            <w:tcW w:w="993" w:type="dxa"/>
            <w:tcBorders>
              <w:top w:val="nil"/>
              <w:left w:val="nil"/>
              <w:bottom w:val="single" w:sz="4" w:space="0" w:color="auto"/>
              <w:right w:val="single" w:sz="4" w:space="0" w:color="auto"/>
            </w:tcBorders>
            <w:shd w:val="clear" w:color="auto" w:fill="auto"/>
            <w:vAlign w:val="center"/>
            <w:hideMark/>
          </w:tcPr>
          <w:p w14:paraId="6284CB08" w14:textId="77777777" w:rsidR="00136C7B" w:rsidRPr="00DE20E4" w:rsidRDefault="00136C7B" w:rsidP="00136C7B">
            <w:pPr>
              <w:jc w:val="center"/>
              <w:rPr>
                <w:color w:val="000000"/>
                <w:sz w:val="22"/>
                <w:szCs w:val="22"/>
              </w:rPr>
            </w:pPr>
            <w:r w:rsidRPr="00DE20E4">
              <w:rPr>
                <w:color w:val="000000"/>
                <w:sz w:val="22"/>
                <w:szCs w:val="22"/>
              </w:rPr>
              <w:t>22</w:t>
            </w:r>
          </w:p>
        </w:tc>
        <w:tc>
          <w:tcPr>
            <w:tcW w:w="1275" w:type="dxa"/>
            <w:tcBorders>
              <w:top w:val="nil"/>
              <w:left w:val="nil"/>
              <w:bottom w:val="single" w:sz="4" w:space="0" w:color="auto"/>
              <w:right w:val="single" w:sz="4" w:space="0" w:color="auto"/>
            </w:tcBorders>
            <w:shd w:val="clear" w:color="auto" w:fill="auto"/>
            <w:vAlign w:val="center"/>
            <w:hideMark/>
          </w:tcPr>
          <w:p w14:paraId="1B6DDB7C" w14:textId="77777777" w:rsidR="00136C7B" w:rsidRPr="00DE20E4" w:rsidRDefault="00136C7B" w:rsidP="00136C7B">
            <w:pPr>
              <w:jc w:val="center"/>
              <w:rPr>
                <w:color w:val="000000"/>
                <w:sz w:val="22"/>
                <w:szCs w:val="22"/>
              </w:rPr>
            </w:pPr>
            <w:r w:rsidRPr="00DE20E4">
              <w:rPr>
                <w:color w:val="000000"/>
                <w:sz w:val="22"/>
                <w:szCs w:val="22"/>
              </w:rPr>
              <w:t>125 417</w:t>
            </w:r>
          </w:p>
        </w:tc>
        <w:tc>
          <w:tcPr>
            <w:tcW w:w="1276" w:type="dxa"/>
            <w:tcBorders>
              <w:top w:val="nil"/>
              <w:left w:val="nil"/>
              <w:bottom w:val="single" w:sz="4" w:space="0" w:color="auto"/>
              <w:right w:val="single" w:sz="4" w:space="0" w:color="auto"/>
            </w:tcBorders>
            <w:shd w:val="clear" w:color="auto" w:fill="auto"/>
            <w:vAlign w:val="center"/>
            <w:hideMark/>
          </w:tcPr>
          <w:p w14:paraId="6089D4E6" w14:textId="77777777" w:rsidR="00136C7B" w:rsidRPr="00DE20E4" w:rsidRDefault="00136C7B" w:rsidP="00136C7B">
            <w:pPr>
              <w:jc w:val="center"/>
              <w:rPr>
                <w:color w:val="000000"/>
                <w:sz w:val="22"/>
                <w:szCs w:val="22"/>
              </w:rPr>
            </w:pPr>
            <w:r w:rsidRPr="00DE20E4">
              <w:rPr>
                <w:color w:val="000000"/>
                <w:sz w:val="22"/>
                <w:szCs w:val="22"/>
              </w:rPr>
              <w:t>730,90</w:t>
            </w:r>
          </w:p>
        </w:tc>
        <w:tc>
          <w:tcPr>
            <w:tcW w:w="1134" w:type="dxa"/>
            <w:tcBorders>
              <w:top w:val="nil"/>
              <w:left w:val="nil"/>
              <w:bottom w:val="single" w:sz="4" w:space="0" w:color="auto"/>
              <w:right w:val="single" w:sz="4" w:space="0" w:color="auto"/>
            </w:tcBorders>
            <w:shd w:val="clear" w:color="auto" w:fill="auto"/>
            <w:vAlign w:val="center"/>
            <w:hideMark/>
          </w:tcPr>
          <w:p w14:paraId="22B965E1" w14:textId="77777777" w:rsidR="00136C7B" w:rsidRPr="00DE20E4" w:rsidRDefault="00136C7B" w:rsidP="00136C7B">
            <w:pPr>
              <w:jc w:val="center"/>
              <w:rPr>
                <w:color w:val="000000"/>
                <w:sz w:val="22"/>
                <w:szCs w:val="22"/>
              </w:rPr>
            </w:pPr>
            <w:r w:rsidRPr="00DE20E4">
              <w:rPr>
                <w:color w:val="000000"/>
                <w:sz w:val="22"/>
                <w:szCs w:val="22"/>
              </w:rPr>
              <w:t>37 625</w:t>
            </w:r>
          </w:p>
        </w:tc>
        <w:tc>
          <w:tcPr>
            <w:tcW w:w="1552" w:type="dxa"/>
            <w:tcBorders>
              <w:top w:val="nil"/>
              <w:left w:val="nil"/>
              <w:bottom w:val="single" w:sz="4" w:space="0" w:color="auto"/>
              <w:right w:val="single" w:sz="4" w:space="0" w:color="auto"/>
            </w:tcBorders>
            <w:shd w:val="clear" w:color="auto" w:fill="auto"/>
            <w:vAlign w:val="center"/>
            <w:hideMark/>
          </w:tcPr>
          <w:p w14:paraId="3D8638E9" w14:textId="77777777" w:rsidR="00136C7B" w:rsidRPr="00DE20E4" w:rsidRDefault="00136C7B" w:rsidP="00136C7B">
            <w:pPr>
              <w:jc w:val="center"/>
              <w:rPr>
                <w:color w:val="000000"/>
                <w:sz w:val="22"/>
                <w:szCs w:val="22"/>
              </w:rPr>
            </w:pPr>
            <w:r w:rsidRPr="00DE20E4">
              <w:rPr>
                <w:color w:val="000000"/>
                <w:sz w:val="22"/>
                <w:szCs w:val="22"/>
              </w:rPr>
              <w:t>87 792</w:t>
            </w:r>
          </w:p>
        </w:tc>
      </w:tr>
      <w:tr w:rsidR="00136C7B" w:rsidRPr="00DE20E4" w14:paraId="1DCEADC4"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256BB2E" w14:textId="77777777" w:rsidR="00136C7B" w:rsidRPr="00DE20E4" w:rsidRDefault="00136C7B" w:rsidP="00136C7B">
            <w:pPr>
              <w:jc w:val="center"/>
            </w:pPr>
            <w:r w:rsidRPr="00DE20E4">
              <w:t>13</w:t>
            </w:r>
          </w:p>
        </w:tc>
        <w:tc>
          <w:tcPr>
            <w:tcW w:w="3402" w:type="dxa"/>
            <w:tcBorders>
              <w:top w:val="nil"/>
              <w:left w:val="nil"/>
              <w:bottom w:val="single" w:sz="4" w:space="0" w:color="auto"/>
              <w:right w:val="single" w:sz="4" w:space="0" w:color="auto"/>
            </w:tcBorders>
            <w:shd w:val="clear" w:color="auto" w:fill="auto"/>
            <w:vAlign w:val="center"/>
            <w:hideMark/>
          </w:tcPr>
          <w:p w14:paraId="1457BE56" w14:textId="77777777" w:rsidR="00136C7B" w:rsidRPr="00DE20E4" w:rsidRDefault="00136C7B" w:rsidP="00136C7B">
            <w:pPr>
              <w:rPr>
                <w:color w:val="000000"/>
                <w:sz w:val="22"/>
                <w:szCs w:val="22"/>
              </w:rPr>
            </w:pPr>
            <w:r w:rsidRPr="00DE20E4">
              <w:rPr>
                <w:color w:val="000000"/>
                <w:sz w:val="22"/>
                <w:szCs w:val="22"/>
              </w:rPr>
              <w:t>Vilniaus g. 28, Molėtai</w:t>
            </w:r>
          </w:p>
        </w:tc>
        <w:tc>
          <w:tcPr>
            <w:tcW w:w="993" w:type="dxa"/>
            <w:tcBorders>
              <w:top w:val="nil"/>
              <w:left w:val="nil"/>
              <w:bottom w:val="single" w:sz="4" w:space="0" w:color="auto"/>
              <w:right w:val="single" w:sz="4" w:space="0" w:color="auto"/>
            </w:tcBorders>
            <w:shd w:val="clear" w:color="auto" w:fill="auto"/>
            <w:vAlign w:val="center"/>
            <w:hideMark/>
          </w:tcPr>
          <w:p w14:paraId="052DAEEE" w14:textId="77777777" w:rsidR="00136C7B" w:rsidRPr="00DE20E4" w:rsidRDefault="00136C7B" w:rsidP="00136C7B">
            <w:pPr>
              <w:jc w:val="center"/>
              <w:rPr>
                <w:color w:val="000000"/>
                <w:sz w:val="22"/>
                <w:szCs w:val="22"/>
              </w:rPr>
            </w:pPr>
            <w:r w:rsidRPr="00DE20E4">
              <w:rPr>
                <w:color w:val="000000"/>
                <w:sz w:val="22"/>
                <w:szCs w:val="22"/>
              </w:rPr>
              <w:t>3</w:t>
            </w:r>
          </w:p>
        </w:tc>
        <w:tc>
          <w:tcPr>
            <w:tcW w:w="1275" w:type="dxa"/>
            <w:tcBorders>
              <w:top w:val="nil"/>
              <w:left w:val="nil"/>
              <w:bottom w:val="single" w:sz="4" w:space="0" w:color="auto"/>
              <w:right w:val="single" w:sz="4" w:space="0" w:color="auto"/>
            </w:tcBorders>
            <w:shd w:val="clear" w:color="auto" w:fill="auto"/>
            <w:vAlign w:val="center"/>
            <w:hideMark/>
          </w:tcPr>
          <w:p w14:paraId="449C9117" w14:textId="77777777" w:rsidR="00136C7B" w:rsidRPr="00DE20E4" w:rsidRDefault="00136C7B" w:rsidP="00136C7B">
            <w:pPr>
              <w:jc w:val="center"/>
              <w:rPr>
                <w:color w:val="000000"/>
                <w:sz w:val="22"/>
                <w:szCs w:val="22"/>
              </w:rPr>
            </w:pPr>
            <w:r w:rsidRPr="00DE20E4">
              <w:rPr>
                <w:color w:val="000000"/>
                <w:sz w:val="22"/>
                <w:szCs w:val="22"/>
              </w:rPr>
              <w:t>44 265</w:t>
            </w:r>
          </w:p>
        </w:tc>
        <w:tc>
          <w:tcPr>
            <w:tcW w:w="1276" w:type="dxa"/>
            <w:tcBorders>
              <w:top w:val="nil"/>
              <w:left w:val="nil"/>
              <w:bottom w:val="single" w:sz="4" w:space="0" w:color="auto"/>
              <w:right w:val="single" w:sz="4" w:space="0" w:color="auto"/>
            </w:tcBorders>
            <w:shd w:val="clear" w:color="auto" w:fill="auto"/>
            <w:vAlign w:val="center"/>
            <w:hideMark/>
          </w:tcPr>
          <w:p w14:paraId="4576F4C6" w14:textId="77777777" w:rsidR="00136C7B" w:rsidRPr="00DE20E4" w:rsidRDefault="00136C7B" w:rsidP="00136C7B">
            <w:pPr>
              <w:jc w:val="center"/>
              <w:rPr>
                <w:color w:val="000000"/>
                <w:sz w:val="22"/>
                <w:szCs w:val="22"/>
              </w:rPr>
            </w:pPr>
            <w:r w:rsidRPr="00DE20E4">
              <w:rPr>
                <w:color w:val="000000"/>
                <w:sz w:val="22"/>
                <w:szCs w:val="22"/>
              </w:rPr>
              <w:t>135,84</w:t>
            </w:r>
          </w:p>
        </w:tc>
        <w:tc>
          <w:tcPr>
            <w:tcW w:w="1134" w:type="dxa"/>
            <w:tcBorders>
              <w:top w:val="nil"/>
              <w:left w:val="nil"/>
              <w:bottom w:val="single" w:sz="4" w:space="0" w:color="auto"/>
              <w:right w:val="single" w:sz="4" w:space="0" w:color="auto"/>
            </w:tcBorders>
            <w:shd w:val="clear" w:color="auto" w:fill="auto"/>
            <w:vAlign w:val="center"/>
            <w:hideMark/>
          </w:tcPr>
          <w:p w14:paraId="7F992C76" w14:textId="77777777" w:rsidR="00136C7B" w:rsidRPr="00DE20E4" w:rsidRDefault="00136C7B" w:rsidP="00136C7B">
            <w:pPr>
              <w:jc w:val="center"/>
              <w:rPr>
                <w:color w:val="000000"/>
                <w:sz w:val="22"/>
                <w:szCs w:val="22"/>
              </w:rPr>
            </w:pPr>
            <w:r w:rsidRPr="00DE20E4">
              <w:rPr>
                <w:color w:val="000000"/>
                <w:sz w:val="22"/>
                <w:szCs w:val="22"/>
              </w:rPr>
              <w:t>13 279</w:t>
            </w:r>
          </w:p>
        </w:tc>
        <w:tc>
          <w:tcPr>
            <w:tcW w:w="1552" w:type="dxa"/>
            <w:tcBorders>
              <w:top w:val="nil"/>
              <w:left w:val="nil"/>
              <w:bottom w:val="single" w:sz="4" w:space="0" w:color="auto"/>
              <w:right w:val="single" w:sz="4" w:space="0" w:color="auto"/>
            </w:tcBorders>
            <w:shd w:val="clear" w:color="auto" w:fill="auto"/>
            <w:vAlign w:val="center"/>
            <w:hideMark/>
          </w:tcPr>
          <w:p w14:paraId="324BB795" w14:textId="77777777" w:rsidR="00136C7B" w:rsidRPr="00DE20E4" w:rsidRDefault="00136C7B" w:rsidP="00136C7B">
            <w:pPr>
              <w:jc w:val="center"/>
              <w:rPr>
                <w:color w:val="000000"/>
                <w:sz w:val="22"/>
                <w:szCs w:val="22"/>
              </w:rPr>
            </w:pPr>
            <w:r w:rsidRPr="00DE20E4">
              <w:rPr>
                <w:color w:val="000000"/>
                <w:sz w:val="22"/>
                <w:szCs w:val="22"/>
              </w:rPr>
              <w:t>30 985</w:t>
            </w:r>
          </w:p>
        </w:tc>
      </w:tr>
      <w:tr w:rsidR="00136C7B" w:rsidRPr="00DE20E4" w14:paraId="6905BB74" w14:textId="77777777" w:rsidTr="00136C7B">
        <w:trPr>
          <w:trHeight w:val="319"/>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CECFB7E" w14:textId="77777777" w:rsidR="00136C7B" w:rsidRPr="00DE20E4" w:rsidRDefault="00136C7B" w:rsidP="00136C7B">
            <w:pPr>
              <w:jc w:val="center"/>
            </w:pPr>
            <w:r w:rsidRPr="00DE20E4">
              <w:t>14</w:t>
            </w:r>
          </w:p>
        </w:tc>
        <w:tc>
          <w:tcPr>
            <w:tcW w:w="3402" w:type="dxa"/>
            <w:tcBorders>
              <w:top w:val="nil"/>
              <w:left w:val="nil"/>
              <w:bottom w:val="single" w:sz="4" w:space="0" w:color="auto"/>
              <w:right w:val="single" w:sz="4" w:space="0" w:color="auto"/>
            </w:tcBorders>
            <w:shd w:val="clear" w:color="auto" w:fill="auto"/>
            <w:vAlign w:val="center"/>
            <w:hideMark/>
          </w:tcPr>
          <w:p w14:paraId="4A78C898" w14:textId="77777777" w:rsidR="00136C7B" w:rsidRPr="00DE20E4" w:rsidRDefault="00136C7B" w:rsidP="00136C7B">
            <w:pPr>
              <w:rPr>
                <w:color w:val="000000"/>
                <w:sz w:val="22"/>
                <w:szCs w:val="22"/>
              </w:rPr>
            </w:pPr>
            <w:r w:rsidRPr="00DE20E4">
              <w:rPr>
                <w:color w:val="000000"/>
                <w:sz w:val="22"/>
                <w:szCs w:val="22"/>
              </w:rPr>
              <w:t>Vilniaus g. 39, Giedraičiai</w:t>
            </w:r>
          </w:p>
        </w:tc>
        <w:tc>
          <w:tcPr>
            <w:tcW w:w="993" w:type="dxa"/>
            <w:tcBorders>
              <w:top w:val="nil"/>
              <w:left w:val="nil"/>
              <w:bottom w:val="single" w:sz="4" w:space="0" w:color="auto"/>
              <w:right w:val="single" w:sz="4" w:space="0" w:color="auto"/>
            </w:tcBorders>
            <w:shd w:val="clear" w:color="auto" w:fill="auto"/>
            <w:vAlign w:val="center"/>
            <w:hideMark/>
          </w:tcPr>
          <w:p w14:paraId="16B4556C" w14:textId="77777777" w:rsidR="00136C7B" w:rsidRPr="00DE20E4" w:rsidRDefault="00136C7B" w:rsidP="00136C7B">
            <w:pPr>
              <w:jc w:val="center"/>
              <w:rPr>
                <w:color w:val="000000"/>
                <w:sz w:val="22"/>
                <w:szCs w:val="22"/>
              </w:rPr>
            </w:pPr>
            <w:r w:rsidRPr="00DE20E4">
              <w:rPr>
                <w:color w:val="000000"/>
                <w:sz w:val="22"/>
                <w:szCs w:val="22"/>
              </w:rPr>
              <w:t>9</w:t>
            </w:r>
          </w:p>
        </w:tc>
        <w:tc>
          <w:tcPr>
            <w:tcW w:w="1275" w:type="dxa"/>
            <w:tcBorders>
              <w:top w:val="nil"/>
              <w:left w:val="nil"/>
              <w:bottom w:val="single" w:sz="4" w:space="0" w:color="auto"/>
              <w:right w:val="single" w:sz="4" w:space="0" w:color="auto"/>
            </w:tcBorders>
            <w:shd w:val="clear" w:color="auto" w:fill="auto"/>
            <w:vAlign w:val="center"/>
            <w:hideMark/>
          </w:tcPr>
          <w:p w14:paraId="1F3DE0C9" w14:textId="77777777" w:rsidR="00136C7B" w:rsidRPr="00DE20E4" w:rsidRDefault="00136C7B" w:rsidP="00136C7B">
            <w:pPr>
              <w:jc w:val="center"/>
              <w:rPr>
                <w:color w:val="000000"/>
                <w:sz w:val="22"/>
                <w:szCs w:val="22"/>
              </w:rPr>
            </w:pPr>
            <w:r w:rsidRPr="00DE20E4">
              <w:rPr>
                <w:color w:val="000000"/>
                <w:sz w:val="22"/>
                <w:szCs w:val="22"/>
              </w:rPr>
              <w:t>116 108</w:t>
            </w:r>
          </w:p>
        </w:tc>
        <w:tc>
          <w:tcPr>
            <w:tcW w:w="1276" w:type="dxa"/>
            <w:tcBorders>
              <w:top w:val="nil"/>
              <w:left w:val="nil"/>
              <w:bottom w:val="single" w:sz="4" w:space="0" w:color="auto"/>
              <w:right w:val="single" w:sz="4" w:space="0" w:color="auto"/>
            </w:tcBorders>
            <w:shd w:val="clear" w:color="auto" w:fill="auto"/>
            <w:vAlign w:val="center"/>
            <w:hideMark/>
          </w:tcPr>
          <w:p w14:paraId="23E53C9D" w14:textId="77777777" w:rsidR="00136C7B" w:rsidRPr="00DE20E4" w:rsidRDefault="00136C7B" w:rsidP="00136C7B">
            <w:pPr>
              <w:jc w:val="center"/>
              <w:rPr>
                <w:color w:val="000000"/>
                <w:sz w:val="22"/>
                <w:szCs w:val="22"/>
              </w:rPr>
            </w:pPr>
            <w:r w:rsidRPr="00DE20E4">
              <w:rPr>
                <w:color w:val="000000"/>
                <w:sz w:val="22"/>
                <w:szCs w:val="22"/>
              </w:rPr>
              <w:t>383,56</w:t>
            </w:r>
          </w:p>
        </w:tc>
        <w:tc>
          <w:tcPr>
            <w:tcW w:w="1134" w:type="dxa"/>
            <w:tcBorders>
              <w:top w:val="nil"/>
              <w:left w:val="nil"/>
              <w:bottom w:val="single" w:sz="4" w:space="0" w:color="auto"/>
              <w:right w:val="single" w:sz="4" w:space="0" w:color="auto"/>
            </w:tcBorders>
            <w:shd w:val="clear" w:color="auto" w:fill="auto"/>
            <w:vAlign w:val="center"/>
            <w:hideMark/>
          </w:tcPr>
          <w:p w14:paraId="2C53125A" w14:textId="77777777" w:rsidR="00136C7B" w:rsidRPr="00DE20E4" w:rsidRDefault="00136C7B" w:rsidP="00136C7B">
            <w:pPr>
              <w:jc w:val="center"/>
              <w:rPr>
                <w:color w:val="000000"/>
                <w:sz w:val="22"/>
                <w:szCs w:val="22"/>
              </w:rPr>
            </w:pPr>
            <w:r w:rsidRPr="00DE20E4">
              <w:rPr>
                <w:color w:val="000000"/>
                <w:sz w:val="22"/>
                <w:szCs w:val="22"/>
              </w:rPr>
              <w:t>34 832</w:t>
            </w:r>
          </w:p>
        </w:tc>
        <w:tc>
          <w:tcPr>
            <w:tcW w:w="1552" w:type="dxa"/>
            <w:tcBorders>
              <w:top w:val="nil"/>
              <w:left w:val="nil"/>
              <w:bottom w:val="single" w:sz="4" w:space="0" w:color="auto"/>
              <w:right w:val="single" w:sz="4" w:space="0" w:color="auto"/>
            </w:tcBorders>
            <w:shd w:val="clear" w:color="auto" w:fill="auto"/>
            <w:vAlign w:val="center"/>
            <w:hideMark/>
          </w:tcPr>
          <w:p w14:paraId="09F3CCD5" w14:textId="77777777" w:rsidR="00136C7B" w:rsidRPr="00DE20E4" w:rsidRDefault="00136C7B" w:rsidP="00136C7B">
            <w:pPr>
              <w:jc w:val="center"/>
              <w:rPr>
                <w:color w:val="000000"/>
                <w:sz w:val="22"/>
                <w:szCs w:val="22"/>
              </w:rPr>
            </w:pPr>
            <w:r w:rsidRPr="00DE20E4">
              <w:rPr>
                <w:color w:val="000000"/>
                <w:sz w:val="22"/>
                <w:szCs w:val="22"/>
              </w:rPr>
              <w:t>81 276</w:t>
            </w:r>
          </w:p>
        </w:tc>
      </w:tr>
      <w:tr w:rsidR="00136C7B" w:rsidRPr="00DE20E4" w14:paraId="0E583E8A"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BF53433" w14:textId="77777777" w:rsidR="00136C7B" w:rsidRPr="00DE20E4" w:rsidRDefault="00136C7B" w:rsidP="00136C7B">
            <w:pPr>
              <w:jc w:val="center"/>
            </w:pPr>
            <w:r w:rsidRPr="00DE20E4">
              <w:t>15</w:t>
            </w:r>
          </w:p>
        </w:tc>
        <w:tc>
          <w:tcPr>
            <w:tcW w:w="3402" w:type="dxa"/>
            <w:tcBorders>
              <w:top w:val="nil"/>
              <w:left w:val="nil"/>
              <w:bottom w:val="single" w:sz="4" w:space="0" w:color="auto"/>
              <w:right w:val="single" w:sz="4" w:space="0" w:color="auto"/>
            </w:tcBorders>
            <w:shd w:val="clear" w:color="auto" w:fill="auto"/>
            <w:vAlign w:val="center"/>
            <w:hideMark/>
          </w:tcPr>
          <w:p w14:paraId="28E040F3" w14:textId="77777777" w:rsidR="00136C7B" w:rsidRPr="00DE20E4" w:rsidRDefault="00136C7B" w:rsidP="00136C7B">
            <w:pPr>
              <w:rPr>
                <w:color w:val="000000"/>
                <w:sz w:val="22"/>
                <w:szCs w:val="22"/>
              </w:rPr>
            </w:pPr>
            <w:r w:rsidRPr="00DE20E4">
              <w:rPr>
                <w:color w:val="000000"/>
                <w:sz w:val="22"/>
                <w:szCs w:val="22"/>
              </w:rPr>
              <w:t>Vilniaus g. 84, Molėtai</w:t>
            </w:r>
          </w:p>
        </w:tc>
        <w:tc>
          <w:tcPr>
            <w:tcW w:w="993" w:type="dxa"/>
            <w:tcBorders>
              <w:top w:val="nil"/>
              <w:left w:val="nil"/>
              <w:bottom w:val="single" w:sz="4" w:space="0" w:color="auto"/>
              <w:right w:val="single" w:sz="4" w:space="0" w:color="auto"/>
            </w:tcBorders>
            <w:shd w:val="clear" w:color="auto" w:fill="auto"/>
            <w:vAlign w:val="center"/>
            <w:hideMark/>
          </w:tcPr>
          <w:p w14:paraId="3E287B80" w14:textId="77777777" w:rsidR="00136C7B" w:rsidRPr="00DE20E4" w:rsidRDefault="00136C7B" w:rsidP="00136C7B">
            <w:pPr>
              <w:jc w:val="center"/>
              <w:rPr>
                <w:color w:val="000000"/>
                <w:sz w:val="22"/>
                <w:szCs w:val="22"/>
              </w:rPr>
            </w:pPr>
            <w:r w:rsidRPr="00DE20E4">
              <w:rPr>
                <w:color w:val="000000"/>
                <w:sz w:val="22"/>
                <w:szCs w:val="22"/>
              </w:rPr>
              <w:t>22</w:t>
            </w:r>
          </w:p>
        </w:tc>
        <w:tc>
          <w:tcPr>
            <w:tcW w:w="1275" w:type="dxa"/>
            <w:tcBorders>
              <w:top w:val="nil"/>
              <w:left w:val="nil"/>
              <w:bottom w:val="single" w:sz="4" w:space="0" w:color="auto"/>
              <w:right w:val="single" w:sz="4" w:space="0" w:color="auto"/>
            </w:tcBorders>
            <w:shd w:val="clear" w:color="auto" w:fill="auto"/>
            <w:vAlign w:val="center"/>
            <w:hideMark/>
          </w:tcPr>
          <w:p w14:paraId="3216B372" w14:textId="77777777" w:rsidR="00136C7B" w:rsidRPr="00DE20E4" w:rsidRDefault="00136C7B" w:rsidP="00136C7B">
            <w:pPr>
              <w:jc w:val="center"/>
              <w:rPr>
                <w:color w:val="000000"/>
                <w:sz w:val="22"/>
                <w:szCs w:val="22"/>
              </w:rPr>
            </w:pPr>
            <w:r w:rsidRPr="00DE20E4">
              <w:rPr>
                <w:color w:val="000000"/>
                <w:sz w:val="22"/>
                <w:szCs w:val="22"/>
              </w:rPr>
              <w:t>228 237</w:t>
            </w:r>
          </w:p>
        </w:tc>
        <w:tc>
          <w:tcPr>
            <w:tcW w:w="1276" w:type="dxa"/>
            <w:tcBorders>
              <w:top w:val="nil"/>
              <w:left w:val="nil"/>
              <w:bottom w:val="single" w:sz="4" w:space="0" w:color="auto"/>
              <w:right w:val="single" w:sz="4" w:space="0" w:color="auto"/>
            </w:tcBorders>
            <w:shd w:val="clear" w:color="auto" w:fill="auto"/>
            <w:vAlign w:val="center"/>
            <w:hideMark/>
          </w:tcPr>
          <w:p w14:paraId="2BEEDD01" w14:textId="77777777" w:rsidR="00136C7B" w:rsidRPr="00DE20E4" w:rsidRDefault="00136C7B" w:rsidP="00136C7B">
            <w:pPr>
              <w:jc w:val="center"/>
              <w:rPr>
                <w:color w:val="000000"/>
                <w:sz w:val="22"/>
                <w:szCs w:val="22"/>
              </w:rPr>
            </w:pPr>
            <w:r w:rsidRPr="00DE20E4">
              <w:rPr>
                <w:color w:val="000000"/>
                <w:sz w:val="22"/>
                <w:szCs w:val="22"/>
              </w:rPr>
              <w:t>1 230,07</w:t>
            </w:r>
          </w:p>
        </w:tc>
        <w:tc>
          <w:tcPr>
            <w:tcW w:w="1134" w:type="dxa"/>
            <w:tcBorders>
              <w:top w:val="nil"/>
              <w:left w:val="nil"/>
              <w:bottom w:val="single" w:sz="4" w:space="0" w:color="auto"/>
              <w:right w:val="single" w:sz="4" w:space="0" w:color="auto"/>
            </w:tcBorders>
            <w:shd w:val="clear" w:color="auto" w:fill="auto"/>
            <w:vAlign w:val="center"/>
            <w:hideMark/>
          </w:tcPr>
          <w:p w14:paraId="05A138DF" w14:textId="77777777" w:rsidR="00136C7B" w:rsidRPr="00DE20E4" w:rsidRDefault="00136C7B" w:rsidP="00136C7B">
            <w:pPr>
              <w:jc w:val="center"/>
              <w:rPr>
                <w:color w:val="000000"/>
                <w:sz w:val="22"/>
                <w:szCs w:val="22"/>
              </w:rPr>
            </w:pPr>
            <w:r w:rsidRPr="00DE20E4">
              <w:rPr>
                <w:color w:val="000000"/>
                <w:sz w:val="22"/>
                <w:szCs w:val="22"/>
              </w:rPr>
              <w:t>68 471</w:t>
            </w:r>
          </w:p>
        </w:tc>
        <w:tc>
          <w:tcPr>
            <w:tcW w:w="1552" w:type="dxa"/>
            <w:tcBorders>
              <w:top w:val="nil"/>
              <w:left w:val="nil"/>
              <w:bottom w:val="single" w:sz="4" w:space="0" w:color="auto"/>
              <w:right w:val="single" w:sz="4" w:space="0" w:color="auto"/>
            </w:tcBorders>
            <w:shd w:val="clear" w:color="auto" w:fill="auto"/>
            <w:vAlign w:val="center"/>
            <w:hideMark/>
          </w:tcPr>
          <w:p w14:paraId="150F7DC2" w14:textId="77777777" w:rsidR="00136C7B" w:rsidRPr="00514ED5" w:rsidRDefault="00136C7B" w:rsidP="00136C7B">
            <w:pPr>
              <w:jc w:val="center"/>
              <w:rPr>
                <w:color w:val="000000"/>
                <w:sz w:val="20"/>
                <w:szCs w:val="20"/>
              </w:rPr>
            </w:pPr>
            <w:r w:rsidRPr="00514ED5">
              <w:rPr>
                <w:color w:val="000000"/>
                <w:sz w:val="20"/>
                <w:szCs w:val="20"/>
              </w:rPr>
              <w:t>159 766</w:t>
            </w:r>
          </w:p>
        </w:tc>
      </w:tr>
      <w:tr w:rsidR="00136C7B" w:rsidRPr="00DE20E4" w14:paraId="61F9B59B" w14:textId="77777777" w:rsidTr="00136C7B">
        <w:trPr>
          <w:trHeight w:val="315"/>
        </w:trPr>
        <w:tc>
          <w:tcPr>
            <w:tcW w:w="562" w:type="dxa"/>
            <w:tcBorders>
              <w:top w:val="nil"/>
              <w:left w:val="nil"/>
              <w:bottom w:val="nil"/>
              <w:right w:val="nil"/>
            </w:tcBorders>
            <w:shd w:val="clear" w:color="auto" w:fill="auto"/>
            <w:noWrap/>
            <w:vAlign w:val="center"/>
            <w:hideMark/>
          </w:tcPr>
          <w:p w14:paraId="6A63FD69" w14:textId="77777777" w:rsidR="00136C7B" w:rsidRPr="00DE20E4" w:rsidRDefault="00136C7B" w:rsidP="00136C7B">
            <w:pPr>
              <w:jc w:val="center"/>
              <w:rPr>
                <w:color w:val="000000"/>
                <w:sz w:val="22"/>
                <w:szCs w:val="22"/>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18FD97B6" w14:textId="77777777" w:rsidR="00136C7B" w:rsidRPr="00DE20E4" w:rsidRDefault="00136C7B" w:rsidP="00136C7B">
            <w:pPr>
              <w:rPr>
                <w:b/>
                <w:bCs/>
                <w:i/>
                <w:iCs/>
              </w:rPr>
            </w:pPr>
            <w:r w:rsidRPr="00DE20E4">
              <w:rPr>
                <w:b/>
                <w:bCs/>
                <w:i/>
                <w:iCs/>
              </w:rPr>
              <w:t>Iš viso per 2018 m.</w:t>
            </w:r>
          </w:p>
        </w:tc>
        <w:tc>
          <w:tcPr>
            <w:tcW w:w="993" w:type="dxa"/>
            <w:tcBorders>
              <w:top w:val="nil"/>
              <w:left w:val="nil"/>
              <w:bottom w:val="single" w:sz="4" w:space="0" w:color="auto"/>
              <w:right w:val="single" w:sz="4" w:space="0" w:color="auto"/>
            </w:tcBorders>
            <w:shd w:val="clear" w:color="auto" w:fill="auto"/>
            <w:noWrap/>
            <w:vAlign w:val="center"/>
            <w:hideMark/>
          </w:tcPr>
          <w:p w14:paraId="53B1F08A" w14:textId="77777777" w:rsidR="00136C7B" w:rsidRPr="00DE20E4" w:rsidRDefault="00136C7B" w:rsidP="00136C7B">
            <w:pPr>
              <w:jc w:val="center"/>
              <w:rPr>
                <w:b/>
                <w:bCs/>
                <w:i/>
                <w:iCs/>
                <w:color w:val="000000"/>
              </w:rPr>
            </w:pPr>
            <w:r>
              <w:rPr>
                <w:b/>
                <w:bCs/>
                <w:i/>
                <w:iCs/>
                <w:color w:val="000000"/>
              </w:rPr>
              <w:t>336</w:t>
            </w:r>
          </w:p>
        </w:tc>
        <w:tc>
          <w:tcPr>
            <w:tcW w:w="1275" w:type="dxa"/>
            <w:tcBorders>
              <w:top w:val="nil"/>
              <w:left w:val="nil"/>
              <w:bottom w:val="single" w:sz="4" w:space="0" w:color="auto"/>
              <w:right w:val="single" w:sz="4" w:space="0" w:color="auto"/>
            </w:tcBorders>
            <w:shd w:val="clear" w:color="auto" w:fill="auto"/>
            <w:noWrap/>
            <w:vAlign w:val="center"/>
            <w:hideMark/>
          </w:tcPr>
          <w:p w14:paraId="6C65CCA6" w14:textId="77777777" w:rsidR="00136C7B" w:rsidRPr="002E5C21" w:rsidRDefault="00136C7B" w:rsidP="00136C7B">
            <w:pPr>
              <w:jc w:val="center"/>
              <w:rPr>
                <w:b/>
                <w:bCs/>
                <w:i/>
                <w:iCs/>
                <w:color w:val="000000"/>
                <w:sz w:val="22"/>
                <w:szCs w:val="22"/>
              </w:rPr>
            </w:pPr>
            <w:r w:rsidRPr="002E5C21">
              <w:rPr>
                <w:b/>
                <w:bCs/>
                <w:i/>
                <w:iCs/>
                <w:color w:val="000000"/>
                <w:sz w:val="22"/>
                <w:szCs w:val="22"/>
              </w:rPr>
              <w:t>3 608 669</w:t>
            </w:r>
          </w:p>
        </w:tc>
        <w:tc>
          <w:tcPr>
            <w:tcW w:w="1276" w:type="dxa"/>
            <w:tcBorders>
              <w:top w:val="nil"/>
              <w:left w:val="nil"/>
              <w:bottom w:val="single" w:sz="4" w:space="0" w:color="auto"/>
              <w:right w:val="single" w:sz="4" w:space="0" w:color="auto"/>
            </w:tcBorders>
            <w:shd w:val="clear" w:color="auto" w:fill="auto"/>
            <w:noWrap/>
            <w:vAlign w:val="center"/>
            <w:hideMark/>
          </w:tcPr>
          <w:p w14:paraId="1868F970" w14:textId="77777777" w:rsidR="00136C7B" w:rsidRPr="002E5C21" w:rsidRDefault="00136C7B" w:rsidP="00136C7B">
            <w:pPr>
              <w:jc w:val="center"/>
              <w:rPr>
                <w:b/>
                <w:bCs/>
                <w:i/>
                <w:iCs/>
                <w:color w:val="000000"/>
                <w:sz w:val="22"/>
                <w:szCs w:val="22"/>
              </w:rPr>
            </w:pPr>
            <w:r w:rsidRPr="002E5C21">
              <w:rPr>
                <w:b/>
                <w:bCs/>
                <w:i/>
                <w:iCs/>
                <w:color w:val="000000"/>
                <w:sz w:val="22"/>
                <w:szCs w:val="22"/>
              </w:rPr>
              <w:t>18 227,61</w:t>
            </w:r>
          </w:p>
        </w:tc>
        <w:tc>
          <w:tcPr>
            <w:tcW w:w="1134" w:type="dxa"/>
            <w:tcBorders>
              <w:top w:val="nil"/>
              <w:left w:val="nil"/>
              <w:bottom w:val="single" w:sz="4" w:space="0" w:color="auto"/>
              <w:right w:val="single" w:sz="4" w:space="0" w:color="auto"/>
            </w:tcBorders>
            <w:shd w:val="clear" w:color="auto" w:fill="auto"/>
            <w:noWrap/>
            <w:vAlign w:val="center"/>
            <w:hideMark/>
          </w:tcPr>
          <w:p w14:paraId="0E35FE5B" w14:textId="77777777" w:rsidR="00136C7B" w:rsidRPr="002E5C21" w:rsidRDefault="00136C7B" w:rsidP="00136C7B">
            <w:pPr>
              <w:jc w:val="center"/>
              <w:rPr>
                <w:b/>
                <w:bCs/>
                <w:i/>
                <w:iCs/>
                <w:color w:val="000000"/>
                <w:sz w:val="22"/>
                <w:szCs w:val="22"/>
              </w:rPr>
            </w:pPr>
            <w:r w:rsidRPr="002E5C21">
              <w:rPr>
                <w:b/>
                <w:bCs/>
                <w:i/>
                <w:iCs/>
                <w:color w:val="000000"/>
                <w:sz w:val="22"/>
                <w:szCs w:val="22"/>
              </w:rPr>
              <w:t>1 082 601</w:t>
            </w:r>
          </w:p>
        </w:tc>
        <w:tc>
          <w:tcPr>
            <w:tcW w:w="1552" w:type="dxa"/>
            <w:tcBorders>
              <w:top w:val="nil"/>
              <w:left w:val="nil"/>
              <w:bottom w:val="single" w:sz="4" w:space="0" w:color="auto"/>
              <w:right w:val="single" w:sz="4" w:space="0" w:color="auto"/>
            </w:tcBorders>
            <w:shd w:val="clear" w:color="auto" w:fill="auto"/>
            <w:noWrap/>
            <w:vAlign w:val="center"/>
            <w:hideMark/>
          </w:tcPr>
          <w:p w14:paraId="486B932B" w14:textId="77777777" w:rsidR="00136C7B" w:rsidRPr="002E5C21" w:rsidRDefault="00136C7B" w:rsidP="00136C7B">
            <w:pPr>
              <w:jc w:val="center"/>
              <w:rPr>
                <w:b/>
                <w:bCs/>
                <w:i/>
                <w:iCs/>
                <w:color w:val="000000"/>
                <w:sz w:val="22"/>
                <w:szCs w:val="22"/>
              </w:rPr>
            </w:pPr>
            <w:r w:rsidRPr="002E5C21">
              <w:rPr>
                <w:b/>
                <w:bCs/>
                <w:i/>
                <w:iCs/>
                <w:color w:val="000000"/>
                <w:sz w:val="22"/>
                <w:szCs w:val="22"/>
              </w:rPr>
              <w:t>2 526 068</w:t>
            </w:r>
          </w:p>
        </w:tc>
      </w:tr>
      <w:tr w:rsidR="00136C7B" w:rsidRPr="00DE20E4" w14:paraId="2ACCC7C8" w14:textId="77777777" w:rsidTr="00136C7B">
        <w:trPr>
          <w:trHeight w:val="225"/>
        </w:trPr>
        <w:tc>
          <w:tcPr>
            <w:tcW w:w="562" w:type="dxa"/>
            <w:tcBorders>
              <w:top w:val="nil"/>
              <w:left w:val="nil"/>
              <w:bottom w:val="nil"/>
              <w:right w:val="nil"/>
            </w:tcBorders>
            <w:shd w:val="clear" w:color="auto" w:fill="auto"/>
            <w:noWrap/>
            <w:vAlign w:val="center"/>
            <w:hideMark/>
          </w:tcPr>
          <w:p w14:paraId="7942EBA0" w14:textId="77777777" w:rsidR="00136C7B" w:rsidRPr="00DE20E4" w:rsidRDefault="00136C7B" w:rsidP="00136C7B">
            <w:pPr>
              <w:jc w:val="center"/>
              <w:rPr>
                <w:b/>
                <w:bCs/>
                <w:i/>
                <w:iCs/>
                <w:color w:val="000000"/>
              </w:rPr>
            </w:pPr>
          </w:p>
        </w:tc>
        <w:tc>
          <w:tcPr>
            <w:tcW w:w="3402" w:type="dxa"/>
            <w:tcBorders>
              <w:top w:val="nil"/>
              <w:left w:val="nil"/>
              <w:bottom w:val="nil"/>
              <w:right w:val="nil"/>
            </w:tcBorders>
            <w:shd w:val="clear" w:color="auto" w:fill="auto"/>
            <w:vAlign w:val="center"/>
            <w:hideMark/>
          </w:tcPr>
          <w:p w14:paraId="17565C67" w14:textId="77777777" w:rsidR="00136C7B" w:rsidRPr="00DE20E4" w:rsidRDefault="00136C7B" w:rsidP="00136C7B">
            <w:pPr>
              <w:jc w:val="center"/>
              <w:rPr>
                <w:sz w:val="20"/>
                <w:szCs w:val="20"/>
              </w:rPr>
            </w:pPr>
          </w:p>
        </w:tc>
        <w:tc>
          <w:tcPr>
            <w:tcW w:w="993" w:type="dxa"/>
            <w:tcBorders>
              <w:top w:val="nil"/>
              <w:left w:val="nil"/>
              <w:bottom w:val="nil"/>
              <w:right w:val="nil"/>
            </w:tcBorders>
            <w:shd w:val="clear" w:color="auto" w:fill="auto"/>
            <w:noWrap/>
            <w:vAlign w:val="center"/>
            <w:hideMark/>
          </w:tcPr>
          <w:p w14:paraId="672397E2" w14:textId="77777777" w:rsidR="00136C7B" w:rsidRPr="00DE20E4" w:rsidRDefault="00136C7B" w:rsidP="00136C7B">
            <w:pPr>
              <w:rPr>
                <w:sz w:val="20"/>
                <w:szCs w:val="20"/>
              </w:rPr>
            </w:pPr>
          </w:p>
        </w:tc>
        <w:tc>
          <w:tcPr>
            <w:tcW w:w="1275" w:type="dxa"/>
            <w:tcBorders>
              <w:top w:val="nil"/>
              <w:left w:val="nil"/>
              <w:bottom w:val="nil"/>
              <w:right w:val="nil"/>
            </w:tcBorders>
            <w:shd w:val="clear" w:color="auto" w:fill="auto"/>
            <w:noWrap/>
            <w:vAlign w:val="center"/>
            <w:hideMark/>
          </w:tcPr>
          <w:p w14:paraId="5B86A958" w14:textId="77777777" w:rsidR="00136C7B" w:rsidRPr="00DE20E4" w:rsidRDefault="00136C7B" w:rsidP="00136C7B">
            <w:pPr>
              <w:jc w:val="center"/>
              <w:rPr>
                <w:sz w:val="20"/>
                <w:szCs w:val="20"/>
              </w:rPr>
            </w:pPr>
          </w:p>
        </w:tc>
        <w:tc>
          <w:tcPr>
            <w:tcW w:w="1276" w:type="dxa"/>
            <w:tcBorders>
              <w:top w:val="nil"/>
              <w:left w:val="nil"/>
              <w:bottom w:val="nil"/>
              <w:right w:val="nil"/>
            </w:tcBorders>
            <w:shd w:val="clear" w:color="auto" w:fill="auto"/>
            <w:noWrap/>
            <w:vAlign w:val="center"/>
            <w:hideMark/>
          </w:tcPr>
          <w:p w14:paraId="581B728E" w14:textId="77777777" w:rsidR="00136C7B" w:rsidRPr="00DE20E4" w:rsidRDefault="00136C7B" w:rsidP="00136C7B">
            <w:pPr>
              <w:jc w:val="center"/>
              <w:rPr>
                <w:sz w:val="20"/>
                <w:szCs w:val="20"/>
              </w:rPr>
            </w:pPr>
          </w:p>
        </w:tc>
        <w:tc>
          <w:tcPr>
            <w:tcW w:w="1134" w:type="dxa"/>
            <w:tcBorders>
              <w:top w:val="nil"/>
              <w:left w:val="nil"/>
              <w:bottom w:val="nil"/>
              <w:right w:val="nil"/>
            </w:tcBorders>
            <w:shd w:val="clear" w:color="auto" w:fill="auto"/>
            <w:noWrap/>
            <w:vAlign w:val="center"/>
            <w:hideMark/>
          </w:tcPr>
          <w:p w14:paraId="30068668" w14:textId="77777777" w:rsidR="00136C7B" w:rsidRPr="00DE20E4" w:rsidRDefault="00136C7B" w:rsidP="00136C7B">
            <w:pPr>
              <w:jc w:val="center"/>
              <w:rPr>
                <w:sz w:val="20"/>
                <w:szCs w:val="20"/>
              </w:rPr>
            </w:pPr>
          </w:p>
        </w:tc>
        <w:tc>
          <w:tcPr>
            <w:tcW w:w="1552" w:type="dxa"/>
            <w:tcBorders>
              <w:top w:val="nil"/>
              <w:left w:val="nil"/>
              <w:bottom w:val="nil"/>
              <w:right w:val="nil"/>
            </w:tcBorders>
            <w:shd w:val="clear" w:color="auto" w:fill="auto"/>
            <w:noWrap/>
            <w:vAlign w:val="center"/>
            <w:hideMark/>
          </w:tcPr>
          <w:p w14:paraId="055F0EF0" w14:textId="77777777" w:rsidR="00136C7B" w:rsidRPr="00DE20E4" w:rsidRDefault="00136C7B" w:rsidP="00136C7B">
            <w:pPr>
              <w:jc w:val="center"/>
              <w:rPr>
                <w:sz w:val="20"/>
                <w:szCs w:val="20"/>
              </w:rPr>
            </w:pPr>
          </w:p>
        </w:tc>
      </w:tr>
      <w:tr w:rsidR="00136C7B" w:rsidRPr="00DE20E4" w14:paraId="36F2A635" w14:textId="77777777" w:rsidTr="00136C7B">
        <w:trPr>
          <w:trHeight w:val="31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191F26" w14:textId="77777777" w:rsidR="00136C7B" w:rsidRPr="00DE20E4" w:rsidRDefault="00136C7B" w:rsidP="00136C7B">
            <w:pPr>
              <w:jc w:val="center"/>
              <w:rPr>
                <w:b/>
                <w:bCs/>
              </w:rPr>
            </w:pPr>
            <w:r w:rsidRPr="00DE20E4">
              <w:rPr>
                <w:b/>
                <w:bCs/>
              </w:rPr>
              <w:t> </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17CC9FF7" w14:textId="77777777" w:rsidR="00136C7B" w:rsidRPr="00DE20E4" w:rsidRDefault="00136C7B" w:rsidP="00136C7B">
            <w:pPr>
              <w:rPr>
                <w:b/>
                <w:bCs/>
                <w:i/>
                <w:iCs/>
              </w:rPr>
            </w:pPr>
            <w:r w:rsidRPr="00DE20E4">
              <w:rPr>
                <w:b/>
                <w:bCs/>
                <w:i/>
                <w:iCs/>
              </w:rPr>
              <w:t>2020-2021 metai</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2021922F" w14:textId="77777777" w:rsidR="00136C7B" w:rsidRPr="00DE20E4" w:rsidRDefault="00136C7B" w:rsidP="00136C7B">
            <w:pPr>
              <w:jc w:val="center"/>
              <w:rPr>
                <w:b/>
                <w:bCs/>
                <w:i/>
                <w:iCs/>
                <w:color w:val="000000"/>
              </w:rPr>
            </w:pPr>
            <w:r w:rsidRPr="00DE20E4">
              <w:rPr>
                <w:b/>
                <w:bCs/>
                <w:i/>
                <w:iCs/>
                <w:color w:val="000000"/>
              </w:rPr>
              <w:t>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2F1EB8B" w14:textId="77777777" w:rsidR="00136C7B" w:rsidRPr="00DE20E4" w:rsidRDefault="00136C7B" w:rsidP="00136C7B">
            <w:pPr>
              <w:jc w:val="center"/>
              <w:rPr>
                <w:b/>
                <w:bCs/>
                <w:i/>
                <w:iCs/>
                <w:color w:val="000000"/>
              </w:rPr>
            </w:pPr>
            <w:r w:rsidRPr="00DE20E4">
              <w:rPr>
                <w:b/>
                <w:bCs/>
                <w:i/>
                <w:iCs/>
                <w:color w:val="000000"/>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5E5FE80" w14:textId="77777777" w:rsidR="00136C7B" w:rsidRPr="00DE20E4" w:rsidRDefault="00136C7B" w:rsidP="00136C7B">
            <w:pPr>
              <w:jc w:val="center"/>
              <w:rPr>
                <w:b/>
                <w:bCs/>
                <w:i/>
                <w:iCs/>
                <w:color w:val="000000"/>
              </w:rPr>
            </w:pPr>
            <w:r w:rsidRPr="00DE20E4">
              <w:rPr>
                <w:b/>
                <w:bCs/>
                <w:i/>
                <w:iCs/>
                <w:color w:val="000000"/>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3614785" w14:textId="77777777" w:rsidR="00136C7B" w:rsidRPr="00DE20E4" w:rsidRDefault="00136C7B" w:rsidP="00136C7B">
            <w:pPr>
              <w:jc w:val="center"/>
              <w:rPr>
                <w:b/>
                <w:bCs/>
                <w:i/>
                <w:iCs/>
                <w:color w:val="000000"/>
              </w:rPr>
            </w:pPr>
            <w:r w:rsidRPr="00DE20E4">
              <w:rPr>
                <w:b/>
                <w:bCs/>
                <w:i/>
                <w:iCs/>
                <w:color w:val="000000"/>
              </w:rPr>
              <w:t> </w:t>
            </w:r>
          </w:p>
        </w:tc>
        <w:tc>
          <w:tcPr>
            <w:tcW w:w="1552" w:type="dxa"/>
            <w:tcBorders>
              <w:top w:val="single" w:sz="4" w:space="0" w:color="auto"/>
              <w:left w:val="nil"/>
              <w:bottom w:val="single" w:sz="4" w:space="0" w:color="auto"/>
              <w:right w:val="single" w:sz="4" w:space="0" w:color="auto"/>
            </w:tcBorders>
            <w:shd w:val="clear" w:color="auto" w:fill="auto"/>
            <w:noWrap/>
            <w:vAlign w:val="center"/>
            <w:hideMark/>
          </w:tcPr>
          <w:p w14:paraId="76019D0B" w14:textId="77777777" w:rsidR="00136C7B" w:rsidRPr="00DE20E4" w:rsidRDefault="00136C7B" w:rsidP="00136C7B">
            <w:pPr>
              <w:jc w:val="center"/>
              <w:rPr>
                <w:b/>
                <w:bCs/>
                <w:i/>
                <w:iCs/>
                <w:color w:val="000000"/>
              </w:rPr>
            </w:pPr>
            <w:r w:rsidRPr="00DE20E4">
              <w:rPr>
                <w:b/>
                <w:bCs/>
                <w:i/>
                <w:iCs/>
                <w:color w:val="000000"/>
              </w:rPr>
              <w:t> </w:t>
            </w:r>
          </w:p>
        </w:tc>
      </w:tr>
      <w:tr w:rsidR="00136C7B" w:rsidRPr="00DE20E4" w14:paraId="35BCF0C2" w14:textId="77777777" w:rsidTr="00136C7B">
        <w:trPr>
          <w:trHeight w:val="25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5DF18CC" w14:textId="77777777" w:rsidR="00136C7B" w:rsidRPr="00DE20E4" w:rsidRDefault="00136C7B" w:rsidP="00136C7B">
            <w:pPr>
              <w:jc w:val="center"/>
            </w:pPr>
            <w:r w:rsidRPr="00DE20E4">
              <w:t>1</w:t>
            </w:r>
          </w:p>
        </w:tc>
        <w:tc>
          <w:tcPr>
            <w:tcW w:w="3402" w:type="dxa"/>
            <w:tcBorders>
              <w:top w:val="nil"/>
              <w:left w:val="nil"/>
              <w:bottom w:val="single" w:sz="4" w:space="0" w:color="auto"/>
              <w:right w:val="single" w:sz="4" w:space="0" w:color="auto"/>
            </w:tcBorders>
            <w:shd w:val="clear" w:color="auto" w:fill="auto"/>
            <w:vAlign w:val="center"/>
            <w:hideMark/>
          </w:tcPr>
          <w:p w14:paraId="2AC6FFE9" w14:textId="77777777" w:rsidR="00136C7B" w:rsidRPr="00DE20E4" w:rsidRDefault="00136C7B" w:rsidP="00136C7B">
            <w:pPr>
              <w:rPr>
                <w:color w:val="000000"/>
                <w:sz w:val="22"/>
                <w:szCs w:val="22"/>
              </w:rPr>
            </w:pPr>
            <w:r w:rsidRPr="00DE20E4">
              <w:rPr>
                <w:color w:val="000000"/>
                <w:sz w:val="22"/>
                <w:szCs w:val="22"/>
              </w:rPr>
              <w:t>Amatų g. 6, Molėtai</w:t>
            </w:r>
          </w:p>
        </w:tc>
        <w:tc>
          <w:tcPr>
            <w:tcW w:w="993" w:type="dxa"/>
            <w:tcBorders>
              <w:top w:val="nil"/>
              <w:left w:val="nil"/>
              <w:bottom w:val="single" w:sz="4" w:space="0" w:color="auto"/>
              <w:right w:val="single" w:sz="4" w:space="0" w:color="auto"/>
            </w:tcBorders>
            <w:shd w:val="clear" w:color="auto" w:fill="auto"/>
            <w:vAlign w:val="center"/>
            <w:hideMark/>
          </w:tcPr>
          <w:p w14:paraId="2F545128" w14:textId="77777777" w:rsidR="00136C7B" w:rsidRPr="00DE20E4" w:rsidRDefault="00136C7B" w:rsidP="00136C7B">
            <w:pPr>
              <w:jc w:val="center"/>
              <w:rPr>
                <w:color w:val="000000"/>
                <w:sz w:val="22"/>
                <w:szCs w:val="22"/>
              </w:rPr>
            </w:pPr>
            <w:r w:rsidRPr="00DE20E4">
              <w:rPr>
                <w:color w:val="000000"/>
                <w:sz w:val="22"/>
                <w:szCs w:val="22"/>
              </w:rPr>
              <w:t>10</w:t>
            </w:r>
          </w:p>
        </w:tc>
        <w:tc>
          <w:tcPr>
            <w:tcW w:w="1275" w:type="dxa"/>
            <w:tcBorders>
              <w:top w:val="nil"/>
              <w:left w:val="nil"/>
              <w:bottom w:val="single" w:sz="4" w:space="0" w:color="auto"/>
              <w:right w:val="single" w:sz="4" w:space="0" w:color="auto"/>
            </w:tcBorders>
            <w:shd w:val="clear" w:color="auto" w:fill="auto"/>
            <w:vAlign w:val="center"/>
            <w:hideMark/>
          </w:tcPr>
          <w:p w14:paraId="50BA3842" w14:textId="77777777" w:rsidR="00136C7B" w:rsidRPr="00DE20E4" w:rsidRDefault="00136C7B" w:rsidP="00136C7B">
            <w:pPr>
              <w:jc w:val="center"/>
              <w:rPr>
                <w:b/>
                <w:bCs/>
                <w:color w:val="000000"/>
                <w:sz w:val="22"/>
                <w:szCs w:val="22"/>
              </w:rPr>
            </w:pPr>
            <w:r w:rsidRPr="00DE20E4">
              <w:rPr>
                <w:b/>
                <w:bCs/>
                <w:color w:val="000000"/>
                <w:sz w:val="22"/>
                <w:szCs w:val="22"/>
              </w:rPr>
              <w:t>152 716</w:t>
            </w:r>
          </w:p>
        </w:tc>
        <w:tc>
          <w:tcPr>
            <w:tcW w:w="1276" w:type="dxa"/>
            <w:tcBorders>
              <w:top w:val="nil"/>
              <w:left w:val="nil"/>
              <w:bottom w:val="single" w:sz="4" w:space="0" w:color="auto"/>
              <w:right w:val="single" w:sz="4" w:space="0" w:color="auto"/>
            </w:tcBorders>
            <w:shd w:val="clear" w:color="auto" w:fill="auto"/>
            <w:vAlign w:val="center"/>
            <w:hideMark/>
          </w:tcPr>
          <w:p w14:paraId="130D15D2" w14:textId="77777777" w:rsidR="00136C7B" w:rsidRPr="00DE20E4" w:rsidRDefault="00136C7B" w:rsidP="00136C7B">
            <w:pPr>
              <w:jc w:val="center"/>
              <w:rPr>
                <w:color w:val="000000"/>
                <w:sz w:val="22"/>
                <w:szCs w:val="22"/>
              </w:rPr>
            </w:pPr>
            <w:r w:rsidRPr="00DE20E4">
              <w:rPr>
                <w:color w:val="000000"/>
                <w:sz w:val="22"/>
                <w:szCs w:val="22"/>
              </w:rPr>
              <w:t>447,08</w:t>
            </w:r>
          </w:p>
        </w:tc>
        <w:tc>
          <w:tcPr>
            <w:tcW w:w="1134" w:type="dxa"/>
            <w:tcBorders>
              <w:top w:val="nil"/>
              <w:left w:val="nil"/>
              <w:bottom w:val="single" w:sz="4" w:space="0" w:color="auto"/>
              <w:right w:val="single" w:sz="4" w:space="0" w:color="auto"/>
            </w:tcBorders>
            <w:shd w:val="clear" w:color="auto" w:fill="auto"/>
            <w:vAlign w:val="center"/>
            <w:hideMark/>
          </w:tcPr>
          <w:p w14:paraId="780AC498" w14:textId="77777777" w:rsidR="00136C7B" w:rsidRPr="00DE20E4" w:rsidRDefault="00136C7B" w:rsidP="00136C7B">
            <w:pPr>
              <w:jc w:val="center"/>
              <w:rPr>
                <w:color w:val="000000"/>
                <w:sz w:val="22"/>
                <w:szCs w:val="22"/>
              </w:rPr>
            </w:pPr>
            <w:r w:rsidRPr="00DE20E4">
              <w:rPr>
                <w:color w:val="000000"/>
                <w:sz w:val="22"/>
                <w:szCs w:val="22"/>
              </w:rPr>
              <w:t>45 815</w:t>
            </w:r>
          </w:p>
        </w:tc>
        <w:tc>
          <w:tcPr>
            <w:tcW w:w="1552" w:type="dxa"/>
            <w:tcBorders>
              <w:top w:val="nil"/>
              <w:left w:val="nil"/>
              <w:bottom w:val="single" w:sz="4" w:space="0" w:color="auto"/>
              <w:right w:val="single" w:sz="4" w:space="0" w:color="auto"/>
            </w:tcBorders>
            <w:shd w:val="clear" w:color="auto" w:fill="auto"/>
            <w:vAlign w:val="center"/>
            <w:hideMark/>
          </w:tcPr>
          <w:p w14:paraId="5024FAF9" w14:textId="77777777" w:rsidR="00136C7B" w:rsidRPr="00514ED5" w:rsidRDefault="00136C7B" w:rsidP="00136C7B">
            <w:pPr>
              <w:jc w:val="center"/>
              <w:rPr>
                <w:color w:val="000000"/>
                <w:sz w:val="20"/>
                <w:szCs w:val="20"/>
              </w:rPr>
            </w:pPr>
            <w:r w:rsidRPr="00514ED5">
              <w:rPr>
                <w:color w:val="000000"/>
                <w:sz w:val="20"/>
                <w:szCs w:val="20"/>
              </w:rPr>
              <w:t>106 901</w:t>
            </w:r>
          </w:p>
        </w:tc>
      </w:tr>
      <w:tr w:rsidR="00136C7B" w:rsidRPr="00DE20E4" w14:paraId="7E910217" w14:textId="77777777" w:rsidTr="00136C7B">
        <w:trPr>
          <w:trHeight w:val="239"/>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C6D1533" w14:textId="77777777" w:rsidR="00136C7B" w:rsidRPr="00DE20E4" w:rsidRDefault="00136C7B" w:rsidP="00136C7B">
            <w:pPr>
              <w:jc w:val="center"/>
            </w:pPr>
            <w:r w:rsidRPr="00DE20E4">
              <w:t>2</w:t>
            </w:r>
          </w:p>
        </w:tc>
        <w:tc>
          <w:tcPr>
            <w:tcW w:w="3402" w:type="dxa"/>
            <w:tcBorders>
              <w:top w:val="nil"/>
              <w:left w:val="nil"/>
              <w:bottom w:val="single" w:sz="4" w:space="0" w:color="auto"/>
              <w:right w:val="single" w:sz="4" w:space="0" w:color="auto"/>
            </w:tcBorders>
            <w:shd w:val="clear" w:color="auto" w:fill="auto"/>
            <w:vAlign w:val="center"/>
            <w:hideMark/>
          </w:tcPr>
          <w:p w14:paraId="6FD30D62" w14:textId="77777777" w:rsidR="00136C7B" w:rsidRPr="00DE20E4" w:rsidRDefault="00136C7B" w:rsidP="00136C7B">
            <w:pPr>
              <w:rPr>
                <w:color w:val="000000"/>
                <w:sz w:val="22"/>
                <w:szCs w:val="22"/>
              </w:rPr>
            </w:pPr>
            <w:r w:rsidRPr="00DE20E4">
              <w:rPr>
                <w:color w:val="000000"/>
                <w:sz w:val="22"/>
                <w:szCs w:val="22"/>
              </w:rPr>
              <w:t>Amatų g. 8, Molėtai</w:t>
            </w:r>
          </w:p>
        </w:tc>
        <w:tc>
          <w:tcPr>
            <w:tcW w:w="993" w:type="dxa"/>
            <w:tcBorders>
              <w:top w:val="nil"/>
              <w:left w:val="nil"/>
              <w:bottom w:val="single" w:sz="4" w:space="0" w:color="auto"/>
              <w:right w:val="single" w:sz="4" w:space="0" w:color="auto"/>
            </w:tcBorders>
            <w:shd w:val="clear" w:color="auto" w:fill="auto"/>
            <w:vAlign w:val="center"/>
            <w:hideMark/>
          </w:tcPr>
          <w:p w14:paraId="0EB549DD" w14:textId="77777777" w:rsidR="00136C7B" w:rsidRPr="00DE20E4" w:rsidRDefault="00136C7B" w:rsidP="00136C7B">
            <w:pPr>
              <w:jc w:val="center"/>
              <w:rPr>
                <w:color w:val="000000"/>
                <w:sz w:val="22"/>
                <w:szCs w:val="22"/>
              </w:rPr>
            </w:pPr>
            <w:r w:rsidRPr="00DE20E4">
              <w:rPr>
                <w:color w:val="000000"/>
                <w:sz w:val="22"/>
                <w:szCs w:val="22"/>
              </w:rPr>
              <w:t>10</w:t>
            </w:r>
          </w:p>
        </w:tc>
        <w:tc>
          <w:tcPr>
            <w:tcW w:w="1275" w:type="dxa"/>
            <w:tcBorders>
              <w:top w:val="nil"/>
              <w:left w:val="nil"/>
              <w:bottom w:val="single" w:sz="4" w:space="0" w:color="auto"/>
              <w:right w:val="single" w:sz="4" w:space="0" w:color="auto"/>
            </w:tcBorders>
            <w:shd w:val="clear" w:color="auto" w:fill="auto"/>
            <w:vAlign w:val="center"/>
            <w:hideMark/>
          </w:tcPr>
          <w:p w14:paraId="5BDF4E11" w14:textId="77777777" w:rsidR="00136C7B" w:rsidRPr="00DE20E4" w:rsidRDefault="00136C7B" w:rsidP="00136C7B">
            <w:pPr>
              <w:jc w:val="center"/>
              <w:rPr>
                <w:b/>
                <w:bCs/>
                <w:color w:val="000000"/>
                <w:sz w:val="22"/>
                <w:szCs w:val="22"/>
              </w:rPr>
            </w:pPr>
            <w:r w:rsidRPr="00DE20E4">
              <w:rPr>
                <w:b/>
                <w:bCs/>
                <w:color w:val="000000"/>
                <w:sz w:val="22"/>
                <w:szCs w:val="22"/>
              </w:rPr>
              <w:t>110 488</w:t>
            </w:r>
          </w:p>
        </w:tc>
        <w:tc>
          <w:tcPr>
            <w:tcW w:w="1276" w:type="dxa"/>
            <w:tcBorders>
              <w:top w:val="nil"/>
              <w:left w:val="nil"/>
              <w:bottom w:val="single" w:sz="4" w:space="0" w:color="auto"/>
              <w:right w:val="single" w:sz="4" w:space="0" w:color="auto"/>
            </w:tcBorders>
            <w:shd w:val="clear" w:color="auto" w:fill="auto"/>
            <w:vAlign w:val="center"/>
            <w:hideMark/>
          </w:tcPr>
          <w:p w14:paraId="20C2D784" w14:textId="77777777" w:rsidR="00136C7B" w:rsidRPr="00DE20E4" w:rsidRDefault="00136C7B" w:rsidP="00136C7B">
            <w:pPr>
              <w:jc w:val="center"/>
              <w:rPr>
                <w:color w:val="000000"/>
                <w:sz w:val="22"/>
                <w:szCs w:val="22"/>
              </w:rPr>
            </w:pPr>
            <w:r w:rsidRPr="00DE20E4">
              <w:rPr>
                <w:color w:val="000000"/>
                <w:sz w:val="22"/>
                <w:szCs w:val="22"/>
              </w:rPr>
              <w:t>451,20</w:t>
            </w:r>
          </w:p>
        </w:tc>
        <w:tc>
          <w:tcPr>
            <w:tcW w:w="1134" w:type="dxa"/>
            <w:tcBorders>
              <w:top w:val="nil"/>
              <w:left w:val="nil"/>
              <w:bottom w:val="single" w:sz="4" w:space="0" w:color="auto"/>
              <w:right w:val="single" w:sz="4" w:space="0" w:color="auto"/>
            </w:tcBorders>
            <w:shd w:val="clear" w:color="auto" w:fill="auto"/>
            <w:vAlign w:val="center"/>
            <w:hideMark/>
          </w:tcPr>
          <w:p w14:paraId="6DD2A7A9" w14:textId="77777777" w:rsidR="00136C7B" w:rsidRPr="00DE20E4" w:rsidRDefault="00136C7B" w:rsidP="00136C7B">
            <w:pPr>
              <w:jc w:val="center"/>
              <w:rPr>
                <w:color w:val="000000"/>
                <w:sz w:val="22"/>
                <w:szCs w:val="22"/>
              </w:rPr>
            </w:pPr>
            <w:r w:rsidRPr="00DE20E4">
              <w:rPr>
                <w:color w:val="000000"/>
                <w:sz w:val="22"/>
                <w:szCs w:val="22"/>
              </w:rPr>
              <w:t>33 146</w:t>
            </w:r>
          </w:p>
        </w:tc>
        <w:tc>
          <w:tcPr>
            <w:tcW w:w="1552" w:type="dxa"/>
            <w:tcBorders>
              <w:top w:val="nil"/>
              <w:left w:val="nil"/>
              <w:bottom w:val="single" w:sz="4" w:space="0" w:color="auto"/>
              <w:right w:val="single" w:sz="4" w:space="0" w:color="auto"/>
            </w:tcBorders>
            <w:shd w:val="clear" w:color="auto" w:fill="auto"/>
            <w:vAlign w:val="center"/>
            <w:hideMark/>
          </w:tcPr>
          <w:p w14:paraId="4576EDE3" w14:textId="77777777" w:rsidR="00136C7B" w:rsidRPr="00DE20E4" w:rsidRDefault="00136C7B" w:rsidP="00136C7B">
            <w:pPr>
              <w:jc w:val="center"/>
              <w:rPr>
                <w:color w:val="000000"/>
                <w:sz w:val="22"/>
                <w:szCs w:val="22"/>
              </w:rPr>
            </w:pPr>
            <w:r w:rsidRPr="00DE20E4">
              <w:rPr>
                <w:color w:val="000000"/>
                <w:sz w:val="22"/>
                <w:szCs w:val="22"/>
              </w:rPr>
              <w:t>77 342</w:t>
            </w:r>
          </w:p>
        </w:tc>
      </w:tr>
      <w:tr w:rsidR="00136C7B" w:rsidRPr="00DE20E4" w14:paraId="6E68DFAC"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C0A2A63" w14:textId="77777777" w:rsidR="00136C7B" w:rsidRPr="00DE20E4" w:rsidRDefault="00136C7B" w:rsidP="00136C7B">
            <w:pPr>
              <w:jc w:val="center"/>
            </w:pPr>
            <w:r w:rsidRPr="00DE20E4">
              <w:t>3</w:t>
            </w:r>
          </w:p>
        </w:tc>
        <w:tc>
          <w:tcPr>
            <w:tcW w:w="3402" w:type="dxa"/>
            <w:tcBorders>
              <w:top w:val="nil"/>
              <w:left w:val="nil"/>
              <w:bottom w:val="single" w:sz="4" w:space="0" w:color="auto"/>
              <w:right w:val="single" w:sz="4" w:space="0" w:color="auto"/>
            </w:tcBorders>
            <w:shd w:val="clear" w:color="auto" w:fill="auto"/>
            <w:vAlign w:val="center"/>
            <w:hideMark/>
          </w:tcPr>
          <w:p w14:paraId="4D08DF85" w14:textId="77777777" w:rsidR="00136C7B" w:rsidRPr="00DE20E4" w:rsidRDefault="00136C7B" w:rsidP="00136C7B">
            <w:pPr>
              <w:rPr>
                <w:color w:val="000000"/>
                <w:sz w:val="22"/>
                <w:szCs w:val="22"/>
              </w:rPr>
            </w:pPr>
            <w:r w:rsidRPr="00DE20E4">
              <w:rPr>
                <w:color w:val="000000"/>
                <w:sz w:val="22"/>
                <w:szCs w:val="22"/>
              </w:rPr>
              <w:t>Inturkės g. 43,  Molėtai</w:t>
            </w:r>
          </w:p>
        </w:tc>
        <w:tc>
          <w:tcPr>
            <w:tcW w:w="993" w:type="dxa"/>
            <w:tcBorders>
              <w:top w:val="nil"/>
              <w:left w:val="nil"/>
              <w:bottom w:val="single" w:sz="4" w:space="0" w:color="auto"/>
              <w:right w:val="single" w:sz="4" w:space="0" w:color="auto"/>
            </w:tcBorders>
            <w:shd w:val="clear" w:color="auto" w:fill="auto"/>
            <w:vAlign w:val="center"/>
            <w:hideMark/>
          </w:tcPr>
          <w:p w14:paraId="6873DD10" w14:textId="77777777" w:rsidR="00136C7B" w:rsidRPr="00DE20E4" w:rsidRDefault="00136C7B" w:rsidP="00136C7B">
            <w:pPr>
              <w:jc w:val="center"/>
              <w:rPr>
                <w:color w:val="000000"/>
                <w:sz w:val="22"/>
                <w:szCs w:val="22"/>
              </w:rPr>
            </w:pPr>
            <w:r w:rsidRPr="00DE20E4">
              <w:rPr>
                <w:color w:val="000000"/>
                <w:sz w:val="22"/>
                <w:szCs w:val="22"/>
              </w:rPr>
              <w:t>8</w:t>
            </w:r>
          </w:p>
        </w:tc>
        <w:tc>
          <w:tcPr>
            <w:tcW w:w="1275" w:type="dxa"/>
            <w:tcBorders>
              <w:top w:val="nil"/>
              <w:left w:val="nil"/>
              <w:bottom w:val="single" w:sz="4" w:space="0" w:color="auto"/>
              <w:right w:val="single" w:sz="4" w:space="0" w:color="auto"/>
            </w:tcBorders>
            <w:shd w:val="clear" w:color="auto" w:fill="auto"/>
            <w:vAlign w:val="center"/>
            <w:hideMark/>
          </w:tcPr>
          <w:p w14:paraId="3FF4904B" w14:textId="77777777" w:rsidR="00136C7B" w:rsidRPr="00DE20E4" w:rsidRDefault="00136C7B" w:rsidP="00136C7B">
            <w:pPr>
              <w:jc w:val="center"/>
              <w:rPr>
                <w:b/>
                <w:bCs/>
                <w:color w:val="000000"/>
                <w:sz w:val="22"/>
                <w:szCs w:val="22"/>
              </w:rPr>
            </w:pPr>
            <w:r w:rsidRPr="00DE20E4">
              <w:rPr>
                <w:b/>
                <w:bCs/>
                <w:color w:val="000000"/>
                <w:sz w:val="22"/>
                <w:szCs w:val="22"/>
              </w:rPr>
              <w:t>116 055</w:t>
            </w:r>
          </w:p>
        </w:tc>
        <w:tc>
          <w:tcPr>
            <w:tcW w:w="1276" w:type="dxa"/>
            <w:tcBorders>
              <w:top w:val="nil"/>
              <w:left w:val="nil"/>
              <w:bottom w:val="single" w:sz="4" w:space="0" w:color="auto"/>
              <w:right w:val="single" w:sz="4" w:space="0" w:color="auto"/>
            </w:tcBorders>
            <w:shd w:val="clear" w:color="auto" w:fill="auto"/>
            <w:vAlign w:val="center"/>
            <w:hideMark/>
          </w:tcPr>
          <w:p w14:paraId="24507327" w14:textId="77777777" w:rsidR="00136C7B" w:rsidRPr="00DE20E4" w:rsidRDefault="00136C7B" w:rsidP="00136C7B">
            <w:pPr>
              <w:jc w:val="center"/>
              <w:rPr>
                <w:color w:val="000000"/>
                <w:sz w:val="22"/>
                <w:szCs w:val="22"/>
              </w:rPr>
            </w:pPr>
            <w:r w:rsidRPr="00DE20E4">
              <w:rPr>
                <w:color w:val="000000"/>
                <w:sz w:val="22"/>
                <w:szCs w:val="22"/>
              </w:rPr>
              <w:t>393,20</w:t>
            </w:r>
          </w:p>
        </w:tc>
        <w:tc>
          <w:tcPr>
            <w:tcW w:w="1134" w:type="dxa"/>
            <w:tcBorders>
              <w:top w:val="nil"/>
              <w:left w:val="nil"/>
              <w:bottom w:val="single" w:sz="4" w:space="0" w:color="auto"/>
              <w:right w:val="single" w:sz="4" w:space="0" w:color="auto"/>
            </w:tcBorders>
            <w:shd w:val="clear" w:color="auto" w:fill="auto"/>
            <w:vAlign w:val="center"/>
            <w:hideMark/>
          </w:tcPr>
          <w:p w14:paraId="3D5E53D8" w14:textId="77777777" w:rsidR="00136C7B" w:rsidRPr="00DE20E4" w:rsidRDefault="00136C7B" w:rsidP="00136C7B">
            <w:pPr>
              <w:jc w:val="center"/>
              <w:rPr>
                <w:color w:val="000000"/>
                <w:sz w:val="22"/>
                <w:szCs w:val="22"/>
              </w:rPr>
            </w:pPr>
            <w:r w:rsidRPr="00DE20E4">
              <w:rPr>
                <w:color w:val="000000"/>
                <w:sz w:val="22"/>
                <w:szCs w:val="22"/>
              </w:rPr>
              <w:t>34 817</w:t>
            </w:r>
          </w:p>
        </w:tc>
        <w:tc>
          <w:tcPr>
            <w:tcW w:w="1552" w:type="dxa"/>
            <w:tcBorders>
              <w:top w:val="nil"/>
              <w:left w:val="nil"/>
              <w:bottom w:val="single" w:sz="4" w:space="0" w:color="auto"/>
              <w:right w:val="single" w:sz="4" w:space="0" w:color="auto"/>
            </w:tcBorders>
            <w:shd w:val="clear" w:color="auto" w:fill="auto"/>
            <w:vAlign w:val="center"/>
            <w:hideMark/>
          </w:tcPr>
          <w:p w14:paraId="66C3538B" w14:textId="77777777" w:rsidR="00136C7B" w:rsidRPr="00DE20E4" w:rsidRDefault="00136C7B" w:rsidP="00136C7B">
            <w:pPr>
              <w:jc w:val="center"/>
              <w:rPr>
                <w:color w:val="000000"/>
                <w:sz w:val="22"/>
                <w:szCs w:val="22"/>
              </w:rPr>
            </w:pPr>
            <w:r w:rsidRPr="00DE20E4">
              <w:rPr>
                <w:color w:val="000000"/>
                <w:sz w:val="22"/>
                <w:szCs w:val="22"/>
              </w:rPr>
              <w:t>81 239</w:t>
            </w:r>
          </w:p>
        </w:tc>
      </w:tr>
      <w:tr w:rsidR="00136C7B" w:rsidRPr="00DE20E4" w14:paraId="08F63F7C"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859C411" w14:textId="77777777" w:rsidR="00136C7B" w:rsidRPr="00DE20E4" w:rsidRDefault="00136C7B" w:rsidP="00136C7B">
            <w:pPr>
              <w:jc w:val="center"/>
            </w:pPr>
            <w:r w:rsidRPr="00DE20E4">
              <w:t>4</w:t>
            </w:r>
          </w:p>
        </w:tc>
        <w:tc>
          <w:tcPr>
            <w:tcW w:w="3402" w:type="dxa"/>
            <w:tcBorders>
              <w:top w:val="nil"/>
              <w:left w:val="nil"/>
              <w:bottom w:val="single" w:sz="4" w:space="0" w:color="auto"/>
              <w:right w:val="single" w:sz="4" w:space="0" w:color="auto"/>
            </w:tcBorders>
            <w:shd w:val="clear" w:color="auto" w:fill="auto"/>
            <w:vAlign w:val="center"/>
            <w:hideMark/>
          </w:tcPr>
          <w:p w14:paraId="36C3A04F" w14:textId="77777777" w:rsidR="00136C7B" w:rsidRPr="00DE20E4" w:rsidRDefault="00136C7B" w:rsidP="00136C7B">
            <w:pPr>
              <w:rPr>
                <w:color w:val="000000"/>
                <w:sz w:val="22"/>
                <w:szCs w:val="22"/>
              </w:rPr>
            </w:pPr>
            <w:r w:rsidRPr="00DE20E4">
              <w:rPr>
                <w:color w:val="000000"/>
                <w:sz w:val="22"/>
                <w:szCs w:val="22"/>
              </w:rPr>
              <w:t>Inturkės g. 49, Molėtai</w:t>
            </w:r>
          </w:p>
        </w:tc>
        <w:tc>
          <w:tcPr>
            <w:tcW w:w="993" w:type="dxa"/>
            <w:tcBorders>
              <w:top w:val="nil"/>
              <w:left w:val="nil"/>
              <w:bottom w:val="single" w:sz="4" w:space="0" w:color="auto"/>
              <w:right w:val="single" w:sz="4" w:space="0" w:color="auto"/>
            </w:tcBorders>
            <w:shd w:val="clear" w:color="auto" w:fill="auto"/>
            <w:vAlign w:val="center"/>
            <w:hideMark/>
          </w:tcPr>
          <w:p w14:paraId="09E9D244" w14:textId="77777777" w:rsidR="00136C7B" w:rsidRPr="00DE20E4" w:rsidRDefault="00136C7B" w:rsidP="00136C7B">
            <w:pPr>
              <w:jc w:val="center"/>
              <w:rPr>
                <w:color w:val="000000"/>
                <w:sz w:val="22"/>
                <w:szCs w:val="22"/>
              </w:rPr>
            </w:pPr>
            <w:r w:rsidRPr="00DE20E4">
              <w:rPr>
                <w:color w:val="000000"/>
                <w:sz w:val="22"/>
                <w:szCs w:val="22"/>
              </w:rPr>
              <w:t>8</w:t>
            </w:r>
          </w:p>
        </w:tc>
        <w:tc>
          <w:tcPr>
            <w:tcW w:w="1275" w:type="dxa"/>
            <w:tcBorders>
              <w:top w:val="nil"/>
              <w:left w:val="nil"/>
              <w:bottom w:val="single" w:sz="4" w:space="0" w:color="auto"/>
              <w:right w:val="single" w:sz="4" w:space="0" w:color="auto"/>
            </w:tcBorders>
            <w:shd w:val="clear" w:color="auto" w:fill="auto"/>
            <w:vAlign w:val="center"/>
            <w:hideMark/>
          </w:tcPr>
          <w:p w14:paraId="6A342CD4" w14:textId="77777777" w:rsidR="00136C7B" w:rsidRPr="00DE20E4" w:rsidRDefault="00136C7B" w:rsidP="00136C7B">
            <w:pPr>
              <w:jc w:val="center"/>
              <w:rPr>
                <w:b/>
                <w:bCs/>
                <w:color w:val="000000"/>
                <w:sz w:val="22"/>
                <w:szCs w:val="22"/>
              </w:rPr>
            </w:pPr>
            <w:r w:rsidRPr="00DE20E4">
              <w:rPr>
                <w:b/>
                <w:bCs/>
                <w:color w:val="000000"/>
                <w:sz w:val="22"/>
                <w:szCs w:val="22"/>
              </w:rPr>
              <w:t>130 740</w:t>
            </w:r>
          </w:p>
        </w:tc>
        <w:tc>
          <w:tcPr>
            <w:tcW w:w="1276" w:type="dxa"/>
            <w:tcBorders>
              <w:top w:val="nil"/>
              <w:left w:val="nil"/>
              <w:bottom w:val="single" w:sz="4" w:space="0" w:color="auto"/>
              <w:right w:val="single" w:sz="4" w:space="0" w:color="auto"/>
            </w:tcBorders>
            <w:shd w:val="clear" w:color="auto" w:fill="auto"/>
            <w:vAlign w:val="center"/>
            <w:hideMark/>
          </w:tcPr>
          <w:p w14:paraId="6EA8AEB5" w14:textId="77777777" w:rsidR="00136C7B" w:rsidRPr="00DE20E4" w:rsidRDefault="00136C7B" w:rsidP="00136C7B">
            <w:pPr>
              <w:jc w:val="center"/>
              <w:rPr>
                <w:color w:val="000000"/>
                <w:sz w:val="22"/>
                <w:szCs w:val="22"/>
              </w:rPr>
            </w:pPr>
            <w:r w:rsidRPr="00DE20E4">
              <w:rPr>
                <w:color w:val="000000"/>
                <w:sz w:val="22"/>
                <w:szCs w:val="22"/>
              </w:rPr>
              <w:t>383,39</w:t>
            </w:r>
          </w:p>
        </w:tc>
        <w:tc>
          <w:tcPr>
            <w:tcW w:w="1134" w:type="dxa"/>
            <w:tcBorders>
              <w:top w:val="nil"/>
              <w:left w:val="nil"/>
              <w:bottom w:val="single" w:sz="4" w:space="0" w:color="auto"/>
              <w:right w:val="single" w:sz="4" w:space="0" w:color="auto"/>
            </w:tcBorders>
            <w:shd w:val="clear" w:color="auto" w:fill="auto"/>
            <w:vAlign w:val="center"/>
            <w:hideMark/>
          </w:tcPr>
          <w:p w14:paraId="584352F5" w14:textId="77777777" w:rsidR="00136C7B" w:rsidRPr="00DE20E4" w:rsidRDefault="00136C7B" w:rsidP="00136C7B">
            <w:pPr>
              <w:jc w:val="center"/>
              <w:rPr>
                <w:color w:val="000000"/>
                <w:sz w:val="22"/>
                <w:szCs w:val="22"/>
              </w:rPr>
            </w:pPr>
            <w:r w:rsidRPr="00DE20E4">
              <w:rPr>
                <w:color w:val="000000"/>
                <w:sz w:val="22"/>
                <w:szCs w:val="22"/>
              </w:rPr>
              <w:t>39 222</w:t>
            </w:r>
          </w:p>
        </w:tc>
        <w:tc>
          <w:tcPr>
            <w:tcW w:w="1552" w:type="dxa"/>
            <w:tcBorders>
              <w:top w:val="nil"/>
              <w:left w:val="nil"/>
              <w:bottom w:val="single" w:sz="4" w:space="0" w:color="auto"/>
              <w:right w:val="single" w:sz="4" w:space="0" w:color="auto"/>
            </w:tcBorders>
            <w:shd w:val="clear" w:color="auto" w:fill="auto"/>
            <w:vAlign w:val="center"/>
            <w:hideMark/>
          </w:tcPr>
          <w:p w14:paraId="29D26EED" w14:textId="77777777" w:rsidR="00136C7B" w:rsidRPr="00DE20E4" w:rsidRDefault="00136C7B" w:rsidP="00136C7B">
            <w:pPr>
              <w:jc w:val="center"/>
              <w:rPr>
                <w:color w:val="000000"/>
                <w:sz w:val="22"/>
                <w:szCs w:val="22"/>
              </w:rPr>
            </w:pPr>
            <w:r w:rsidRPr="00DE20E4">
              <w:rPr>
                <w:color w:val="000000"/>
                <w:sz w:val="22"/>
                <w:szCs w:val="22"/>
              </w:rPr>
              <w:t>91 518</w:t>
            </w:r>
          </w:p>
        </w:tc>
      </w:tr>
      <w:tr w:rsidR="00136C7B" w:rsidRPr="00DE20E4" w14:paraId="0E54AAB5" w14:textId="77777777" w:rsidTr="00136C7B">
        <w:trPr>
          <w:trHeight w:val="296"/>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9EE332A" w14:textId="77777777" w:rsidR="00136C7B" w:rsidRPr="00DE20E4" w:rsidRDefault="00136C7B" w:rsidP="00136C7B">
            <w:pPr>
              <w:jc w:val="center"/>
            </w:pPr>
            <w:r w:rsidRPr="00DE20E4">
              <w:t>5</w:t>
            </w:r>
          </w:p>
        </w:tc>
        <w:tc>
          <w:tcPr>
            <w:tcW w:w="3402" w:type="dxa"/>
            <w:tcBorders>
              <w:top w:val="nil"/>
              <w:left w:val="nil"/>
              <w:bottom w:val="single" w:sz="4" w:space="0" w:color="auto"/>
              <w:right w:val="single" w:sz="4" w:space="0" w:color="auto"/>
            </w:tcBorders>
            <w:shd w:val="clear" w:color="auto" w:fill="auto"/>
            <w:vAlign w:val="center"/>
            <w:hideMark/>
          </w:tcPr>
          <w:p w14:paraId="722DB828" w14:textId="77777777" w:rsidR="00136C7B" w:rsidRPr="00DE20E4" w:rsidRDefault="00136C7B" w:rsidP="00136C7B">
            <w:pPr>
              <w:rPr>
                <w:color w:val="000000"/>
                <w:sz w:val="22"/>
                <w:szCs w:val="22"/>
              </w:rPr>
            </w:pPr>
            <w:r w:rsidRPr="00DE20E4">
              <w:rPr>
                <w:color w:val="000000"/>
                <w:sz w:val="22"/>
                <w:szCs w:val="22"/>
              </w:rPr>
              <w:t>J.</w:t>
            </w:r>
            <w:r>
              <w:rPr>
                <w:color w:val="000000"/>
                <w:sz w:val="22"/>
                <w:szCs w:val="22"/>
              </w:rPr>
              <w:t xml:space="preserve"> </w:t>
            </w:r>
            <w:r w:rsidRPr="00DE20E4">
              <w:rPr>
                <w:color w:val="000000"/>
                <w:sz w:val="22"/>
                <w:szCs w:val="22"/>
              </w:rPr>
              <w:t>Janonio g. 4, Molėtai</w:t>
            </w:r>
          </w:p>
        </w:tc>
        <w:tc>
          <w:tcPr>
            <w:tcW w:w="993" w:type="dxa"/>
            <w:tcBorders>
              <w:top w:val="nil"/>
              <w:left w:val="nil"/>
              <w:bottom w:val="single" w:sz="4" w:space="0" w:color="auto"/>
              <w:right w:val="single" w:sz="4" w:space="0" w:color="auto"/>
            </w:tcBorders>
            <w:shd w:val="clear" w:color="auto" w:fill="auto"/>
            <w:vAlign w:val="center"/>
            <w:hideMark/>
          </w:tcPr>
          <w:p w14:paraId="5EFED7EE" w14:textId="77777777" w:rsidR="00136C7B" w:rsidRPr="00DE20E4" w:rsidRDefault="00136C7B" w:rsidP="00136C7B">
            <w:pPr>
              <w:jc w:val="center"/>
              <w:rPr>
                <w:color w:val="000000"/>
                <w:sz w:val="22"/>
                <w:szCs w:val="22"/>
              </w:rPr>
            </w:pPr>
            <w:r w:rsidRPr="00DE20E4">
              <w:rPr>
                <w:color w:val="000000"/>
                <w:sz w:val="22"/>
                <w:szCs w:val="22"/>
              </w:rPr>
              <w:t>8</w:t>
            </w:r>
          </w:p>
        </w:tc>
        <w:tc>
          <w:tcPr>
            <w:tcW w:w="1275" w:type="dxa"/>
            <w:tcBorders>
              <w:top w:val="nil"/>
              <w:left w:val="nil"/>
              <w:bottom w:val="single" w:sz="4" w:space="0" w:color="auto"/>
              <w:right w:val="single" w:sz="4" w:space="0" w:color="auto"/>
            </w:tcBorders>
            <w:shd w:val="clear" w:color="auto" w:fill="auto"/>
            <w:vAlign w:val="center"/>
            <w:hideMark/>
          </w:tcPr>
          <w:p w14:paraId="71AEB9F9" w14:textId="77777777" w:rsidR="00136C7B" w:rsidRPr="00DE20E4" w:rsidRDefault="00136C7B" w:rsidP="00136C7B">
            <w:pPr>
              <w:jc w:val="center"/>
              <w:rPr>
                <w:b/>
                <w:bCs/>
                <w:color w:val="000000"/>
                <w:sz w:val="22"/>
                <w:szCs w:val="22"/>
              </w:rPr>
            </w:pPr>
            <w:r w:rsidRPr="00DE20E4">
              <w:rPr>
                <w:b/>
                <w:bCs/>
                <w:color w:val="000000"/>
                <w:sz w:val="22"/>
                <w:szCs w:val="22"/>
              </w:rPr>
              <w:t>172 822</w:t>
            </w:r>
          </w:p>
        </w:tc>
        <w:tc>
          <w:tcPr>
            <w:tcW w:w="1276" w:type="dxa"/>
            <w:tcBorders>
              <w:top w:val="nil"/>
              <w:left w:val="nil"/>
              <w:bottom w:val="single" w:sz="4" w:space="0" w:color="auto"/>
              <w:right w:val="single" w:sz="4" w:space="0" w:color="auto"/>
            </w:tcBorders>
            <w:shd w:val="clear" w:color="auto" w:fill="auto"/>
            <w:vAlign w:val="center"/>
            <w:hideMark/>
          </w:tcPr>
          <w:p w14:paraId="5721709A" w14:textId="77777777" w:rsidR="00136C7B" w:rsidRPr="00DE20E4" w:rsidRDefault="00136C7B" w:rsidP="00136C7B">
            <w:pPr>
              <w:jc w:val="center"/>
              <w:rPr>
                <w:color w:val="000000"/>
                <w:sz w:val="22"/>
                <w:szCs w:val="22"/>
              </w:rPr>
            </w:pPr>
            <w:r w:rsidRPr="00DE20E4">
              <w:rPr>
                <w:color w:val="000000"/>
                <w:sz w:val="22"/>
                <w:szCs w:val="22"/>
              </w:rPr>
              <w:t>410,85</w:t>
            </w:r>
          </w:p>
        </w:tc>
        <w:tc>
          <w:tcPr>
            <w:tcW w:w="1134" w:type="dxa"/>
            <w:tcBorders>
              <w:top w:val="nil"/>
              <w:left w:val="nil"/>
              <w:bottom w:val="single" w:sz="4" w:space="0" w:color="auto"/>
              <w:right w:val="single" w:sz="4" w:space="0" w:color="auto"/>
            </w:tcBorders>
            <w:shd w:val="clear" w:color="auto" w:fill="auto"/>
            <w:vAlign w:val="center"/>
            <w:hideMark/>
          </w:tcPr>
          <w:p w14:paraId="38E9BA8F" w14:textId="77777777" w:rsidR="00136C7B" w:rsidRPr="00DE20E4" w:rsidRDefault="00136C7B" w:rsidP="00136C7B">
            <w:pPr>
              <w:jc w:val="center"/>
              <w:rPr>
                <w:color w:val="000000"/>
                <w:sz w:val="22"/>
                <w:szCs w:val="22"/>
              </w:rPr>
            </w:pPr>
            <w:r w:rsidRPr="00DE20E4">
              <w:rPr>
                <w:color w:val="000000"/>
                <w:sz w:val="22"/>
                <w:szCs w:val="22"/>
              </w:rPr>
              <w:t>51 847</w:t>
            </w:r>
          </w:p>
        </w:tc>
        <w:tc>
          <w:tcPr>
            <w:tcW w:w="1552" w:type="dxa"/>
            <w:tcBorders>
              <w:top w:val="nil"/>
              <w:left w:val="nil"/>
              <w:bottom w:val="single" w:sz="4" w:space="0" w:color="auto"/>
              <w:right w:val="single" w:sz="4" w:space="0" w:color="auto"/>
            </w:tcBorders>
            <w:shd w:val="clear" w:color="auto" w:fill="auto"/>
            <w:vAlign w:val="center"/>
            <w:hideMark/>
          </w:tcPr>
          <w:p w14:paraId="79A6C807" w14:textId="77777777" w:rsidR="00136C7B" w:rsidRPr="00514ED5" w:rsidRDefault="00136C7B" w:rsidP="00136C7B">
            <w:pPr>
              <w:jc w:val="center"/>
              <w:rPr>
                <w:color w:val="000000"/>
                <w:sz w:val="20"/>
                <w:szCs w:val="20"/>
              </w:rPr>
            </w:pPr>
            <w:r w:rsidRPr="00514ED5">
              <w:rPr>
                <w:color w:val="000000"/>
                <w:sz w:val="20"/>
                <w:szCs w:val="20"/>
              </w:rPr>
              <w:t>120 975</w:t>
            </w:r>
          </w:p>
        </w:tc>
      </w:tr>
      <w:tr w:rsidR="00136C7B" w:rsidRPr="00DE20E4" w14:paraId="75952421"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125A676" w14:textId="77777777" w:rsidR="00136C7B" w:rsidRPr="00DE20E4" w:rsidRDefault="00136C7B" w:rsidP="00136C7B">
            <w:pPr>
              <w:jc w:val="center"/>
            </w:pPr>
            <w:r w:rsidRPr="00DE20E4">
              <w:t>6</w:t>
            </w:r>
          </w:p>
        </w:tc>
        <w:tc>
          <w:tcPr>
            <w:tcW w:w="3402" w:type="dxa"/>
            <w:tcBorders>
              <w:top w:val="nil"/>
              <w:left w:val="nil"/>
              <w:bottom w:val="single" w:sz="4" w:space="0" w:color="auto"/>
              <w:right w:val="single" w:sz="4" w:space="0" w:color="auto"/>
            </w:tcBorders>
            <w:shd w:val="clear" w:color="auto" w:fill="auto"/>
            <w:vAlign w:val="center"/>
            <w:hideMark/>
          </w:tcPr>
          <w:p w14:paraId="7C6FEC5B" w14:textId="77777777" w:rsidR="00136C7B" w:rsidRPr="00DE20E4" w:rsidRDefault="00136C7B" w:rsidP="00136C7B">
            <w:pPr>
              <w:rPr>
                <w:color w:val="000000"/>
                <w:sz w:val="22"/>
                <w:szCs w:val="22"/>
              </w:rPr>
            </w:pPr>
            <w:r w:rsidRPr="00DE20E4">
              <w:rPr>
                <w:color w:val="000000"/>
                <w:sz w:val="22"/>
                <w:szCs w:val="22"/>
              </w:rPr>
              <w:t>J.</w:t>
            </w:r>
            <w:r>
              <w:rPr>
                <w:color w:val="000000"/>
                <w:sz w:val="22"/>
                <w:szCs w:val="22"/>
              </w:rPr>
              <w:t xml:space="preserve"> </w:t>
            </w:r>
            <w:r w:rsidRPr="00DE20E4">
              <w:rPr>
                <w:color w:val="000000"/>
                <w:sz w:val="22"/>
                <w:szCs w:val="22"/>
              </w:rPr>
              <w:t>Janonio g. 9, Molėtai</w:t>
            </w:r>
          </w:p>
        </w:tc>
        <w:tc>
          <w:tcPr>
            <w:tcW w:w="993" w:type="dxa"/>
            <w:tcBorders>
              <w:top w:val="nil"/>
              <w:left w:val="nil"/>
              <w:bottom w:val="single" w:sz="4" w:space="0" w:color="auto"/>
              <w:right w:val="single" w:sz="4" w:space="0" w:color="auto"/>
            </w:tcBorders>
            <w:shd w:val="clear" w:color="auto" w:fill="auto"/>
            <w:vAlign w:val="center"/>
            <w:hideMark/>
          </w:tcPr>
          <w:p w14:paraId="6CCB6A0C" w14:textId="77777777" w:rsidR="00136C7B" w:rsidRPr="00DE20E4" w:rsidRDefault="00136C7B" w:rsidP="00136C7B">
            <w:pPr>
              <w:jc w:val="center"/>
              <w:rPr>
                <w:color w:val="000000"/>
                <w:sz w:val="22"/>
                <w:szCs w:val="22"/>
              </w:rPr>
            </w:pPr>
            <w:r w:rsidRPr="00DE20E4">
              <w:rPr>
                <w:color w:val="000000"/>
                <w:sz w:val="22"/>
                <w:szCs w:val="22"/>
              </w:rPr>
              <w:t>8</w:t>
            </w:r>
          </w:p>
        </w:tc>
        <w:tc>
          <w:tcPr>
            <w:tcW w:w="1275" w:type="dxa"/>
            <w:tcBorders>
              <w:top w:val="nil"/>
              <w:left w:val="nil"/>
              <w:bottom w:val="single" w:sz="4" w:space="0" w:color="auto"/>
              <w:right w:val="single" w:sz="4" w:space="0" w:color="auto"/>
            </w:tcBorders>
            <w:shd w:val="clear" w:color="auto" w:fill="auto"/>
            <w:vAlign w:val="center"/>
            <w:hideMark/>
          </w:tcPr>
          <w:p w14:paraId="52B04C76" w14:textId="77777777" w:rsidR="00136C7B" w:rsidRPr="00DE20E4" w:rsidRDefault="00136C7B" w:rsidP="00136C7B">
            <w:pPr>
              <w:jc w:val="center"/>
              <w:rPr>
                <w:b/>
                <w:bCs/>
                <w:color w:val="000000"/>
                <w:sz w:val="22"/>
                <w:szCs w:val="22"/>
              </w:rPr>
            </w:pPr>
            <w:r w:rsidRPr="00DE20E4">
              <w:rPr>
                <w:b/>
                <w:bCs/>
                <w:color w:val="000000"/>
                <w:sz w:val="22"/>
                <w:szCs w:val="22"/>
              </w:rPr>
              <w:t>169 588</w:t>
            </w:r>
          </w:p>
        </w:tc>
        <w:tc>
          <w:tcPr>
            <w:tcW w:w="1276" w:type="dxa"/>
            <w:tcBorders>
              <w:top w:val="nil"/>
              <w:left w:val="nil"/>
              <w:bottom w:val="single" w:sz="4" w:space="0" w:color="auto"/>
              <w:right w:val="single" w:sz="4" w:space="0" w:color="auto"/>
            </w:tcBorders>
            <w:shd w:val="clear" w:color="auto" w:fill="auto"/>
            <w:vAlign w:val="center"/>
            <w:hideMark/>
          </w:tcPr>
          <w:p w14:paraId="50723FAE" w14:textId="77777777" w:rsidR="00136C7B" w:rsidRPr="00DE20E4" w:rsidRDefault="00136C7B" w:rsidP="00136C7B">
            <w:pPr>
              <w:jc w:val="center"/>
              <w:rPr>
                <w:color w:val="000000"/>
                <w:sz w:val="22"/>
                <w:szCs w:val="22"/>
              </w:rPr>
            </w:pPr>
            <w:r w:rsidRPr="00DE20E4">
              <w:rPr>
                <w:color w:val="000000"/>
                <w:sz w:val="22"/>
                <w:szCs w:val="22"/>
              </w:rPr>
              <w:t>410,84</w:t>
            </w:r>
          </w:p>
        </w:tc>
        <w:tc>
          <w:tcPr>
            <w:tcW w:w="1134" w:type="dxa"/>
            <w:tcBorders>
              <w:top w:val="nil"/>
              <w:left w:val="nil"/>
              <w:bottom w:val="single" w:sz="4" w:space="0" w:color="auto"/>
              <w:right w:val="single" w:sz="4" w:space="0" w:color="auto"/>
            </w:tcBorders>
            <w:shd w:val="clear" w:color="auto" w:fill="auto"/>
            <w:vAlign w:val="center"/>
            <w:hideMark/>
          </w:tcPr>
          <w:p w14:paraId="4A01D6DE" w14:textId="77777777" w:rsidR="00136C7B" w:rsidRPr="00DE20E4" w:rsidRDefault="00136C7B" w:rsidP="00136C7B">
            <w:pPr>
              <w:jc w:val="center"/>
              <w:rPr>
                <w:color w:val="000000"/>
                <w:sz w:val="22"/>
                <w:szCs w:val="22"/>
              </w:rPr>
            </w:pPr>
            <w:r w:rsidRPr="00DE20E4">
              <w:rPr>
                <w:color w:val="000000"/>
                <w:sz w:val="22"/>
                <w:szCs w:val="22"/>
              </w:rPr>
              <w:t>50 876</w:t>
            </w:r>
          </w:p>
        </w:tc>
        <w:tc>
          <w:tcPr>
            <w:tcW w:w="1552" w:type="dxa"/>
            <w:tcBorders>
              <w:top w:val="nil"/>
              <w:left w:val="nil"/>
              <w:bottom w:val="single" w:sz="4" w:space="0" w:color="auto"/>
              <w:right w:val="single" w:sz="4" w:space="0" w:color="auto"/>
            </w:tcBorders>
            <w:shd w:val="clear" w:color="auto" w:fill="auto"/>
            <w:vAlign w:val="center"/>
            <w:hideMark/>
          </w:tcPr>
          <w:p w14:paraId="439CE8A0" w14:textId="77777777" w:rsidR="00136C7B" w:rsidRPr="00514ED5" w:rsidRDefault="00136C7B" w:rsidP="00136C7B">
            <w:pPr>
              <w:jc w:val="center"/>
              <w:rPr>
                <w:color w:val="000000"/>
                <w:sz w:val="20"/>
                <w:szCs w:val="20"/>
              </w:rPr>
            </w:pPr>
            <w:r w:rsidRPr="00514ED5">
              <w:rPr>
                <w:color w:val="000000"/>
                <w:sz w:val="20"/>
                <w:szCs w:val="20"/>
              </w:rPr>
              <w:t>118 712</w:t>
            </w:r>
          </w:p>
        </w:tc>
      </w:tr>
      <w:tr w:rsidR="00136C7B" w:rsidRPr="00DE20E4" w14:paraId="77096A00"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597F64E" w14:textId="77777777" w:rsidR="00136C7B" w:rsidRPr="00DE20E4" w:rsidRDefault="00136C7B" w:rsidP="00136C7B">
            <w:pPr>
              <w:jc w:val="center"/>
            </w:pPr>
            <w:r w:rsidRPr="00DE20E4">
              <w:t>7</w:t>
            </w:r>
          </w:p>
        </w:tc>
        <w:tc>
          <w:tcPr>
            <w:tcW w:w="3402" w:type="dxa"/>
            <w:tcBorders>
              <w:top w:val="nil"/>
              <w:left w:val="nil"/>
              <w:bottom w:val="single" w:sz="4" w:space="0" w:color="auto"/>
              <w:right w:val="single" w:sz="4" w:space="0" w:color="auto"/>
            </w:tcBorders>
            <w:shd w:val="clear" w:color="auto" w:fill="auto"/>
            <w:vAlign w:val="center"/>
            <w:hideMark/>
          </w:tcPr>
          <w:p w14:paraId="61D0F2F7" w14:textId="77777777" w:rsidR="00136C7B" w:rsidRPr="00DE20E4" w:rsidRDefault="00136C7B" w:rsidP="00136C7B">
            <w:pPr>
              <w:rPr>
                <w:color w:val="000000"/>
                <w:sz w:val="22"/>
                <w:szCs w:val="22"/>
              </w:rPr>
            </w:pPr>
            <w:r w:rsidRPr="00DE20E4">
              <w:rPr>
                <w:color w:val="000000"/>
                <w:sz w:val="22"/>
                <w:szCs w:val="22"/>
              </w:rPr>
              <w:t>J.</w:t>
            </w:r>
            <w:r>
              <w:rPr>
                <w:color w:val="000000"/>
                <w:sz w:val="22"/>
                <w:szCs w:val="22"/>
              </w:rPr>
              <w:t xml:space="preserve"> </w:t>
            </w:r>
            <w:r w:rsidRPr="00DE20E4">
              <w:rPr>
                <w:color w:val="000000"/>
                <w:sz w:val="22"/>
                <w:szCs w:val="22"/>
              </w:rPr>
              <w:t>Janonio g. 24, Molėtai</w:t>
            </w:r>
          </w:p>
        </w:tc>
        <w:tc>
          <w:tcPr>
            <w:tcW w:w="993" w:type="dxa"/>
            <w:tcBorders>
              <w:top w:val="nil"/>
              <w:left w:val="nil"/>
              <w:bottom w:val="single" w:sz="4" w:space="0" w:color="auto"/>
              <w:right w:val="single" w:sz="4" w:space="0" w:color="auto"/>
            </w:tcBorders>
            <w:shd w:val="clear" w:color="auto" w:fill="auto"/>
            <w:vAlign w:val="center"/>
            <w:hideMark/>
          </w:tcPr>
          <w:p w14:paraId="2805C579" w14:textId="77777777" w:rsidR="00136C7B" w:rsidRPr="00DE20E4" w:rsidRDefault="00136C7B" w:rsidP="00136C7B">
            <w:pPr>
              <w:jc w:val="center"/>
              <w:rPr>
                <w:color w:val="000000"/>
                <w:sz w:val="22"/>
                <w:szCs w:val="22"/>
              </w:rPr>
            </w:pPr>
            <w:r w:rsidRPr="00DE20E4">
              <w:rPr>
                <w:color w:val="000000"/>
                <w:sz w:val="22"/>
                <w:szCs w:val="22"/>
              </w:rPr>
              <w:t>8</w:t>
            </w:r>
          </w:p>
        </w:tc>
        <w:tc>
          <w:tcPr>
            <w:tcW w:w="1275" w:type="dxa"/>
            <w:tcBorders>
              <w:top w:val="nil"/>
              <w:left w:val="nil"/>
              <w:bottom w:val="single" w:sz="4" w:space="0" w:color="auto"/>
              <w:right w:val="single" w:sz="4" w:space="0" w:color="auto"/>
            </w:tcBorders>
            <w:shd w:val="clear" w:color="auto" w:fill="auto"/>
            <w:vAlign w:val="center"/>
            <w:hideMark/>
          </w:tcPr>
          <w:p w14:paraId="00758156" w14:textId="77777777" w:rsidR="00136C7B" w:rsidRPr="00DE20E4" w:rsidRDefault="00136C7B" w:rsidP="00136C7B">
            <w:pPr>
              <w:jc w:val="center"/>
              <w:rPr>
                <w:b/>
                <w:bCs/>
                <w:color w:val="000000"/>
                <w:sz w:val="22"/>
                <w:szCs w:val="22"/>
              </w:rPr>
            </w:pPr>
            <w:r w:rsidRPr="00DE20E4">
              <w:rPr>
                <w:b/>
                <w:bCs/>
                <w:color w:val="000000"/>
                <w:sz w:val="22"/>
                <w:szCs w:val="22"/>
              </w:rPr>
              <w:t>167 790</w:t>
            </w:r>
          </w:p>
        </w:tc>
        <w:tc>
          <w:tcPr>
            <w:tcW w:w="1276" w:type="dxa"/>
            <w:tcBorders>
              <w:top w:val="nil"/>
              <w:left w:val="nil"/>
              <w:bottom w:val="single" w:sz="4" w:space="0" w:color="auto"/>
              <w:right w:val="single" w:sz="4" w:space="0" w:color="auto"/>
            </w:tcBorders>
            <w:shd w:val="clear" w:color="auto" w:fill="auto"/>
            <w:vAlign w:val="center"/>
            <w:hideMark/>
          </w:tcPr>
          <w:p w14:paraId="36EF7392" w14:textId="77777777" w:rsidR="00136C7B" w:rsidRPr="00DE20E4" w:rsidRDefault="00136C7B" w:rsidP="00136C7B">
            <w:pPr>
              <w:jc w:val="center"/>
              <w:rPr>
                <w:color w:val="000000"/>
                <w:sz w:val="22"/>
                <w:szCs w:val="22"/>
              </w:rPr>
            </w:pPr>
            <w:r w:rsidRPr="00DE20E4">
              <w:rPr>
                <w:color w:val="000000"/>
                <w:sz w:val="22"/>
                <w:szCs w:val="22"/>
              </w:rPr>
              <w:t>411,08</w:t>
            </w:r>
          </w:p>
        </w:tc>
        <w:tc>
          <w:tcPr>
            <w:tcW w:w="1134" w:type="dxa"/>
            <w:tcBorders>
              <w:top w:val="nil"/>
              <w:left w:val="nil"/>
              <w:bottom w:val="single" w:sz="4" w:space="0" w:color="auto"/>
              <w:right w:val="single" w:sz="4" w:space="0" w:color="auto"/>
            </w:tcBorders>
            <w:shd w:val="clear" w:color="auto" w:fill="auto"/>
            <w:vAlign w:val="center"/>
            <w:hideMark/>
          </w:tcPr>
          <w:p w14:paraId="1B316BC7" w14:textId="77777777" w:rsidR="00136C7B" w:rsidRPr="00DE20E4" w:rsidRDefault="00136C7B" w:rsidP="00136C7B">
            <w:pPr>
              <w:jc w:val="center"/>
              <w:rPr>
                <w:color w:val="000000"/>
                <w:sz w:val="22"/>
                <w:szCs w:val="22"/>
              </w:rPr>
            </w:pPr>
            <w:r w:rsidRPr="00DE20E4">
              <w:rPr>
                <w:color w:val="000000"/>
                <w:sz w:val="22"/>
                <w:szCs w:val="22"/>
              </w:rPr>
              <w:t>50 337</w:t>
            </w:r>
          </w:p>
        </w:tc>
        <w:tc>
          <w:tcPr>
            <w:tcW w:w="1552" w:type="dxa"/>
            <w:tcBorders>
              <w:top w:val="nil"/>
              <w:left w:val="nil"/>
              <w:bottom w:val="single" w:sz="4" w:space="0" w:color="auto"/>
              <w:right w:val="single" w:sz="4" w:space="0" w:color="auto"/>
            </w:tcBorders>
            <w:shd w:val="clear" w:color="auto" w:fill="auto"/>
            <w:vAlign w:val="center"/>
            <w:hideMark/>
          </w:tcPr>
          <w:p w14:paraId="52007806" w14:textId="77777777" w:rsidR="00136C7B" w:rsidRPr="00514ED5" w:rsidRDefault="00136C7B" w:rsidP="00136C7B">
            <w:pPr>
              <w:jc w:val="center"/>
              <w:rPr>
                <w:color w:val="000000"/>
                <w:sz w:val="20"/>
                <w:szCs w:val="20"/>
              </w:rPr>
            </w:pPr>
            <w:r w:rsidRPr="00514ED5">
              <w:rPr>
                <w:color w:val="000000"/>
                <w:sz w:val="20"/>
                <w:szCs w:val="20"/>
              </w:rPr>
              <w:t>117 453</w:t>
            </w:r>
          </w:p>
        </w:tc>
      </w:tr>
      <w:tr w:rsidR="00136C7B" w:rsidRPr="00DE20E4" w14:paraId="2F30273B" w14:textId="77777777" w:rsidTr="00136C7B">
        <w:trPr>
          <w:trHeight w:val="332"/>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F346A73" w14:textId="77777777" w:rsidR="00136C7B" w:rsidRPr="00DE20E4" w:rsidRDefault="00136C7B" w:rsidP="00136C7B">
            <w:pPr>
              <w:jc w:val="center"/>
            </w:pPr>
            <w:r w:rsidRPr="00DE20E4">
              <w:t>8</w:t>
            </w:r>
          </w:p>
        </w:tc>
        <w:tc>
          <w:tcPr>
            <w:tcW w:w="3402" w:type="dxa"/>
            <w:tcBorders>
              <w:top w:val="nil"/>
              <w:left w:val="nil"/>
              <w:bottom w:val="single" w:sz="4" w:space="0" w:color="auto"/>
              <w:right w:val="single" w:sz="4" w:space="0" w:color="auto"/>
            </w:tcBorders>
            <w:shd w:val="clear" w:color="auto" w:fill="auto"/>
            <w:vAlign w:val="center"/>
            <w:hideMark/>
          </w:tcPr>
          <w:p w14:paraId="58E49FB5" w14:textId="77777777" w:rsidR="00136C7B" w:rsidRPr="00DE20E4" w:rsidRDefault="00136C7B" w:rsidP="00136C7B">
            <w:pPr>
              <w:rPr>
                <w:color w:val="000000"/>
                <w:sz w:val="22"/>
                <w:szCs w:val="22"/>
              </w:rPr>
            </w:pPr>
            <w:r w:rsidRPr="00DE20E4">
              <w:rPr>
                <w:color w:val="000000"/>
                <w:sz w:val="22"/>
                <w:szCs w:val="22"/>
              </w:rPr>
              <w:t>Melioratorių g. 7, Molėtai</w:t>
            </w:r>
          </w:p>
        </w:tc>
        <w:tc>
          <w:tcPr>
            <w:tcW w:w="993" w:type="dxa"/>
            <w:tcBorders>
              <w:top w:val="nil"/>
              <w:left w:val="nil"/>
              <w:bottom w:val="single" w:sz="4" w:space="0" w:color="auto"/>
              <w:right w:val="single" w:sz="4" w:space="0" w:color="auto"/>
            </w:tcBorders>
            <w:shd w:val="clear" w:color="auto" w:fill="auto"/>
            <w:vAlign w:val="center"/>
            <w:hideMark/>
          </w:tcPr>
          <w:p w14:paraId="55CFCC1A" w14:textId="77777777" w:rsidR="00136C7B" w:rsidRPr="00DE20E4" w:rsidRDefault="00136C7B" w:rsidP="00136C7B">
            <w:pPr>
              <w:jc w:val="center"/>
              <w:rPr>
                <w:color w:val="000000"/>
                <w:sz w:val="22"/>
                <w:szCs w:val="22"/>
              </w:rPr>
            </w:pPr>
            <w:r w:rsidRPr="00DE20E4">
              <w:rPr>
                <w:color w:val="000000"/>
                <w:sz w:val="22"/>
                <w:szCs w:val="22"/>
              </w:rPr>
              <w:t>52</w:t>
            </w:r>
          </w:p>
        </w:tc>
        <w:tc>
          <w:tcPr>
            <w:tcW w:w="1275" w:type="dxa"/>
            <w:tcBorders>
              <w:top w:val="nil"/>
              <w:left w:val="nil"/>
              <w:bottom w:val="single" w:sz="4" w:space="0" w:color="auto"/>
              <w:right w:val="single" w:sz="4" w:space="0" w:color="auto"/>
            </w:tcBorders>
            <w:shd w:val="clear" w:color="auto" w:fill="auto"/>
            <w:vAlign w:val="center"/>
            <w:hideMark/>
          </w:tcPr>
          <w:p w14:paraId="1FD5EA1F" w14:textId="77777777" w:rsidR="00136C7B" w:rsidRPr="00DE20E4" w:rsidRDefault="00136C7B" w:rsidP="00136C7B">
            <w:pPr>
              <w:jc w:val="center"/>
              <w:rPr>
                <w:b/>
                <w:bCs/>
                <w:color w:val="000000"/>
                <w:sz w:val="22"/>
                <w:szCs w:val="22"/>
              </w:rPr>
            </w:pPr>
            <w:r w:rsidRPr="00DE20E4">
              <w:rPr>
                <w:b/>
                <w:bCs/>
                <w:color w:val="000000"/>
                <w:sz w:val="22"/>
                <w:szCs w:val="22"/>
              </w:rPr>
              <w:t>457 252</w:t>
            </w:r>
          </w:p>
        </w:tc>
        <w:tc>
          <w:tcPr>
            <w:tcW w:w="1276" w:type="dxa"/>
            <w:tcBorders>
              <w:top w:val="nil"/>
              <w:left w:val="nil"/>
              <w:bottom w:val="single" w:sz="4" w:space="0" w:color="auto"/>
              <w:right w:val="single" w:sz="4" w:space="0" w:color="auto"/>
            </w:tcBorders>
            <w:shd w:val="clear" w:color="auto" w:fill="auto"/>
            <w:vAlign w:val="center"/>
            <w:hideMark/>
          </w:tcPr>
          <w:p w14:paraId="6C837795" w14:textId="77777777" w:rsidR="00136C7B" w:rsidRPr="00DE20E4" w:rsidRDefault="00136C7B" w:rsidP="00136C7B">
            <w:pPr>
              <w:jc w:val="center"/>
              <w:rPr>
                <w:color w:val="000000"/>
                <w:sz w:val="22"/>
                <w:szCs w:val="22"/>
              </w:rPr>
            </w:pPr>
            <w:r w:rsidRPr="00DE20E4">
              <w:rPr>
                <w:color w:val="000000"/>
                <w:sz w:val="22"/>
                <w:szCs w:val="22"/>
              </w:rPr>
              <w:t>2 085,60</w:t>
            </w:r>
          </w:p>
        </w:tc>
        <w:tc>
          <w:tcPr>
            <w:tcW w:w="1134" w:type="dxa"/>
            <w:tcBorders>
              <w:top w:val="nil"/>
              <w:left w:val="nil"/>
              <w:bottom w:val="single" w:sz="4" w:space="0" w:color="auto"/>
              <w:right w:val="single" w:sz="4" w:space="0" w:color="auto"/>
            </w:tcBorders>
            <w:shd w:val="clear" w:color="auto" w:fill="auto"/>
            <w:vAlign w:val="center"/>
            <w:hideMark/>
          </w:tcPr>
          <w:p w14:paraId="0A8F848C" w14:textId="77777777" w:rsidR="00136C7B" w:rsidRPr="00514ED5" w:rsidRDefault="00136C7B" w:rsidP="00136C7B">
            <w:pPr>
              <w:jc w:val="center"/>
              <w:rPr>
                <w:color w:val="000000"/>
                <w:sz w:val="20"/>
                <w:szCs w:val="20"/>
              </w:rPr>
            </w:pPr>
            <w:r w:rsidRPr="00514ED5">
              <w:rPr>
                <w:color w:val="000000"/>
                <w:sz w:val="20"/>
                <w:szCs w:val="20"/>
              </w:rPr>
              <w:t>137 176</w:t>
            </w:r>
          </w:p>
        </w:tc>
        <w:tc>
          <w:tcPr>
            <w:tcW w:w="1552" w:type="dxa"/>
            <w:tcBorders>
              <w:top w:val="nil"/>
              <w:left w:val="nil"/>
              <w:bottom w:val="single" w:sz="4" w:space="0" w:color="auto"/>
              <w:right w:val="single" w:sz="4" w:space="0" w:color="auto"/>
            </w:tcBorders>
            <w:shd w:val="clear" w:color="auto" w:fill="auto"/>
            <w:vAlign w:val="center"/>
            <w:hideMark/>
          </w:tcPr>
          <w:p w14:paraId="3EDC9440" w14:textId="77777777" w:rsidR="00136C7B" w:rsidRPr="00514ED5" w:rsidRDefault="00136C7B" w:rsidP="00136C7B">
            <w:pPr>
              <w:jc w:val="center"/>
              <w:rPr>
                <w:color w:val="000000"/>
                <w:sz w:val="20"/>
                <w:szCs w:val="20"/>
              </w:rPr>
            </w:pPr>
            <w:r w:rsidRPr="00514ED5">
              <w:rPr>
                <w:color w:val="000000"/>
                <w:sz w:val="20"/>
                <w:szCs w:val="20"/>
              </w:rPr>
              <w:t>320 076</w:t>
            </w:r>
          </w:p>
        </w:tc>
      </w:tr>
      <w:tr w:rsidR="00136C7B" w:rsidRPr="00DE20E4" w14:paraId="6B047F4A" w14:textId="77777777" w:rsidTr="00136C7B">
        <w:trPr>
          <w:trHeight w:val="279"/>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55DBCF3" w14:textId="77777777" w:rsidR="00136C7B" w:rsidRPr="00DE20E4" w:rsidRDefault="00136C7B" w:rsidP="00136C7B">
            <w:pPr>
              <w:jc w:val="center"/>
            </w:pPr>
            <w:r w:rsidRPr="00DE20E4">
              <w:t>9</w:t>
            </w:r>
          </w:p>
        </w:tc>
        <w:tc>
          <w:tcPr>
            <w:tcW w:w="3402" w:type="dxa"/>
            <w:tcBorders>
              <w:top w:val="nil"/>
              <w:left w:val="nil"/>
              <w:bottom w:val="single" w:sz="4" w:space="0" w:color="auto"/>
              <w:right w:val="single" w:sz="4" w:space="0" w:color="auto"/>
            </w:tcBorders>
            <w:shd w:val="clear" w:color="auto" w:fill="auto"/>
            <w:vAlign w:val="center"/>
            <w:hideMark/>
          </w:tcPr>
          <w:p w14:paraId="5826B129" w14:textId="77777777" w:rsidR="00136C7B" w:rsidRPr="00DE20E4" w:rsidRDefault="00136C7B" w:rsidP="00136C7B">
            <w:pPr>
              <w:rPr>
                <w:color w:val="000000"/>
                <w:sz w:val="22"/>
                <w:szCs w:val="22"/>
              </w:rPr>
            </w:pPr>
            <w:r w:rsidRPr="00DE20E4">
              <w:rPr>
                <w:color w:val="000000"/>
                <w:sz w:val="22"/>
                <w:szCs w:val="22"/>
              </w:rPr>
              <w:t>Statybininkų g. 5, Molėtai</w:t>
            </w:r>
          </w:p>
        </w:tc>
        <w:tc>
          <w:tcPr>
            <w:tcW w:w="993" w:type="dxa"/>
            <w:tcBorders>
              <w:top w:val="nil"/>
              <w:left w:val="nil"/>
              <w:bottom w:val="single" w:sz="4" w:space="0" w:color="auto"/>
              <w:right w:val="single" w:sz="4" w:space="0" w:color="auto"/>
            </w:tcBorders>
            <w:shd w:val="clear" w:color="auto" w:fill="auto"/>
            <w:vAlign w:val="center"/>
            <w:hideMark/>
          </w:tcPr>
          <w:p w14:paraId="5F674789" w14:textId="77777777" w:rsidR="00136C7B" w:rsidRPr="00DE20E4" w:rsidRDefault="00136C7B" w:rsidP="00136C7B">
            <w:pPr>
              <w:jc w:val="center"/>
              <w:rPr>
                <w:color w:val="000000"/>
                <w:sz w:val="22"/>
                <w:szCs w:val="22"/>
              </w:rPr>
            </w:pPr>
            <w:r w:rsidRPr="00DE20E4">
              <w:rPr>
                <w:color w:val="000000"/>
                <w:sz w:val="22"/>
                <w:szCs w:val="22"/>
              </w:rPr>
              <w:t>8</w:t>
            </w:r>
          </w:p>
        </w:tc>
        <w:tc>
          <w:tcPr>
            <w:tcW w:w="1275" w:type="dxa"/>
            <w:tcBorders>
              <w:top w:val="nil"/>
              <w:left w:val="nil"/>
              <w:bottom w:val="single" w:sz="4" w:space="0" w:color="auto"/>
              <w:right w:val="single" w:sz="4" w:space="0" w:color="auto"/>
            </w:tcBorders>
            <w:shd w:val="clear" w:color="auto" w:fill="auto"/>
            <w:vAlign w:val="center"/>
            <w:hideMark/>
          </w:tcPr>
          <w:p w14:paraId="18304437" w14:textId="77777777" w:rsidR="00136C7B" w:rsidRPr="00DE20E4" w:rsidRDefault="00136C7B" w:rsidP="00136C7B">
            <w:pPr>
              <w:jc w:val="center"/>
              <w:rPr>
                <w:b/>
                <w:bCs/>
                <w:color w:val="000000"/>
                <w:sz w:val="22"/>
                <w:szCs w:val="22"/>
              </w:rPr>
            </w:pPr>
            <w:r w:rsidRPr="00DE20E4">
              <w:rPr>
                <w:b/>
                <w:bCs/>
                <w:color w:val="000000"/>
                <w:sz w:val="22"/>
                <w:szCs w:val="22"/>
              </w:rPr>
              <w:t>106 744</w:t>
            </w:r>
          </w:p>
        </w:tc>
        <w:tc>
          <w:tcPr>
            <w:tcW w:w="1276" w:type="dxa"/>
            <w:tcBorders>
              <w:top w:val="nil"/>
              <w:left w:val="nil"/>
              <w:bottom w:val="single" w:sz="4" w:space="0" w:color="auto"/>
              <w:right w:val="single" w:sz="4" w:space="0" w:color="auto"/>
            </w:tcBorders>
            <w:shd w:val="clear" w:color="auto" w:fill="auto"/>
            <w:vAlign w:val="center"/>
            <w:hideMark/>
          </w:tcPr>
          <w:p w14:paraId="0EB5A59C" w14:textId="77777777" w:rsidR="00136C7B" w:rsidRPr="00DE20E4" w:rsidRDefault="00136C7B" w:rsidP="00136C7B">
            <w:pPr>
              <w:jc w:val="center"/>
              <w:rPr>
                <w:color w:val="000000"/>
                <w:sz w:val="22"/>
                <w:szCs w:val="22"/>
              </w:rPr>
            </w:pPr>
            <w:r w:rsidRPr="00DE20E4">
              <w:rPr>
                <w:color w:val="000000"/>
                <w:sz w:val="22"/>
                <w:szCs w:val="22"/>
              </w:rPr>
              <w:t>391,00</w:t>
            </w:r>
          </w:p>
        </w:tc>
        <w:tc>
          <w:tcPr>
            <w:tcW w:w="1134" w:type="dxa"/>
            <w:tcBorders>
              <w:top w:val="nil"/>
              <w:left w:val="nil"/>
              <w:bottom w:val="single" w:sz="4" w:space="0" w:color="auto"/>
              <w:right w:val="single" w:sz="4" w:space="0" w:color="auto"/>
            </w:tcBorders>
            <w:shd w:val="clear" w:color="auto" w:fill="auto"/>
            <w:vAlign w:val="center"/>
            <w:hideMark/>
          </w:tcPr>
          <w:p w14:paraId="699F0AEA" w14:textId="77777777" w:rsidR="00136C7B" w:rsidRPr="00DE20E4" w:rsidRDefault="00136C7B" w:rsidP="00136C7B">
            <w:pPr>
              <w:jc w:val="center"/>
              <w:rPr>
                <w:color w:val="000000"/>
                <w:sz w:val="22"/>
                <w:szCs w:val="22"/>
              </w:rPr>
            </w:pPr>
            <w:r w:rsidRPr="00DE20E4">
              <w:rPr>
                <w:color w:val="000000"/>
                <w:sz w:val="22"/>
                <w:szCs w:val="22"/>
              </w:rPr>
              <w:t>32 023</w:t>
            </w:r>
          </w:p>
        </w:tc>
        <w:tc>
          <w:tcPr>
            <w:tcW w:w="1552" w:type="dxa"/>
            <w:tcBorders>
              <w:top w:val="nil"/>
              <w:left w:val="nil"/>
              <w:bottom w:val="single" w:sz="4" w:space="0" w:color="auto"/>
              <w:right w:val="single" w:sz="4" w:space="0" w:color="auto"/>
            </w:tcBorders>
            <w:shd w:val="clear" w:color="auto" w:fill="auto"/>
            <w:vAlign w:val="center"/>
            <w:hideMark/>
          </w:tcPr>
          <w:p w14:paraId="1572AA85" w14:textId="77777777" w:rsidR="00136C7B" w:rsidRPr="00DE20E4" w:rsidRDefault="00136C7B" w:rsidP="00136C7B">
            <w:pPr>
              <w:jc w:val="center"/>
              <w:rPr>
                <w:color w:val="000000"/>
                <w:sz w:val="22"/>
                <w:szCs w:val="22"/>
              </w:rPr>
            </w:pPr>
            <w:r w:rsidRPr="00DE20E4">
              <w:rPr>
                <w:color w:val="000000"/>
                <w:sz w:val="22"/>
                <w:szCs w:val="22"/>
              </w:rPr>
              <w:t>74 721</w:t>
            </w:r>
          </w:p>
        </w:tc>
      </w:tr>
      <w:tr w:rsidR="00136C7B" w:rsidRPr="00DE20E4" w14:paraId="1ED5FF0D" w14:textId="77777777" w:rsidTr="00136C7B">
        <w:trPr>
          <w:trHeight w:val="279"/>
        </w:trPr>
        <w:tc>
          <w:tcPr>
            <w:tcW w:w="562" w:type="dxa"/>
            <w:tcBorders>
              <w:top w:val="nil"/>
              <w:left w:val="single" w:sz="4" w:space="0" w:color="auto"/>
              <w:bottom w:val="single" w:sz="4" w:space="0" w:color="auto"/>
              <w:right w:val="single" w:sz="4" w:space="0" w:color="auto"/>
            </w:tcBorders>
            <w:shd w:val="clear" w:color="auto" w:fill="auto"/>
            <w:vAlign w:val="center"/>
          </w:tcPr>
          <w:p w14:paraId="269424F5" w14:textId="77777777" w:rsidR="00136C7B" w:rsidRPr="00DE20E4" w:rsidRDefault="00136C7B" w:rsidP="00136C7B">
            <w:pPr>
              <w:jc w:val="center"/>
            </w:pPr>
            <w:r>
              <w:t>10</w:t>
            </w:r>
          </w:p>
        </w:tc>
        <w:tc>
          <w:tcPr>
            <w:tcW w:w="3402" w:type="dxa"/>
            <w:tcBorders>
              <w:top w:val="nil"/>
              <w:left w:val="nil"/>
              <w:bottom w:val="single" w:sz="4" w:space="0" w:color="auto"/>
              <w:right w:val="single" w:sz="4" w:space="0" w:color="auto"/>
            </w:tcBorders>
            <w:shd w:val="clear" w:color="auto" w:fill="auto"/>
            <w:vAlign w:val="center"/>
          </w:tcPr>
          <w:p w14:paraId="1C5A9436" w14:textId="77777777" w:rsidR="00136C7B" w:rsidRPr="00DE20E4" w:rsidRDefault="00136C7B" w:rsidP="00136C7B">
            <w:pPr>
              <w:rPr>
                <w:color w:val="000000"/>
                <w:sz w:val="22"/>
                <w:szCs w:val="22"/>
              </w:rPr>
            </w:pPr>
            <w:r w:rsidRPr="00DE20E4">
              <w:rPr>
                <w:color w:val="000000"/>
                <w:sz w:val="22"/>
                <w:szCs w:val="22"/>
              </w:rPr>
              <w:t>J.</w:t>
            </w:r>
            <w:r>
              <w:rPr>
                <w:color w:val="000000"/>
                <w:sz w:val="22"/>
                <w:szCs w:val="22"/>
              </w:rPr>
              <w:t xml:space="preserve"> </w:t>
            </w:r>
            <w:r w:rsidRPr="00DE20E4">
              <w:rPr>
                <w:color w:val="000000"/>
                <w:sz w:val="22"/>
                <w:szCs w:val="22"/>
              </w:rPr>
              <w:t>Janonio g. 15, Molėtai</w:t>
            </w:r>
          </w:p>
        </w:tc>
        <w:tc>
          <w:tcPr>
            <w:tcW w:w="993" w:type="dxa"/>
            <w:tcBorders>
              <w:top w:val="nil"/>
              <w:left w:val="nil"/>
              <w:bottom w:val="single" w:sz="4" w:space="0" w:color="auto"/>
              <w:right w:val="single" w:sz="4" w:space="0" w:color="auto"/>
            </w:tcBorders>
            <w:shd w:val="clear" w:color="auto" w:fill="auto"/>
            <w:vAlign w:val="center"/>
          </w:tcPr>
          <w:p w14:paraId="59F4A0DA" w14:textId="77777777" w:rsidR="00136C7B" w:rsidRPr="00DE20E4" w:rsidRDefault="00136C7B" w:rsidP="00136C7B">
            <w:pPr>
              <w:jc w:val="center"/>
              <w:rPr>
                <w:color w:val="000000"/>
                <w:sz w:val="22"/>
                <w:szCs w:val="22"/>
              </w:rPr>
            </w:pPr>
            <w:r w:rsidRPr="00DE20E4">
              <w:rPr>
                <w:color w:val="000000"/>
                <w:sz w:val="22"/>
                <w:szCs w:val="22"/>
              </w:rPr>
              <w:t>9</w:t>
            </w:r>
          </w:p>
        </w:tc>
        <w:tc>
          <w:tcPr>
            <w:tcW w:w="1275" w:type="dxa"/>
            <w:tcBorders>
              <w:top w:val="nil"/>
              <w:left w:val="nil"/>
              <w:bottom w:val="single" w:sz="4" w:space="0" w:color="auto"/>
              <w:right w:val="single" w:sz="4" w:space="0" w:color="auto"/>
            </w:tcBorders>
            <w:shd w:val="clear" w:color="auto" w:fill="auto"/>
            <w:vAlign w:val="center"/>
          </w:tcPr>
          <w:p w14:paraId="18CB9EBE" w14:textId="77777777" w:rsidR="00136C7B" w:rsidRPr="00DE20E4" w:rsidRDefault="00136C7B" w:rsidP="00136C7B">
            <w:pPr>
              <w:jc w:val="center"/>
              <w:rPr>
                <w:b/>
                <w:bCs/>
                <w:color w:val="000000"/>
                <w:sz w:val="22"/>
                <w:szCs w:val="22"/>
              </w:rPr>
            </w:pPr>
            <w:r w:rsidRPr="00DE20E4">
              <w:rPr>
                <w:b/>
                <w:bCs/>
                <w:color w:val="000000"/>
                <w:sz w:val="22"/>
                <w:szCs w:val="22"/>
              </w:rPr>
              <w:t>160 282</w:t>
            </w:r>
          </w:p>
        </w:tc>
        <w:tc>
          <w:tcPr>
            <w:tcW w:w="1276" w:type="dxa"/>
            <w:tcBorders>
              <w:top w:val="nil"/>
              <w:left w:val="nil"/>
              <w:bottom w:val="single" w:sz="4" w:space="0" w:color="auto"/>
              <w:right w:val="single" w:sz="4" w:space="0" w:color="auto"/>
            </w:tcBorders>
            <w:shd w:val="clear" w:color="auto" w:fill="auto"/>
            <w:vAlign w:val="center"/>
          </w:tcPr>
          <w:p w14:paraId="5695A6CE" w14:textId="77777777" w:rsidR="00136C7B" w:rsidRPr="00DE20E4" w:rsidRDefault="00136C7B" w:rsidP="00136C7B">
            <w:pPr>
              <w:jc w:val="center"/>
              <w:rPr>
                <w:color w:val="000000"/>
                <w:sz w:val="22"/>
                <w:szCs w:val="22"/>
              </w:rPr>
            </w:pPr>
            <w:r w:rsidRPr="00DE20E4">
              <w:rPr>
                <w:color w:val="000000"/>
                <w:sz w:val="22"/>
                <w:szCs w:val="22"/>
              </w:rPr>
              <w:t>400,10</w:t>
            </w:r>
          </w:p>
        </w:tc>
        <w:tc>
          <w:tcPr>
            <w:tcW w:w="1134" w:type="dxa"/>
            <w:tcBorders>
              <w:top w:val="nil"/>
              <w:left w:val="nil"/>
              <w:bottom w:val="single" w:sz="4" w:space="0" w:color="auto"/>
              <w:right w:val="single" w:sz="4" w:space="0" w:color="auto"/>
            </w:tcBorders>
            <w:shd w:val="clear" w:color="auto" w:fill="auto"/>
            <w:vAlign w:val="center"/>
          </w:tcPr>
          <w:p w14:paraId="462D0720" w14:textId="77777777" w:rsidR="00136C7B" w:rsidRPr="00DE20E4" w:rsidRDefault="00136C7B" w:rsidP="00136C7B">
            <w:pPr>
              <w:jc w:val="center"/>
              <w:rPr>
                <w:color w:val="000000"/>
                <w:sz w:val="22"/>
                <w:szCs w:val="22"/>
              </w:rPr>
            </w:pPr>
            <w:r w:rsidRPr="00DE20E4">
              <w:rPr>
                <w:color w:val="000000"/>
                <w:sz w:val="22"/>
                <w:szCs w:val="22"/>
              </w:rPr>
              <w:t>48 085</w:t>
            </w:r>
          </w:p>
        </w:tc>
        <w:tc>
          <w:tcPr>
            <w:tcW w:w="1552" w:type="dxa"/>
            <w:tcBorders>
              <w:top w:val="nil"/>
              <w:left w:val="nil"/>
              <w:bottom w:val="single" w:sz="4" w:space="0" w:color="auto"/>
              <w:right w:val="single" w:sz="4" w:space="0" w:color="auto"/>
            </w:tcBorders>
            <w:shd w:val="clear" w:color="auto" w:fill="auto"/>
            <w:vAlign w:val="center"/>
          </w:tcPr>
          <w:p w14:paraId="48772BBE" w14:textId="77777777" w:rsidR="00136C7B" w:rsidRPr="00DE20E4" w:rsidRDefault="00136C7B" w:rsidP="00136C7B">
            <w:pPr>
              <w:jc w:val="center"/>
              <w:rPr>
                <w:color w:val="000000"/>
                <w:sz w:val="22"/>
                <w:szCs w:val="22"/>
              </w:rPr>
            </w:pPr>
            <w:r w:rsidRPr="00514ED5">
              <w:rPr>
                <w:color w:val="000000"/>
                <w:sz w:val="20"/>
                <w:szCs w:val="20"/>
              </w:rPr>
              <w:t>112 197</w:t>
            </w:r>
          </w:p>
        </w:tc>
      </w:tr>
      <w:tr w:rsidR="00136C7B" w:rsidRPr="00DE20E4" w14:paraId="6F5D54D4" w14:textId="77777777" w:rsidTr="00136C7B">
        <w:trPr>
          <w:trHeight w:val="279"/>
        </w:trPr>
        <w:tc>
          <w:tcPr>
            <w:tcW w:w="562" w:type="dxa"/>
            <w:tcBorders>
              <w:top w:val="nil"/>
              <w:left w:val="single" w:sz="4" w:space="0" w:color="auto"/>
              <w:bottom w:val="single" w:sz="4" w:space="0" w:color="auto"/>
              <w:right w:val="single" w:sz="4" w:space="0" w:color="auto"/>
            </w:tcBorders>
            <w:shd w:val="clear" w:color="auto" w:fill="auto"/>
            <w:vAlign w:val="center"/>
          </w:tcPr>
          <w:p w14:paraId="12A66633" w14:textId="77777777" w:rsidR="00136C7B" w:rsidRPr="00DE20E4" w:rsidRDefault="00136C7B" w:rsidP="00136C7B">
            <w:pPr>
              <w:jc w:val="center"/>
            </w:pPr>
            <w:r>
              <w:t>11</w:t>
            </w:r>
          </w:p>
        </w:tc>
        <w:tc>
          <w:tcPr>
            <w:tcW w:w="3402" w:type="dxa"/>
            <w:tcBorders>
              <w:top w:val="nil"/>
              <w:left w:val="nil"/>
              <w:bottom w:val="single" w:sz="4" w:space="0" w:color="auto"/>
              <w:right w:val="single" w:sz="4" w:space="0" w:color="auto"/>
            </w:tcBorders>
            <w:shd w:val="clear" w:color="auto" w:fill="auto"/>
            <w:vAlign w:val="center"/>
          </w:tcPr>
          <w:p w14:paraId="14AB6927" w14:textId="77777777" w:rsidR="00136C7B" w:rsidRPr="00DE20E4" w:rsidRDefault="00136C7B" w:rsidP="00136C7B">
            <w:pPr>
              <w:rPr>
                <w:color w:val="000000"/>
                <w:sz w:val="22"/>
                <w:szCs w:val="22"/>
              </w:rPr>
            </w:pPr>
            <w:r w:rsidRPr="00DE20E4">
              <w:rPr>
                <w:color w:val="000000"/>
                <w:sz w:val="22"/>
                <w:szCs w:val="22"/>
              </w:rPr>
              <w:t>J.</w:t>
            </w:r>
            <w:r>
              <w:rPr>
                <w:color w:val="000000"/>
                <w:sz w:val="22"/>
                <w:szCs w:val="22"/>
              </w:rPr>
              <w:t xml:space="preserve"> </w:t>
            </w:r>
            <w:r w:rsidRPr="00DE20E4">
              <w:rPr>
                <w:color w:val="000000"/>
                <w:sz w:val="22"/>
                <w:szCs w:val="22"/>
              </w:rPr>
              <w:t>Janonio g. 28, Molėtai</w:t>
            </w:r>
          </w:p>
        </w:tc>
        <w:tc>
          <w:tcPr>
            <w:tcW w:w="993" w:type="dxa"/>
            <w:tcBorders>
              <w:top w:val="nil"/>
              <w:left w:val="nil"/>
              <w:bottom w:val="single" w:sz="4" w:space="0" w:color="auto"/>
              <w:right w:val="single" w:sz="4" w:space="0" w:color="auto"/>
            </w:tcBorders>
            <w:shd w:val="clear" w:color="auto" w:fill="auto"/>
            <w:vAlign w:val="center"/>
          </w:tcPr>
          <w:p w14:paraId="0EEDC09B" w14:textId="77777777" w:rsidR="00136C7B" w:rsidRPr="00DE20E4" w:rsidRDefault="00136C7B" w:rsidP="00136C7B">
            <w:pPr>
              <w:jc w:val="center"/>
              <w:rPr>
                <w:color w:val="000000"/>
                <w:sz w:val="22"/>
                <w:szCs w:val="22"/>
              </w:rPr>
            </w:pPr>
            <w:r w:rsidRPr="00DE20E4">
              <w:rPr>
                <w:color w:val="000000"/>
                <w:sz w:val="22"/>
                <w:szCs w:val="22"/>
              </w:rPr>
              <w:t>8</w:t>
            </w:r>
          </w:p>
        </w:tc>
        <w:tc>
          <w:tcPr>
            <w:tcW w:w="1275" w:type="dxa"/>
            <w:tcBorders>
              <w:top w:val="nil"/>
              <w:left w:val="nil"/>
              <w:bottom w:val="single" w:sz="4" w:space="0" w:color="auto"/>
              <w:right w:val="single" w:sz="4" w:space="0" w:color="auto"/>
            </w:tcBorders>
            <w:shd w:val="clear" w:color="auto" w:fill="auto"/>
            <w:vAlign w:val="center"/>
          </w:tcPr>
          <w:p w14:paraId="5202C011" w14:textId="77777777" w:rsidR="00136C7B" w:rsidRPr="00DE20E4" w:rsidRDefault="00136C7B" w:rsidP="00136C7B">
            <w:pPr>
              <w:jc w:val="center"/>
              <w:rPr>
                <w:b/>
                <w:bCs/>
                <w:color w:val="000000"/>
                <w:sz w:val="22"/>
                <w:szCs w:val="22"/>
              </w:rPr>
            </w:pPr>
            <w:r w:rsidRPr="00DE20E4">
              <w:rPr>
                <w:b/>
                <w:bCs/>
                <w:color w:val="000000"/>
                <w:sz w:val="22"/>
                <w:szCs w:val="22"/>
              </w:rPr>
              <w:t>150 322</w:t>
            </w:r>
          </w:p>
        </w:tc>
        <w:tc>
          <w:tcPr>
            <w:tcW w:w="1276" w:type="dxa"/>
            <w:tcBorders>
              <w:top w:val="nil"/>
              <w:left w:val="nil"/>
              <w:bottom w:val="single" w:sz="4" w:space="0" w:color="auto"/>
              <w:right w:val="single" w:sz="4" w:space="0" w:color="auto"/>
            </w:tcBorders>
            <w:shd w:val="clear" w:color="auto" w:fill="auto"/>
            <w:vAlign w:val="center"/>
          </w:tcPr>
          <w:p w14:paraId="4E8F2A23" w14:textId="77777777" w:rsidR="00136C7B" w:rsidRPr="00DE20E4" w:rsidRDefault="00136C7B" w:rsidP="00136C7B">
            <w:pPr>
              <w:jc w:val="center"/>
              <w:rPr>
                <w:color w:val="000000"/>
                <w:sz w:val="22"/>
                <w:szCs w:val="22"/>
              </w:rPr>
            </w:pPr>
            <w:r w:rsidRPr="00DE20E4">
              <w:rPr>
                <w:color w:val="000000"/>
                <w:sz w:val="22"/>
                <w:szCs w:val="22"/>
              </w:rPr>
              <w:t>412,74</w:t>
            </w:r>
          </w:p>
        </w:tc>
        <w:tc>
          <w:tcPr>
            <w:tcW w:w="1134" w:type="dxa"/>
            <w:tcBorders>
              <w:top w:val="nil"/>
              <w:left w:val="nil"/>
              <w:bottom w:val="single" w:sz="4" w:space="0" w:color="auto"/>
              <w:right w:val="single" w:sz="4" w:space="0" w:color="auto"/>
            </w:tcBorders>
            <w:shd w:val="clear" w:color="auto" w:fill="auto"/>
            <w:vAlign w:val="center"/>
          </w:tcPr>
          <w:p w14:paraId="65505203" w14:textId="77777777" w:rsidR="00136C7B" w:rsidRPr="00DE20E4" w:rsidRDefault="00136C7B" w:rsidP="00136C7B">
            <w:pPr>
              <w:jc w:val="center"/>
              <w:rPr>
                <w:color w:val="000000"/>
                <w:sz w:val="22"/>
                <w:szCs w:val="22"/>
              </w:rPr>
            </w:pPr>
            <w:r w:rsidRPr="00DE20E4">
              <w:rPr>
                <w:color w:val="000000"/>
                <w:sz w:val="22"/>
                <w:szCs w:val="22"/>
              </w:rPr>
              <w:t>45 097</w:t>
            </w:r>
          </w:p>
        </w:tc>
        <w:tc>
          <w:tcPr>
            <w:tcW w:w="1552" w:type="dxa"/>
            <w:tcBorders>
              <w:top w:val="nil"/>
              <w:left w:val="nil"/>
              <w:bottom w:val="single" w:sz="4" w:space="0" w:color="auto"/>
              <w:right w:val="single" w:sz="4" w:space="0" w:color="auto"/>
            </w:tcBorders>
            <w:shd w:val="clear" w:color="auto" w:fill="auto"/>
            <w:vAlign w:val="center"/>
          </w:tcPr>
          <w:p w14:paraId="55671A00" w14:textId="77777777" w:rsidR="00136C7B" w:rsidRPr="00DE20E4" w:rsidRDefault="00136C7B" w:rsidP="00136C7B">
            <w:pPr>
              <w:jc w:val="center"/>
              <w:rPr>
                <w:color w:val="000000"/>
                <w:sz w:val="22"/>
                <w:szCs w:val="22"/>
              </w:rPr>
            </w:pPr>
            <w:r w:rsidRPr="00514ED5">
              <w:rPr>
                <w:color w:val="000000"/>
                <w:sz w:val="20"/>
                <w:szCs w:val="20"/>
              </w:rPr>
              <w:t>105 225</w:t>
            </w:r>
          </w:p>
        </w:tc>
      </w:tr>
      <w:tr w:rsidR="00136C7B" w:rsidRPr="00DE20E4" w14:paraId="782916AF" w14:textId="77777777" w:rsidTr="00136C7B">
        <w:trPr>
          <w:trHeight w:val="279"/>
        </w:trPr>
        <w:tc>
          <w:tcPr>
            <w:tcW w:w="562" w:type="dxa"/>
            <w:tcBorders>
              <w:top w:val="nil"/>
              <w:left w:val="single" w:sz="4" w:space="0" w:color="auto"/>
              <w:bottom w:val="single" w:sz="4" w:space="0" w:color="auto"/>
              <w:right w:val="single" w:sz="4" w:space="0" w:color="auto"/>
            </w:tcBorders>
            <w:shd w:val="clear" w:color="auto" w:fill="auto"/>
            <w:vAlign w:val="center"/>
          </w:tcPr>
          <w:p w14:paraId="6A8C3942" w14:textId="77777777" w:rsidR="00136C7B" w:rsidRPr="00DE20E4" w:rsidRDefault="00136C7B" w:rsidP="00136C7B">
            <w:pPr>
              <w:jc w:val="center"/>
            </w:pPr>
            <w:r>
              <w:t>12</w:t>
            </w:r>
          </w:p>
        </w:tc>
        <w:tc>
          <w:tcPr>
            <w:tcW w:w="3402" w:type="dxa"/>
            <w:tcBorders>
              <w:top w:val="nil"/>
              <w:left w:val="nil"/>
              <w:bottom w:val="single" w:sz="4" w:space="0" w:color="auto"/>
              <w:right w:val="single" w:sz="4" w:space="0" w:color="auto"/>
            </w:tcBorders>
            <w:shd w:val="clear" w:color="auto" w:fill="auto"/>
            <w:vAlign w:val="center"/>
          </w:tcPr>
          <w:p w14:paraId="207D76B7" w14:textId="77777777" w:rsidR="00136C7B" w:rsidRPr="00DE20E4" w:rsidRDefault="00136C7B" w:rsidP="00136C7B">
            <w:pPr>
              <w:rPr>
                <w:color w:val="000000"/>
                <w:sz w:val="22"/>
                <w:szCs w:val="22"/>
              </w:rPr>
            </w:pPr>
            <w:r w:rsidRPr="00DE20E4">
              <w:rPr>
                <w:color w:val="000000"/>
                <w:sz w:val="22"/>
                <w:szCs w:val="22"/>
              </w:rPr>
              <w:t>J.</w:t>
            </w:r>
            <w:r>
              <w:rPr>
                <w:color w:val="000000"/>
                <w:sz w:val="22"/>
                <w:szCs w:val="22"/>
              </w:rPr>
              <w:t xml:space="preserve"> </w:t>
            </w:r>
            <w:r w:rsidRPr="00DE20E4">
              <w:rPr>
                <w:color w:val="000000"/>
                <w:sz w:val="22"/>
                <w:szCs w:val="22"/>
              </w:rPr>
              <w:t>Janonio g. 32, Molėtai</w:t>
            </w:r>
          </w:p>
        </w:tc>
        <w:tc>
          <w:tcPr>
            <w:tcW w:w="993" w:type="dxa"/>
            <w:tcBorders>
              <w:top w:val="nil"/>
              <w:left w:val="nil"/>
              <w:bottom w:val="single" w:sz="4" w:space="0" w:color="auto"/>
              <w:right w:val="single" w:sz="4" w:space="0" w:color="auto"/>
            </w:tcBorders>
            <w:shd w:val="clear" w:color="auto" w:fill="auto"/>
            <w:vAlign w:val="center"/>
          </w:tcPr>
          <w:p w14:paraId="084006E0" w14:textId="77777777" w:rsidR="00136C7B" w:rsidRPr="00DE20E4" w:rsidRDefault="00136C7B" w:rsidP="00136C7B">
            <w:pPr>
              <w:jc w:val="center"/>
              <w:rPr>
                <w:color w:val="000000"/>
                <w:sz w:val="22"/>
                <w:szCs w:val="22"/>
              </w:rPr>
            </w:pPr>
            <w:r w:rsidRPr="00DE20E4">
              <w:rPr>
                <w:color w:val="000000"/>
                <w:sz w:val="22"/>
                <w:szCs w:val="22"/>
              </w:rPr>
              <w:t>8</w:t>
            </w:r>
          </w:p>
        </w:tc>
        <w:tc>
          <w:tcPr>
            <w:tcW w:w="1275" w:type="dxa"/>
            <w:tcBorders>
              <w:top w:val="nil"/>
              <w:left w:val="nil"/>
              <w:bottom w:val="single" w:sz="4" w:space="0" w:color="auto"/>
              <w:right w:val="single" w:sz="4" w:space="0" w:color="auto"/>
            </w:tcBorders>
            <w:shd w:val="clear" w:color="auto" w:fill="auto"/>
            <w:vAlign w:val="center"/>
          </w:tcPr>
          <w:p w14:paraId="1B54824A" w14:textId="77777777" w:rsidR="00136C7B" w:rsidRPr="00DE20E4" w:rsidRDefault="00136C7B" w:rsidP="00136C7B">
            <w:pPr>
              <w:jc w:val="center"/>
              <w:rPr>
                <w:b/>
                <w:bCs/>
                <w:color w:val="000000"/>
                <w:sz w:val="22"/>
                <w:szCs w:val="22"/>
              </w:rPr>
            </w:pPr>
            <w:r w:rsidRPr="00DE20E4">
              <w:rPr>
                <w:b/>
                <w:bCs/>
                <w:color w:val="000000"/>
                <w:sz w:val="22"/>
                <w:szCs w:val="22"/>
              </w:rPr>
              <w:t>141 629</w:t>
            </w:r>
          </w:p>
        </w:tc>
        <w:tc>
          <w:tcPr>
            <w:tcW w:w="1276" w:type="dxa"/>
            <w:tcBorders>
              <w:top w:val="nil"/>
              <w:left w:val="nil"/>
              <w:bottom w:val="single" w:sz="4" w:space="0" w:color="auto"/>
              <w:right w:val="single" w:sz="4" w:space="0" w:color="auto"/>
            </w:tcBorders>
            <w:shd w:val="clear" w:color="auto" w:fill="auto"/>
            <w:vAlign w:val="center"/>
          </w:tcPr>
          <w:p w14:paraId="14170C3B" w14:textId="77777777" w:rsidR="00136C7B" w:rsidRPr="00DE20E4" w:rsidRDefault="00136C7B" w:rsidP="00136C7B">
            <w:pPr>
              <w:jc w:val="center"/>
              <w:rPr>
                <w:color w:val="000000"/>
                <w:sz w:val="22"/>
                <w:szCs w:val="22"/>
              </w:rPr>
            </w:pPr>
            <w:r w:rsidRPr="00DE20E4">
              <w:rPr>
                <w:color w:val="000000"/>
                <w:sz w:val="22"/>
                <w:szCs w:val="22"/>
              </w:rPr>
              <w:t>410,65</w:t>
            </w:r>
          </w:p>
        </w:tc>
        <w:tc>
          <w:tcPr>
            <w:tcW w:w="1134" w:type="dxa"/>
            <w:tcBorders>
              <w:top w:val="nil"/>
              <w:left w:val="nil"/>
              <w:bottom w:val="single" w:sz="4" w:space="0" w:color="auto"/>
              <w:right w:val="single" w:sz="4" w:space="0" w:color="auto"/>
            </w:tcBorders>
            <w:shd w:val="clear" w:color="auto" w:fill="auto"/>
            <w:vAlign w:val="center"/>
          </w:tcPr>
          <w:p w14:paraId="533CE183" w14:textId="77777777" w:rsidR="00136C7B" w:rsidRPr="00DE20E4" w:rsidRDefault="00136C7B" w:rsidP="00136C7B">
            <w:pPr>
              <w:jc w:val="center"/>
              <w:rPr>
                <w:color w:val="000000"/>
                <w:sz w:val="22"/>
                <w:szCs w:val="22"/>
              </w:rPr>
            </w:pPr>
            <w:r w:rsidRPr="00DE20E4">
              <w:rPr>
                <w:color w:val="000000"/>
                <w:sz w:val="22"/>
                <w:szCs w:val="22"/>
              </w:rPr>
              <w:t>42 489</w:t>
            </w:r>
          </w:p>
        </w:tc>
        <w:tc>
          <w:tcPr>
            <w:tcW w:w="1552" w:type="dxa"/>
            <w:tcBorders>
              <w:top w:val="nil"/>
              <w:left w:val="nil"/>
              <w:bottom w:val="single" w:sz="4" w:space="0" w:color="auto"/>
              <w:right w:val="single" w:sz="4" w:space="0" w:color="auto"/>
            </w:tcBorders>
            <w:shd w:val="clear" w:color="auto" w:fill="auto"/>
            <w:vAlign w:val="center"/>
          </w:tcPr>
          <w:p w14:paraId="61A453A0" w14:textId="77777777" w:rsidR="00136C7B" w:rsidRPr="00DE20E4" w:rsidRDefault="00136C7B" w:rsidP="00136C7B">
            <w:pPr>
              <w:jc w:val="center"/>
              <w:rPr>
                <w:color w:val="000000"/>
                <w:sz w:val="22"/>
                <w:szCs w:val="22"/>
              </w:rPr>
            </w:pPr>
            <w:r w:rsidRPr="00DE20E4">
              <w:rPr>
                <w:color w:val="000000"/>
                <w:sz w:val="22"/>
                <w:szCs w:val="22"/>
              </w:rPr>
              <w:t>99 140</w:t>
            </w:r>
          </w:p>
        </w:tc>
      </w:tr>
      <w:tr w:rsidR="00136C7B" w:rsidRPr="00DE20E4" w14:paraId="72B422F5" w14:textId="77777777" w:rsidTr="00136C7B">
        <w:trPr>
          <w:trHeight w:val="279"/>
        </w:trPr>
        <w:tc>
          <w:tcPr>
            <w:tcW w:w="562" w:type="dxa"/>
            <w:tcBorders>
              <w:top w:val="nil"/>
              <w:left w:val="single" w:sz="4" w:space="0" w:color="auto"/>
              <w:bottom w:val="single" w:sz="4" w:space="0" w:color="auto"/>
              <w:right w:val="single" w:sz="4" w:space="0" w:color="auto"/>
            </w:tcBorders>
            <w:shd w:val="clear" w:color="auto" w:fill="auto"/>
            <w:vAlign w:val="center"/>
          </w:tcPr>
          <w:p w14:paraId="5B58378D" w14:textId="77777777" w:rsidR="00136C7B" w:rsidRPr="00DE20E4" w:rsidRDefault="00136C7B" w:rsidP="00136C7B">
            <w:pPr>
              <w:jc w:val="center"/>
            </w:pPr>
            <w:r>
              <w:t>13</w:t>
            </w:r>
          </w:p>
        </w:tc>
        <w:tc>
          <w:tcPr>
            <w:tcW w:w="3402" w:type="dxa"/>
            <w:tcBorders>
              <w:top w:val="nil"/>
              <w:left w:val="nil"/>
              <w:bottom w:val="single" w:sz="4" w:space="0" w:color="auto"/>
              <w:right w:val="single" w:sz="4" w:space="0" w:color="auto"/>
            </w:tcBorders>
            <w:shd w:val="clear" w:color="auto" w:fill="auto"/>
            <w:vAlign w:val="center"/>
          </w:tcPr>
          <w:p w14:paraId="6257FF5A" w14:textId="77777777" w:rsidR="00136C7B" w:rsidRPr="00DE20E4" w:rsidRDefault="00136C7B" w:rsidP="00136C7B">
            <w:pPr>
              <w:rPr>
                <w:color w:val="000000"/>
                <w:sz w:val="22"/>
                <w:szCs w:val="22"/>
              </w:rPr>
            </w:pPr>
            <w:r w:rsidRPr="00DE20E4">
              <w:rPr>
                <w:color w:val="000000"/>
                <w:sz w:val="22"/>
                <w:szCs w:val="22"/>
              </w:rPr>
              <w:t>Vilniaus g. 94, Molėtai</w:t>
            </w:r>
          </w:p>
        </w:tc>
        <w:tc>
          <w:tcPr>
            <w:tcW w:w="993" w:type="dxa"/>
            <w:tcBorders>
              <w:top w:val="nil"/>
              <w:left w:val="nil"/>
              <w:bottom w:val="single" w:sz="4" w:space="0" w:color="auto"/>
              <w:right w:val="single" w:sz="4" w:space="0" w:color="auto"/>
            </w:tcBorders>
            <w:shd w:val="clear" w:color="auto" w:fill="auto"/>
            <w:vAlign w:val="center"/>
          </w:tcPr>
          <w:p w14:paraId="64EC0572" w14:textId="77777777" w:rsidR="00136C7B" w:rsidRPr="00DE20E4" w:rsidRDefault="00136C7B" w:rsidP="00136C7B">
            <w:pPr>
              <w:jc w:val="center"/>
              <w:rPr>
                <w:color w:val="000000"/>
                <w:sz w:val="22"/>
                <w:szCs w:val="22"/>
              </w:rPr>
            </w:pPr>
            <w:r w:rsidRPr="00DE20E4">
              <w:rPr>
                <w:color w:val="000000"/>
                <w:sz w:val="22"/>
                <w:szCs w:val="22"/>
              </w:rPr>
              <w:t>8</w:t>
            </w:r>
          </w:p>
        </w:tc>
        <w:tc>
          <w:tcPr>
            <w:tcW w:w="1275" w:type="dxa"/>
            <w:tcBorders>
              <w:top w:val="nil"/>
              <w:left w:val="nil"/>
              <w:bottom w:val="single" w:sz="4" w:space="0" w:color="auto"/>
              <w:right w:val="single" w:sz="4" w:space="0" w:color="auto"/>
            </w:tcBorders>
            <w:shd w:val="clear" w:color="auto" w:fill="auto"/>
            <w:vAlign w:val="center"/>
          </w:tcPr>
          <w:p w14:paraId="4D99D9E1" w14:textId="77777777" w:rsidR="00136C7B" w:rsidRPr="00DE20E4" w:rsidRDefault="00136C7B" w:rsidP="00136C7B">
            <w:pPr>
              <w:jc w:val="center"/>
              <w:rPr>
                <w:b/>
                <w:bCs/>
                <w:color w:val="000000"/>
                <w:sz w:val="22"/>
                <w:szCs w:val="22"/>
              </w:rPr>
            </w:pPr>
            <w:r w:rsidRPr="00DE20E4">
              <w:rPr>
                <w:b/>
                <w:bCs/>
                <w:color w:val="000000"/>
                <w:sz w:val="22"/>
                <w:szCs w:val="22"/>
              </w:rPr>
              <w:t>127 160</w:t>
            </w:r>
          </w:p>
        </w:tc>
        <w:tc>
          <w:tcPr>
            <w:tcW w:w="1276" w:type="dxa"/>
            <w:tcBorders>
              <w:top w:val="nil"/>
              <w:left w:val="nil"/>
              <w:bottom w:val="single" w:sz="4" w:space="0" w:color="auto"/>
              <w:right w:val="single" w:sz="4" w:space="0" w:color="auto"/>
            </w:tcBorders>
            <w:shd w:val="clear" w:color="auto" w:fill="auto"/>
            <w:vAlign w:val="center"/>
          </w:tcPr>
          <w:p w14:paraId="2248630F" w14:textId="77777777" w:rsidR="00136C7B" w:rsidRPr="00DE20E4" w:rsidRDefault="00136C7B" w:rsidP="00136C7B">
            <w:pPr>
              <w:jc w:val="center"/>
              <w:rPr>
                <w:color w:val="000000"/>
                <w:sz w:val="22"/>
                <w:szCs w:val="22"/>
              </w:rPr>
            </w:pPr>
            <w:r w:rsidRPr="00DE20E4">
              <w:rPr>
                <w:color w:val="000000"/>
                <w:sz w:val="22"/>
                <w:szCs w:val="22"/>
              </w:rPr>
              <w:t>416,25</w:t>
            </w:r>
          </w:p>
        </w:tc>
        <w:tc>
          <w:tcPr>
            <w:tcW w:w="1134" w:type="dxa"/>
            <w:tcBorders>
              <w:top w:val="nil"/>
              <w:left w:val="nil"/>
              <w:bottom w:val="single" w:sz="4" w:space="0" w:color="auto"/>
              <w:right w:val="single" w:sz="4" w:space="0" w:color="auto"/>
            </w:tcBorders>
            <w:shd w:val="clear" w:color="auto" w:fill="auto"/>
            <w:vAlign w:val="center"/>
          </w:tcPr>
          <w:p w14:paraId="4E0CF384" w14:textId="77777777" w:rsidR="00136C7B" w:rsidRPr="00DE20E4" w:rsidRDefault="00136C7B" w:rsidP="00136C7B">
            <w:pPr>
              <w:jc w:val="center"/>
              <w:rPr>
                <w:color w:val="000000"/>
                <w:sz w:val="22"/>
                <w:szCs w:val="22"/>
              </w:rPr>
            </w:pPr>
            <w:r w:rsidRPr="00DE20E4">
              <w:rPr>
                <w:color w:val="000000"/>
                <w:sz w:val="22"/>
                <w:szCs w:val="22"/>
              </w:rPr>
              <w:t>38 148</w:t>
            </w:r>
          </w:p>
        </w:tc>
        <w:tc>
          <w:tcPr>
            <w:tcW w:w="1552" w:type="dxa"/>
            <w:tcBorders>
              <w:top w:val="nil"/>
              <w:left w:val="nil"/>
              <w:bottom w:val="single" w:sz="4" w:space="0" w:color="auto"/>
              <w:right w:val="single" w:sz="4" w:space="0" w:color="auto"/>
            </w:tcBorders>
            <w:shd w:val="clear" w:color="auto" w:fill="auto"/>
            <w:vAlign w:val="center"/>
          </w:tcPr>
          <w:p w14:paraId="61E6EA37" w14:textId="77777777" w:rsidR="00136C7B" w:rsidRPr="00DE20E4" w:rsidRDefault="00136C7B" w:rsidP="00136C7B">
            <w:pPr>
              <w:jc w:val="center"/>
              <w:rPr>
                <w:color w:val="000000"/>
                <w:sz w:val="22"/>
                <w:szCs w:val="22"/>
              </w:rPr>
            </w:pPr>
            <w:r w:rsidRPr="00DE20E4">
              <w:rPr>
                <w:color w:val="000000"/>
                <w:sz w:val="22"/>
                <w:szCs w:val="22"/>
              </w:rPr>
              <w:t>89 012</w:t>
            </w:r>
          </w:p>
        </w:tc>
      </w:tr>
      <w:tr w:rsidR="00136C7B" w:rsidRPr="00DE20E4" w14:paraId="4D9A08EC" w14:textId="77777777" w:rsidTr="00136C7B">
        <w:trPr>
          <w:trHeight w:val="315"/>
        </w:trPr>
        <w:tc>
          <w:tcPr>
            <w:tcW w:w="562" w:type="dxa"/>
            <w:tcBorders>
              <w:top w:val="nil"/>
              <w:left w:val="nil"/>
              <w:right w:val="nil"/>
            </w:tcBorders>
            <w:shd w:val="clear" w:color="auto" w:fill="auto"/>
            <w:noWrap/>
            <w:vAlign w:val="center"/>
            <w:hideMark/>
          </w:tcPr>
          <w:p w14:paraId="7849E995" w14:textId="77777777" w:rsidR="00136C7B" w:rsidRPr="00DE20E4" w:rsidRDefault="00136C7B" w:rsidP="00136C7B">
            <w:pPr>
              <w:jc w:val="center"/>
              <w:rPr>
                <w:color w:val="000000"/>
                <w:sz w:val="22"/>
                <w:szCs w:val="22"/>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92E5A0" w14:textId="77777777" w:rsidR="00136C7B" w:rsidRPr="00DE20E4" w:rsidRDefault="00136C7B" w:rsidP="00136C7B">
            <w:pPr>
              <w:rPr>
                <w:b/>
                <w:bCs/>
                <w:i/>
                <w:iCs/>
              </w:rPr>
            </w:pPr>
            <w:r w:rsidRPr="00DE20E4">
              <w:rPr>
                <w:b/>
                <w:bCs/>
                <w:i/>
                <w:iCs/>
              </w:rPr>
              <w:t>Iš viso per 2020-2021 m.</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0C800591" w14:textId="77777777" w:rsidR="00136C7B" w:rsidRPr="00F21257" w:rsidRDefault="00136C7B" w:rsidP="00136C7B">
            <w:pPr>
              <w:jc w:val="center"/>
              <w:rPr>
                <w:b/>
                <w:bCs/>
                <w:i/>
                <w:iCs/>
                <w:color w:val="000000"/>
              </w:rPr>
            </w:pPr>
            <w:r w:rsidRPr="00F21257">
              <w:rPr>
                <w:b/>
                <w:bCs/>
                <w:i/>
                <w:iCs/>
                <w:color w:val="000000"/>
              </w:rPr>
              <w:t>120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662485F" w14:textId="77777777" w:rsidR="00136C7B" w:rsidRPr="00F21257" w:rsidRDefault="00136C7B" w:rsidP="00136C7B">
            <w:pPr>
              <w:jc w:val="center"/>
              <w:rPr>
                <w:b/>
                <w:bCs/>
                <w:i/>
                <w:iCs/>
                <w:color w:val="000000"/>
              </w:rPr>
            </w:pPr>
            <w:r w:rsidRPr="00F21257">
              <w:rPr>
                <w:b/>
                <w:bCs/>
                <w:i/>
                <w:iCs/>
                <w:color w:val="000000"/>
              </w:rPr>
              <w:t>1584195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37F1CEF" w14:textId="77777777" w:rsidR="00136C7B" w:rsidRPr="00F21257" w:rsidRDefault="00136C7B" w:rsidP="00136C7B">
            <w:pPr>
              <w:jc w:val="center"/>
              <w:rPr>
                <w:b/>
                <w:bCs/>
                <w:i/>
                <w:iCs/>
                <w:color w:val="000000"/>
              </w:rPr>
            </w:pPr>
            <w:r w:rsidRPr="00F21257">
              <w:rPr>
                <w:b/>
                <w:bCs/>
                <w:i/>
                <w:iCs/>
                <w:color w:val="000000"/>
              </w:rPr>
              <w:t>5384,24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E85CE0C" w14:textId="77777777" w:rsidR="00136C7B" w:rsidRPr="00F21257" w:rsidRDefault="00136C7B" w:rsidP="00136C7B">
            <w:pPr>
              <w:jc w:val="center"/>
              <w:rPr>
                <w:b/>
                <w:bCs/>
                <w:i/>
                <w:iCs/>
                <w:color w:val="000000"/>
                <w:sz w:val="22"/>
                <w:szCs w:val="22"/>
              </w:rPr>
            </w:pPr>
            <w:r w:rsidRPr="00F21257">
              <w:rPr>
                <w:b/>
                <w:bCs/>
                <w:i/>
                <w:iCs/>
                <w:color w:val="000000"/>
                <w:sz w:val="22"/>
                <w:szCs w:val="22"/>
              </w:rPr>
              <w:t>475 259</w:t>
            </w:r>
          </w:p>
        </w:tc>
        <w:tc>
          <w:tcPr>
            <w:tcW w:w="1552" w:type="dxa"/>
            <w:tcBorders>
              <w:top w:val="single" w:sz="4" w:space="0" w:color="auto"/>
              <w:left w:val="nil"/>
              <w:bottom w:val="single" w:sz="4" w:space="0" w:color="auto"/>
              <w:right w:val="single" w:sz="4" w:space="0" w:color="auto"/>
            </w:tcBorders>
            <w:shd w:val="clear" w:color="auto" w:fill="auto"/>
            <w:noWrap/>
            <w:vAlign w:val="center"/>
            <w:hideMark/>
          </w:tcPr>
          <w:p w14:paraId="4E3E784D" w14:textId="77777777" w:rsidR="00136C7B" w:rsidRPr="00F21257" w:rsidRDefault="00136C7B" w:rsidP="00136C7B">
            <w:pPr>
              <w:jc w:val="center"/>
              <w:rPr>
                <w:b/>
                <w:bCs/>
                <w:i/>
                <w:iCs/>
                <w:color w:val="000000"/>
                <w:sz w:val="22"/>
                <w:szCs w:val="22"/>
              </w:rPr>
            </w:pPr>
            <w:r w:rsidRPr="00F21257">
              <w:rPr>
                <w:b/>
                <w:bCs/>
                <w:i/>
                <w:iCs/>
                <w:color w:val="000000"/>
                <w:sz w:val="22"/>
                <w:szCs w:val="22"/>
              </w:rPr>
              <w:t>1 108 937</w:t>
            </w:r>
          </w:p>
        </w:tc>
      </w:tr>
      <w:tr w:rsidR="00136C7B" w:rsidRPr="00DE20E4" w14:paraId="44F6360D" w14:textId="77777777" w:rsidTr="00136C7B">
        <w:trPr>
          <w:trHeight w:val="142"/>
        </w:trPr>
        <w:tc>
          <w:tcPr>
            <w:tcW w:w="10194" w:type="dxa"/>
            <w:gridSpan w:val="7"/>
            <w:tcBorders>
              <w:top w:val="nil"/>
              <w:left w:val="nil"/>
              <w:bottom w:val="nil"/>
            </w:tcBorders>
            <w:shd w:val="clear" w:color="auto" w:fill="auto"/>
            <w:noWrap/>
            <w:vAlign w:val="center"/>
          </w:tcPr>
          <w:p w14:paraId="2955359B" w14:textId="77777777" w:rsidR="00136C7B" w:rsidRPr="002E5C21" w:rsidRDefault="00136C7B" w:rsidP="00136C7B">
            <w:pPr>
              <w:jc w:val="center"/>
              <w:rPr>
                <w:b/>
                <w:bCs/>
                <w:i/>
                <w:iCs/>
                <w:color w:val="000000"/>
                <w:sz w:val="4"/>
                <w:szCs w:val="4"/>
              </w:rPr>
            </w:pPr>
          </w:p>
        </w:tc>
      </w:tr>
      <w:tr w:rsidR="00136C7B" w:rsidRPr="00DE20E4" w14:paraId="01029070" w14:textId="77777777" w:rsidTr="00136C7B">
        <w:trPr>
          <w:trHeight w:val="284"/>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34847A26" w14:textId="77777777" w:rsidR="00136C7B" w:rsidRPr="00DE20E4" w:rsidRDefault="00136C7B" w:rsidP="00136C7B">
            <w:pPr>
              <w:jc w:val="center"/>
            </w:pPr>
          </w:p>
        </w:tc>
        <w:tc>
          <w:tcPr>
            <w:tcW w:w="4395" w:type="dxa"/>
            <w:gridSpan w:val="2"/>
            <w:tcBorders>
              <w:top w:val="single" w:sz="4" w:space="0" w:color="auto"/>
              <w:left w:val="nil"/>
              <w:bottom w:val="single" w:sz="4" w:space="0" w:color="auto"/>
              <w:right w:val="single" w:sz="4" w:space="0" w:color="auto"/>
            </w:tcBorders>
            <w:shd w:val="clear" w:color="auto" w:fill="auto"/>
            <w:noWrap/>
            <w:vAlign w:val="center"/>
          </w:tcPr>
          <w:p w14:paraId="594ECD15" w14:textId="77777777" w:rsidR="00136C7B" w:rsidRPr="00DE20E4" w:rsidRDefault="00136C7B" w:rsidP="00136C7B">
            <w:pPr>
              <w:rPr>
                <w:b/>
                <w:i/>
              </w:rPr>
            </w:pPr>
            <w:r>
              <w:rPr>
                <w:b/>
                <w:i/>
              </w:rPr>
              <w:t>Numatomi baigti 2022 m.</w:t>
            </w:r>
          </w:p>
        </w:tc>
        <w:tc>
          <w:tcPr>
            <w:tcW w:w="1275" w:type="dxa"/>
            <w:tcBorders>
              <w:top w:val="single" w:sz="4" w:space="0" w:color="auto"/>
              <w:left w:val="nil"/>
              <w:bottom w:val="single" w:sz="4" w:space="0" w:color="auto"/>
              <w:right w:val="single" w:sz="4" w:space="0" w:color="auto"/>
            </w:tcBorders>
            <w:shd w:val="clear" w:color="auto" w:fill="auto"/>
            <w:vAlign w:val="center"/>
          </w:tcPr>
          <w:p w14:paraId="3F1E9132" w14:textId="77777777" w:rsidR="00136C7B" w:rsidRPr="00DE20E4" w:rsidRDefault="00136C7B" w:rsidP="00136C7B">
            <w:pPr>
              <w:jc w:val="center"/>
              <w:rPr>
                <w:color w:val="000000"/>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12B4FA97" w14:textId="77777777" w:rsidR="00136C7B" w:rsidRPr="00DE20E4" w:rsidRDefault="00136C7B" w:rsidP="00136C7B">
            <w:pPr>
              <w:jc w:val="center"/>
              <w:rPr>
                <w:color w:val="000000"/>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43FE3B03" w14:textId="77777777" w:rsidR="00136C7B" w:rsidRPr="00DE20E4" w:rsidRDefault="00136C7B" w:rsidP="00136C7B">
            <w:pPr>
              <w:jc w:val="center"/>
              <w:rPr>
                <w:color w:val="000000"/>
              </w:rPr>
            </w:pPr>
          </w:p>
        </w:tc>
        <w:tc>
          <w:tcPr>
            <w:tcW w:w="1552" w:type="dxa"/>
            <w:tcBorders>
              <w:top w:val="single" w:sz="4" w:space="0" w:color="auto"/>
              <w:left w:val="nil"/>
              <w:bottom w:val="single" w:sz="4" w:space="0" w:color="auto"/>
              <w:right w:val="single" w:sz="4" w:space="0" w:color="auto"/>
            </w:tcBorders>
            <w:shd w:val="clear" w:color="auto" w:fill="auto"/>
            <w:vAlign w:val="center"/>
          </w:tcPr>
          <w:p w14:paraId="0B2AB8DC" w14:textId="77777777" w:rsidR="00136C7B" w:rsidRPr="00DE20E4" w:rsidRDefault="00136C7B" w:rsidP="00136C7B">
            <w:pPr>
              <w:jc w:val="center"/>
              <w:rPr>
                <w:color w:val="000000"/>
              </w:rPr>
            </w:pPr>
          </w:p>
        </w:tc>
      </w:tr>
      <w:tr w:rsidR="00136C7B" w:rsidRPr="00DE20E4" w14:paraId="12D95C66" w14:textId="77777777" w:rsidTr="00136C7B">
        <w:trPr>
          <w:trHeight w:val="279"/>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A6BDB39" w14:textId="77777777" w:rsidR="00136C7B" w:rsidRPr="00DE20E4" w:rsidRDefault="00136C7B" w:rsidP="00136C7B">
            <w:pPr>
              <w:jc w:val="center"/>
            </w:pPr>
            <w:r w:rsidRPr="00DE20E4">
              <w:t>1</w:t>
            </w:r>
          </w:p>
        </w:tc>
        <w:tc>
          <w:tcPr>
            <w:tcW w:w="3402" w:type="dxa"/>
            <w:tcBorders>
              <w:top w:val="nil"/>
              <w:left w:val="nil"/>
              <w:bottom w:val="single" w:sz="4" w:space="0" w:color="auto"/>
              <w:right w:val="single" w:sz="4" w:space="0" w:color="auto"/>
            </w:tcBorders>
            <w:shd w:val="clear" w:color="auto" w:fill="auto"/>
            <w:vAlign w:val="center"/>
          </w:tcPr>
          <w:p w14:paraId="76C5FEEF" w14:textId="77777777" w:rsidR="00136C7B" w:rsidRPr="00DE20E4" w:rsidRDefault="00136C7B" w:rsidP="00136C7B">
            <w:pPr>
              <w:rPr>
                <w:color w:val="000000"/>
                <w:sz w:val="22"/>
                <w:szCs w:val="22"/>
              </w:rPr>
            </w:pPr>
            <w:r w:rsidRPr="00DE20E4">
              <w:rPr>
                <w:color w:val="000000"/>
                <w:sz w:val="22"/>
                <w:szCs w:val="22"/>
              </w:rPr>
              <w:t>Inturkės g. 45, Molėtai</w:t>
            </w:r>
          </w:p>
        </w:tc>
        <w:tc>
          <w:tcPr>
            <w:tcW w:w="993" w:type="dxa"/>
            <w:tcBorders>
              <w:top w:val="nil"/>
              <w:left w:val="nil"/>
              <w:bottom w:val="single" w:sz="4" w:space="0" w:color="auto"/>
              <w:right w:val="single" w:sz="4" w:space="0" w:color="auto"/>
            </w:tcBorders>
            <w:shd w:val="clear" w:color="auto" w:fill="auto"/>
            <w:vAlign w:val="center"/>
          </w:tcPr>
          <w:p w14:paraId="24D20B57" w14:textId="77777777" w:rsidR="00136C7B" w:rsidRPr="00DE20E4" w:rsidRDefault="00136C7B" w:rsidP="00136C7B">
            <w:pPr>
              <w:jc w:val="center"/>
              <w:rPr>
                <w:color w:val="000000"/>
                <w:sz w:val="22"/>
                <w:szCs w:val="22"/>
              </w:rPr>
            </w:pPr>
            <w:r w:rsidRPr="00DE20E4">
              <w:rPr>
                <w:color w:val="000000"/>
                <w:sz w:val="22"/>
                <w:szCs w:val="22"/>
              </w:rPr>
              <w:t>8</w:t>
            </w:r>
          </w:p>
        </w:tc>
        <w:tc>
          <w:tcPr>
            <w:tcW w:w="1275" w:type="dxa"/>
            <w:tcBorders>
              <w:top w:val="nil"/>
              <w:left w:val="nil"/>
              <w:bottom w:val="single" w:sz="4" w:space="0" w:color="auto"/>
              <w:right w:val="single" w:sz="4" w:space="0" w:color="auto"/>
            </w:tcBorders>
            <w:shd w:val="clear" w:color="auto" w:fill="auto"/>
            <w:vAlign w:val="center"/>
          </w:tcPr>
          <w:p w14:paraId="2909CD77" w14:textId="77777777" w:rsidR="00136C7B" w:rsidRPr="00DE20E4" w:rsidRDefault="00136C7B" w:rsidP="00136C7B">
            <w:pPr>
              <w:jc w:val="center"/>
              <w:rPr>
                <w:b/>
                <w:bCs/>
                <w:color w:val="000000"/>
                <w:sz w:val="22"/>
                <w:szCs w:val="22"/>
              </w:rPr>
            </w:pPr>
            <w:r w:rsidRPr="00DE20E4">
              <w:rPr>
                <w:b/>
                <w:bCs/>
                <w:color w:val="000000"/>
                <w:sz w:val="22"/>
                <w:szCs w:val="22"/>
              </w:rPr>
              <w:t>148 662</w:t>
            </w:r>
          </w:p>
        </w:tc>
        <w:tc>
          <w:tcPr>
            <w:tcW w:w="1276" w:type="dxa"/>
            <w:tcBorders>
              <w:top w:val="nil"/>
              <w:left w:val="nil"/>
              <w:bottom w:val="single" w:sz="4" w:space="0" w:color="auto"/>
              <w:right w:val="single" w:sz="4" w:space="0" w:color="auto"/>
            </w:tcBorders>
            <w:shd w:val="clear" w:color="auto" w:fill="auto"/>
            <w:vAlign w:val="center"/>
          </w:tcPr>
          <w:p w14:paraId="781C254B" w14:textId="77777777" w:rsidR="00136C7B" w:rsidRPr="00DE20E4" w:rsidRDefault="00136C7B" w:rsidP="00136C7B">
            <w:pPr>
              <w:jc w:val="center"/>
              <w:rPr>
                <w:color w:val="000000"/>
                <w:sz w:val="22"/>
                <w:szCs w:val="22"/>
              </w:rPr>
            </w:pPr>
            <w:r w:rsidRPr="00DE20E4">
              <w:rPr>
                <w:color w:val="000000"/>
                <w:sz w:val="22"/>
                <w:szCs w:val="22"/>
              </w:rPr>
              <w:t>387,29</w:t>
            </w:r>
          </w:p>
        </w:tc>
        <w:tc>
          <w:tcPr>
            <w:tcW w:w="1134" w:type="dxa"/>
            <w:tcBorders>
              <w:top w:val="nil"/>
              <w:left w:val="nil"/>
              <w:bottom w:val="single" w:sz="4" w:space="0" w:color="auto"/>
              <w:right w:val="single" w:sz="4" w:space="0" w:color="auto"/>
            </w:tcBorders>
            <w:shd w:val="clear" w:color="auto" w:fill="auto"/>
            <w:vAlign w:val="center"/>
          </w:tcPr>
          <w:p w14:paraId="6ACFB0FE" w14:textId="77777777" w:rsidR="00136C7B" w:rsidRPr="00DE20E4" w:rsidRDefault="00136C7B" w:rsidP="00136C7B">
            <w:pPr>
              <w:jc w:val="center"/>
              <w:rPr>
                <w:color w:val="000000"/>
                <w:sz w:val="22"/>
                <w:szCs w:val="22"/>
              </w:rPr>
            </w:pPr>
            <w:r>
              <w:rPr>
                <w:color w:val="000000"/>
                <w:sz w:val="22"/>
                <w:szCs w:val="22"/>
              </w:rPr>
              <w:t>44599</w:t>
            </w:r>
          </w:p>
        </w:tc>
        <w:tc>
          <w:tcPr>
            <w:tcW w:w="1552" w:type="dxa"/>
            <w:tcBorders>
              <w:top w:val="nil"/>
              <w:left w:val="nil"/>
              <w:bottom w:val="single" w:sz="4" w:space="0" w:color="auto"/>
              <w:right w:val="single" w:sz="4" w:space="0" w:color="auto"/>
            </w:tcBorders>
            <w:shd w:val="clear" w:color="auto" w:fill="auto"/>
            <w:vAlign w:val="center"/>
          </w:tcPr>
          <w:p w14:paraId="3CC5FF21" w14:textId="77777777" w:rsidR="00136C7B" w:rsidRPr="00514ED5" w:rsidRDefault="00136C7B" w:rsidP="00136C7B">
            <w:pPr>
              <w:jc w:val="center"/>
              <w:rPr>
                <w:color w:val="000000"/>
                <w:sz w:val="20"/>
                <w:szCs w:val="20"/>
              </w:rPr>
            </w:pPr>
            <w:r>
              <w:rPr>
                <w:color w:val="000000"/>
                <w:sz w:val="20"/>
                <w:szCs w:val="20"/>
              </w:rPr>
              <w:t>104063</w:t>
            </w:r>
          </w:p>
        </w:tc>
      </w:tr>
      <w:tr w:rsidR="00136C7B" w:rsidRPr="00DE20E4" w14:paraId="08BB85A4"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7BA6C81" w14:textId="77777777" w:rsidR="00136C7B" w:rsidRPr="00DE20E4" w:rsidRDefault="00136C7B" w:rsidP="00136C7B">
            <w:pPr>
              <w:jc w:val="center"/>
            </w:pPr>
            <w:r w:rsidRPr="00DE20E4">
              <w:t>2</w:t>
            </w:r>
          </w:p>
        </w:tc>
        <w:tc>
          <w:tcPr>
            <w:tcW w:w="3402" w:type="dxa"/>
            <w:tcBorders>
              <w:top w:val="nil"/>
              <w:left w:val="nil"/>
              <w:bottom w:val="single" w:sz="4" w:space="0" w:color="auto"/>
              <w:right w:val="single" w:sz="4" w:space="0" w:color="auto"/>
            </w:tcBorders>
            <w:shd w:val="clear" w:color="auto" w:fill="auto"/>
            <w:vAlign w:val="center"/>
          </w:tcPr>
          <w:p w14:paraId="05E1543A" w14:textId="77777777" w:rsidR="00136C7B" w:rsidRPr="00DE20E4" w:rsidRDefault="00136C7B" w:rsidP="00136C7B">
            <w:pPr>
              <w:rPr>
                <w:color w:val="000000"/>
                <w:sz w:val="22"/>
                <w:szCs w:val="22"/>
              </w:rPr>
            </w:pPr>
            <w:r w:rsidRPr="00DE20E4">
              <w:rPr>
                <w:color w:val="000000"/>
                <w:sz w:val="22"/>
                <w:szCs w:val="22"/>
              </w:rPr>
              <w:t>Inturkės g. 47, Molėtai</w:t>
            </w:r>
          </w:p>
        </w:tc>
        <w:tc>
          <w:tcPr>
            <w:tcW w:w="993" w:type="dxa"/>
            <w:tcBorders>
              <w:top w:val="nil"/>
              <w:left w:val="nil"/>
              <w:bottom w:val="single" w:sz="4" w:space="0" w:color="auto"/>
              <w:right w:val="single" w:sz="4" w:space="0" w:color="auto"/>
            </w:tcBorders>
            <w:shd w:val="clear" w:color="auto" w:fill="auto"/>
            <w:vAlign w:val="center"/>
          </w:tcPr>
          <w:p w14:paraId="3068F3DD" w14:textId="77777777" w:rsidR="00136C7B" w:rsidRPr="00DE20E4" w:rsidRDefault="00136C7B" w:rsidP="00136C7B">
            <w:pPr>
              <w:jc w:val="center"/>
              <w:rPr>
                <w:color w:val="000000"/>
                <w:sz w:val="22"/>
                <w:szCs w:val="22"/>
              </w:rPr>
            </w:pPr>
            <w:r w:rsidRPr="00DE20E4">
              <w:rPr>
                <w:color w:val="000000"/>
                <w:sz w:val="22"/>
                <w:szCs w:val="22"/>
              </w:rPr>
              <w:t>8</w:t>
            </w:r>
          </w:p>
        </w:tc>
        <w:tc>
          <w:tcPr>
            <w:tcW w:w="1275" w:type="dxa"/>
            <w:tcBorders>
              <w:top w:val="nil"/>
              <w:left w:val="nil"/>
              <w:bottom w:val="single" w:sz="4" w:space="0" w:color="auto"/>
              <w:right w:val="single" w:sz="4" w:space="0" w:color="auto"/>
            </w:tcBorders>
            <w:shd w:val="clear" w:color="auto" w:fill="auto"/>
            <w:vAlign w:val="center"/>
          </w:tcPr>
          <w:p w14:paraId="45602101" w14:textId="77777777" w:rsidR="00136C7B" w:rsidRPr="00DE20E4" w:rsidRDefault="00136C7B" w:rsidP="00136C7B">
            <w:pPr>
              <w:jc w:val="center"/>
              <w:rPr>
                <w:b/>
                <w:bCs/>
                <w:color w:val="000000"/>
                <w:sz w:val="22"/>
                <w:szCs w:val="22"/>
              </w:rPr>
            </w:pPr>
            <w:r w:rsidRPr="00DE20E4">
              <w:rPr>
                <w:b/>
                <w:bCs/>
                <w:color w:val="000000"/>
                <w:sz w:val="22"/>
                <w:szCs w:val="22"/>
              </w:rPr>
              <w:t>147 902</w:t>
            </w:r>
          </w:p>
        </w:tc>
        <w:tc>
          <w:tcPr>
            <w:tcW w:w="1276" w:type="dxa"/>
            <w:tcBorders>
              <w:top w:val="nil"/>
              <w:left w:val="nil"/>
              <w:bottom w:val="single" w:sz="4" w:space="0" w:color="auto"/>
              <w:right w:val="single" w:sz="4" w:space="0" w:color="auto"/>
            </w:tcBorders>
            <w:shd w:val="clear" w:color="auto" w:fill="auto"/>
            <w:vAlign w:val="center"/>
          </w:tcPr>
          <w:p w14:paraId="13DEF44A" w14:textId="77777777" w:rsidR="00136C7B" w:rsidRPr="00DE20E4" w:rsidRDefault="00136C7B" w:rsidP="00136C7B">
            <w:pPr>
              <w:jc w:val="center"/>
              <w:rPr>
                <w:color w:val="000000"/>
                <w:sz w:val="22"/>
                <w:szCs w:val="22"/>
              </w:rPr>
            </w:pPr>
            <w:r w:rsidRPr="00DE20E4">
              <w:rPr>
                <w:color w:val="000000"/>
                <w:sz w:val="22"/>
                <w:szCs w:val="22"/>
              </w:rPr>
              <w:t>383,94</w:t>
            </w:r>
          </w:p>
        </w:tc>
        <w:tc>
          <w:tcPr>
            <w:tcW w:w="1134" w:type="dxa"/>
            <w:tcBorders>
              <w:top w:val="nil"/>
              <w:left w:val="nil"/>
              <w:bottom w:val="single" w:sz="4" w:space="0" w:color="auto"/>
              <w:right w:val="single" w:sz="4" w:space="0" w:color="auto"/>
            </w:tcBorders>
            <w:shd w:val="clear" w:color="auto" w:fill="auto"/>
            <w:vAlign w:val="center"/>
          </w:tcPr>
          <w:p w14:paraId="6B4E74F3" w14:textId="77777777" w:rsidR="00136C7B" w:rsidRPr="00DE20E4" w:rsidRDefault="00136C7B" w:rsidP="00136C7B">
            <w:pPr>
              <w:jc w:val="center"/>
              <w:rPr>
                <w:color w:val="000000"/>
                <w:sz w:val="22"/>
                <w:szCs w:val="22"/>
              </w:rPr>
            </w:pPr>
            <w:r>
              <w:rPr>
                <w:color w:val="000000"/>
                <w:sz w:val="22"/>
                <w:szCs w:val="22"/>
              </w:rPr>
              <w:t>44371</w:t>
            </w:r>
          </w:p>
        </w:tc>
        <w:tc>
          <w:tcPr>
            <w:tcW w:w="1552" w:type="dxa"/>
            <w:tcBorders>
              <w:top w:val="nil"/>
              <w:left w:val="nil"/>
              <w:bottom w:val="single" w:sz="4" w:space="0" w:color="auto"/>
              <w:right w:val="single" w:sz="4" w:space="0" w:color="auto"/>
            </w:tcBorders>
            <w:shd w:val="clear" w:color="auto" w:fill="auto"/>
            <w:vAlign w:val="center"/>
          </w:tcPr>
          <w:p w14:paraId="3BE985B7" w14:textId="77777777" w:rsidR="00136C7B" w:rsidRPr="00514ED5" w:rsidRDefault="00136C7B" w:rsidP="00136C7B">
            <w:pPr>
              <w:jc w:val="center"/>
              <w:rPr>
                <w:color w:val="000000"/>
                <w:sz w:val="20"/>
                <w:szCs w:val="20"/>
              </w:rPr>
            </w:pPr>
            <w:r>
              <w:rPr>
                <w:color w:val="000000"/>
                <w:sz w:val="20"/>
                <w:szCs w:val="20"/>
              </w:rPr>
              <w:t>103531</w:t>
            </w:r>
          </w:p>
        </w:tc>
      </w:tr>
      <w:tr w:rsidR="00136C7B" w:rsidRPr="00DE20E4" w14:paraId="479046B5"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D0294FC" w14:textId="77777777" w:rsidR="00136C7B" w:rsidRPr="00DE20E4" w:rsidRDefault="00136C7B" w:rsidP="00136C7B">
            <w:pPr>
              <w:jc w:val="center"/>
            </w:pPr>
            <w:r w:rsidRPr="00DE20E4">
              <w:t>3</w:t>
            </w:r>
          </w:p>
        </w:tc>
        <w:tc>
          <w:tcPr>
            <w:tcW w:w="3402" w:type="dxa"/>
            <w:tcBorders>
              <w:top w:val="nil"/>
              <w:left w:val="nil"/>
              <w:bottom w:val="single" w:sz="4" w:space="0" w:color="auto"/>
              <w:right w:val="single" w:sz="4" w:space="0" w:color="auto"/>
            </w:tcBorders>
            <w:shd w:val="clear" w:color="auto" w:fill="auto"/>
            <w:vAlign w:val="center"/>
          </w:tcPr>
          <w:p w14:paraId="071A4810" w14:textId="77777777" w:rsidR="00136C7B" w:rsidRPr="00DE20E4" w:rsidRDefault="00136C7B" w:rsidP="00136C7B">
            <w:pPr>
              <w:rPr>
                <w:color w:val="000000"/>
                <w:sz w:val="22"/>
                <w:szCs w:val="22"/>
              </w:rPr>
            </w:pPr>
            <w:r w:rsidRPr="00DE20E4">
              <w:rPr>
                <w:color w:val="000000"/>
                <w:sz w:val="22"/>
                <w:szCs w:val="22"/>
              </w:rPr>
              <w:t>J.</w:t>
            </w:r>
            <w:r>
              <w:rPr>
                <w:color w:val="000000"/>
                <w:sz w:val="22"/>
                <w:szCs w:val="22"/>
              </w:rPr>
              <w:t xml:space="preserve"> </w:t>
            </w:r>
            <w:r w:rsidRPr="00DE20E4">
              <w:rPr>
                <w:color w:val="000000"/>
                <w:sz w:val="22"/>
                <w:szCs w:val="22"/>
              </w:rPr>
              <w:t>Janonio g. 6, Molėtai</w:t>
            </w:r>
          </w:p>
        </w:tc>
        <w:tc>
          <w:tcPr>
            <w:tcW w:w="993" w:type="dxa"/>
            <w:tcBorders>
              <w:top w:val="nil"/>
              <w:left w:val="nil"/>
              <w:bottom w:val="single" w:sz="4" w:space="0" w:color="auto"/>
              <w:right w:val="single" w:sz="4" w:space="0" w:color="auto"/>
            </w:tcBorders>
            <w:shd w:val="clear" w:color="auto" w:fill="auto"/>
            <w:vAlign w:val="center"/>
          </w:tcPr>
          <w:p w14:paraId="164B505A" w14:textId="77777777" w:rsidR="00136C7B" w:rsidRPr="00DE20E4" w:rsidRDefault="00136C7B" w:rsidP="00136C7B">
            <w:pPr>
              <w:jc w:val="center"/>
              <w:rPr>
                <w:color w:val="000000"/>
                <w:sz w:val="22"/>
                <w:szCs w:val="22"/>
              </w:rPr>
            </w:pPr>
            <w:r w:rsidRPr="00DE20E4">
              <w:rPr>
                <w:color w:val="000000"/>
                <w:sz w:val="22"/>
                <w:szCs w:val="22"/>
              </w:rPr>
              <w:t>8</w:t>
            </w:r>
          </w:p>
        </w:tc>
        <w:tc>
          <w:tcPr>
            <w:tcW w:w="1275" w:type="dxa"/>
            <w:tcBorders>
              <w:top w:val="nil"/>
              <w:left w:val="nil"/>
              <w:bottom w:val="single" w:sz="4" w:space="0" w:color="auto"/>
              <w:right w:val="single" w:sz="4" w:space="0" w:color="auto"/>
            </w:tcBorders>
            <w:shd w:val="clear" w:color="auto" w:fill="auto"/>
            <w:vAlign w:val="center"/>
          </w:tcPr>
          <w:p w14:paraId="62564B8F" w14:textId="77777777" w:rsidR="00136C7B" w:rsidRPr="00DE20E4" w:rsidRDefault="00136C7B" w:rsidP="00136C7B">
            <w:pPr>
              <w:jc w:val="center"/>
              <w:rPr>
                <w:b/>
                <w:bCs/>
                <w:color w:val="000000"/>
                <w:sz w:val="22"/>
                <w:szCs w:val="22"/>
              </w:rPr>
            </w:pPr>
            <w:r w:rsidRPr="00DE20E4">
              <w:rPr>
                <w:b/>
                <w:bCs/>
                <w:color w:val="000000"/>
                <w:sz w:val="22"/>
                <w:szCs w:val="22"/>
              </w:rPr>
              <w:t>179 489</w:t>
            </w:r>
          </w:p>
        </w:tc>
        <w:tc>
          <w:tcPr>
            <w:tcW w:w="1276" w:type="dxa"/>
            <w:tcBorders>
              <w:top w:val="nil"/>
              <w:left w:val="nil"/>
              <w:bottom w:val="single" w:sz="4" w:space="0" w:color="auto"/>
              <w:right w:val="single" w:sz="4" w:space="0" w:color="auto"/>
            </w:tcBorders>
            <w:shd w:val="clear" w:color="auto" w:fill="auto"/>
            <w:vAlign w:val="center"/>
          </w:tcPr>
          <w:p w14:paraId="239D9600" w14:textId="77777777" w:rsidR="00136C7B" w:rsidRPr="00DE20E4" w:rsidRDefault="00136C7B" w:rsidP="00136C7B">
            <w:pPr>
              <w:jc w:val="center"/>
              <w:rPr>
                <w:color w:val="000000"/>
                <w:sz w:val="22"/>
                <w:szCs w:val="22"/>
              </w:rPr>
            </w:pPr>
            <w:r w:rsidRPr="00DE20E4">
              <w:rPr>
                <w:color w:val="000000"/>
                <w:sz w:val="22"/>
                <w:szCs w:val="22"/>
              </w:rPr>
              <w:t>413,88</w:t>
            </w:r>
          </w:p>
        </w:tc>
        <w:tc>
          <w:tcPr>
            <w:tcW w:w="1134" w:type="dxa"/>
            <w:tcBorders>
              <w:top w:val="nil"/>
              <w:left w:val="nil"/>
              <w:bottom w:val="single" w:sz="4" w:space="0" w:color="auto"/>
              <w:right w:val="single" w:sz="4" w:space="0" w:color="auto"/>
            </w:tcBorders>
            <w:shd w:val="clear" w:color="auto" w:fill="auto"/>
            <w:vAlign w:val="center"/>
          </w:tcPr>
          <w:p w14:paraId="6F904ACD" w14:textId="77777777" w:rsidR="00136C7B" w:rsidRPr="00DE20E4" w:rsidRDefault="00136C7B" w:rsidP="00136C7B">
            <w:pPr>
              <w:jc w:val="center"/>
              <w:rPr>
                <w:color w:val="000000"/>
                <w:sz w:val="22"/>
                <w:szCs w:val="22"/>
              </w:rPr>
            </w:pPr>
            <w:r>
              <w:rPr>
                <w:color w:val="000000"/>
                <w:sz w:val="22"/>
                <w:szCs w:val="22"/>
              </w:rPr>
              <w:t>53847</w:t>
            </w:r>
          </w:p>
        </w:tc>
        <w:tc>
          <w:tcPr>
            <w:tcW w:w="1552" w:type="dxa"/>
            <w:tcBorders>
              <w:top w:val="nil"/>
              <w:left w:val="nil"/>
              <w:bottom w:val="single" w:sz="4" w:space="0" w:color="auto"/>
              <w:right w:val="single" w:sz="4" w:space="0" w:color="auto"/>
            </w:tcBorders>
            <w:shd w:val="clear" w:color="auto" w:fill="auto"/>
            <w:vAlign w:val="center"/>
          </w:tcPr>
          <w:p w14:paraId="0D927B49" w14:textId="77777777" w:rsidR="00136C7B" w:rsidRPr="00DE20E4" w:rsidRDefault="00136C7B" w:rsidP="00136C7B">
            <w:pPr>
              <w:jc w:val="center"/>
              <w:rPr>
                <w:color w:val="000000"/>
                <w:sz w:val="22"/>
                <w:szCs w:val="22"/>
              </w:rPr>
            </w:pPr>
            <w:r>
              <w:rPr>
                <w:color w:val="000000"/>
                <w:sz w:val="22"/>
                <w:szCs w:val="22"/>
              </w:rPr>
              <w:t>125642</w:t>
            </w:r>
          </w:p>
        </w:tc>
      </w:tr>
      <w:tr w:rsidR="00136C7B" w:rsidRPr="00DE20E4" w14:paraId="55F9E7F3"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4F56786" w14:textId="77777777" w:rsidR="00136C7B" w:rsidRPr="00DE20E4" w:rsidRDefault="00136C7B" w:rsidP="00136C7B">
            <w:pPr>
              <w:jc w:val="center"/>
            </w:pPr>
            <w:r w:rsidRPr="00DE20E4">
              <w:t>4</w:t>
            </w:r>
          </w:p>
        </w:tc>
        <w:tc>
          <w:tcPr>
            <w:tcW w:w="3402" w:type="dxa"/>
            <w:tcBorders>
              <w:top w:val="nil"/>
              <w:left w:val="nil"/>
              <w:bottom w:val="single" w:sz="4" w:space="0" w:color="auto"/>
              <w:right w:val="single" w:sz="4" w:space="0" w:color="auto"/>
            </w:tcBorders>
            <w:shd w:val="clear" w:color="auto" w:fill="auto"/>
            <w:vAlign w:val="center"/>
          </w:tcPr>
          <w:p w14:paraId="55912405" w14:textId="77777777" w:rsidR="00136C7B" w:rsidRPr="00DE20E4" w:rsidRDefault="00136C7B" w:rsidP="00136C7B">
            <w:pPr>
              <w:rPr>
                <w:color w:val="000000"/>
                <w:sz w:val="22"/>
                <w:szCs w:val="22"/>
              </w:rPr>
            </w:pPr>
            <w:r w:rsidRPr="00DE20E4">
              <w:rPr>
                <w:color w:val="000000"/>
                <w:sz w:val="22"/>
                <w:szCs w:val="22"/>
              </w:rPr>
              <w:t>J.</w:t>
            </w:r>
            <w:r>
              <w:rPr>
                <w:color w:val="000000"/>
                <w:sz w:val="22"/>
                <w:szCs w:val="22"/>
              </w:rPr>
              <w:t xml:space="preserve"> </w:t>
            </w:r>
            <w:r w:rsidRPr="00DE20E4">
              <w:rPr>
                <w:color w:val="000000"/>
                <w:sz w:val="22"/>
                <w:szCs w:val="22"/>
              </w:rPr>
              <w:t>Janonio g. 10, Molėtai</w:t>
            </w:r>
          </w:p>
        </w:tc>
        <w:tc>
          <w:tcPr>
            <w:tcW w:w="993" w:type="dxa"/>
            <w:tcBorders>
              <w:top w:val="nil"/>
              <w:left w:val="nil"/>
              <w:bottom w:val="single" w:sz="4" w:space="0" w:color="auto"/>
              <w:right w:val="single" w:sz="4" w:space="0" w:color="auto"/>
            </w:tcBorders>
            <w:shd w:val="clear" w:color="auto" w:fill="auto"/>
            <w:vAlign w:val="center"/>
          </w:tcPr>
          <w:p w14:paraId="3C1FB154" w14:textId="77777777" w:rsidR="00136C7B" w:rsidRPr="00DE20E4" w:rsidRDefault="00136C7B" w:rsidP="00136C7B">
            <w:pPr>
              <w:jc w:val="center"/>
              <w:rPr>
                <w:color w:val="000000"/>
                <w:sz w:val="22"/>
                <w:szCs w:val="22"/>
              </w:rPr>
            </w:pPr>
            <w:r w:rsidRPr="00DE20E4">
              <w:rPr>
                <w:color w:val="000000"/>
                <w:sz w:val="22"/>
                <w:szCs w:val="22"/>
              </w:rPr>
              <w:t>8</w:t>
            </w:r>
          </w:p>
        </w:tc>
        <w:tc>
          <w:tcPr>
            <w:tcW w:w="1275" w:type="dxa"/>
            <w:tcBorders>
              <w:top w:val="nil"/>
              <w:left w:val="nil"/>
              <w:bottom w:val="single" w:sz="4" w:space="0" w:color="auto"/>
              <w:right w:val="single" w:sz="4" w:space="0" w:color="auto"/>
            </w:tcBorders>
            <w:shd w:val="clear" w:color="auto" w:fill="auto"/>
            <w:vAlign w:val="center"/>
          </w:tcPr>
          <w:p w14:paraId="26E2B15E" w14:textId="77777777" w:rsidR="00136C7B" w:rsidRPr="00DE20E4" w:rsidRDefault="00136C7B" w:rsidP="00136C7B">
            <w:pPr>
              <w:jc w:val="center"/>
              <w:rPr>
                <w:b/>
                <w:bCs/>
                <w:color w:val="000000"/>
                <w:sz w:val="22"/>
                <w:szCs w:val="22"/>
              </w:rPr>
            </w:pPr>
            <w:r w:rsidRPr="00DE20E4">
              <w:rPr>
                <w:b/>
                <w:bCs/>
                <w:color w:val="000000"/>
                <w:sz w:val="22"/>
                <w:szCs w:val="22"/>
              </w:rPr>
              <w:t>175 890</w:t>
            </w:r>
          </w:p>
        </w:tc>
        <w:tc>
          <w:tcPr>
            <w:tcW w:w="1276" w:type="dxa"/>
            <w:tcBorders>
              <w:top w:val="nil"/>
              <w:left w:val="nil"/>
              <w:bottom w:val="single" w:sz="4" w:space="0" w:color="auto"/>
              <w:right w:val="single" w:sz="4" w:space="0" w:color="auto"/>
            </w:tcBorders>
            <w:shd w:val="clear" w:color="auto" w:fill="auto"/>
            <w:vAlign w:val="center"/>
          </w:tcPr>
          <w:p w14:paraId="61BB326C" w14:textId="77777777" w:rsidR="00136C7B" w:rsidRPr="00DE20E4" w:rsidRDefault="00136C7B" w:rsidP="00136C7B">
            <w:pPr>
              <w:jc w:val="center"/>
              <w:rPr>
                <w:color w:val="000000"/>
                <w:sz w:val="22"/>
                <w:szCs w:val="22"/>
              </w:rPr>
            </w:pPr>
            <w:r w:rsidRPr="00DE20E4">
              <w:rPr>
                <w:color w:val="000000"/>
                <w:sz w:val="22"/>
                <w:szCs w:val="22"/>
              </w:rPr>
              <w:t>411,45</w:t>
            </w:r>
          </w:p>
        </w:tc>
        <w:tc>
          <w:tcPr>
            <w:tcW w:w="1134" w:type="dxa"/>
            <w:tcBorders>
              <w:top w:val="nil"/>
              <w:left w:val="nil"/>
              <w:bottom w:val="single" w:sz="4" w:space="0" w:color="auto"/>
              <w:right w:val="single" w:sz="4" w:space="0" w:color="auto"/>
            </w:tcBorders>
            <w:shd w:val="clear" w:color="auto" w:fill="auto"/>
            <w:vAlign w:val="center"/>
          </w:tcPr>
          <w:p w14:paraId="658A39D1" w14:textId="77777777" w:rsidR="00136C7B" w:rsidRPr="00DE20E4" w:rsidRDefault="00136C7B" w:rsidP="00136C7B">
            <w:pPr>
              <w:jc w:val="center"/>
              <w:rPr>
                <w:color w:val="000000"/>
                <w:sz w:val="22"/>
                <w:szCs w:val="22"/>
              </w:rPr>
            </w:pPr>
            <w:r>
              <w:rPr>
                <w:color w:val="000000"/>
                <w:sz w:val="22"/>
                <w:szCs w:val="22"/>
              </w:rPr>
              <w:t>52767</w:t>
            </w:r>
          </w:p>
        </w:tc>
        <w:tc>
          <w:tcPr>
            <w:tcW w:w="1552" w:type="dxa"/>
            <w:tcBorders>
              <w:top w:val="nil"/>
              <w:left w:val="nil"/>
              <w:bottom w:val="single" w:sz="4" w:space="0" w:color="auto"/>
              <w:right w:val="single" w:sz="4" w:space="0" w:color="auto"/>
            </w:tcBorders>
            <w:shd w:val="clear" w:color="auto" w:fill="auto"/>
            <w:vAlign w:val="center"/>
          </w:tcPr>
          <w:p w14:paraId="02D8E5F0" w14:textId="77777777" w:rsidR="00136C7B" w:rsidRPr="00DE20E4" w:rsidRDefault="00136C7B" w:rsidP="00136C7B">
            <w:pPr>
              <w:jc w:val="center"/>
              <w:rPr>
                <w:color w:val="000000"/>
                <w:sz w:val="22"/>
                <w:szCs w:val="22"/>
              </w:rPr>
            </w:pPr>
            <w:r>
              <w:rPr>
                <w:color w:val="000000"/>
                <w:sz w:val="22"/>
                <w:szCs w:val="22"/>
              </w:rPr>
              <w:t>123123</w:t>
            </w:r>
          </w:p>
        </w:tc>
      </w:tr>
      <w:tr w:rsidR="00136C7B" w:rsidRPr="00DE20E4" w14:paraId="7B0500AC"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F444538" w14:textId="77777777" w:rsidR="00136C7B" w:rsidRPr="00DE20E4" w:rsidRDefault="00136C7B" w:rsidP="00136C7B">
            <w:pPr>
              <w:jc w:val="center"/>
            </w:pPr>
            <w:r w:rsidRPr="00DE20E4">
              <w:t>5</w:t>
            </w:r>
          </w:p>
        </w:tc>
        <w:tc>
          <w:tcPr>
            <w:tcW w:w="3402" w:type="dxa"/>
            <w:tcBorders>
              <w:top w:val="nil"/>
              <w:left w:val="nil"/>
              <w:bottom w:val="single" w:sz="4" w:space="0" w:color="auto"/>
              <w:right w:val="single" w:sz="4" w:space="0" w:color="auto"/>
            </w:tcBorders>
            <w:shd w:val="clear" w:color="auto" w:fill="auto"/>
            <w:vAlign w:val="center"/>
          </w:tcPr>
          <w:p w14:paraId="2920746D" w14:textId="77777777" w:rsidR="00136C7B" w:rsidRPr="00DE20E4" w:rsidRDefault="00136C7B" w:rsidP="00136C7B">
            <w:pPr>
              <w:rPr>
                <w:color w:val="000000"/>
                <w:sz w:val="22"/>
                <w:szCs w:val="22"/>
              </w:rPr>
            </w:pPr>
            <w:r w:rsidRPr="00DE20E4">
              <w:rPr>
                <w:color w:val="000000"/>
                <w:sz w:val="22"/>
                <w:szCs w:val="22"/>
              </w:rPr>
              <w:t>J.</w:t>
            </w:r>
            <w:r>
              <w:rPr>
                <w:color w:val="000000"/>
                <w:sz w:val="22"/>
                <w:szCs w:val="22"/>
              </w:rPr>
              <w:t xml:space="preserve"> </w:t>
            </w:r>
            <w:r w:rsidRPr="00DE20E4">
              <w:rPr>
                <w:color w:val="000000"/>
                <w:sz w:val="22"/>
                <w:szCs w:val="22"/>
              </w:rPr>
              <w:t>Janonio g. 12, Molėtai</w:t>
            </w:r>
          </w:p>
        </w:tc>
        <w:tc>
          <w:tcPr>
            <w:tcW w:w="993" w:type="dxa"/>
            <w:tcBorders>
              <w:top w:val="nil"/>
              <w:left w:val="nil"/>
              <w:bottom w:val="single" w:sz="4" w:space="0" w:color="auto"/>
              <w:right w:val="single" w:sz="4" w:space="0" w:color="auto"/>
            </w:tcBorders>
            <w:shd w:val="clear" w:color="auto" w:fill="auto"/>
            <w:vAlign w:val="center"/>
          </w:tcPr>
          <w:p w14:paraId="5D1F2F78" w14:textId="77777777" w:rsidR="00136C7B" w:rsidRPr="00DE20E4" w:rsidRDefault="00136C7B" w:rsidP="00136C7B">
            <w:pPr>
              <w:jc w:val="center"/>
              <w:rPr>
                <w:color w:val="000000"/>
                <w:sz w:val="22"/>
                <w:szCs w:val="22"/>
              </w:rPr>
            </w:pPr>
            <w:r>
              <w:rPr>
                <w:color w:val="000000"/>
                <w:sz w:val="22"/>
                <w:szCs w:val="22"/>
              </w:rPr>
              <w:t>8</w:t>
            </w:r>
          </w:p>
        </w:tc>
        <w:tc>
          <w:tcPr>
            <w:tcW w:w="1275" w:type="dxa"/>
            <w:tcBorders>
              <w:top w:val="nil"/>
              <w:left w:val="nil"/>
              <w:bottom w:val="single" w:sz="4" w:space="0" w:color="auto"/>
              <w:right w:val="single" w:sz="4" w:space="0" w:color="auto"/>
            </w:tcBorders>
            <w:shd w:val="clear" w:color="auto" w:fill="auto"/>
            <w:vAlign w:val="center"/>
          </w:tcPr>
          <w:p w14:paraId="106CFF70" w14:textId="77777777" w:rsidR="00136C7B" w:rsidRPr="00DE20E4" w:rsidRDefault="00136C7B" w:rsidP="00136C7B">
            <w:pPr>
              <w:jc w:val="center"/>
              <w:rPr>
                <w:b/>
                <w:bCs/>
                <w:color w:val="000000"/>
                <w:sz w:val="22"/>
                <w:szCs w:val="22"/>
              </w:rPr>
            </w:pPr>
            <w:r w:rsidRPr="00DE20E4">
              <w:rPr>
                <w:b/>
                <w:bCs/>
                <w:color w:val="000000"/>
                <w:sz w:val="22"/>
                <w:szCs w:val="22"/>
              </w:rPr>
              <w:t>188 637</w:t>
            </w:r>
          </w:p>
        </w:tc>
        <w:tc>
          <w:tcPr>
            <w:tcW w:w="1276" w:type="dxa"/>
            <w:tcBorders>
              <w:top w:val="nil"/>
              <w:left w:val="nil"/>
              <w:bottom w:val="single" w:sz="4" w:space="0" w:color="auto"/>
              <w:right w:val="single" w:sz="4" w:space="0" w:color="auto"/>
            </w:tcBorders>
            <w:shd w:val="clear" w:color="auto" w:fill="auto"/>
            <w:vAlign w:val="center"/>
          </w:tcPr>
          <w:p w14:paraId="4090344B" w14:textId="77777777" w:rsidR="00136C7B" w:rsidRPr="00DE20E4" w:rsidRDefault="00136C7B" w:rsidP="00136C7B">
            <w:pPr>
              <w:jc w:val="center"/>
              <w:rPr>
                <w:color w:val="000000"/>
                <w:sz w:val="22"/>
                <w:szCs w:val="22"/>
              </w:rPr>
            </w:pPr>
            <w:r w:rsidRPr="00DE20E4">
              <w:rPr>
                <w:color w:val="000000"/>
                <w:sz w:val="22"/>
                <w:szCs w:val="22"/>
              </w:rPr>
              <w:t>401,04</w:t>
            </w:r>
          </w:p>
        </w:tc>
        <w:tc>
          <w:tcPr>
            <w:tcW w:w="1134" w:type="dxa"/>
            <w:tcBorders>
              <w:top w:val="nil"/>
              <w:left w:val="nil"/>
              <w:bottom w:val="single" w:sz="4" w:space="0" w:color="auto"/>
              <w:right w:val="single" w:sz="4" w:space="0" w:color="auto"/>
            </w:tcBorders>
            <w:shd w:val="clear" w:color="auto" w:fill="auto"/>
            <w:vAlign w:val="center"/>
          </w:tcPr>
          <w:p w14:paraId="7732FB75" w14:textId="77777777" w:rsidR="00136C7B" w:rsidRPr="00DE20E4" w:rsidRDefault="00136C7B" w:rsidP="00136C7B">
            <w:pPr>
              <w:jc w:val="center"/>
              <w:rPr>
                <w:color w:val="000000"/>
                <w:sz w:val="22"/>
                <w:szCs w:val="22"/>
              </w:rPr>
            </w:pPr>
            <w:r>
              <w:rPr>
                <w:color w:val="000000"/>
                <w:sz w:val="22"/>
                <w:szCs w:val="22"/>
              </w:rPr>
              <w:t>56591</w:t>
            </w:r>
          </w:p>
        </w:tc>
        <w:tc>
          <w:tcPr>
            <w:tcW w:w="1552" w:type="dxa"/>
            <w:tcBorders>
              <w:top w:val="nil"/>
              <w:left w:val="nil"/>
              <w:bottom w:val="single" w:sz="4" w:space="0" w:color="auto"/>
              <w:right w:val="single" w:sz="4" w:space="0" w:color="auto"/>
            </w:tcBorders>
            <w:shd w:val="clear" w:color="auto" w:fill="auto"/>
            <w:vAlign w:val="center"/>
          </w:tcPr>
          <w:p w14:paraId="79E5AC04" w14:textId="77777777" w:rsidR="00136C7B" w:rsidRPr="00514ED5" w:rsidRDefault="00136C7B" w:rsidP="00136C7B">
            <w:pPr>
              <w:jc w:val="center"/>
              <w:rPr>
                <w:color w:val="000000"/>
                <w:sz w:val="20"/>
                <w:szCs w:val="20"/>
              </w:rPr>
            </w:pPr>
            <w:r>
              <w:rPr>
                <w:color w:val="000000"/>
                <w:sz w:val="20"/>
                <w:szCs w:val="20"/>
              </w:rPr>
              <w:t>132046</w:t>
            </w:r>
          </w:p>
        </w:tc>
      </w:tr>
      <w:tr w:rsidR="00136C7B" w:rsidRPr="00DE20E4" w14:paraId="0F1027CB"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9F7C3FE" w14:textId="77777777" w:rsidR="00136C7B" w:rsidRPr="00DE20E4" w:rsidRDefault="00136C7B" w:rsidP="00136C7B">
            <w:pPr>
              <w:jc w:val="center"/>
            </w:pPr>
            <w:r w:rsidRPr="00DE20E4">
              <w:t>6</w:t>
            </w:r>
          </w:p>
        </w:tc>
        <w:tc>
          <w:tcPr>
            <w:tcW w:w="3402" w:type="dxa"/>
            <w:tcBorders>
              <w:top w:val="nil"/>
              <w:left w:val="nil"/>
              <w:bottom w:val="single" w:sz="4" w:space="0" w:color="auto"/>
              <w:right w:val="single" w:sz="4" w:space="0" w:color="auto"/>
            </w:tcBorders>
            <w:shd w:val="clear" w:color="auto" w:fill="auto"/>
            <w:vAlign w:val="center"/>
          </w:tcPr>
          <w:p w14:paraId="0126A458" w14:textId="77777777" w:rsidR="00136C7B" w:rsidRPr="00DE20E4" w:rsidRDefault="00136C7B" w:rsidP="00136C7B">
            <w:pPr>
              <w:rPr>
                <w:color w:val="000000"/>
                <w:sz w:val="22"/>
                <w:szCs w:val="22"/>
              </w:rPr>
            </w:pPr>
            <w:r w:rsidRPr="00DE20E4">
              <w:rPr>
                <w:color w:val="000000"/>
                <w:sz w:val="22"/>
                <w:szCs w:val="22"/>
              </w:rPr>
              <w:t>Melioratorių g. 13A, Molėtai</w:t>
            </w:r>
          </w:p>
        </w:tc>
        <w:tc>
          <w:tcPr>
            <w:tcW w:w="993" w:type="dxa"/>
            <w:tcBorders>
              <w:top w:val="nil"/>
              <w:left w:val="nil"/>
              <w:bottom w:val="single" w:sz="4" w:space="0" w:color="auto"/>
              <w:right w:val="single" w:sz="4" w:space="0" w:color="auto"/>
            </w:tcBorders>
            <w:shd w:val="clear" w:color="auto" w:fill="auto"/>
            <w:vAlign w:val="center"/>
          </w:tcPr>
          <w:p w14:paraId="427B78DE" w14:textId="77777777" w:rsidR="00136C7B" w:rsidRPr="00DE20E4" w:rsidRDefault="00136C7B" w:rsidP="00136C7B">
            <w:pPr>
              <w:jc w:val="center"/>
              <w:rPr>
                <w:color w:val="000000"/>
                <w:sz w:val="22"/>
                <w:szCs w:val="22"/>
              </w:rPr>
            </w:pPr>
            <w:r w:rsidRPr="00DE20E4">
              <w:rPr>
                <w:color w:val="000000"/>
                <w:sz w:val="22"/>
                <w:szCs w:val="22"/>
              </w:rPr>
              <w:t>20</w:t>
            </w:r>
          </w:p>
        </w:tc>
        <w:tc>
          <w:tcPr>
            <w:tcW w:w="1275" w:type="dxa"/>
            <w:tcBorders>
              <w:top w:val="nil"/>
              <w:left w:val="nil"/>
              <w:bottom w:val="single" w:sz="4" w:space="0" w:color="auto"/>
              <w:right w:val="single" w:sz="4" w:space="0" w:color="auto"/>
            </w:tcBorders>
            <w:shd w:val="clear" w:color="auto" w:fill="auto"/>
            <w:vAlign w:val="center"/>
          </w:tcPr>
          <w:p w14:paraId="15D8BFA2" w14:textId="77777777" w:rsidR="00136C7B" w:rsidRPr="00DE20E4" w:rsidRDefault="00136C7B" w:rsidP="00136C7B">
            <w:pPr>
              <w:jc w:val="center"/>
              <w:rPr>
                <w:b/>
                <w:bCs/>
                <w:color w:val="000000"/>
                <w:sz w:val="22"/>
                <w:szCs w:val="22"/>
              </w:rPr>
            </w:pPr>
            <w:r w:rsidRPr="00DE20E4">
              <w:rPr>
                <w:b/>
                <w:bCs/>
                <w:color w:val="000000"/>
                <w:sz w:val="22"/>
                <w:szCs w:val="22"/>
              </w:rPr>
              <w:t>340 565</w:t>
            </w:r>
          </w:p>
        </w:tc>
        <w:tc>
          <w:tcPr>
            <w:tcW w:w="1276" w:type="dxa"/>
            <w:tcBorders>
              <w:top w:val="nil"/>
              <w:left w:val="nil"/>
              <w:bottom w:val="single" w:sz="4" w:space="0" w:color="auto"/>
              <w:right w:val="single" w:sz="4" w:space="0" w:color="auto"/>
            </w:tcBorders>
            <w:shd w:val="clear" w:color="auto" w:fill="auto"/>
            <w:vAlign w:val="center"/>
          </w:tcPr>
          <w:p w14:paraId="373C66C5" w14:textId="77777777" w:rsidR="00136C7B" w:rsidRPr="00DE20E4" w:rsidRDefault="00136C7B" w:rsidP="00136C7B">
            <w:pPr>
              <w:jc w:val="center"/>
              <w:rPr>
                <w:color w:val="000000"/>
                <w:sz w:val="22"/>
                <w:szCs w:val="22"/>
              </w:rPr>
            </w:pPr>
            <w:r w:rsidRPr="00DE20E4">
              <w:rPr>
                <w:color w:val="000000"/>
                <w:sz w:val="22"/>
                <w:szCs w:val="22"/>
              </w:rPr>
              <w:t>1 064,62</w:t>
            </w:r>
          </w:p>
        </w:tc>
        <w:tc>
          <w:tcPr>
            <w:tcW w:w="1134" w:type="dxa"/>
            <w:tcBorders>
              <w:top w:val="nil"/>
              <w:left w:val="nil"/>
              <w:bottom w:val="single" w:sz="4" w:space="0" w:color="auto"/>
              <w:right w:val="single" w:sz="4" w:space="0" w:color="auto"/>
            </w:tcBorders>
            <w:shd w:val="clear" w:color="auto" w:fill="auto"/>
            <w:vAlign w:val="center"/>
            <w:hideMark/>
          </w:tcPr>
          <w:p w14:paraId="233F60E5" w14:textId="77777777" w:rsidR="00136C7B" w:rsidRPr="00DE20E4" w:rsidRDefault="00136C7B" w:rsidP="00136C7B">
            <w:pPr>
              <w:jc w:val="center"/>
              <w:rPr>
                <w:color w:val="000000"/>
                <w:sz w:val="22"/>
                <w:szCs w:val="22"/>
              </w:rPr>
            </w:pPr>
            <w:r>
              <w:rPr>
                <w:color w:val="000000"/>
                <w:sz w:val="22"/>
                <w:szCs w:val="22"/>
              </w:rPr>
              <w:t>102170</w:t>
            </w:r>
            <w:r w:rsidRPr="00DE20E4">
              <w:rPr>
                <w:color w:val="000000"/>
                <w:sz w:val="22"/>
                <w:szCs w:val="22"/>
              </w:rPr>
              <w:t> </w:t>
            </w:r>
          </w:p>
        </w:tc>
        <w:tc>
          <w:tcPr>
            <w:tcW w:w="1552" w:type="dxa"/>
            <w:tcBorders>
              <w:top w:val="nil"/>
              <w:left w:val="nil"/>
              <w:bottom w:val="single" w:sz="4" w:space="0" w:color="auto"/>
              <w:right w:val="single" w:sz="4" w:space="0" w:color="auto"/>
            </w:tcBorders>
            <w:shd w:val="clear" w:color="auto" w:fill="auto"/>
            <w:vAlign w:val="center"/>
            <w:hideMark/>
          </w:tcPr>
          <w:p w14:paraId="5174F60D" w14:textId="77777777" w:rsidR="00136C7B" w:rsidRPr="00DE20E4" w:rsidRDefault="00136C7B" w:rsidP="00136C7B">
            <w:pPr>
              <w:jc w:val="center"/>
              <w:rPr>
                <w:color w:val="000000"/>
                <w:sz w:val="22"/>
                <w:szCs w:val="22"/>
              </w:rPr>
            </w:pPr>
            <w:r w:rsidRPr="00DE20E4">
              <w:rPr>
                <w:color w:val="000000"/>
                <w:sz w:val="22"/>
                <w:szCs w:val="22"/>
              </w:rPr>
              <w:t> </w:t>
            </w:r>
            <w:r>
              <w:rPr>
                <w:color w:val="000000"/>
                <w:sz w:val="22"/>
                <w:szCs w:val="22"/>
              </w:rPr>
              <w:t>238395</w:t>
            </w:r>
          </w:p>
        </w:tc>
      </w:tr>
      <w:tr w:rsidR="00136C7B" w:rsidRPr="00DE20E4" w14:paraId="41C1D278"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tcPr>
          <w:p w14:paraId="79D34CC4" w14:textId="77777777" w:rsidR="00136C7B" w:rsidRPr="00DE20E4" w:rsidRDefault="00136C7B" w:rsidP="00136C7B">
            <w:pPr>
              <w:jc w:val="center"/>
            </w:pPr>
          </w:p>
        </w:tc>
        <w:tc>
          <w:tcPr>
            <w:tcW w:w="3402" w:type="dxa"/>
            <w:tcBorders>
              <w:top w:val="nil"/>
              <w:left w:val="nil"/>
              <w:bottom w:val="single" w:sz="4" w:space="0" w:color="auto"/>
              <w:right w:val="single" w:sz="4" w:space="0" w:color="auto"/>
            </w:tcBorders>
            <w:shd w:val="clear" w:color="auto" w:fill="auto"/>
            <w:vAlign w:val="center"/>
          </w:tcPr>
          <w:p w14:paraId="3A34F9FC" w14:textId="77777777" w:rsidR="00136C7B" w:rsidRPr="00F21257" w:rsidRDefault="00136C7B" w:rsidP="00136C7B">
            <w:pPr>
              <w:rPr>
                <w:b/>
                <w:i/>
                <w:color w:val="000000"/>
                <w:sz w:val="22"/>
                <w:szCs w:val="22"/>
              </w:rPr>
            </w:pPr>
            <w:r w:rsidRPr="00F21257">
              <w:rPr>
                <w:b/>
                <w:i/>
                <w:color w:val="000000"/>
                <w:sz w:val="22"/>
                <w:szCs w:val="22"/>
              </w:rPr>
              <w:t xml:space="preserve">Iš </w:t>
            </w:r>
            <w:r>
              <w:rPr>
                <w:b/>
                <w:i/>
                <w:color w:val="000000"/>
                <w:sz w:val="22"/>
                <w:szCs w:val="22"/>
              </w:rPr>
              <w:t>viso numatomų baigti 2022 m.</w:t>
            </w:r>
          </w:p>
        </w:tc>
        <w:tc>
          <w:tcPr>
            <w:tcW w:w="993" w:type="dxa"/>
            <w:tcBorders>
              <w:top w:val="nil"/>
              <w:left w:val="nil"/>
              <w:bottom w:val="single" w:sz="4" w:space="0" w:color="auto"/>
              <w:right w:val="single" w:sz="4" w:space="0" w:color="auto"/>
            </w:tcBorders>
            <w:shd w:val="clear" w:color="auto" w:fill="auto"/>
            <w:vAlign w:val="center"/>
          </w:tcPr>
          <w:p w14:paraId="1D66F8EA" w14:textId="77777777" w:rsidR="00136C7B" w:rsidRPr="00F21257" w:rsidRDefault="00136C7B" w:rsidP="00136C7B">
            <w:pPr>
              <w:jc w:val="center"/>
              <w:rPr>
                <w:sz w:val="22"/>
                <w:szCs w:val="22"/>
              </w:rPr>
            </w:pPr>
            <w:r w:rsidRPr="00F21257">
              <w:rPr>
                <w:b/>
                <w:bCs/>
                <w:sz w:val="22"/>
                <w:szCs w:val="22"/>
              </w:rPr>
              <w:t>60</w:t>
            </w:r>
          </w:p>
        </w:tc>
        <w:tc>
          <w:tcPr>
            <w:tcW w:w="1275" w:type="dxa"/>
            <w:tcBorders>
              <w:top w:val="nil"/>
              <w:left w:val="nil"/>
              <w:bottom w:val="single" w:sz="4" w:space="0" w:color="auto"/>
              <w:right w:val="single" w:sz="4" w:space="0" w:color="auto"/>
            </w:tcBorders>
            <w:shd w:val="clear" w:color="auto" w:fill="auto"/>
            <w:vAlign w:val="center"/>
          </w:tcPr>
          <w:p w14:paraId="1267DD9C" w14:textId="77777777" w:rsidR="00136C7B" w:rsidRPr="00F21257" w:rsidRDefault="00136C7B" w:rsidP="00136C7B">
            <w:pPr>
              <w:jc w:val="center"/>
              <w:rPr>
                <w:b/>
                <w:bCs/>
                <w:sz w:val="22"/>
                <w:szCs w:val="22"/>
              </w:rPr>
            </w:pPr>
          </w:p>
        </w:tc>
        <w:tc>
          <w:tcPr>
            <w:tcW w:w="1276" w:type="dxa"/>
            <w:tcBorders>
              <w:top w:val="nil"/>
              <w:left w:val="nil"/>
              <w:bottom w:val="single" w:sz="4" w:space="0" w:color="auto"/>
              <w:right w:val="single" w:sz="4" w:space="0" w:color="auto"/>
            </w:tcBorders>
            <w:shd w:val="clear" w:color="auto" w:fill="auto"/>
            <w:vAlign w:val="center"/>
          </w:tcPr>
          <w:p w14:paraId="35AD70C8" w14:textId="77777777" w:rsidR="00136C7B" w:rsidRPr="00F21257" w:rsidRDefault="00136C7B" w:rsidP="00136C7B">
            <w:pPr>
              <w:jc w:val="center"/>
              <w:rPr>
                <w:sz w:val="22"/>
                <w:szCs w:val="22"/>
              </w:rPr>
            </w:pPr>
          </w:p>
        </w:tc>
        <w:tc>
          <w:tcPr>
            <w:tcW w:w="1134" w:type="dxa"/>
            <w:tcBorders>
              <w:top w:val="nil"/>
              <w:left w:val="nil"/>
              <w:bottom w:val="single" w:sz="4" w:space="0" w:color="auto"/>
              <w:right w:val="single" w:sz="4" w:space="0" w:color="auto"/>
            </w:tcBorders>
            <w:shd w:val="clear" w:color="auto" w:fill="auto"/>
            <w:vAlign w:val="center"/>
          </w:tcPr>
          <w:p w14:paraId="59CC6A98" w14:textId="77777777" w:rsidR="00136C7B" w:rsidRPr="00F21257" w:rsidRDefault="00136C7B" w:rsidP="00136C7B">
            <w:pPr>
              <w:jc w:val="center"/>
              <w:rPr>
                <w:sz w:val="22"/>
                <w:szCs w:val="22"/>
              </w:rPr>
            </w:pPr>
          </w:p>
        </w:tc>
        <w:tc>
          <w:tcPr>
            <w:tcW w:w="1552" w:type="dxa"/>
            <w:tcBorders>
              <w:top w:val="nil"/>
              <w:left w:val="nil"/>
              <w:bottom w:val="single" w:sz="4" w:space="0" w:color="auto"/>
              <w:right w:val="single" w:sz="4" w:space="0" w:color="auto"/>
            </w:tcBorders>
            <w:shd w:val="clear" w:color="auto" w:fill="auto"/>
            <w:vAlign w:val="center"/>
          </w:tcPr>
          <w:p w14:paraId="12221D11" w14:textId="77777777" w:rsidR="00136C7B" w:rsidRPr="00F21257" w:rsidRDefault="00136C7B" w:rsidP="00136C7B">
            <w:pPr>
              <w:jc w:val="center"/>
              <w:rPr>
                <w:sz w:val="22"/>
                <w:szCs w:val="22"/>
              </w:rPr>
            </w:pPr>
          </w:p>
        </w:tc>
      </w:tr>
      <w:tr w:rsidR="00136C7B" w:rsidRPr="00DE20E4" w14:paraId="43704C56"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3B40F66" w14:textId="77777777" w:rsidR="00136C7B" w:rsidRPr="00DE20E4" w:rsidRDefault="00136C7B" w:rsidP="00136C7B">
            <w:pPr>
              <w:jc w:val="center"/>
            </w:pPr>
          </w:p>
        </w:tc>
        <w:tc>
          <w:tcPr>
            <w:tcW w:w="3402" w:type="dxa"/>
            <w:tcBorders>
              <w:top w:val="nil"/>
              <w:left w:val="nil"/>
              <w:bottom w:val="single" w:sz="4" w:space="0" w:color="auto"/>
              <w:right w:val="single" w:sz="4" w:space="0" w:color="auto"/>
            </w:tcBorders>
            <w:shd w:val="clear" w:color="auto" w:fill="auto"/>
            <w:vAlign w:val="center"/>
          </w:tcPr>
          <w:p w14:paraId="6DBF92AB" w14:textId="56A5FD98" w:rsidR="00136C7B" w:rsidRPr="00F21257" w:rsidRDefault="00136C7B" w:rsidP="00136C7B">
            <w:pPr>
              <w:rPr>
                <w:color w:val="000000"/>
                <w:sz w:val="22"/>
                <w:szCs w:val="22"/>
              </w:rPr>
            </w:pPr>
            <w:r w:rsidRPr="00F21257">
              <w:rPr>
                <w:b/>
                <w:i/>
              </w:rPr>
              <w:t>Rengiami modernizavimui namai</w:t>
            </w:r>
            <w:r w:rsidRPr="00F21257">
              <w:rPr>
                <w:color w:val="000000"/>
              </w:rPr>
              <w:t> </w:t>
            </w:r>
            <w:r w:rsidRPr="00136C7B">
              <w:rPr>
                <w:b/>
                <w:color w:val="000000"/>
              </w:rPr>
              <w:t>2022-2023</w:t>
            </w:r>
            <w:r>
              <w:rPr>
                <w:b/>
                <w:color w:val="000000"/>
              </w:rPr>
              <w:t xml:space="preserve"> metams</w:t>
            </w:r>
          </w:p>
        </w:tc>
        <w:tc>
          <w:tcPr>
            <w:tcW w:w="993" w:type="dxa"/>
            <w:tcBorders>
              <w:top w:val="nil"/>
              <w:left w:val="nil"/>
              <w:bottom w:val="single" w:sz="4" w:space="0" w:color="auto"/>
              <w:right w:val="single" w:sz="4" w:space="0" w:color="auto"/>
            </w:tcBorders>
            <w:shd w:val="clear" w:color="auto" w:fill="auto"/>
            <w:vAlign w:val="center"/>
          </w:tcPr>
          <w:p w14:paraId="696AA96C" w14:textId="77777777" w:rsidR="00136C7B" w:rsidRPr="00DE20E4" w:rsidRDefault="00136C7B" w:rsidP="00136C7B">
            <w:pPr>
              <w:jc w:val="center"/>
              <w:rPr>
                <w:color w:val="000000"/>
                <w:sz w:val="22"/>
                <w:szCs w:val="22"/>
              </w:rPr>
            </w:pPr>
          </w:p>
        </w:tc>
        <w:tc>
          <w:tcPr>
            <w:tcW w:w="1275" w:type="dxa"/>
            <w:tcBorders>
              <w:top w:val="nil"/>
              <w:left w:val="nil"/>
              <w:bottom w:val="single" w:sz="4" w:space="0" w:color="auto"/>
              <w:right w:val="single" w:sz="4" w:space="0" w:color="auto"/>
            </w:tcBorders>
            <w:shd w:val="clear" w:color="auto" w:fill="auto"/>
            <w:vAlign w:val="center"/>
          </w:tcPr>
          <w:p w14:paraId="3BF28574" w14:textId="77777777" w:rsidR="00136C7B" w:rsidRPr="00DE20E4" w:rsidRDefault="00136C7B" w:rsidP="00136C7B">
            <w:pPr>
              <w:jc w:val="center"/>
              <w:rPr>
                <w:b/>
                <w:bCs/>
                <w:color w:val="000000"/>
                <w:sz w:val="22"/>
                <w:szCs w:val="22"/>
              </w:rPr>
            </w:pPr>
          </w:p>
        </w:tc>
        <w:tc>
          <w:tcPr>
            <w:tcW w:w="1276" w:type="dxa"/>
            <w:tcBorders>
              <w:top w:val="nil"/>
              <w:left w:val="nil"/>
              <w:bottom w:val="single" w:sz="4" w:space="0" w:color="auto"/>
              <w:right w:val="single" w:sz="4" w:space="0" w:color="auto"/>
            </w:tcBorders>
            <w:shd w:val="clear" w:color="auto" w:fill="auto"/>
            <w:vAlign w:val="center"/>
          </w:tcPr>
          <w:p w14:paraId="61F67839" w14:textId="77777777" w:rsidR="00136C7B" w:rsidRPr="00DE20E4" w:rsidRDefault="00136C7B" w:rsidP="00136C7B">
            <w:pPr>
              <w:jc w:val="center"/>
              <w:rPr>
                <w:color w:val="00000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476F0EAE" w14:textId="77777777" w:rsidR="00136C7B" w:rsidRPr="00DE20E4" w:rsidRDefault="00136C7B" w:rsidP="00136C7B">
            <w:pPr>
              <w:jc w:val="center"/>
              <w:rPr>
                <w:color w:val="000000"/>
                <w:sz w:val="22"/>
                <w:szCs w:val="22"/>
              </w:rPr>
            </w:pPr>
            <w:r w:rsidRPr="00DE20E4">
              <w:rPr>
                <w:color w:val="000000"/>
                <w:sz w:val="22"/>
                <w:szCs w:val="22"/>
              </w:rPr>
              <w:t> </w:t>
            </w:r>
          </w:p>
        </w:tc>
        <w:tc>
          <w:tcPr>
            <w:tcW w:w="1552" w:type="dxa"/>
            <w:tcBorders>
              <w:top w:val="nil"/>
              <w:left w:val="nil"/>
              <w:bottom w:val="single" w:sz="4" w:space="0" w:color="auto"/>
              <w:right w:val="single" w:sz="4" w:space="0" w:color="auto"/>
            </w:tcBorders>
            <w:shd w:val="clear" w:color="auto" w:fill="auto"/>
            <w:vAlign w:val="center"/>
            <w:hideMark/>
          </w:tcPr>
          <w:p w14:paraId="0A92F93D" w14:textId="77777777" w:rsidR="00136C7B" w:rsidRPr="00DE20E4" w:rsidRDefault="00136C7B" w:rsidP="00136C7B">
            <w:pPr>
              <w:jc w:val="center"/>
              <w:rPr>
                <w:color w:val="000000"/>
                <w:sz w:val="22"/>
                <w:szCs w:val="22"/>
              </w:rPr>
            </w:pPr>
            <w:r w:rsidRPr="00DE20E4">
              <w:rPr>
                <w:color w:val="000000"/>
                <w:sz w:val="22"/>
                <w:szCs w:val="22"/>
              </w:rPr>
              <w:t> </w:t>
            </w:r>
          </w:p>
        </w:tc>
      </w:tr>
      <w:tr w:rsidR="00136C7B" w:rsidRPr="00DE20E4" w14:paraId="7518BB86"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tcPr>
          <w:p w14:paraId="462D5B67" w14:textId="77777777" w:rsidR="00136C7B" w:rsidRPr="00DE20E4" w:rsidRDefault="00136C7B" w:rsidP="00136C7B">
            <w:pPr>
              <w:jc w:val="center"/>
            </w:pPr>
            <w:r>
              <w:t>1</w:t>
            </w:r>
          </w:p>
        </w:tc>
        <w:tc>
          <w:tcPr>
            <w:tcW w:w="3402" w:type="dxa"/>
            <w:tcBorders>
              <w:top w:val="nil"/>
              <w:left w:val="nil"/>
              <w:bottom w:val="single" w:sz="4" w:space="0" w:color="auto"/>
              <w:right w:val="single" w:sz="4" w:space="0" w:color="auto"/>
            </w:tcBorders>
            <w:shd w:val="clear" w:color="auto" w:fill="auto"/>
            <w:vAlign w:val="center"/>
          </w:tcPr>
          <w:p w14:paraId="5518684A" w14:textId="77777777" w:rsidR="00136C7B" w:rsidRPr="00DE20E4" w:rsidRDefault="00136C7B" w:rsidP="00136C7B">
            <w:pPr>
              <w:rPr>
                <w:color w:val="000000"/>
                <w:sz w:val="22"/>
                <w:szCs w:val="22"/>
              </w:rPr>
            </w:pPr>
            <w:r>
              <w:rPr>
                <w:color w:val="000000"/>
                <w:sz w:val="22"/>
                <w:szCs w:val="22"/>
              </w:rPr>
              <w:t>J. Janonio g. 8, Molėtai</w:t>
            </w:r>
          </w:p>
        </w:tc>
        <w:tc>
          <w:tcPr>
            <w:tcW w:w="993" w:type="dxa"/>
            <w:tcBorders>
              <w:top w:val="nil"/>
              <w:left w:val="nil"/>
              <w:bottom w:val="single" w:sz="4" w:space="0" w:color="auto"/>
              <w:right w:val="single" w:sz="4" w:space="0" w:color="auto"/>
            </w:tcBorders>
            <w:shd w:val="clear" w:color="auto" w:fill="auto"/>
            <w:vAlign w:val="center"/>
          </w:tcPr>
          <w:p w14:paraId="2465D1FA" w14:textId="77777777" w:rsidR="00136C7B" w:rsidRPr="00DE20E4" w:rsidRDefault="00136C7B" w:rsidP="00136C7B">
            <w:pPr>
              <w:jc w:val="center"/>
              <w:rPr>
                <w:color w:val="000000"/>
                <w:sz w:val="22"/>
                <w:szCs w:val="22"/>
              </w:rPr>
            </w:pPr>
            <w:r>
              <w:rPr>
                <w:color w:val="000000"/>
                <w:sz w:val="22"/>
                <w:szCs w:val="22"/>
              </w:rPr>
              <w:t>8</w:t>
            </w:r>
          </w:p>
        </w:tc>
        <w:tc>
          <w:tcPr>
            <w:tcW w:w="1275" w:type="dxa"/>
            <w:tcBorders>
              <w:top w:val="nil"/>
              <w:left w:val="nil"/>
              <w:bottom w:val="single" w:sz="4" w:space="0" w:color="auto"/>
              <w:right w:val="single" w:sz="4" w:space="0" w:color="auto"/>
            </w:tcBorders>
            <w:shd w:val="clear" w:color="auto" w:fill="auto"/>
            <w:vAlign w:val="center"/>
          </w:tcPr>
          <w:p w14:paraId="7135174B" w14:textId="77777777" w:rsidR="00136C7B" w:rsidRPr="00DE20E4" w:rsidRDefault="00136C7B" w:rsidP="00136C7B">
            <w:pPr>
              <w:jc w:val="center"/>
              <w:rPr>
                <w:b/>
                <w:bCs/>
                <w:color w:val="000000"/>
                <w:sz w:val="22"/>
                <w:szCs w:val="22"/>
              </w:rPr>
            </w:pPr>
          </w:p>
        </w:tc>
        <w:tc>
          <w:tcPr>
            <w:tcW w:w="1276" w:type="dxa"/>
            <w:tcBorders>
              <w:top w:val="nil"/>
              <w:left w:val="nil"/>
              <w:bottom w:val="single" w:sz="4" w:space="0" w:color="auto"/>
              <w:right w:val="single" w:sz="4" w:space="0" w:color="auto"/>
            </w:tcBorders>
            <w:shd w:val="clear" w:color="auto" w:fill="auto"/>
            <w:vAlign w:val="center"/>
          </w:tcPr>
          <w:p w14:paraId="1CCB9049" w14:textId="77777777" w:rsidR="00136C7B" w:rsidRPr="00DE20E4" w:rsidRDefault="00136C7B" w:rsidP="00136C7B">
            <w:pPr>
              <w:jc w:val="center"/>
              <w:rPr>
                <w:color w:val="000000"/>
                <w:sz w:val="22"/>
                <w:szCs w:val="22"/>
              </w:rPr>
            </w:pPr>
            <w:r>
              <w:rPr>
                <w:color w:val="000000"/>
                <w:sz w:val="22"/>
                <w:szCs w:val="22"/>
              </w:rPr>
              <w:t>409,58</w:t>
            </w:r>
          </w:p>
        </w:tc>
        <w:tc>
          <w:tcPr>
            <w:tcW w:w="1134" w:type="dxa"/>
            <w:tcBorders>
              <w:top w:val="nil"/>
              <w:left w:val="nil"/>
              <w:bottom w:val="single" w:sz="4" w:space="0" w:color="auto"/>
              <w:right w:val="single" w:sz="4" w:space="0" w:color="auto"/>
            </w:tcBorders>
            <w:shd w:val="clear" w:color="auto" w:fill="auto"/>
            <w:vAlign w:val="center"/>
            <w:hideMark/>
          </w:tcPr>
          <w:p w14:paraId="486AF3B2" w14:textId="77777777" w:rsidR="00136C7B" w:rsidRPr="00DE20E4" w:rsidRDefault="00136C7B" w:rsidP="00136C7B">
            <w:pPr>
              <w:jc w:val="center"/>
              <w:rPr>
                <w:color w:val="000000"/>
                <w:sz w:val="22"/>
                <w:szCs w:val="22"/>
              </w:rPr>
            </w:pPr>
            <w:r w:rsidRPr="00DE20E4">
              <w:rPr>
                <w:color w:val="000000"/>
                <w:sz w:val="22"/>
                <w:szCs w:val="22"/>
              </w:rPr>
              <w:t> </w:t>
            </w:r>
          </w:p>
        </w:tc>
        <w:tc>
          <w:tcPr>
            <w:tcW w:w="1552" w:type="dxa"/>
            <w:tcBorders>
              <w:top w:val="nil"/>
              <w:left w:val="nil"/>
              <w:bottom w:val="single" w:sz="4" w:space="0" w:color="auto"/>
              <w:right w:val="single" w:sz="4" w:space="0" w:color="auto"/>
            </w:tcBorders>
            <w:shd w:val="clear" w:color="auto" w:fill="auto"/>
            <w:vAlign w:val="center"/>
            <w:hideMark/>
          </w:tcPr>
          <w:p w14:paraId="4A13CFD3" w14:textId="77777777" w:rsidR="00136C7B" w:rsidRPr="00DE20E4" w:rsidRDefault="00136C7B" w:rsidP="00136C7B">
            <w:pPr>
              <w:jc w:val="center"/>
              <w:rPr>
                <w:color w:val="000000"/>
                <w:sz w:val="22"/>
                <w:szCs w:val="22"/>
              </w:rPr>
            </w:pPr>
            <w:r w:rsidRPr="00DE20E4">
              <w:rPr>
                <w:color w:val="000000"/>
                <w:sz w:val="22"/>
                <w:szCs w:val="22"/>
              </w:rPr>
              <w:t> </w:t>
            </w:r>
          </w:p>
        </w:tc>
      </w:tr>
      <w:tr w:rsidR="00136C7B" w:rsidRPr="00DE20E4" w14:paraId="21B9E746"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tcPr>
          <w:p w14:paraId="50DEF6C5" w14:textId="77777777" w:rsidR="00136C7B" w:rsidRPr="00DE20E4" w:rsidRDefault="00136C7B" w:rsidP="00136C7B">
            <w:pPr>
              <w:jc w:val="center"/>
            </w:pPr>
            <w:r>
              <w:t>2</w:t>
            </w:r>
          </w:p>
        </w:tc>
        <w:tc>
          <w:tcPr>
            <w:tcW w:w="3402" w:type="dxa"/>
            <w:tcBorders>
              <w:top w:val="nil"/>
              <w:left w:val="nil"/>
              <w:bottom w:val="single" w:sz="4" w:space="0" w:color="auto"/>
              <w:right w:val="single" w:sz="4" w:space="0" w:color="auto"/>
            </w:tcBorders>
            <w:shd w:val="clear" w:color="auto" w:fill="auto"/>
            <w:vAlign w:val="center"/>
          </w:tcPr>
          <w:p w14:paraId="14ADBD69" w14:textId="77777777" w:rsidR="00136C7B" w:rsidRPr="00DE20E4" w:rsidRDefault="00136C7B" w:rsidP="00136C7B">
            <w:pPr>
              <w:rPr>
                <w:color w:val="000000"/>
                <w:sz w:val="22"/>
                <w:szCs w:val="22"/>
              </w:rPr>
            </w:pPr>
            <w:r>
              <w:rPr>
                <w:color w:val="000000"/>
                <w:sz w:val="22"/>
                <w:szCs w:val="22"/>
              </w:rPr>
              <w:t>J. Janonio g. 18, Molėtai</w:t>
            </w:r>
          </w:p>
        </w:tc>
        <w:tc>
          <w:tcPr>
            <w:tcW w:w="993" w:type="dxa"/>
            <w:tcBorders>
              <w:top w:val="nil"/>
              <w:left w:val="nil"/>
              <w:bottom w:val="single" w:sz="4" w:space="0" w:color="auto"/>
              <w:right w:val="single" w:sz="4" w:space="0" w:color="auto"/>
            </w:tcBorders>
            <w:shd w:val="clear" w:color="auto" w:fill="auto"/>
            <w:vAlign w:val="center"/>
          </w:tcPr>
          <w:p w14:paraId="68481073" w14:textId="77777777" w:rsidR="00136C7B" w:rsidRPr="00DE20E4" w:rsidRDefault="00136C7B" w:rsidP="00136C7B">
            <w:pPr>
              <w:jc w:val="center"/>
              <w:rPr>
                <w:color w:val="000000"/>
                <w:sz w:val="22"/>
                <w:szCs w:val="22"/>
              </w:rPr>
            </w:pPr>
            <w:r>
              <w:rPr>
                <w:color w:val="000000"/>
                <w:sz w:val="22"/>
                <w:szCs w:val="22"/>
              </w:rPr>
              <w:t>8</w:t>
            </w:r>
          </w:p>
        </w:tc>
        <w:tc>
          <w:tcPr>
            <w:tcW w:w="1275" w:type="dxa"/>
            <w:tcBorders>
              <w:top w:val="nil"/>
              <w:left w:val="nil"/>
              <w:bottom w:val="single" w:sz="4" w:space="0" w:color="auto"/>
              <w:right w:val="single" w:sz="4" w:space="0" w:color="auto"/>
            </w:tcBorders>
            <w:shd w:val="clear" w:color="auto" w:fill="auto"/>
            <w:vAlign w:val="center"/>
          </w:tcPr>
          <w:p w14:paraId="2FAC0B88" w14:textId="77777777" w:rsidR="00136C7B" w:rsidRPr="00DE20E4" w:rsidRDefault="00136C7B" w:rsidP="00136C7B">
            <w:pPr>
              <w:jc w:val="center"/>
              <w:rPr>
                <w:b/>
                <w:bCs/>
                <w:color w:val="000000"/>
                <w:sz w:val="22"/>
                <w:szCs w:val="22"/>
              </w:rPr>
            </w:pPr>
          </w:p>
        </w:tc>
        <w:tc>
          <w:tcPr>
            <w:tcW w:w="1276" w:type="dxa"/>
            <w:tcBorders>
              <w:top w:val="nil"/>
              <w:left w:val="nil"/>
              <w:bottom w:val="single" w:sz="4" w:space="0" w:color="auto"/>
              <w:right w:val="single" w:sz="4" w:space="0" w:color="auto"/>
            </w:tcBorders>
            <w:shd w:val="clear" w:color="auto" w:fill="auto"/>
            <w:vAlign w:val="center"/>
          </w:tcPr>
          <w:p w14:paraId="76432EA1" w14:textId="77777777" w:rsidR="00136C7B" w:rsidRPr="00DE20E4" w:rsidRDefault="00136C7B" w:rsidP="00136C7B">
            <w:pPr>
              <w:jc w:val="center"/>
              <w:rPr>
                <w:color w:val="000000"/>
                <w:sz w:val="22"/>
                <w:szCs w:val="22"/>
              </w:rPr>
            </w:pPr>
            <w:r>
              <w:rPr>
                <w:color w:val="000000"/>
                <w:sz w:val="22"/>
                <w:szCs w:val="22"/>
              </w:rPr>
              <w:t>424,56</w:t>
            </w:r>
          </w:p>
        </w:tc>
        <w:tc>
          <w:tcPr>
            <w:tcW w:w="1134" w:type="dxa"/>
            <w:tcBorders>
              <w:top w:val="nil"/>
              <w:left w:val="nil"/>
              <w:bottom w:val="single" w:sz="4" w:space="0" w:color="auto"/>
              <w:right w:val="single" w:sz="4" w:space="0" w:color="auto"/>
            </w:tcBorders>
            <w:shd w:val="clear" w:color="auto" w:fill="auto"/>
            <w:vAlign w:val="center"/>
          </w:tcPr>
          <w:p w14:paraId="0A60C89C" w14:textId="77777777" w:rsidR="00136C7B" w:rsidRPr="00DE20E4" w:rsidRDefault="00136C7B" w:rsidP="00136C7B">
            <w:pPr>
              <w:jc w:val="center"/>
              <w:rPr>
                <w:color w:val="000000"/>
                <w:sz w:val="22"/>
                <w:szCs w:val="22"/>
              </w:rPr>
            </w:pPr>
          </w:p>
        </w:tc>
        <w:tc>
          <w:tcPr>
            <w:tcW w:w="1552" w:type="dxa"/>
            <w:tcBorders>
              <w:top w:val="nil"/>
              <w:left w:val="nil"/>
              <w:bottom w:val="single" w:sz="4" w:space="0" w:color="auto"/>
              <w:right w:val="single" w:sz="4" w:space="0" w:color="auto"/>
            </w:tcBorders>
            <w:shd w:val="clear" w:color="auto" w:fill="auto"/>
            <w:vAlign w:val="center"/>
          </w:tcPr>
          <w:p w14:paraId="3DFCAE5C" w14:textId="77777777" w:rsidR="00136C7B" w:rsidRPr="00DE20E4" w:rsidRDefault="00136C7B" w:rsidP="00136C7B">
            <w:pPr>
              <w:jc w:val="center"/>
              <w:rPr>
                <w:color w:val="000000"/>
                <w:sz w:val="22"/>
                <w:szCs w:val="22"/>
              </w:rPr>
            </w:pPr>
          </w:p>
        </w:tc>
      </w:tr>
      <w:tr w:rsidR="00136C7B" w:rsidRPr="00DE20E4" w14:paraId="6B04A31F"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tcPr>
          <w:p w14:paraId="73EA38D3" w14:textId="77777777" w:rsidR="00136C7B" w:rsidRPr="00DE20E4" w:rsidRDefault="00136C7B" w:rsidP="00136C7B">
            <w:pPr>
              <w:jc w:val="center"/>
            </w:pPr>
            <w:r>
              <w:t>3</w:t>
            </w:r>
          </w:p>
        </w:tc>
        <w:tc>
          <w:tcPr>
            <w:tcW w:w="3402" w:type="dxa"/>
            <w:tcBorders>
              <w:top w:val="nil"/>
              <w:left w:val="nil"/>
              <w:bottom w:val="single" w:sz="4" w:space="0" w:color="auto"/>
              <w:right w:val="single" w:sz="4" w:space="0" w:color="auto"/>
            </w:tcBorders>
            <w:shd w:val="clear" w:color="auto" w:fill="auto"/>
            <w:vAlign w:val="center"/>
          </w:tcPr>
          <w:p w14:paraId="7B92F308" w14:textId="77777777" w:rsidR="00136C7B" w:rsidRPr="00DE20E4" w:rsidRDefault="00136C7B" w:rsidP="00136C7B">
            <w:pPr>
              <w:rPr>
                <w:color w:val="000000"/>
                <w:sz w:val="22"/>
                <w:szCs w:val="22"/>
              </w:rPr>
            </w:pPr>
            <w:r>
              <w:rPr>
                <w:color w:val="000000"/>
                <w:sz w:val="22"/>
                <w:szCs w:val="22"/>
              </w:rPr>
              <w:t>J. Janonio g. 20, Molėtai</w:t>
            </w:r>
          </w:p>
        </w:tc>
        <w:tc>
          <w:tcPr>
            <w:tcW w:w="993" w:type="dxa"/>
            <w:tcBorders>
              <w:top w:val="nil"/>
              <w:left w:val="nil"/>
              <w:bottom w:val="single" w:sz="4" w:space="0" w:color="auto"/>
              <w:right w:val="single" w:sz="4" w:space="0" w:color="auto"/>
            </w:tcBorders>
            <w:shd w:val="clear" w:color="auto" w:fill="auto"/>
            <w:vAlign w:val="center"/>
          </w:tcPr>
          <w:p w14:paraId="4F8267D3" w14:textId="77777777" w:rsidR="00136C7B" w:rsidRPr="00DE20E4" w:rsidRDefault="00136C7B" w:rsidP="00136C7B">
            <w:pPr>
              <w:jc w:val="center"/>
              <w:rPr>
                <w:color w:val="000000"/>
                <w:sz w:val="22"/>
                <w:szCs w:val="22"/>
              </w:rPr>
            </w:pPr>
            <w:r>
              <w:rPr>
                <w:color w:val="000000"/>
                <w:sz w:val="22"/>
                <w:szCs w:val="22"/>
              </w:rPr>
              <w:t>8</w:t>
            </w:r>
          </w:p>
        </w:tc>
        <w:tc>
          <w:tcPr>
            <w:tcW w:w="1275" w:type="dxa"/>
            <w:tcBorders>
              <w:top w:val="nil"/>
              <w:left w:val="nil"/>
              <w:bottom w:val="single" w:sz="4" w:space="0" w:color="auto"/>
              <w:right w:val="single" w:sz="4" w:space="0" w:color="auto"/>
            </w:tcBorders>
            <w:shd w:val="clear" w:color="auto" w:fill="auto"/>
            <w:vAlign w:val="center"/>
          </w:tcPr>
          <w:p w14:paraId="58D5F579" w14:textId="77777777" w:rsidR="00136C7B" w:rsidRPr="00DE20E4" w:rsidRDefault="00136C7B" w:rsidP="00136C7B">
            <w:pPr>
              <w:jc w:val="center"/>
              <w:rPr>
                <w:b/>
                <w:bCs/>
                <w:color w:val="000000"/>
                <w:sz w:val="22"/>
                <w:szCs w:val="22"/>
              </w:rPr>
            </w:pPr>
          </w:p>
        </w:tc>
        <w:tc>
          <w:tcPr>
            <w:tcW w:w="1276" w:type="dxa"/>
            <w:tcBorders>
              <w:top w:val="nil"/>
              <w:left w:val="nil"/>
              <w:bottom w:val="single" w:sz="4" w:space="0" w:color="auto"/>
              <w:right w:val="single" w:sz="4" w:space="0" w:color="auto"/>
            </w:tcBorders>
            <w:shd w:val="clear" w:color="auto" w:fill="auto"/>
            <w:vAlign w:val="center"/>
          </w:tcPr>
          <w:p w14:paraId="23370B69" w14:textId="77777777" w:rsidR="00136C7B" w:rsidRPr="00DE20E4" w:rsidRDefault="00136C7B" w:rsidP="00136C7B">
            <w:pPr>
              <w:jc w:val="center"/>
              <w:rPr>
                <w:color w:val="000000"/>
                <w:sz w:val="22"/>
                <w:szCs w:val="22"/>
              </w:rPr>
            </w:pPr>
            <w:r>
              <w:rPr>
                <w:color w:val="000000"/>
                <w:sz w:val="22"/>
                <w:szCs w:val="22"/>
              </w:rPr>
              <w:t>410,86</w:t>
            </w:r>
          </w:p>
        </w:tc>
        <w:tc>
          <w:tcPr>
            <w:tcW w:w="1134" w:type="dxa"/>
            <w:tcBorders>
              <w:top w:val="nil"/>
              <w:left w:val="nil"/>
              <w:bottom w:val="single" w:sz="4" w:space="0" w:color="auto"/>
              <w:right w:val="single" w:sz="4" w:space="0" w:color="auto"/>
            </w:tcBorders>
            <w:shd w:val="clear" w:color="auto" w:fill="auto"/>
            <w:vAlign w:val="center"/>
            <w:hideMark/>
          </w:tcPr>
          <w:p w14:paraId="11BD7691" w14:textId="77777777" w:rsidR="00136C7B" w:rsidRPr="00DE20E4" w:rsidRDefault="00136C7B" w:rsidP="00136C7B">
            <w:pPr>
              <w:jc w:val="center"/>
              <w:rPr>
                <w:color w:val="000000"/>
                <w:sz w:val="22"/>
                <w:szCs w:val="22"/>
              </w:rPr>
            </w:pPr>
            <w:r w:rsidRPr="00DE20E4">
              <w:rPr>
                <w:color w:val="000000"/>
                <w:sz w:val="22"/>
                <w:szCs w:val="22"/>
              </w:rPr>
              <w:t> </w:t>
            </w:r>
          </w:p>
        </w:tc>
        <w:tc>
          <w:tcPr>
            <w:tcW w:w="1552" w:type="dxa"/>
            <w:tcBorders>
              <w:top w:val="nil"/>
              <w:left w:val="nil"/>
              <w:bottom w:val="single" w:sz="4" w:space="0" w:color="auto"/>
              <w:right w:val="single" w:sz="4" w:space="0" w:color="auto"/>
            </w:tcBorders>
            <w:shd w:val="clear" w:color="auto" w:fill="auto"/>
            <w:vAlign w:val="center"/>
            <w:hideMark/>
          </w:tcPr>
          <w:p w14:paraId="2C7A4DBA" w14:textId="77777777" w:rsidR="00136C7B" w:rsidRPr="00DE20E4" w:rsidRDefault="00136C7B" w:rsidP="00136C7B">
            <w:pPr>
              <w:jc w:val="center"/>
              <w:rPr>
                <w:color w:val="000000"/>
                <w:sz w:val="22"/>
                <w:szCs w:val="22"/>
              </w:rPr>
            </w:pPr>
            <w:r w:rsidRPr="00DE20E4">
              <w:rPr>
                <w:color w:val="000000"/>
                <w:sz w:val="22"/>
                <w:szCs w:val="22"/>
              </w:rPr>
              <w:t> </w:t>
            </w:r>
          </w:p>
        </w:tc>
      </w:tr>
      <w:tr w:rsidR="00136C7B" w:rsidRPr="00DE20E4" w14:paraId="7F774236" w14:textId="77777777" w:rsidTr="00136C7B">
        <w:trPr>
          <w:trHeight w:val="315"/>
        </w:trPr>
        <w:tc>
          <w:tcPr>
            <w:tcW w:w="562" w:type="dxa"/>
            <w:tcBorders>
              <w:top w:val="nil"/>
              <w:left w:val="single" w:sz="4" w:space="0" w:color="auto"/>
              <w:bottom w:val="single" w:sz="4" w:space="0" w:color="auto"/>
              <w:right w:val="single" w:sz="4" w:space="0" w:color="auto"/>
            </w:tcBorders>
            <w:shd w:val="clear" w:color="auto" w:fill="auto"/>
            <w:vAlign w:val="center"/>
          </w:tcPr>
          <w:p w14:paraId="2BF2D233" w14:textId="77777777" w:rsidR="00136C7B" w:rsidRPr="00DE20E4" w:rsidRDefault="00136C7B" w:rsidP="00136C7B">
            <w:pPr>
              <w:jc w:val="center"/>
            </w:pPr>
            <w:r>
              <w:t>4</w:t>
            </w:r>
          </w:p>
        </w:tc>
        <w:tc>
          <w:tcPr>
            <w:tcW w:w="3402" w:type="dxa"/>
            <w:tcBorders>
              <w:top w:val="nil"/>
              <w:left w:val="nil"/>
              <w:bottom w:val="single" w:sz="4" w:space="0" w:color="auto"/>
              <w:right w:val="single" w:sz="4" w:space="0" w:color="auto"/>
            </w:tcBorders>
            <w:shd w:val="clear" w:color="auto" w:fill="auto"/>
            <w:vAlign w:val="center"/>
          </w:tcPr>
          <w:p w14:paraId="1D76C4C6" w14:textId="77777777" w:rsidR="00136C7B" w:rsidRPr="00DE20E4" w:rsidRDefault="00136C7B" w:rsidP="00136C7B">
            <w:pPr>
              <w:rPr>
                <w:color w:val="000000"/>
                <w:sz w:val="22"/>
                <w:szCs w:val="22"/>
              </w:rPr>
            </w:pPr>
            <w:r>
              <w:rPr>
                <w:color w:val="000000"/>
                <w:sz w:val="22"/>
                <w:szCs w:val="22"/>
              </w:rPr>
              <w:t>J. Janonio g. 30, Molėtai</w:t>
            </w:r>
          </w:p>
        </w:tc>
        <w:tc>
          <w:tcPr>
            <w:tcW w:w="993" w:type="dxa"/>
            <w:tcBorders>
              <w:top w:val="nil"/>
              <w:left w:val="nil"/>
              <w:bottom w:val="single" w:sz="4" w:space="0" w:color="auto"/>
              <w:right w:val="single" w:sz="4" w:space="0" w:color="auto"/>
            </w:tcBorders>
            <w:shd w:val="clear" w:color="auto" w:fill="auto"/>
            <w:vAlign w:val="center"/>
          </w:tcPr>
          <w:p w14:paraId="70679606" w14:textId="77777777" w:rsidR="00136C7B" w:rsidRPr="00DE20E4" w:rsidRDefault="00136C7B" w:rsidP="00136C7B">
            <w:pPr>
              <w:jc w:val="center"/>
              <w:rPr>
                <w:color w:val="000000"/>
                <w:sz w:val="22"/>
                <w:szCs w:val="22"/>
              </w:rPr>
            </w:pPr>
            <w:r>
              <w:rPr>
                <w:color w:val="000000"/>
                <w:sz w:val="22"/>
                <w:szCs w:val="22"/>
              </w:rPr>
              <w:t>8</w:t>
            </w:r>
          </w:p>
        </w:tc>
        <w:tc>
          <w:tcPr>
            <w:tcW w:w="1275" w:type="dxa"/>
            <w:tcBorders>
              <w:top w:val="nil"/>
              <w:left w:val="nil"/>
              <w:bottom w:val="single" w:sz="4" w:space="0" w:color="auto"/>
              <w:right w:val="single" w:sz="4" w:space="0" w:color="auto"/>
            </w:tcBorders>
            <w:shd w:val="clear" w:color="auto" w:fill="auto"/>
            <w:vAlign w:val="center"/>
          </w:tcPr>
          <w:p w14:paraId="50F369ED" w14:textId="77777777" w:rsidR="00136C7B" w:rsidRPr="00DE20E4" w:rsidRDefault="00136C7B" w:rsidP="00136C7B">
            <w:pPr>
              <w:jc w:val="center"/>
              <w:rPr>
                <w:b/>
                <w:bCs/>
                <w:color w:val="000000"/>
                <w:sz w:val="22"/>
                <w:szCs w:val="22"/>
              </w:rPr>
            </w:pPr>
          </w:p>
        </w:tc>
        <w:tc>
          <w:tcPr>
            <w:tcW w:w="1276" w:type="dxa"/>
            <w:tcBorders>
              <w:top w:val="nil"/>
              <w:left w:val="nil"/>
              <w:bottom w:val="single" w:sz="4" w:space="0" w:color="auto"/>
              <w:right w:val="single" w:sz="4" w:space="0" w:color="auto"/>
            </w:tcBorders>
            <w:shd w:val="clear" w:color="auto" w:fill="auto"/>
            <w:vAlign w:val="center"/>
          </w:tcPr>
          <w:p w14:paraId="25338BC8" w14:textId="77777777" w:rsidR="00136C7B" w:rsidRPr="00DE20E4" w:rsidRDefault="00136C7B" w:rsidP="00136C7B">
            <w:pPr>
              <w:jc w:val="center"/>
              <w:rPr>
                <w:color w:val="000000"/>
                <w:sz w:val="22"/>
                <w:szCs w:val="22"/>
              </w:rPr>
            </w:pPr>
            <w:r>
              <w:rPr>
                <w:color w:val="000000"/>
                <w:sz w:val="22"/>
                <w:szCs w:val="22"/>
              </w:rPr>
              <w:t>425,17</w:t>
            </w:r>
          </w:p>
        </w:tc>
        <w:tc>
          <w:tcPr>
            <w:tcW w:w="1134" w:type="dxa"/>
            <w:tcBorders>
              <w:top w:val="nil"/>
              <w:left w:val="nil"/>
              <w:bottom w:val="single" w:sz="4" w:space="0" w:color="auto"/>
              <w:right w:val="single" w:sz="4" w:space="0" w:color="auto"/>
            </w:tcBorders>
            <w:shd w:val="clear" w:color="auto" w:fill="auto"/>
            <w:vAlign w:val="center"/>
            <w:hideMark/>
          </w:tcPr>
          <w:p w14:paraId="45863399" w14:textId="77777777" w:rsidR="00136C7B" w:rsidRPr="00DE20E4" w:rsidRDefault="00136C7B" w:rsidP="00136C7B">
            <w:pPr>
              <w:jc w:val="center"/>
              <w:rPr>
                <w:color w:val="000000"/>
                <w:sz w:val="22"/>
                <w:szCs w:val="22"/>
              </w:rPr>
            </w:pPr>
            <w:r w:rsidRPr="00DE20E4">
              <w:rPr>
                <w:color w:val="000000"/>
                <w:sz w:val="22"/>
                <w:szCs w:val="22"/>
              </w:rPr>
              <w:t> </w:t>
            </w:r>
          </w:p>
        </w:tc>
        <w:tc>
          <w:tcPr>
            <w:tcW w:w="1552" w:type="dxa"/>
            <w:tcBorders>
              <w:top w:val="nil"/>
              <w:left w:val="nil"/>
              <w:bottom w:val="single" w:sz="4" w:space="0" w:color="auto"/>
              <w:right w:val="single" w:sz="4" w:space="0" w:color="auto"/>
            </w:tcBorders>
            <w:shd w:val="clear" w:color="auto" w:fill="auto"/>
            <w:vAlign w:val="center"/>
            <w:hideMark/>
          </w:tcPr>
          <w:p w14:paraId="48765A69" w14:textId="77777777" w:rsidR="00136C7B" w:rsidRPr="00DE20E4" w:rsidRDefault="00136C7B" w:rsidP="00136C7B">
            <w:pPr>
              <w:jc w:val="center"/>
              <w:rPr>
                <w:color w:val="000000"/>
                <w:sz w:val="22"/>
                <w:szCs w:val="22"/>
              </w:rPr>
            </w:pPr>
            <w:r w:rsidRPr="00DE20E4">
              <w:rPr>
                <w:color w:val="000000"/>
                <w:sz w:val="22"/>
                <w:szCs w:val="22"/>
              </w:rPr>
              <w:t> </w:t>
            </w:r>
          </w:p>
        </w:tc>
      </w:tr>
      <w:tr w:rsidR="00136C7B" w:rsidRPr="00DE20E4" w14:paraId="6E8B4BA1" w14:textId="77777777" w:rsidTr="00136C7B">
        <w:trPr>
          <w:trHeight w:val="319"/>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D340A2E" w14:textId="77777777" w:rsidR="00136C7B" w:rsidRPr="00DE20E4" w:rsidRDefault="00136C7B" w:rsidP="00136C7B">
            <w:pPr>
              <w:jc w:val="center"/>
            </w:pPr>
            <w:r>
              <w:t>5</w:t>
            </w:r>
          </w:p>
        </w:tc>
        <w:tc>
          <w:tcPr>
            <w:tcW w:w="3402" w:type="dxa"/>
            <w:tcBorders>
              <w:top w:val="single" w:sz="4" w:space="0" w:color="auto"/>
              <w:left w:val="nil"/>
              <w:bottom w:val="single" w:sz="4" w:space="0" w:color="auto"/>
              <w:right w:val="single" w:sz="4" w:space="0" w:color="auto"/>
            </w:tcBorders>
            <w:shd w:val="clear" w:color="auto" w:fill="auto"/>
            <w:vAlign w:val="center"/>
          </w:tcPr>
          <w:p w14:paraId="70774439" w14:textId="77777777" w:rsidR="00136C7B" w:rsidRPr="00DE20E4" w:rsidRDefault="00136C7B" w:rsidP="00136C7B">
            <w:pPr>
              <w:rPr>
                <w:color w:val="000000"/>
                <w:sz w:val="22"/>
                <w:szCs w:val="22"/>
              </w:rPr>
            </w:pPr>
            <w:r>
              <w:rPr>
                <w:color w:val="000000"/>
                <w:sz w:val="22"/>
                <w:szCs w:val="22"/>
              </w:rPr>
              <w:t>Inturkės g. 35, Molėtai</w:t>
            </w:r>
          </w:p>
        </w:tc>
        <w:tc>
          <w:tcPr>
            <w:tcW w:w="993" w:type="dxa"/>
            <w:tcBorders>
              <w:top w:val="nil"/>
              <w:left w:val="nil"/>
              <w:bottom w:val="single" w:sz="4" w:space="0" w:color="auto"/>
              <w:right w:val="single" w:sz="4" w:space="0" w:color="auto"/>
            </w:tcBorders>
            <w:shd w:val="clear" w:color="auto" w:fill="auto"/>
            <w:vAlign w:val="center"/>
          </w:tcPr>
          <w:p w14:paraId="2A8143C8" w14:textId="77777777" w:rsidR="00136C7B" w:rsidRPr="00DE20E4" w:rsidRDefault="00136C7B" w:rsidP="00136C7B">
            <w:pPr>
              <w:jc w:val="center"/>
              <w:rPr>
                <w:color w:val="000000"/>
                <w:sz w:val="22"/>
                <w:szCs w:val="22"/>
              </w:rPr>
            </w:pPr>
            <w:r>
              <w:rPr>
                <w:color w:val="000000"/>
                <w:sz w:val="22"/>
                <w:szCs w:val="22"/>
              </w:rPr>
              <w:t>8</w:t>
            </w:r>
          </w:p>
        </w:tc>
        <w:tc>
          <w:tcPr>
            <w:tcW w:w="1275" w:type="dxa"/>
            <w:tcBorders>
              <w:top w:val="nil"/>
              <w:left w:val="nil"/>
              <w:bottom w:val="single" w:sz="4" w:space="0" w:color="auto"/>
              <w:right w:val="single" w:sz="4" w:space="0" w:color="auto"/>
            </w:tcBorders>
            <w:shd w:val="clear" w:color="auto" w:fill="auto"/>
            <w:vAlign w:val="center"/>
          </w:tcPr>
          <w:p w14:paraId="3C1219E9" w14:textId="77777777" w:rsidR="00136C7B" w:rsidRPr="00DE20E4" w:rsidRDefault="00136C7B" w:rsidP="00136C7B">
            <w:pPr>
              <w:jc w:val="center"/>
              <w:rPr>
                <w:b/>
                <w:bCs/>
                <w:color w:val="000000"/>
                <w:sz w:val="22"/>
                <w:szCs w:val="22"/>
              </w:rPr>
            </w:pPr>
          </w:p>
        </w:tc>
        <w:tc>
          <w:tcPr>
            <w:tcW w:w="1276" w:type="dxa"/>
            <w:tcBorders>
              <w:top w:val="nil"/>
              <w:left w:val="nil"/>
              <w:bottom w:val="single" w:sz="4" w:space="0" w:color="auto"/>
              <w:right w:val="single" w:sz="4" w:space="0" w:color="auto"/>
            </w:tcBorders>
            <w:shd w:val="clear" w:color="auto" w:fill="auto"/>
            <w:vAlign w:val="center"/>
          </w:tcPr>
          <w:p w14:paraId="1D78D9B6" w14:textId="77777777" w:rsidR="00136C7B" w:rsidRPr="00DE20E4" w:rsidRDefault="00136C7B" w:rsidP="00136C7B">
            <w:pPr>
              <w:jc w:val="center"/>
              <w:rPr>
                <w:color w:val="000000"/>
                <w:sz w:val="22"/>
                <w:szCs w:val="22"/>
              </w:rPr>
            </w:pPr>
            <w:r>
              <w:rPr>
                <w:color w:val="000000"/>
                <w:sz w:val="22"/>
                <w:szCs w:val="22"/>
              </w:rPr>
              <w:t>406,83</w:t>
            </w:r>
          </w:p>
        </w:tc>
        <w:tc>
          <w:tcPr>
            <w:tcW w:w="1134" w:type="dxa"/>
            <w:tcBorders>
              <w:top w:val="nil"/>
              <w:left w:val="nil"/>
              <w:bottom w:val="single" w:sz="4" w:space="0" w:color="auto"/>
              <w:right w:val="single" w:sz="4" w:space="0" w:color="auto"/>
            </w:tcBorders>
            <w:shd w:val="clear" w:color="auto" w:fill="auto"/>
            <w:vAlign w:val="center"/>
            <w:hideMark/>
          </w:tcPr>
          <w:p w14:paraId="4044DB55" w14:textId="77777777" w:rsidR="00136C7B" w:rsidRPr="00DE20E4" w:rsidRDefault="00136C7B" w:rsidP="00136C7B">
            <w:pPr>
              <w:jc w:val="center"/>
              <w:rPr>
                <w:color w:val="000000"/>
                <w:sz w:val="22"/>
                <w:szCs w:val="22"/>
              </w:rPr>
            </w:pPr>
            <w:r w:rsidRPr="00DE20E4">
              <w:rPr>
                <w:color w:val="000000"/>
                <w:sz w:val="22"/>
                <w:szCs w:val="22"/>
              </w:rPr>
              <w:t> </w:t>
            </w:r>
          </w:p>
        </w:tc>
        <w:tc>
          <w:tcPr>
            <w:tcW w:w="1552" w:type="dxa"/>
            <w:tcBorders>
              <w:top w:val="nil"/>
              <w:left w:val="nil"/>
              <w:bottom w:val="single" w:sz="4" w:space="0" w:color="auto"/>
              <w:right w:val="single" w:sz="4" w:space="0" w:color="auto"/>
            </w:tcBorders>
            <w:shd w:val="clear" w:color="auto" w:fill="auto"/>
            <w:vAlign w:val="center"/>
            <w:hideMark/>
          </w:tcPr>
          <w:p w14:paraId="2C9F18E8" w14:textId="77777777" w:rsidR="00136C7B" w:rsidRPr="00DE20E4" w:rsidRDefault="00136C7B" w:rsidP="00136C7B">
            <w:pPr>
              <w:jc w:val="center"/>
              <w:rPr>
                <w:color w:val="000000"/>
                <w:sz w:val="22"/>
                <w:szCs w:val="22"/>
              </w:rPr>
            </w:pPr>
            <w:r w:rsidRPr="00DE20E4">
              <w:rPr>
                <w:color w:val="000000"/>
                <w:sz w:val="22"/>
                <w:szCs w:val="22"/>
              </w:rPr>
              <w:t> </w:t>
            </w:r>
          </w:p>
        </w:tc>
      </w:tr>
      <w:tr w:rsidR="00136C7B" w:rsidRPr="00DE20E4" w14:paraId="2877CDD9" w14:textId="77777777" w:rsidTr="00136C7B">
        <w:trPr>
          <w:trHeight w:val="319"/>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0E14709" w14:textId="77777777" w:rsidR="00136C7B" w:rsidRPr="00DE20E4" w:rsidRDefault="00136C7B" w:rsidP="00136C7B">
            <w:pPr>
              <w:jc w:val="center"/>
            </w:pPr>
            <w:r>
              <w:t>6</w:t>
            </w:r>
          </w:p>
        </w:tc>
        <w:tc>
          <w:tcPr>
            <w:tcW w:w="3402" w:type="dxa"/>
            <w:tcBorders>
              <w:top w:val="single" w:sz="4" w:space="0" w:color="auto"/>
              <w:left w:val="nil"/>
              <w:bottom w:val="single" w:sz="4" w:space="0" w:color="auto"/>
              <w:right w:val="single" w:sz="4" w:space="0" w:color="auto"/>
            </w:tcBorders>
            <w:shd w:val="clear" w:color="auto" w:fill="auto"/>
            <w:vAlign w:val="center"/>
          </w:tcPr>
          <w:p w14:paraId="0D6F25AD" w14:textId="77777777" w:rsidR="00136C7B" w:rsidRDefault="00136C7B" w:rsidP="00136C7B">
            <w:pPr>
              <w:rPr>
                <w:color w:val="000000"/>
                <w:sz w:val="22"/>
                <w:szCs w:val="22"/>
              </w:rPr>
            </w:pPr>
            <w:r>
              <w:rPr>
                <w:color w:val="000000"/>
                <w:sz w:val="22"/>
                <w:szCs w:val="22"/>
              </w:rPr>
              <w:t>Inturkės g. 37, Molėtai</w:t>
            </w:r>
          </w:p>
        </w:tc>
        <w:tc>
          <w:tcPr>
            <w:tcW w:w="993" w:type="dxa"/>
            <w:tcBorders>
              <w:top w:val="nil"/>
              <w:left w:val="nil"/>
              <w:bottom w:val="single" w:sz="4" w:space="0" w:color="auto"/>
              <w:right w:val="single" w:sz="4" w:space="0" w:color="auto"/>
            </w:tcBorders>
            <w:shd w:val="clear" w:color="auto" w:fill="auto"/>
            <w:vAlign w:val="center"/>
          </w:tcPr>
          <w:p w14:paraId="7C0505A2" w14:textId="77777777" w:rsidR="00136C7B" w:rsidRPr="00DE20E4" w:rsidRDefault="00136C7B" w:rsidP="00136C7B">
            <w:pPr>
              <w:jc w:val="center"/>
              <w:rPr>
                <w:color w:val="000000"/>
                <w:sz w:val="22"/>
                <w:szCs w:val="22"/>
              </w:rPr>
            </w:pPr>
            <w:r>
              <w:rPr>
                <w:color w:val="000000"/>
                <w:sz w:val="22"/>
                <w:szCs w:val="22"/>
              </w:rPr>
              <w:t>8</w:t>
            </w:r>
          </w:p>
        </w:tc>
        <w:tc>
          <w:tcPr>
            <w:tcW w:w="1275" w:type="dxa"/>
            <w:tcBorders>
              <w:top w:val="nil"/>
              <w:left w:val="nil"/>
              <w:bottom w:val="single" w:sz="4" w:space="0" w:color="auto"/>
              <w:right w:val="single" w:sz="4" w:space="0" w:color="auto"/>
            </w:tcBorders>
            <w:shd w:val="clear" w:color="auto" w:fill="auto"/>
            <w:vAlign w:val="center"/>
          </w:tcPr>
          <w:p w14:paraId="67B602FF" w14:textId="77777777" w:rsidR="00136C7B" w:rsidRPr="00DE20E4" w:rsidRDefault="00136C7B" w:rsidP="00136C7B">
            <w:pPr>
              <w:jc w:val="center"/>
              <w:rPr>
                <w:b/>
                <w:bCs/>
                <w:color w:val="000000"/>
                <w:sz w:val="22"/>
                <w:szCs w:val="22"/>
              </w:rPr>
            </w:pPr>
          </w:p>
        </w:tc>
        <w:tc>
          <w:tcPr>
            <w:tcW w:w="1276" w:type="dxa"/>
            <w:tcBorders>
              <w:top w:val="nil"/>
              <w:left w:val="nil"/>
              <w:bottom w:val="single" w:sz="4" w:space="0" w:color="auto"/>
              <w:right w:val="single" w:sz="4" w:space="0" w:color="auto"/>
            </w:tcBorders>
            <w:shd w:val="clear" w:color="auto" w:fill="auto"/>
            <w:vAlign w:val="center"/>
          </w:tcPr>
          <w:p w14:paraId="4C9DE73F" w14:textId="77777777" w:rsidR="00136C7B" w:rsidRPr="00DE20E4" w:rsidRDefault="00136C7B" w:rsidP="00136C7B">
            <w:pPr>
              <w:jc w:val="center"/>
              <w:rPr>
                <w:color w:val="000000"/>
                <w:sz w:val="22"/>
                <w:szCs w:val="22"/>
              </w:rPr>
            </w:pPr>
            <w:r>
              <w:rPr>
                <w:color w:val="000000"/>
                <w:sz w:val="22"/>
                <w:szCs w:val="22"/>
              </w:rPr>
              <w:t>414,20</w:t>
            </w:r>
          </w:p>
        </w:tc>
        <w:tc>
          <w:tcPr>
            <w:tcW w:w="1134" w:type="dxa"/>
            <w:tcBorders>
              <w:top w:val="nil"/>
              <w:left w:val="nil"/>
              <w:bottom w:val="single" w:sz="4" w:space="0" w:color="auto"/>
              <w:right w:val="single" w:sz="4" w:space="0" w:color="auto"/>
            </w:tcBorders>
            <w:shd w:val="clear" w:color="auto" w:fill="auto"/>
            <w:vAlign w:val="center"/>
          </w:tcPr>
          <w:p w14:paraId="60BD4A54" w14:textId="77777777" w:rsidR="00136C7B" w:rsidRPr="00DE20E4" w:rsidRDefault="00136C7B" w:rsidP="00136C7B">
            <w:pPr>
              <w:jc w:val="center"/>
              <w:rPr>
                <w:color w:val="000000"/>
                <w:sz w:val="22"/>
                <w:szCs w:val="22"/>
              </w:rPr>
            </w:pPr>
          </w:p>
        </w:tc>
        <w:tc>
          <w:tcPr>
            <w:tcW w:w="1552" w:type="dxa"/>
            <w:tcBorders>
              <w:top w:val="nil"/>
              <w:left w:val="nil"/>
              <w:bottom w:val="single" w:sz="4" w:space="0" w:color="auto"/>
              <w:right w:val="single" w:sz="4" w:space="0" w:color="auto"/>
            </w:tcBorders>
            <w:shd w:val="clear" w:color="auto" w:fill="auto"/>
            <w:vAlign w:val="center"/>
          </w:tcPr>
          <w:p w14:paraId="58D96EAD" w14:textId="77777777" w:rsidR="00136C7B" w:rsidRPr="00DE20E4" w:rsidRDefault="00136C7B" w:rsidP="00136C7B">
            <w:pPr>
              <w:jc w:val="center"/>
              <w:rPr>
                <w:color w:val="000000"/>
                <w:sz w:val="22"/>
                <w:szCs w:val="22"/>
              </w:rPr>
            </w:pPr>
          </w:p>
        </w:tc>
      </w:tr>
      <w:tr w:rsidR="00136C7B" w:rsidRPr="00DE20E4" w14:paraId="1CDC3E8F" w14:textId="77777777" w:rsidTr="00136C7B">
        <w:trPr>
          <w:trHeight w:val="319"/>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720BFFF" w14:textId="77777777" w:rsidR="00136C7B" w:rsidRPr="00DE20E4" w:rsidRDefault="00136C7B" w:rsidP="00136C7B">
            <w:pPr>
              <w:jc w:val="center"/>
            </w:pPr>
            <w:r>
              <w:t>7</w:t>
            </w:r>
          </w:p>
        </w:tc>
        <w:tc>
          <w:tcPr>
            <w:tcW w:w="3402" w:type="dxa"/>
            <w:tcBorders>
              <w:top w:val="single" w:sz="4" w:space="0" w:color="auto"/>
              <w:left w:val="nil"/>
              <w:bottom w:val="single" w:sz="4" w:space="0" w:color="auto"/>
              <w:right w:val="single" w:sz="4" w:space="0" w:color="auto"/>
            </w:tcBorders>
            <w:shd w:val="clear" w:color="auto" w:fill="auto"/>
            <w:vAlign w:val="center"/>
          </w:tcPr>
          <w:p w14:paraId="5E725C06" w14:textId="77777777" w:rsidR="00136C7B" w:rsidRDefault="00136C7B" w:rsidP="00136C7B">
            <w:pPr>
              <w:rPr>
                <w:color w:val="000000"/>
                <w:sz w:val="22"/>
                <w:szCs w:val="22"/>
              </w:rPr>
            </w:pPr>
            <w:r>
              <w:rPr>
                <w:color w:val="000000"/>
                <w:sz w:val="22"/>
                <w:szCs w:val="22"/>
              </w:rPr>
              <w:t>Vilniaus g. 52, Molėtai</w:t>
            </w:r>
          </w:p>
        </w:tc>
        <w:tc>
          <w:tcPr>
            <w:tcW w:w="993" w:type="dxa"/>
            <w:tcBorders>
              <w:top w:val="nil"/>
              <w:left w:val="nil"/>
              <w:bottom w:val="single" w:sz="4" w:space="0" w:color="auto"/>
              <w:right w:val="single" w:sz="4" w:space="0" w:color="auto"/>
            </w:tcBorders>
            <w:shd w:val="clear" w:color="auto" w:fill="auto"/>
            <w:vAlign w:val="center"/>
          </w:tcPr>
          <w:p w14:paraId="64412978" w14:textId="77777777" w:rsidR="00136C7B" w:rsidRPr="00DE20E4" w:rsidRDefault="00136C7B" w:rsidP="00136C7B">
            <w:pPr>
              <w:jc w:val="center"/>
              <w:rPr>
                <w:color w:val="000000"/>
                <w:sz w:val="22"/>
                <w:szCs w:val="22"/>
              </w:rPr>
            </w:pPr>
            <w:r>
              <w:rPr>
                <w:color w:val="000000"/>
                <w:sz w:val="22"/>
                <w:szCs w:val="22"/>
              </w:rPr>
              <w:t>6</w:t>
            </w:r>
          </w:p>
        </w:tc>
        <w:tc>
          <w:tcPr>
            <w:tcW w:w="1275" w:type="dxa"/>
            <w:tcBorders>
              <w:top w:val="nil"/>
              <w:left w:val="nil"/>
              <w:bottom w:val="single" w:sz="4" w:space="0" w:color="auto"/>
              <w:right w:val="single" w:sz="4" w:space="0" w:color="auto"/>
            </w:tcBorders>
            <w:shd w:val="clear" w:color="auto" w:fill="auto"/>
            <w:vAlign w:val="center"/>
          </w:tcPr>
          <w:p w14:paraId="32E0D1E3" w14:textId="77777777" w:rsidR="00136C7B" w:rsidRPr="00DE20E4" w:rsidRDefault="00136C7B" w:rsidP="00136C7B">
            <w:pPr>
              <w:jc w:val="center"/>
              <w:rPr>
                <w:b/>
                <w:bCs/>
                <w:color w:val="000000"/>
                <w:sz w:val="22"/>
                <w:szCs w:val="22"/>
              </w:rPr>
            </w:pPr>
          </w:p>
        </w:tc>
        <w:tc>
          <w:tcPr>
            <w:tcW w:w="1276" w:type="dxa"/>
            <w:tcBorders>
              <w:top w:val="nil"/>
              <w:left w:val="nil"/>
              <w:bottom w:val="single" w:sz="4" w:space="0" w:color="auto"/>
              <w:right w:val="single" w:sz="4" w:space="0" w:color="auto"/>
            </w:tcBorders>
            <w:shd w:val="clear" w:color="auto" w:fill="auto"/>
            <w:vAlign w:val="center"/>
          </w:tcPr>
          <w:p w14:paraId="75E0BD84" w14:textId="77777777" w:rsidR="00136C7B" w:rsidRPr="00DE20E4" w:rsidRDefault="00136C7B" w:rsidP="00136C7B">
            <w:pPr>
              <w:jc w:val="center"/>
              <w:rPr>
                <w:color w:val="000000"/>
                <w:sz w:val="22"/>
                <w:szCs w:val="22"/>
              </w:rPr>
            </w:pPr>
            <w:r>
              <w:rPr>
                <w:color w:val="000000"/>
                <w:sz w:val="22"/>
                <w:szCs w:val="22"/>
              </w:rPr>
              <w:t>295,74</w:t>
            </w:r>
          </w:p>
        </w:tc>
        <w:tc>
          <w:tcPr>
            <w:tcW w:w="1134" w:type="dxa"/>
            <w:tcBorders>
              <w:top w:val="nil"/>
              <w:left w:val="nil"/>
              <w:bottom w:val="single" w:sz="4" w:space="0" w:color="auto"/>
              <w:right w:val="single" w:sz="4" w:space="0" w:color="auto"/>
            </w:tcBorders>
            <w:shd w:val="clear" w:color="auto" w:fill="auto"/>
            <w:vAlign w:val="center"/>
          </w:tcPr>
          <w:p w14:paraId="49D358CE" w14:textId="77777777" w:rsidR="00136C7B" w:rsidRPr="00DE20E4" w:rsidRDefault="00136C7B" w:rsidP="00136C7B">
            <w:pPr>
              <w:jc w:val="center"/>
              <w:rPr>
                <w:color w:val="000000"/>
                <w:sz w:val="22"/>
                <w:szCs w:val="22"/>
              </w:rPr>
            </w:pPr>
          </w:p>
        </w:tc>
        <w:tc>
          <w:tcPr>
            <w:tcW w:w="1552" w:type="dxa"/>
            <w:tcBorders>
              <w:top w:val="nil"/>
              <w:left w:val="nil"/>
              <w:bottom w:val="single" w:sz="4" w:space="0" w:color="auto"/>
              <w:right w:val="single" w:sz="4" w:space="0" w:color="auto"/>
            </w:tcBorders>
            <w:shd w:val="clear" w:color="auto" w:fill="auto"/>
            <w:vAlign w:val="center"/>
          </w:tcPr>
          <w:p w14:paraId="4C02A762" w14:textId="77777777" w:rsidR="00136C7B" w:rsidRPr="00DE20E4" w:rsidRDefault="00136C7B" w:rsidP="00136C7B">
            <w:pPr>
              <w:jc w:val="center"/>
              <w:rPr>
                <w:color w:val="000000"/>
                <w:sz w:val="22"/>
                <w:szCs w:val="22"/>
              </w:rPr>
            </w:pPr>
          </w:p>
        </w:tc>
      </w:tr>
      <w:tr w:rsidR="00136C7B" w:rsidRPr="00DE20E4" w14:paraId="240D4633" w14:textId="77777777" w:rsidTr="00136C7B">
        <w:trPr>
          <w:trHeight w:val="319"/>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858B343" w14:textId="77777777" w:rsidR="00136C7B" w:rsidRPr="00DE20E4" w:rsidRDefault="00136C7B" w:rsidP="00136C7B">
            <w:pPr>
              <w:jc w:val="center"/>
            </w:pPr>
            <w:r>
              <w:t>8</w:t>
            </w:r>
          </w:p>
        </w:tc>
        <w:tc>
          <w:tcPr>
            <w:tcW w:w="3402" w:type="dxa"/>
            <w:tcBorders>
              <w:top w:val="single" w:sz="4" w:space="0" w:color="auto"/>
              <w:left w:val="nil"/>
              <w:bottom w:val="single" w:sz="4" w:space="0" w:color="auto"/>
              <w:right w:val="single" w:sz="4" w:space="0" w:color="auto"/>
            </w:tcBorders>
            <w:shd w:val="clear" w:color="auto" w:fill="auto"/>
            <w:vAlign w:val="center"/>
          </w:tcPr>
          <w:p w14:paraId="0DE1FDD7" w14:textId="77777777" w:rsidR="00136C7B" w:rsidRDefault="00136C7B" w:rsidP="00136C7B">
            <w:pPr>
              <w:rPr>
                <w:color w:val="000000"/>
                <w:sz w:val="22"/>
                <w:szCs w:val="22"/>
              </w:rPr>
            </w:pPr>
            <w:r>
              <w:rPr>
                <w:color w:val="000000"/>
                <w:sz w:val="22"/>
                <w:szCs w:val="22"/>
              </w:rPr>
              <w:t>Šilo g. 3, Giedraičiai</w:t>
            </w:r>
          </w:p>
        </w:tc>
        <w:tc>
          <w:tcPr>
            <w:tcW w:w="993" w:type="dxa"/>
            <w:tcBorders>
              <w:top w:val="nil"/>
              <w:left w:val="nil"/>
              <w:bottom w:val="single" w:sz="4" w:space="0" w:color="auto"/>
              <w:right w:val="single" w:sz="4" w:space="0" w:color="auto"/>
            </w:tcBorders>
            <w:shd w:val="clear" w:color="auto" w:fill="auto"/>
            <w:vAlign w:val="center"/>
          </w:tcPr>
          <w:p w14:paraId="31D3D52F" w14:textId="77777777" w:rsidR="00136C7B" w:rsidRPr="00DE20E4" w:rsidRDefault="00136C7B" w:rsidP="00136C7B">
            <w:pPr>
              <w:jc w:val="center"/>
              <w:rPr>
                <w:color w:val="000000"/>
                <w:sz w:val="22"/>
                <w:szCs w:val="22"/>
              </w:rPr>
            </w:pPr>
            <w:r>
              <w:rPr>
                <w:color w:val="000000"/>
                <w:sz w:val="22"/>
                <w:szCs w:val="22"/>
              </w:rPr>
              <w:t>4</w:t>
            </w:r>
          </w:p>
        </w:tc>
        <w:tc>
          <w:tcPr>
            <w:tcW w:w="1275" w:type="dxa"/>
            <w:tcBorders>
              <w:top w:val="nil"/>
              <w:left w:val="nil"/>
              <w:bottom w:val="single" w:sz="4" w:space="0" w:color="auto"/>
              <w:right w:val="single" w:sz="4" w:space="0" w:color="auto"/>
            </w:tcBorders>
            <w:shd w:val="clear" w:color="auto" w:fill="auto"/>
            <w:vAlign w:val="center"/>
          </w:tcPr>
          <w:p w14:paraId="26A628C5" w14:textId="77777777" w:rsidR="00136C7B" w:rsidRPr="00DE20E4" w:rsidRDefault="00136C7B" w:rsidP="00136C7B">
            <w:pPr>
              <w:jc w:val="center"/>
              <w:rPr>
                <w:b/>
                <w:bCs/>
                <w:color w:val="000000"/>
                <w:sz w:val="22"/>
                <w:szCs w:val="22"/>
              </w:rPr>
            </w:pPr>
          </w:p>
        </w:tc>
        <w:tc>
          <w:tcPr>
            <w:tcW w:w="1276" w:type="dxa"/>
            <w:tcBorders>
              <w:top w:val="nil"/>
              <w:left w:val="nil"/>
              <w:bottom w:val="single" w:sz="4" w:space="0" w:color="auto"/>
              <w:right w:val="single" w:sz="4" w:space="0" w:color="auto"/>
            </w:tcBorders>
            <w:shd w:val="clear" w:color="auto" w:fill="auto"/>
            <w:vAlign w:val="center"/>
          </w:tcPr>
          <w:p w14:paraId="4F76C5FD" w14:textId="77777777" w:rsidR="00136C7B" w:rsidRPr="00DE20E4" w:rsidRDefault="00136C7B" w:rsidP="00136C7B">
            <w:pPr>
              <w:jc w:val="center"/>
              <w:rPr>
                <w:color w:val="000000"/>
                <w:sz w:val="22"/>
                <w:szCs w:val="22"/>
              </w:rPr>
            </w:pPr>
            <w:r>
              <w:rPr>
                <w:color w:val="000000"/>
                <w:sz w:val="22"/>
                <w:szCs w:val="22"/>
              </w:rPr>
              <w:t>156,98</w:t>
            </w:r>
          </w:p>
        </w:tc>
        <w:tc>
          <w:tcPr>
            <w:tcW w:w="1134" w:type="dxa"/>
            <w:tcBorders>
              <w:top w:val="nil"/>
              <w:left w:val="nil"/>
              <w:bottom w:val="single" w:sz="4" w:space="0" w:color="auto"/>
              <w:right w:val="single" w:sz="4" w:space="0" w:color="auto"/>
            </w:tcBorders>
            <w:shd w:val="clear" w:color="auto" w:fill="auto"/>
            <w:vAlign w:val="center"/>
          </w:tcPr>
          <w:p w14:paraId="1A964C23" w14:textId="77777777" w:rsidR="00136C7B" w:rsidRPr="00DE20E4" w:rsidRDefault="00136C7B" w:rsidP="00136C7B">
            <w:pPr>
              <w:jc w:val="center"/>
              <w:rPr>
                <w:color w:val="000000"/>
                <w:sz w:val="22"/>
                <w:szCs w:val="22"/>
              </w:rPr>
            </w:pPr>
          </w:p>
        </w:tc>
        <w:tc>
          <w:tcPr>
            <w:tcW w:w="1552" w:type="dxa"/>
            <w:tcBorders>
              <w:top w:val="nil"/>
              <w:left w:val="nil"/>
              <w:bottom w:val="single" w:sz="4" w:space="0" w:color="auto"/>
              <w:right w:val="single" w:sz="4" w:space="0" w:color="auto"/>
            </w:tcBorders>
            <w:shd w:val="clear" w:color="auto" w:fill="auto"/>
            <w:vAlign w:val="center"/>
          </w:tcPr>
          <w:p w14:paraId="12F38A4C" w14:textId="77777777" w:rsidR="00136C7B" w:rsidRPr="00DE20E4" w:rsidRDefault="00136C7B" w:rsidP="00136C7B">
            <w:pPr>
              <w:jc w:val="center"/>
              <w:rPr>
                <w:color w:val="000000"/>
                <w:sz w:val="22"/>
                <w:szCs w:val="22"/>
              </w:rPr>
            </w:pPr>
          </w:p>
        </w:tc>
      </w:tr>
      <w:tr w:rsidR="00136C7B" w:rsidRPr="00DE20E4" w14:paraId="6CAD51E1" w14:textId="77777777" w:rsidTr="00136C7B">
        <w:trPr>
          <w:trHeight w:val="334"/>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4ADC09" w14:textId="77777777" w:rsidR="00136C7B" w:rsidRPr="00893437" w:rsidRDefault="00136C7B" w:rsidP="00136C7B">
            <w:pPr>
              <w:rPr>
                <w:b/>
                <w:bCs/>
                <w:i/>
                <w:iCs/>
                <w:color w:val="000000"/>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EE80003" w14:textId="77777777" w:rsidR="00136C7B" w:rsidRPr="00893437" w:rsidRDefault="00136C7B" w:rsidP="00136C7B">
            <w:pPr>
              <w:rPr>
                <w:b/>
                <w:bCs/>
                <w:i/>
                <w:iCs/>
                <w:color w:val="000000"/>
              </w:rPr>
            </w:pPr>
            <w:r w:rsidRPr="00893437">
              <w:rPr>
                <w:b/>
                <w:bCs/>
                <w:i/>
                <w:iCs/>
                <w:color w:val="000000"/>
              </w:rPr>
              <w:t>Iš viso namų, rengiamų modernizavimui</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5555C84" w14:textId="77777777" w:rsidR="00136C7B" w:rsidRPr="00DE20E4" w:rsidRDefault="00136C7B" w:rsidP="00136C7B">
            <w:pPr>
              <w:jc w:val="center"/>
              <w:rPr>
                <w:b/>
                <w:bCs/>
                <w:i/>
                <w:iCs/>
                <w:color w:val="000000"/>
              </w:rPr>
            </w:pPr>
            <w:r>
              <w:rPr>
                <w:b/>
                <w:bCs/>
                <w:i/>
                <w:iCs/>
                <w:color w:val="000000"/>
              </w:rPr>
              <w:t>5</w:t>
            </w:r>
            <w:r w:rsidRPr="00DE20E4">
              <w:rPr>
                <w:b/>
                <w:bCs/>
                <w:i/>
                <w:iCs/>
                <w:color w:val="000000"/>
              </w:rPr>
              <w:t>8</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6CAFD3C" w14:textId="77777777" w:rsidR="00136C7B" w:rsidRPr="002E5C21" w:rsidRDefault="00136C7B" w:rsidP="00136C7B">
            <w:pPr>
              <w:jc w:val="center"/>
              <w:rPr>
                <w:b/>
                <w:bCs/>
                <w:i/>
                <w:iCs/>
                <w:color w:val="000000"/>
                <w:sz w:val="22"/>
                <w:szCs w:val="22"/>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461B2FF" w14:textId="77777777" w:rsidR="00136C7B" w:rsidRPr="002E5C21" w:rsidRDefault="00136C7B" w:rsidP="00136C7B">
            <w:pPr>
              <w:jc w:val="center"/>
              <w:rPr>
                <w:b/>
                <w:bCs/>
                <w:i/>
                <w:iCs/>
                <w:color w:val="000000"/>
                <w:sz w:val="22"/>
                <w:szCs w:val="22"/>
              </w:rPr>
            </w:pPr>
            <w:r>
              <w:rPr>
                <w:b/>
                <w:bCs/>
                <w:i/>
                <w:iCs/>
                <w:color w:val="000000"/>
                <w:sz w:val="22"/>
                <w:szCs w:val="22"/>
              </w:rPr>
              <w:t>2943,92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31CD66D" w14:textId="77777777" w:rsidR="00136C7B" w:rsidRPr="002E5C21" w:rsidRDefault="00136C7B" w:rsidP="00136C7B">
            <w:pPr>
              <w:jc w:val="center"/>
              <w:rPr>
                <w:b/>
                <w:bCs/>
                <w:i/>
                <w:iCs/>
                <w:color w:val="000000"/>
                <w:sz w:val="22"/>
                <w:szCs w:val="22"/>
              </w:rPr>
            </w:pPr>
          </w:p>
        </w:tc>
        <w:tc>
          <w:tcPr>
            <w:tcW w:w="1552" w:type="dxa"/>
            <w:tcBorders>
              <w:top w:val="single" w:sz="4" w:space="0" w:color="auto"/>
              <w:left w:val="nil"/>
              <w:bottom w:val="single" w:sz="4" w:space="0" w:color="auto"/>
              <w:right w:val="single" w:sz="4" w:space="0" w:color="auto"/>
            </w:tcBorders>
            <w:shd w:val="clear" w:color="auto" w:fill="auto"/>
            <w:noWrap/>
            <w:vAlign w:val="center"/>
          </w:tcPr>
          <w:p w14:paraId="445ADBC1" w14:textId="77777777" w:rsidR="00136C7B" w:rsidRPr="002E5C21" w:rsidRDefault="00136C7B" w:rsidP="00136C7B">
            <w:pPr>
              <w:jc w:val="center"/>
              <w:rPr>
                <w:b/>
                <w:bCs/>
                <w:i/>
                <w:iCs/>
                <w:color w:val="000000"/>
                <w:sz w:val="22"/>
                <w:szCs w:val="22"/>
              </w:rPr>
            </w:pPr>
          </w:p>
        </w:tc>
      </w:tr>
    </w:tbl>
    <w:p w14:paraId="4BB0EEF3" w14:textId="77777777" w:rsidR="004774F1" w:rsidRDefault="004774F1" w:rsidP="00893437">
      <w:pPr>
        <w:jc w:val="center"/>
        <w:rPr>
          <w:u w:val="single"/>
        </w:rPr>
      </w:pPr>
    </w:p>
    <w:p w14:paraId="5DCBC893" w14:textId="77777777" w:rsidR="004774F1" w:rsidRDefault="004774F1" w:rsidP="00893437">
      <w:pPr>
        <w:jc w:val="center"/>
        <w:rPr>
          <w:u w:val="single"/>
        </w:rPr>
      </w:pPr>
    </w:p>
    <w:p w14:paraId="6DDAA99C" w14:textId="3B11847B" w:rsidR="004774F1" w:rsidRDefault="004774F1" w:rsidP="004774F1">
      <w:pPr>
        <w:pStyle w:val="Betarp"/>
        <w:jc w:val="center"/>
        <w:rPr>
          <w:b/>
          <w:i/>
        </w:rPr>
      </w:pPr>
      <w:r w:rsidRPr="00727E4E">
        <w:rPr>
          <w:b/>
          <w:i/>
        </w:rPr>
        <w:t>1</w:t>
      </w:r>
      <w:r>
        <w:rPr>
          <w:b/>
          <w:i/>
        </w:rPr>
        <w:t>0</w:t>
      </w:r>
      <w:r w:rsidRPr="00727E4E">
        <w:rPr>
          <w:b/>
          <w:i/>
        </w:rPr>
        <w:t xml:space="preserve"> </w:t>
      </w:r>
      <w:r>
        <w:rPr>
          <w:b/>
          <w:i/>
        </w:rPr>
        <w:t>d</w:t>
      </w:r>
      <w:r w:rsidRPr="00727E4E">
        <w:rPr>
          <w:b/>
          <w:i/>
        </w:rPr>
        <w:t>iagrama. Daugiabučių gyvenamųjų namų modernizavimas 201</w:t>
      </w:r>
      <w:r>
        <w:rPr>
          <w:b/>
          <w:i/>
        </w:rPr>
        <w:t>3</w:t>
      </w:r>
      <w:r w:rsidRPr="00727E4E">
        <w:rPr>
          <w:b/>
          <w:i/>
        </w:rPr>
        <w:t xml:space="preserve"> – 20</w:t>
      </w:r>
      <w:r>
        <w:rPr>
          <w:b/>
          <w:i/>
        </w:rPr>
        <w:t>21</w:t>
      </w:r>
      <w:r w:rsidRPr="00727E4E">
        <w:rPr>
          <w:b/>
          <w:i/>
        </w:rPr>
        <w:t xml:space="preserve"> metais, vnt.</w:t>
      </w:r>
      <w:r>
        <w:rPr>
          <w:b/>
          <w:i/>
        </w:rPr>
        <w:t xml:space="preserve"> </w:t>
      </w:r>
    </w:p>
    <w:p w14:paraId="0714E3FB" w14:textId="77777777" w:rsidR="004774F1" w:rsidRDefault="004774F1" w:rsidP="00071038">
      <w:pPr>
        <w:jc w:val="center"/>
        <w:rPr>
          <w:u w:val="single"/>
        </w:rPr>
      </w:pPr>
    </w:p>
    <w:p w14:paraId="477AC7A9" w14:textId="4C4A7011" w:rsidR="004774F1" w:rsidRDefault="004774F1" w:rsidP="00071038">
      <w:pPr>
        <w:jc w:val="center"/>
        <w:rPr>
          <w:u w:val="single"/>
        </w:rPr>
      </w:pPr>
      <w:r>
        <w:rPr>
          <w:noProof/>
        </w:rPr>
        <w:drawing>
          <wp:inline distT="0" distB="0" distL="0" distR="0" wp14:anchorId="5EBA1590" wp14:editId="23DA29E7">
            <wp:extent cx="5710238" cy="3157538"/>
            <wp:effectExtent l="0" t="0" r="24130" b="24130"/>
            <wp:docPr id="3" name="Diagrama 3">
              <a:extLst xmlns:a="http://schemas.openxmlformats.org/drawingml/2006/main">
                <a:ext uri="{FF2B5EF4-FFF2-40B4-BE49-F238E27FC236}">
                  <a16:creationId xmlns:a16="http://schemas.microsoft.com/office/drawing/2014/main" id="{EA528040-8211-4337-A529-D297DC828A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3864EAD" w14:textId="77777777" w:rsidR="004774F1" w:rsidRDefault="004774F1" w:rsidP="00071038">
      <w:pPr>
        <w:jc w:val="center"/>
        <w:rPr>
          <w:u w:val="single"/>
        </w:rPr>
      </w:pPr>
    </w:p>
    <w:p w14:paraId="1AFD4B62" w14:textId="77777777" w:rsidR="000628DB" w:rsidRDefault="000628DB" w:rsidP="00071038">
      <w:pPr>
        <w:jc w:val="center"/>
        <w:rPr>
          <w:u w:val="single"/>
        </w:rPr>
      </w:pPr>
    </w:p>
    <w:p w14:paraId="0241BA22" w14:textId="77777777" w:rsidR="000628DB" w:rsidRDefault="000628DB" w:rsidP="00071038">
      <w:pPr>
        <w:jc w:val="center"/>
        <w:rPr>
          <w:u w:val="single"/>
        </w:rPr>
      </w:pPr>
    </w:p>
    <w:p w14:paraId="2E8E616D" w14:textId="77777777" w:rsidR="000628DB" w:rsidRDefault="000628DB" w:rsidP="00071038">
      <w:pPr>
        <w:jc w:val="center"/>
        <w:rPr>
          <w:u w:val="single"/>
        </w:rPr>
      </w:pPr>
    </w:p>
    <w:p w14:paraId="273C597C" w14:textId="77777777" w:rsidR="000628DB" w:rsidRDefault="000628DB" w:rsidP="00071038">
      <w:pPr>
        <w:jc w:val="center"/>
        <w:rPr>
          <w:sz w:val="12"/>
          <w:szCs w:val="12"/>
          <w:u w:val="single"/>
        </w:rPr>
      </w:pPr>
    </w:p>
    <w:p w14:paraId="5141AE15" w14:textId="77777777" w:rsidR="000628DB" w:rsidRPr="000628DB" w:rsidRDefault="000628DB" w:rsidP="00071038">
      <w:pPr>
        <w:jc w:val="center"/>
        <w:rPr>
          <w:sz w:val="12"/>
          <w:szCs w:val="12"/>
          <w:u w:val="single"/>
        </w:rPr>
      </w:pPr>
    </w:p>
    <w:p w14:paraId="3694F54C" w14:textId="77777777" w:rsidR="00071038" w:rsidRDefault="00071038" w:rsidP="00071038">
      <w:pPr>
        <w:jc w:val="center"/>
        <w:rPr>
          <w:u w:val="single"/>
        </w:rPr>
      </w:pPr>
      <w:r w:rsidRPr="00C93219">
        <w:rPr>
          <w:u w:val="single"/>
        </w:rPr>
        <w:t>Daugiabučių namų administravimo veiklos SSGG analizė</w:t>
      </w:r>
    </w:p>
    <w:p w14:paraId="0B932DAB" w14:textId="77777777" w:rsidR="00071038" w:rsidRPr="00C93219" w:rsidRDefault="00071038" w:rsidP="00071038">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820"/>
      </w:tblGrid>
      <w:tr w:rsidR="00071038" w:rsidRPr="007556AD" w14:paraId="12DA1E6E" w14:textId="77777777" w:rsidTr="00EE0B73">
        <w:tc>
          <w:tcPr>
            <w:tcW w:w="4927" w:type="dxa"/>
            <w:shd w:val="clear" w:color="auto" w:fill="auto"/>
          </w:tcPr>
          <w:p w14:paraId="284BB06C" w14:textId="77777777" w:rsidR="00071038" w:rsidRPr="007556AD" w:rsidRDefault="00071038" w:rsidP="00071038">
            <w:pPr>
              <w:jc w:val="center"/>
              <w:rPr>
                <w:b/>
                <w:sz w:val="28"/>
                <w:szCs w:val="28"/>
              </w:rPr>
            </w:pPr>
            <w:r w:rsidRPr="007556AD">
              <w:rPr>
                <w:b/>
                <w:sz w:val="28"/>
                <w:szCs w:val="28"/>
              </w:rPr>
              <w:t>STIPRYBĖS</w:t>
            </w:r>
          </w:p>
        </w:tc>
        <w:tc>
          <w:tcPr>
            <w:tcW w:w="4820" w:type="dxa"/>
            <w:shd w:val="clear" w:color="auto" w:fill="auto"/>
          </w:tcPr>
          <w:p w14:paraId="7ABBD4A8" w14:textId="77777777" w:rsidR="00071038" w:rsidRPr="007556AD" w:rsidRDefault="00071038" w:rsidP="00071038">
            <w:pPr>
              <w:jc w:val="center"/>
              <w:rPr>
                <w:b/>
                <w:sz w:val="28"/>
                <w:szCs w:val="28"/>
              </w:rPr>
            </w:pPr>
            <w:r w:rsidRPr="007556AD">
              <w:rPr>
                <w:b/>
                <w:sz w:val="28"/>
                <w:szCs w:val="28"/>
              </w:rPr>
              <w:t>SILPNYBĖS</w:t>
            </w:r>
          </w:p>
        </w:tc>
      </w:tr>
      <w:tr w:rsidR="00071038" w:rsidRPr="007556AD" w14:paraId="0568A8A3" w14:textId="77777777" w:rsidTr="00EE0B73">
        <w:tc>
          <w:tcPr>
            <w:tcW w:w="4927" w:type="dxa"/>
            <w:tcBorders>
              <w:bottom w:val="single" w:sz="4" w:space="0" w:color="auto"/>
            </w:tcBorders>
            <w:shd w:val="clear" w:color="auto" w:fill="auto"/>
          </w:tcPr>
          <w:p w14:paraId="6628F144" w14:textId="77777777" w:rsidR="00BB54C8" w:rsidRPr="00EE0B73" w:rsidRDefault="00BB54C8" w:rsidP="00BB54C8">
            <w:pPr>
              <w:rPr>
                <w:color w:val="000000"/>
                <w:sz w:val="20"/>
                <w:szCs w:val="20"/>
              </w:rPr>
            </w:pPr>
            <w:r>
              <w:rPr>
                <w:color w:val="000000"/>
                <w:sz w:val="20"/>
                <w:szCs w:val="20"/>
              </w:rPr>
              <w:t>1. 2019-07-01 Molėtų rajono savivaldybės administracijos direktoriaus įsakymas Nr.B22-929 „Dėl daugiabučių namų bendrojo naudojimo objektų administratoriaus paskyrimo pratęsimo“.</w:t>
            </w:r>
          </w:p>
          <w:p w14:paraId="0238AE6E" w14:textId="77777777" w:rsidR="00071038" w:rsidRDefault="00071038" w:rsidP="00071038">
            <w:pPr>
              <w:rPr>
                <w:color w:val="000000"/>
                <w:sz w:val="20"/>
                <w:szCs w:val="20"/>
              </w:rPr>
            </w:pPr>
            <w:r w:rsidRPr="00EE0B73">
              <w:rPr>
                <w:color w:val="000000"/>
                <w:sz w:val="20"/>
                <w:szCs w:val="20"/>
              </w:rPr>
              <w:t>2. Kvalifikuoti darbuotojai.</w:t>
            </w:r>
          </w:p>
          <w:p w14:paraId="53886EE0" w14:textId="77777777" w:rsidR="00071038" w:rsidRPr="00EE0B73" w:rsidRDefault="00071038" w:rsidP="00071038">
            <w:pPr>
              <w:rPr>
                <w:sz w:val="20"/>
                <w:szCs w:val="20"/>
              </w:rPr>
            </w:pPr>
            <w:r w:rsidRPr="00EE0B73">
              <w:rPr>
                <w:color w:val="000000"/>
                <w:sz w:val="20"/>
                <w:szCs w:val="20"/>
              </w:rPr>
              <w:t>3. Turima ilgalaikė (nuo 1951 m.) administravimo patirtis.</w:t>
            </w:r>
          </w:p>
        </w:tc>
        <w:tc>
          <w:tcPr>
            <w:tcW w:w="4820" w:type="dxa"/>
            <w:tcBorders>
              <w:bottom w:val="single" w:sz="4" w:space="0" w:color="auto"/>
            </w:tcBorders>
            <w:shd w:val="clear" w:color="auto" w:fill="auto"/>
          </w:tcPr>
          <w:p w14:paraId="34127B11" w14:textId="77777777" w:rsidR="00071038" w:rsidRPr="00EE0B73" w:rsidRDefault="00071038" w:rsidP="00071038">
            <w:pPr>
              <w:rPr>
                <w:color w:val="000000"/>
                <w:sz w:val="20"/>
                <w:szCs w:val="20"/>
              </w:rPr>
            </w:pPr>
            <w:r w:rsidRPr="00EE0B73">
              <w:rPr>
                <w:color w:val="000000"/>
                <w:sz w:val="20"/>
                <w:szCs w:val="20"/>
              </w:rPr>
              <w:t>1. Daugiabučių namų administravimo renovacijos sritis ypatingai nuostolinga, administravimo pajamos nedengia administruojančio personalo sąnaudų.</w:t>
            </w:r>
          </w:p>
          <w:p w14:paraId="4408170A" w14:textId="77777777" w:rsidR="00071038" w:rsidRPr="00EE0B73" w:rsidRDefault="00071038" w:rsidP="00071038">
            <w:pPr>
              <w:rPr>
                <w:color w:val="000000"/>
                <w:sz w:val="20"/>
                <w:szCs w:val="20"/>
              </w:rPr>
            </w:pPr>
            <w:r w:rsidRPr="00EE0B73">
              <w:rPr>
                <w:color w:val="000000"/>
                <w:sz w:val="20"/>
                <w:szCs w:val="20"/>
              </w:rPr>
              <w:t>2. Kaimiškųjų vietovių daugiabučių namų prasta techninė būklė, buvusi netinkama ankstesnė priežiūra.</w:t>
            </w:r>
          </w:p>
        </w:tc>
      </w:tr>
      <w:tr w:rsidR="00071038" w:rsidRPr="007556AD" w14:paraId="20D8C9EE" w14:textId="77777777" w:rsidTr="00EE0B73">
        <w:tc>
          <w:tcPr>
            <w:tcW w:w="4927" w:type="dxa"/>
            <w:shd w:val="clear" w:color="auto" w:fill="auto"/>
          </w:tcPr>
          <w:p w14:paraId="1B1A2C11" w14:textId="77777777" w:rsidR="00071038" w:rsidRPr="006E4BA8" w:rsidRDefault="00071038" w:rsidP="00071038">
            <w:pPr>
              <w:jc w:val="center"/>
              <w:rPr>
                <w:b/>
                <w:sz w:val="20"/>
                <w:szCs w:val="20"/>
              </w:rPr>
            </w:pPr>
            <w:r w:rsidRPr="006E4BA8">
              <w:rPr>
                <w:b/>
                <w:sz w:val="20"/>
                <w:szCs w:val="20"/>
              </w:rPr>
              <w:t>GALIMYBĖS</w:t>
            </w:r>
          </w:p>
        </w:tc>
        <w:tc>
          <w:tcPr>
            <w:tcW w:w="4820" w:type="dxa"/>
            <w:shd w:val="clear" w:color="auto" w:fill="auto"/>
          </w:tcPr>
          <w:p w14:paraId="56193A27" w14:textId="77777777" w:rsidR="00071038" w:rsidRPr="006E4BA8" w:rsidRDefault="00071038" w:rsidP="00071038">
            <w:pPr>
              <w:jc w:val="center"/>
              <w:rPr>
                <w:b/>
                <w:sz w:val="20"/>
                <w:szCs w:val="20"/>
              </w:rPr>
            </w:pPr>
            <w:r w:rsidRPr="006E4BA8">
              <w:rPr>
                <w:b/>
                <w:sz w:val="20"/>
                <w:szCs w:val="20"/>
              </w:rPr>
              <w:t>GRĖSMĖS</w:t>
            </w:r>
          </w:p>
        </w:tc>
      </w:tr>
      <w:tr w:rsidR="00071038" w:rsidRPr="007556AD" w14:paraId="5E9DF696" w14:textId="77777777" w:rsidTr="00EE0B73">
        <w:tc>
          <w:tcPr>
            <w:tcW w:w="4927" w:type="dxa"/>
            <w:shd w:val="clear" w:color="auto" w:fill="auto"/>
          </w:tcPr>
          <w:p w14:paraId="37C7682F" w14:textId="77777777" w:rsidR="00071038" w:rsidRPr="006E4BA8" w:rsidRDefault="00071038" w:rsidP="00071038">
            <w:pPr>
              <w:rPr>
                <w:sz w:val="20"/>
                <w:szCs w:val="20"/>
              </w:rPr>
            </w:pPr>
            <w:r w:rsidRPr="006E4BA8">
              <w:rPr>
                <w:sz w:val="20"/>
                <w:szCs w:val="20"/>
              </w:rPr>
              <w:t>1. Aiškios teisinės strategijos parengimas dėl apleistų, dalinai bešeimininkių daugiabučių namų administravimui.</w:t>
            </w:r>
          </w:p>
          <w:p w14:paraId="77F499CE" w14:textId="77777777" w:rsidR="00071038" w:rsidRPr="006E4BA8" w:rsidRDefault="00071038" w:rsidP="00071038">
            <w:pPr>
              <w:rPr>
                <w:sz w:val="20"/>
                <w:szCs w:val="20"/>
              </w:rPr>
            </w:pPr>
            <w:r w:rsidRPr="006E4BA8">
              <w:rPr>
                <w:sz w:val="20"/>
                <w:szCs w:val="20"/>
              </w:rPr>
              <w:t>2. Personalo bei darbininkų kvalifikacijos tobulinimas.</w:t>
            </w:r>
          </w:p>
          <w:p w14:paraId="7DBD5FA8" w14:textId="77777777" w:rsidR="00071038" w:rsidRPr="006E4BA8" w:rsidRDefault="00071038" w:rsidP="00071038">
            <w:pPr>
              <w:rPr>
                <w:sz w:val="20"/>
                <w:szCs w:val="20"/>
              </w:rPr>
            </w:pPr>
            <w:r w:rsidRPr="006E4BA8">
              <w:rPr>
                <w:sz w:val="20"/>
                <w:szCs w:val="20"/>
              </w:rPr>
              <w:t>3. Dalyvauti kitų projektų administravimo ar techninės priežiūros vykdymo paslaugų konkursuose, dėl papildomų pajamų gavimo personalo išlaikymui.</w:t>
            </w:r>
          </w:p>
        </w:tc>
        <w:tc>
          <w:tcPr>
            <w:tcW w:w="4820" w:type="dxa"/>
            <w:shd w:val="clear" w:color="auto" w:fill="auto"/>
          </w:tcPr>
          <w:p w14:paraId="650B988E" w14:textId="77777777" w:rsidR="00071038" w:rsidRPr="006E4BA8" w:rsidRDefault="00071038" w:rsidP="00071038">
            <w:pPr>
              <w:rPr>
                <w:color w:val="000000"/>
                <w:sz w:val="20"/>
                <w:szCs w:val="20"/>
              </w:rPr>
            </w:pPr>
            <w:r w:rsidRPr="006E4BA8">
              <w:rPr>
                <w:color w:val="000000"/>
                <w:sz w:val="20"/>
                <w:szCs w:val="20"/>
              </w:rPr>
              <w:t>1. Įmonė administruodama modernizavimo projektus, nedisponuodama realiais pinigais, rizikuoja savo lėšų praradimu, santykius aiškinantis teismuose.</w:t>
            </w:r>
          </w:p>
          <w:p w14:paraId="08E8686A" w14:textId="77777777" w:rsidR="00071038" w:rsidRPr="006E4BA8" w:rsidRDefault="00071038" w:rsidP="00071038">
            <w:pPr>
              <w:rPr>
                <w:color w:val="000000"/>
                <w:sz w:val="20"/>
                <w:szCs w:val="20"/>
              </w:rPr>
            </w:pPr>
            <w:r w:rsidRPr="006E4BA8">
              <w:rPr>
                <w:color w:val="000000"/>
                <w:sz w:val="20"/>
                <w:szCs w:val="20"/>
              </w:rPr>
              <w:t>2. Įmonė prisiėmė įsipareigojimus bankui dėl modernizuojamų daugiabučių namų kreditavimo.</w:t>
            </w:r>
          </w:p>
          <w:p w14:paraId="56FA6267" w14:textId="77777777" w:rsidR="00071038" w:rsidRPr="006E4BA8" w:rsidRDefault="00071038" w:rsidP="00071038">
            <w:pPr>
              <w:rPr>
                <w:color w:val="000000"/>
                <w:sz w:val="20"/>
                <w:szCs w:val="20"/>
              </w:rPr>
            </w:pPr>
            <w:r w:rsidRPr="006E4BA8">
              <w:rPr>
                <w:color w:val="000000"/>
                <w:sz w:val="20"/>
                <w:szCs w:val="20"/>
              </w:rPr>
              <w:t xml:space="preserve"> </w:t>
            </w:r>
          </w:p>
        </w:tc>
      </w:tr>
    </w:tbl>
    <w:p w14:paraId="63B78E2C" w14:textId="77777777" w:rsidR="004355B1" w:rsidRDefault="004355B1" w:rsidP="006E4BA8">
      <w:pPr>
        <w:rPr>
          <w:b/>
          <w:sz w:val="28"/>
          <w:szCs w:val="28"/>
        </w:rPr>
      </w:pPr>
    </w:p>
    <w:p w14:paraId="2BC86D7D" w14:textId="3D237A4E" w:rsidR="00071038" w:rsidRDefault="002C70D5" w:rsidP="00071038">
      <w:pPr>
        <w:jc w:val="center"/>
        <w:rPr>
          <w:b/>
          <w:sz w:val="28"/>
          <w:szCs w:val="28"/>
        </w:rPr>
      </w:pPr>
      <w:r>
        <w:rPr>
          <w:b/>
          <w:sz w:val="28"/>
          <w:szCs w:val="28"/>
        </w:rPr>
        <w:t>1</w:t>
      </w:r>
      <w:r w:rsidR="00071038" w:rsidRPr="002F7A32">
        <w:rPr>
          <w:b/>
          <w:sz w:val="28"/>
          <w:szCs w:val="28"/>
        </w:rPr>
        <w:t>.4. Kita veikla</w:t>
      </w:r>
    </w:p>
    <w:p w14:paraId="431D1047" w14:textId="5FE745E9" w:rsidR="00071038" w:rsidRPr="002F7A32" w:rsidRDefault="00071038" w:rsidP="00071038">
      <w:pPr>
        <w:jc w:val="center"/>
        <w:rPr>
          <w:b/>
          <w:sz w:val="28"/>
          <w:szCs w:val="28"/>
        </w:rPr>
      </w:pPr>
      <w:r w:rsidRPr="002F7A32">
        <w:rPr>
          <w:b/>
          <w:sz w:val="28"/>
          <w:szCs w:val="28"/>
        </w:rPr>
        <w:t xml:space="preserve"> (turgaus, viešojo tualeto paslaugos, patalpų nuoma, remonto darbai ir kt.)</w:t>
      </w:r>
      <w:r w:rsidR="001E618B">
        <w:rPr>
          <w:b/>
          <w:sz w:val="28"/>
          <w:szCs w:val="28"/>
        </w:rPr>
        <w:t xml:space="preserve"> </w:t>
      </w:r>
    </w:p>
    <w:p w14:paraId="4D0652A7" w14:textId="77777777" w:rsidR="00071038" w:rsidRPr="000628DB" w:rsidRDefault="00071038" w:rsidP="00071038">
      <w:pPr>
        <w:pStyle w:val="Betarp"/>
        <w:jc w:val="center"/>
        <w:rPr>
          <w:sz w:val="20"/>
          <w:szCs w:val="20"/>
        </w:rPr>
      </w:pPr>
    </w:p>
    <w:p w14:paraId="0009392F" w14:textId="166CAA15" w:rsidR="00061172" w:rsidRPr="00685DFA" w:rsidRDefault="00061172" w:rsidP="00061172">
      <w:pPr>
        <w:ind w:firstLine="1296"/>
        <w:jc w:val="both"/>
        <w:rPr>
          <w:sz w:val="22"/>
          <w:szCs w:val="22"/>
        </w:rPr>
      </w:pPr>
      <w:r>
        <w:rPr>
          <w:sz w:val="22"/>
          <w:szCs w:val="22"/>
        </w:rPr>
        <w:t>A</w:t>
      </w:r>
      <w:r w:rsidRPr="00685DFA">
        <w:rPr>
          <w:sz w:val="22"/>
          <w:szCs w:val="22"/>
        </w:rPr>
        <w:t>taskaitiniais 20</w:t>
      </w:r>
      <w:r w:rsidR="001E618B">
        <w:rPr>
          <w:sz w:val="22"/>
          <w:szCs w:val="22"/>
        </w:rPr>
        <w:t>2</w:t>
      </w:r>
      <w:r w:rsidR="003F6F9C">
        <w:rPr>
          <w:sz w:val="22"/>
          <w:szCs w:val="22"/>
        </w:rPr>
        <w:t>1</w:t>
      </w:r>
      <w:r w:rsidRPr="00685DFA">
        <w:rPr>
          <w:sz w:val="22"/>
          <w:szCs w:val="22"/>
        </w:rPr>
        <w:t xml:space="preserve"> metais bendrovė gavo </w:t>
      </w:r>
      <w:r w:rsidR="00650C63">
        <w:rPr>
          <w:sz w:val="22"/>
          <w:szCs w:val="22"/>
        </w:rPr>
        <w:t>1</w:t>
      </w:r>
      <w:r w:rsidR="003F6F9C">
        <w:rPr>
          <w:sz w:val="22"/>
          <w:szCs w:val="22"/>
        </w:rPr>
        <w:t>74,3</w:t>
      </w:r>
      <w:r w:rsidRPr="00A86405">
        <w:rPr>
          <w:sz w:val="22"/>
          <w:szCs w:val="22"/>
        </w:rPr>
        <w:t xml:space="preserve"> tūkst. eurų </w:t>
      </w:r>
      <w:r>
        <w:rPr>
          <w:sz w:val="22"/>
          <w:szCs w:val="22"/>
        </w:rPr>
        <w:t xml:space="preserve">kitos ūkinės veiklos finansinės veiklos </w:t>
      </w:r>
      <w:r w:rsidRPr="00A86405">
        <w:rPr>
          <w:sz w:val="22"/>
          <w:szCs w:val="22"/>
        </w:rPr>
        <w:t xml:space="preserve">pajamų. </w:t>
      </w:r>
      <w:r w:rsidRPr="00685DFA">
        <w:rPr>
          <w:sz w:val="22"/>
          <w:szCs w:val="22"/>
        </w:rPr>
        <w:t>20</w:t>
      </w:r>
      <w:r w:rsidR="003F6F9C">
        <w:rPr>
          <w:sz w:val="22"/>
          <w:szCs w:val="22"/>
        </w:rPr>
        <w:t>21</w:t>
      </w:r>
      <w:r w:rsidRPr="00685DFA">
        <w:rPr>
          <w:sz w:val="22"/>
          <w:szCs w:val="22"/>
        </w:rPr>
        <w:t xml:space="preserve"> metais bendrovė dalyvavo savivaldybės organizuojamose socialinių būstų remonto apklausose, atliko šių būstų statybos remonto darbų už </w:t>
      </w:r>
      <w:r w:rsidR="003F6F9C">
        <w:rPr>
          <w:sz w:val="22"/>
          <w:szCs w:val="22"/>
        </w:rPr>
        <w:t>27,3</w:t>
      </w:r>
      <w:r>
        <w:rPr>
          <w:sz w:val="22"/>
          <w:szCs w:val="22"/>
        </w:rPr>
        <w:t xml:space="preserve"> </w:t>
      </w:r>
      <w:r w:rsidRPr="00685DFA">
        <w:rPr>
          <w:sz w:val="22"/>
          <w:szCs w:val="22"/>
        </w:rPr>
        <w:t>tūkst. eurų, teikė kitiems ūkio subjektams pastatų šildymo sistemų ir šilumos vartojimo įrenginių priežiūros ir kitas paslaugas, kurių bendra suma per 20</w:t>
      </w:r>
      <w:r w:rsidR="001E618B">
        <w:rPr>
          <w:sz w:val="22"/>
          <w:szCs w:val="22"/>
        </w:rPr>
        <w:t>2</w:t>
      </w:r>
      <w:r w:rsidR="003F6F9C">
        <w:rPr>
          <w:sz w:val="22"/>
          <w:szCs w:val="22"/>
        </w:rPr>
        <w:t>1</w:t>
      </w:r>
      <w:r w:rsidRPr="00685DFA">
        <w:rPr>
          <w:sz w:val="22"/>
          <w:szCs w:val="22"/>
        </w:rPr>
        <w:t xml:space="preserve"> metus sudarė </w:t>
      </w:r>
      <w:r w:rsidR="003F6F9C">
        <w:rPr>
          <w:sz w:val="22"/>
          <w:szCs w:val="22"/>
        </w:rPr>
        <w:t>79,9</w:t>
      </w:r>
      <w:r>
        <w:rPr>
          <w:sz w:val="22"/>
          <w:szCs w:val="22"/>
        </w:rPr>
        <w:t xml:space="preserve"> </w:t>
      </w:r>
      <w:r w:rsidRPr="00685DFA">
        <w:rPr>
          <w:sz w:val="22"/>
          <w:szCs w:val="22"/>
        </w:rPr>
        <w:t xml:space="preserve">tūkst. eurų. Molėtų miesto turgaviečių eksploatavimo veikloje </w:t>
      </w:r>
      <w:r w:rsidR="00E944B5">
        <w:rPr>
          <w:sz w:val="22"/>
          <w:szCs w:val="22"/>
        </w:rPr>
        <w:t xml:space="preserve">bendrovė </w:t>
      </w:r>
      <w:r w:rsidR="00F45790">
        <w:rPr>
          <w:sz w:val="22"/>
          <w:szCs w:val="22"/>
        </w:rPr>
        <w:t>gavo</w:t>
      </w:r>
      <w:r w:rsidRPr="00685DFA">
        <w:rPr>
          <w:sz w:val="22"/>
          <w:szCs w:val="22"/>
        </w:rPr>
        <w:t xml:space="preserve"> </w:t>
      </w:r>
      <w:r w:rsidR="00650C63">
        <w:rPr>
          <w:sz w:val="22"/>
          <w:szCs w:val="22"/>
        </w:rPr>
        <w:t>1</w:t>
      </w:r>
      <w:r w:rsidR="00E73694">
        <w:rPr>
          <w:sz w:val="22"/>
          <w:szCs w:val="22"/>
        </w:rPr>
        <w:t>,</w:t>
      </w:r>
      <w:r w:rsidR="003F6F9C">
        <w:rPr>
          <w:sz w:val="22"/>
          <w:szCs w:val="22"/>
        </w:rPr>
        <w:t>6</w:t>
      </w:r>
      <w:r w:rsidRPr="00A86405">
        <w:rPr>
          <w:sz w:val="22"/>
          <w:szCs w:val="22"/>
        </w:rPr>
        <w:t xml:space="preserve"> </w:t>
      </w:r>
      <w:r w:rsidRPr="00685DFA">
        <w:rPr>
          <w:sz w:val="22"/>
          <w:szCs w:val="22"/>
        </w:rPr>
        <w:t>tūkst. eurų pajamų</w:t>
      </w:r>
      <w:r w:rsidR="00F45790">
        <w:rPr>
          <w:sz w:val="22"/>
          <w:szCs w:val="22"/>
        </w:rPr>
        <w:t xml:space="preserve">, veikloje pagal užimtumo didinimo programą </w:t>
      </w:r>
      <w:r w:rsidR="00F45790" w:rsidRPr="007E1B7D">
        <w:rPr>
          <w:sz w:val="22"/>
          <w:szCs w:val="22"/>
        </w:rPr>
        <w:t xml:space="preserve">uždirbo per </w:t>
      </w:r>
      <w:r w:rsidR="00650C63">
        <w:rPr>
          <w:sz w:val="22"/>
          <w:szCs w:val="22"/>
        </w:rPr>
        <w:t>2,</w:t>
      </w:r>
      <w:r w:rsidR="003F6F9C">
        <w:rPr>
          <w:sz w:val="22"/>
          <w:szCs w:val="22"/>
        </w:rPr>
        <w:t>8</w:t>
      </w:r>
      <w:r w:rsidR="00F45790" w:rsidRPr="007E1B7D">
        <w:rPr>
          <w:sz w:val="22"/>
          <w:szCs w:val="22"/>
        </w:rPr>
        <w:t xml:space="preserve"> t</w:t>
      </w:r>
      <w:r w:rsidR="00650C63">
        <w:rPr>
          <w:sz w:val="22"/>
          <w:szCs w:val="22"/>
        </w:rPr>
        <w:t xml:space="preserve">ūkst. eurų pajamų. </w:t>
      </w:r>
      <w:r w:rsidRPr="00685DFA">
        <w:rPr>
          <w:sz w:val="22"/>
          <w:szCs w:val="22"/>
        </w:rPr>
        <w:t xml:space="preserve">Taip pat </w:t>
      </w:r>
      <w:r w:rsidR="003F6F9C">
        <w:rPr>
          <w:sz w:val="22"/>
          <w:szCs w:val="22"/>
        </w:rPr>
        <w:t>20,2</w:t>
      </w:r>
      <w:r w:rsidRPr="00A86405">
        <w:rPr>
          <w:sz w:val="22"/>
          <w:szCs w:val="22"/>
        </w:rPr>
        <w:t xml:space="preserve"> tūkst.</w:t>
      </w:r>
      <w:r w:rsidR="001E618B">
        <w:rPr>
          <w:sz w:val="22"/>
          <w:szCs w:val="22"/>
        </w:rPr>
        <w:t xml:space="preserve"> eurų 202</w:t>
      </w:r>
      <w:r w:rsidR="003F6F9C">
        <w:rPr>
          <w:sz w:val="22"/>
          <w:szCs w:val="22"/>
        </w:rPr>
        <w:t>1</w:t>
      </w:r>
      <w:r w:rsidRPr="00685DFA">
        <w:rPr>
          <w:sz w:val="22"/>
          <w:szCs w:val="22"/>
        </w:rPr>
        <w:t xml:space="preserve"> metais buvo gauta iš bendrovei priklausančių patalpų nuomos.</w:t>
      </w:r>
      <w:r w:rsidR="003F6F9C">
        <w:rPr>
          <w:sz w:val="22"/>
          <w:szCs w:val="22"/>
        </w:rPr>
        <w:t xml:space="preserve"> Nuo 2021 metų liepos 1 d. bendrovėje pradėjo veikti vieningas klientų aptarnavimo centras (VKAC). Per 2021 m. antrą pusmetį iš VKAC veiklos buvo gauta 42,5 tūkst. eurų pajamų.</w:t>
      </w:r>
    </w:p>
    <w:p w14:paraId="7BBFCD4D" w14:textId="4CC30B9B" w:rsidR="00C24D19" w:rsidRPr="000628DB" w:rsidRDefault="00061172" w:rsidP="000628DB">
      <w:pPr>
        <w:ind w:firstLine="1296"/>
        <w:jc w:val="both"/>
        <w:rPr>
          <w:sz w:val="22"/>
          <w:szCs w:val="22"/>
        </w:rPr>
      </w:pPr>
      <w:r w:rsidRPr="00685DFA">
        <w:rPr>
          <w:sz w:val="22"/>
          <w:szCs w:val="22"/>
        </w:rPr>
        <w:t xml:space="preserve"> </w:t>
      </w:r>
    </w:p>
    <w:p w14:paraId="26144EB7" w14:textId="62C4F07C" w:rsidR="00071038" w:rsidRDefault="00071038" w:rsidP="00071038">
      <w:pPr>
        <w:jc w:val="center"/>
        <w:rPr>
          <w:b/>
          <w:i/>
        </w:rPr>
      </w:pPr>
      <w:r w:rsidRPr="00E10A07">
        <w:rPr>
          <w:b/>
          <w:i/>
        </w:rPr>
        <w:t>1</w:t>
      </w:r>
      <w:r w:rsidR="004774F1">
        <w:rPr>
          <w:b/>
          <w:i/>
        </w:rPr>
        <w:t>1</w:t>
      </w:r>
      <w:r w:rsidRPr="00E10A07">
        <w:rPr>
          <w:b/>
          <w:i/>
        </w:rPr>
        <w:t xml:space="preserve"> </w:t>
      </w:r>
      <w:r w:rsidR="00183906">
        <w:rPr>
          <w:b/>
          <w:i/>
        </w:rPr>
        <w:t>d</w:t>
      </w:r>
      <w:r w:rsidRPr="00E10A07">
        <w:rPr>
          <w:b/>
          <w:i/>
        </w:rPr>
        <w:t xml:space="preserve">iagrama. </w:t>
      </w:r>
      <w:r w:rsidRPr="00C24D19">
        <w:rPr>
          <w:b/>
          <w:i/>
        </w:rPr>
        <w:t>Kitose bendrovės</w:t>
      </w:r>
      <w:r w:rsidR="00727E4E" w:rsidRPr="00C24D19">
        <w:rPr>
          <w:b/>
          <w:i/>
        </w:rPr>
        <w:t xml:space="preserve"> veiklose patirtos sąnaudos 20</w:t>
      </w:r>
      <w:r w:rsidR="001E618B" w:rsidRPr="00C24D19">
        <w:rPr>
          <w:b/>
          <w:i/>
        </w:rPr>
        <w:t>2</w:t>
      </w:r>
      <w:r w:rsidR="00C24D19" w:rsidRPr="00C24D19">
        <w:rPr>
          <w:b/>
          <w:i/>
        </w:rPr>
        <w:t>1</w:t>
      </w:r>
      <w:r w:rsidRPr="00C24D19">
        <w:rPr>
          <w:b/>
          <w:i/>
        </w:rPr>
        <w:t xml:space="preserve"> metais,  tūkst. eurų</w:t>
      </w:r>
      <w:r w:rsidR="0060209D">
        <w:rPr>
          <w:b/>
          <w:i/>
        </w:rPr>
        <w:t xml:space="preserve"> </w:t>
      </w:r>
    </w:p>
    <w:p w14:paraId="0CCCD187" w14:textId="57D220FB" w:rsidR="00B02777" w:rsidRDefault="00B02777" w:rsidP="00C2173B">
      <w:pPr>
        <w:rPr>
          <w:b/>
          <w:i/>
        </w:rPr>
      </w:pPr>
    </w:p>
    <w:p w14:paraId="288ED91F" w14:textId="0833FCA9" w:rsidR="00B02777" w:rsidRPr="00C24D19" w:rsidRDefault="00AD7174" w:rsidP="006917C9">
      <w:pPr>
        <w:rPr>
          <w:b/>
          <w:i/>
        </w:rPr>
      </w:pPr>
      <w:r>
        <w:rPr>
          <w:noProof/>
        </w:rPr>
        <w:drawing>
          <wp:inline distT="0" distB="0" distL="0" distR="0" wp14:anchorId="761A6047" wp14:editId="7F7AF845">
            <wp:extent cx="6732270" cy="3746500"/>
            <wp:effectExtent l="0" t="0" r="11430" b="6350"/>
            <wp:docPr id="30" name="Diagrama 30">
              <a:extLst xmlns:a="http://schemas.openxmlformats.org/drawingml/2006/main">
                <a:ext uri="{FF2B5EF4-FFF2-40B4-BE49-F238E27FC236}">
                  <a16:creationId xmlns:a16="http://schemas.microsoft.com/office/drawing/2014/main" id="{66BCF211-85CB-4586-A8C9-7AE31E1050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6E7AFA8" w14:textId="77777777" w:rsidR="00EA0285" w:rsidRDefault="00EA0285" w:rsidP="00071038">
      <w:pPr>
        <w:rPr>
          <w:sz w:val="12"/>
          <w:szCs w:val="12"/>
        </w:rPr>
      </w:pPr>
    </w:p>
    <w:p w14:paraId="7B5D29C5" w14:textId="77777777" w:rsidR="00E97B6C" w:rsidRPr="000628DB" w:rsidRDefault="00E97B6C" w:rsidP="00071038">
      <w:pPr>
        <w:rPr>
          <w:sz w:val="12"/>
          <w:szCs w:val="12"/>
        </w:rPr>
      </w:pPr>
    </w:p>
    <w:p w14:paraId="2B594F0F" w14:textId="12D0D1B1" w:rsidR="002C70D5" w:rsidRDefault="002C70D5" w:rsidP="00071038">
      <w:pPr>
        <w:jc w:val="center"/>
        <w:rPr>
          <w:b/>
          <w:sz w:val="28"/>
          <w:szCs w:val="28"/>
        </w:rPr>
      </w:pPr>
      <w:r>
        <w:rPr>
          <w:b/>
          <w:sz w:val="28"/>
          <w:szCs w:val="28"/>
        </w:rPr>
        <w:lastRenderedPageBreak/>
        <w:t>2. KITI (NEFINANSINIAI) BENDROVĖS VEIKLOS RODIKLIAI</w:t>
      </w:r>
    </w:p>
    <w:p w14:paraId="642E2B05" w14:textId="77777777" w:rsidR="00EF7049" w:rsidRPr="000628DB" w:rsidRDefault="00EF7049" w:rsidP="00071038">
      <w:pPr>
        <w:jc w:val="center"/>
        <w:rPr>
          <w:b/>
          <w:sz w:val="16"/>
          <w:szCs w:val="16"/>
        </w:rPr>
      </w:pPr>
    </w:p>
    <w:p w14:paraId="51543CED" w14:textId="21D81AFA" w:rsidR="00071038" w:rsidRDefault="00071038" w:rsidP="00071038">
      <w:pPr>
        <w:jc w:val="center"/>
        <w:rPr>
          <w:b/>
          <w:i/>
        </w:rPr>
      </w:pPr>
      <w:r w:rsidRPr="00844265">
        <w:rPr>
          <w:b/>
          <w:i/>
        </w:rPr>
        <w:t>1</w:t>
      </w:r>
      <w:r w:rsidR="004774F1">
        <w:rPr>
          <w:b/>
          <w:i/>
        </w:rPr>
        <w:t>2</w:t>
      </w:r>
      <w:r w:rsidRPr="00844265">
        <w:rPr>
          <w:b/>
          <w:i/>
        </w:rPr>
        <w:t xml:space="preserve"> </w:t>
      </w:r>
      <w:r w:rsidR="00183906">
        <w:rPr>
          <w:b/>
          <w:i/>
        </w:rPr>
        <w:t>d</w:t>
      </w:r>
      <w:r w:rsidRPr="00844265">
        <w:rPr>
          <w:b/>
          <w:i/>
        </w:rPr>
        <w:t xml:space="preserve">iagrama. </w:t>
      </w:r>
      <w:r w:rsidRPr="00C24D19">
        <w:rPr>
          <w:b/>
          <w:i/>
        </w:rPr>
        <w:t>Vidutinio metinio darbuotojų skaičiaus kitimas 201</w:t>
      </w:r>
      <w:r w:rsidR="00C24D19" w:rsidRPr="00C24D19">
        <w:rPr>
          <w:b/>
          <w:i/>
        </w:rPr>
        <w:t>6</w:t>
      </w:r>
      <w:r w:rsidRPr="00C24D19">
        <w:rPr>
          <w:b/>
          <w:i/>
        </w:rPr>
        <w:t>-20</w:t>
      </w:r>
      <w:r w:rsidR="001E618B" w:rsidRPr="00C24D19">
        <w:rPr>
          <w:b/>
          <w:i/>
        </w:rPr>
        <w:t>2</w:t>
      </w:r>
      <w:r w:rsidR="00C24D19" w:rsidRPr="00C24D19">
        <w:rPr>
          <w:b/>
          <w:i/>
        </w:rPr>
        <w:t>1</w:t>
      </w:r>
      <w:r w:rsidRPr="00C24D19">
        <w:rPr>
          <w:b/>
          <w:i/>
        </w:rPr>
        <w:t xml:space="preserve"> metais</w:t>
      </w:r>
      <w:r w:rsidR="001E618B">
        <w:rPr>
          <w:b/>
          <w:i/>
        </w:rPr>
        <w:t xml:space="preserve"> </w:t>
      </w:r>
    </w:p>
    <w:p w14:paraId="5A3557D3" w14:textId="77777777" w:rsidR="00EF7049" w:rsidRPr="000628DB" w:rsidRDefault="00EF7049" w:rsidP="00071038">
      <w:pPr>
        <w:jc w:val="center"/>
        <w:rPr>
          <w:b/>
          <w:i/>
          <w:sz w:val="16"/>
          <w:szCs w:val="16"/>
        </w:rPr>
      </w:pPr>
    </w:p>
    <w:p w14:paraId="3DBB3F8E" w14:textId="5598B43B" w:rsidR="00BE777C" w:rsidRPr="00C24D19" w:rsidRDefault="00EF7049" w:rsidP="00BE777C">
      <w:r>
        <w:rPr>
          <w:noProof/>
        </w:rPr>
        <w:drawing>
          <wp:inline distT="0" distB="0" distL="0" distR="0" wp14:anchorId="6808C68A" wp14:editId="48513CCB">
            <wp:extent cx="5932863" cy="3639787"/>
            <wp:effectExtent l="0" t="0" r="10795" b="18415"/>
            <wp:docPr id="2" name="Diagrama 2">
              <a:extLst xmlns:a="http://schemas.openxmlformats.org/drawingml/2006/main">
                <a:ext uri="{FF2B5EF4-FFF2-40B4-BE49-F238E27FC236}">
                  <a16:creationId xmlns:a16="http://schemas.microsoft.com/office/drawing/2014/main" id="{D8655190-4A63-48B4-B9BC-D03D3AA6FC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9814168" w14:textId="77777777" w:rsidR="002C70D5" w:rsidRDefault="002C70D5" w:rsidP="00071038">
      <w:pPr>
        <w:jc w:val="center"/>
        <w:rPr>
          <w:b/>
          <w:i/>
          <w:sz w:val="22"/>
          <w:szCs w:val="22"/>
        </w:rPr>
      </w:pPr>
    </w:p>
    <w:p w14:paraId="003A5C7A" w14:textId="0E3E825D" w:rsidR="00071038" w:rsidRPr="00183906" w:rsidRDefault="00071038" w:rsidP="00071038">
      <w:pPr>
        <w:jc w:val="center"/>
        <w:rPr>
          <w:b/>
        </w:rPr>
      </w:pPr>
      <w:r w:rsidRPr="00183906">
        <w:rPr>
          <w:b/>
        </w:rPr>
        <w:t>1</w:t>
      </w:r>
      <w:r w:rsidR="00942E93" w:rsidRPr="00183906">
        <w:rPr>
          <w:b/>
        </w:rPr>
        <w:t>5</w:t>
      </w:r>
      <w:r w:rsidRPr="00183906">
        <w:rPr>
          <w:b/>
        </w:rPr>
        <w:t xml:space="preserve"> </w:t>
      </w:r>
      <w:r w:rsidR="00183906" w:rsidRPr="00183906">
        <w:rPr>
          <w:b/>
        </w:rPr>
        <w:t>l</w:t>
      </w:r>
      <w:r w:rsidRPr="00183906">
        <w:rPr>
          <w:b/>
        </w:rPr>
        <w:t>entelė.</w:t>
      </w:r>
      <w:r w:rsidRPr="00183906">
        <w:rPr>
          <w:b/>
          <w:color w:val="7030A0"/>
        </w:rPr>
        <w:t xml:space="preserve"> </w:t>
      </w:r>
      <w:r w:rsidRPr="00183906">
        <w:rPr>
          <w:b/>
        </w:rPr>
        <w:t>201</w:t>
      </w:r>
      <w:r w:rsidR="009408A0" w:rsidRPr="00183906">
        <w:rPr>
          <w:b/>
        </w:rPr>
        <w:t>3-20</w:t>
      </w:r>
      <w:r w:rsidR="001E618B" w:rsidRPr="00183906">
        <w:rPr>
          <w:b/>
        </w:rPr>
        <w:t>2</w:t>
      </w:r>
      <w:r w:rsidR="00340CA7" w:rsidRPr="00183906">
        <w:rPr>
          <w:b/>
        </w:rPr>
        <w:t>1</w:t>
      </w:r>
      <w:r w:rsidRPr="00183906">
        <w:rPr>
          <w:b/>
        </w:rPr>
        <w:t xml:space="preserve"> metų darbuotojų skaičiaus ir darbo užmokesčio rodikliai</w:t>
      </w:r>
      <w:r w:rsidR="001E618B" w:rsidRPr="00183906">
        <w:rPr>
          <w:b/>
        </w:rPr>
        <w:t xml:space="preserve"> </w:t>
      </w:r>
    </w:p>
    <w:p w14:paraId="35979508" w14:textId="77777777" w:rsidR="00942E93" w:rsidRPr="000628DB" w:rsidRDefault="00942E93" w:rsidP="00071038">
      <w:pPr>
        <w:jc w:val="center"/>
        <w:rPr>
          <w:b/>
          <w:i/>
          <w:sz w:val="16"/>
          <w:szCs w:val="16"/>
        </w:rPr>
      </w:pPr>
    </w:p>
    <w:tbl>
      <w:tblPr>
        <w:tblW w:w="0" w:type="auto"/>
        <w:tblLayout w:type="fixed"/>
        <w:tblLook w:val="04A0" w:firstRow="1" w:lastRow="0" w:firstColumn="1" w:lastColumn="0" w:noHBand="0" w:noVBand="1"/>
      </w:tblPr>
      <w:tblGrid>
        <w:gridCol w:w="462"/>
        <w:gridCol w:w="3077"/>
        <w:gridCol w:w="567"/>
        <w:gridCol w:w="567"/>
        <w:gridCol w:w="567"/>
        <w:gridCol w:w="567"/>
        <w:gridCol w:w="567"/>
        <w:gridCol w:w="567"/>
        <w:gridCol w:w="567"/>
        <w:gridCol w:w="709"/>
        <w:gridCol w:w="709"/>
        <w:gridCol w:w="992"/>
      </w:tblGrid>
      <w:tr w:rsidR="00340CA7" w:rsidRPr="00942E93" w14:paraId="5AC8461B" w14:textId="77777777" w:rsidTr="00340CA7">
        <w:trPr>
          <w:trHeight w:val="228"/>
        </w:trPr>
        <w:tc>
          <w:tcPr>
            <w:tcW w:w="4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E0C3FB" w14:textId="77777777" w:rsidR="00340CA7" w:rsidRPr="00942E93" w:rsidRDefault="00340CA7" w:rsidP="00340CA7">
            <w:pPr>
              <w:jc w:val="center"/>
              <w:rPr>
                <w:color w:val="000000"/>
                <w:sz w:val="22"/>
                <w:szCs w:val="22"/>
                <w:vertAlign w:val="subscript"/>
              </w:rPr>
            </w:pPr>
            <w:r w:rsidRPr="00942E93">
              <w:rPr>
                <w:color w:val="000000"/>
                <w:sz w:val="22"/>
                <w:szCs w:val="22"/>
                <w:vertAlign w:val="subscript"/>
              </w:rPr>
              <w:t>Eil. Nr.</w:t>
            </w:r>
          </w:p>
        </w:tc>
        <w:tc>
          <w:tcPr>
            <w:tcW w:w="30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B38F8" w14:textId="77777777" w:rsidR="00340CA7" w:rsidRPr="00942E93" w:rsidRDefault="00340CA7" w:rsidP="00340CA7">
            <w:pPr>
              <w:jc w:val="center"/>
              <w:rPr>
                <w:color w:val="000000"/>
                <w:vertAlign w:val="subscript"/>
              </w:rPr>
            </w:pPr>
            <w:r w:rsidRPr="00942E93">
              <w:rPr>
                <w:color w:val="000000"/>
                <w:vertAlign w:val="subscript"/>
              </w:rPr>
              <w:t>Rodiklis</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555231" w14:textId="77777777" w:rsidR="00340CA7" w:rsidRPr="00942E93" w:rsidRDefault="00340CA7" w:rsidP="00340CA7">
            <w:pPr>
              <w:jc w:val="center"/>
              <w:rPr>
                <w:color w:val="000000"/>
                <w:sz w:val="22"/>
                <w:szCs w:val="22"/>
                <w:vertAlign w:val="subscript"/>
              </w:rPr>
            </w:pPr>
            <w:r w:rsidRPr="00942E93">
              <w:rPr>
                <w:color w:val="000000"/>
                <w:sz w:val="22"/>
                <w:szCs w:val="22"/>
                <w:vertAlign w:val="subscript"/>
              </w:rPr>
              <w:t>2013 metai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3F024F" w14:textId="77777777" w:rsidR="00340CA7" w:rsidRPr="00942E93" w:rsidRDefault="00340CA7" w:rsidP="00340CA7">
            <w:pPr>
              <w:jc w:val="center"/>
              <w:rPr>
                <w:color w:val="000000"/>
                <w:sz w:val="22"/>
                <w:szCs w:val="22"/>
                <w:vertAlign w:val="subscript"/>
              </w:rPr>
            </w:pPr>
            <w:r w:rsidRPr="00942E93">
              <w:rPr>
                <w:color w:val="000000"/>
                <w:sz w:val="22"/>
                <w:szCs w:val="22"/>
                <w:vertAlign w:val="subscript"/>
              </w:rPr>
              <w:t>2014 metai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4868BD" w14:textId="77777777" w:rsidR="00340CA7" w:rsidRPr="00942E93" w:rsidRDefault="00340CA7" w:rsidP="00340CA7">
            <w:pPr>
              <w:jc w:val="center"/>
              <w:rPr>
                <w:color w:val="000000"/>
                <w:sz w:val="22"/>
                <w:szCs w:val="22"/>
                <w:vertAlign w:val="subscript"/>
              </w:rPr>
            </w:pPr>
            <w:r w:rsidRPr="00942E93">
              <w:rPr>
                <w:color w:val="000000"/>
                <w:sz w:val="22"/>
                <w:szCs w:val="22"/>
                <w:vertAlign w:val="subscript"/>
              </w:rPr>
              <w:t>2015 metai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E704E8" w14:textId="77777777" w:rsidR="00340CA7" w:rsidRPr="00942E93" w:rsidRDefault="00340CA7" w:rsidP="00340CA7">
            <w:pPr>
              <w:jc w:val="center"/>
              <w:rPr>
                <w:color w:val="000000"/>
                <w:sz w:val="22"/>
                <w:szCs w:val="22"/>
                <w:vertAlign w:val="subscript"/>
              </w:rPr>
            </w:pPr>
            <w:r w:rsidRPr="00942E93">
              <w:rPr>
                <w:color w:val="000000"/>
                <w:sz w:val="22"/>
                <w:szCs w:val="22"/>
                <w:vertAlign w:val="subscript"/>
              </w:rPr>
              <w:t>2016 metai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B427D9" w14:textId="77777777" w:rsidR="00340CA7" w:rsidRPr="00942E93" w:rsidRDefault="00340CA7" w:rsidP="00340CA7">
            <w:pPr>
              <w:jc w:val="center"/>
              <w:rPr>
                <w:color w:val="000000"/>
                <w:sz w:val="22"/>
                <w:szCs w:val="22"/>
                <w:vertAlign w:val="subscript"/>
              </w:rPr>
            </w:pPr>
            <w:r w:rsidRPr="00942E93">
              <w:rPr>
                <w:color w:val="000000"/>
                <w:sz w:val="22"/>
                <w:szCs w:val="22"/>
                <w:vertAlign w:val="subscript"/>
              </w:rPr>
              <w:t>2017 metai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699B82" w14:textId="77777777" w:rsidR="00340CA7" w:rsidRPr="00942E93" w:rsidRDefault="00340CA7" w:rsidP="00340CA7">
            <w:pPr>
              <w:jc w:val="center"/>
              <w:rPr>
                <w:color w:val="000000"/>
                <w:sz w:val="22"/>
                <w:szCs w:val="22"/>
                <w:vertAlign w:val="subscript"/>
              </w:rPr>
            </w:pPr>
            <w:r w:rsidRPr="00942E93">
              <w:rPr>
                <w:color w:val="000000"/>
                <w:sz w:val="22"/>
                <w:szCs w:val="22"/>
                <w:vertAlign w:val="subscript"/>
              </w:rPr>
              <w:t>2018 metai</w:t>
            </w:r>
          </w:p>
        </w:tc>
        <w:tc>
          <w:tcPr>
            <w:tcW w:w="567" w:type="dxa"/>
            <w:tcBorders>
              <w:top w:val="single" w:sz="4" w:space="0" w:color="auto"/>
              <w:left w:val="single" w:sz="4" w:space="0" w:color="auto"/>
              <w:right w:val="single" w:sz="4" w:space="0" w:color="auto"/>
            </w:tcBorders>
          </w:tcPr>
          <w:p w14:paraId="121AE7F0" w14:textId="77777777" w:rsidR="00340CA7" w:rsidRDefault="00340CA7" w:rsidP="00340CA7">
            <w:pPr>
              <w:pStyle w:val="Betarp"/>
              <w:rPr>
                <w:color w:val="000000"/>
                <w:sz w:val="22"/>
                <w:szCs w:val="22"/>
                <w:vertAlign w:val="subscript"/>
              </w:rPr>
            </w:pPr>
          </w:p>
          <w:p w14:paraId="3E3B55B8" w14:textId="6D41D87B" w:rsidR="00340CA7" w:rsidRPr="00942E93" w:rsidRDefault="00340CA7" w:rsidP="00340CA7">
            <w:pPr>
              <w:pStyle w:val="Betarp"/>
              <w:rPr>
                <w:color w:val="000000"/>
                <w:sz w:val="22"/>
                <w:szCs w:val="22"/>
                <w:vertAlign w:val="subscript"/>
              </w:rPr>
            </w:pPr>
            <w:r w:rsidRPr="00942E93">
              <w:rPr>
                <w:color w:val="000000"/>
                <w:sz w:val="22"/>
                <w:szCs w:val="22"/>
                <w:vertAlign w:val="subscript"/>
              </w:rPr>
              <w:t>2019 metai</w:t>
            </w:r>
          </w:p>
        </w:tc>
        <w:tc>
          <w:tcPr>
            <w:tcW w:w="709" w:type="dxa"/>
            <w:vMerge w:val="restart"/>
            <w:tcBorders>
              <w:top w:val="single" w:sz="4" w:space="0" w:color="auto"/>
              <w:left w:val="single" w:sz="4" w:space="0" w:color="auto"/>
              <w:right w:val="single" w:sz="4" w:space="0" w:color="auto"/>
            </w:tcBorders>
          </w:tcPr>
          <w:p w14:paraId="446B9B93" w14:textId="77777777" w:rsidR="00340CA7" w:rsidRDefault="00340CA7" w:rsidP="00340CA7">
            <w:pPr>
              <w:pStyle w:val="Betarp"/>
              <w:rPr>
                <w:color w:val="000000"/>
                <w:sz w:val="22"/>
                <w:szCs w:val="22"/>
                <w:vertAlign w:val="subscript"/>
              </w:rPr>
            </w:pPr>
          </w:p>
          <w:p w14:paraId="59550A33" w14:textId="5DDC56BA" w:rsidR="00340CA7" w:rsidRPr="00942E93" w:rsidRDefault="00340CA7" w:rsidP="00C716FA">
            <w:pPr>
              <w:pStyle w:val="Betarp"/>
              <w:jc w:val="center"/>
              <w:rPr>
                <w:sz w:val="22"/>
                <w:szCs w:val="22"/>
                <w:vertAlign w:val="subscript"/>
              </w:rPr>
            </w:pPr>
            <w:r w:rsidRPr="00942E93">
              <w:rPr>
                <w:color w:val="000000"/>
                <w:sz w:val="22"/>
                <w:szCs w:val="22"/>
                <w:vertAlign w:val="subscript"/>
              </w:rPr>
              <w:t>20</w:t>
            </w:r>
            <w:r>
              <w:rPr>
                <w:color w:val="000000"/>
                <w:sz w:val="22"/>
                <w:szCs w:val="22"/>
                <w:vertAlign w:val="subscript"/>
              </w:rPr>
              <w:t>20</w:t>
            </w:r>
            <w:r w:rsidRPr="00942E93">
              <w:rPr>
                <w:color w:val="000000"/>
                <w:sz w:val="22"/>
                <w:szCs w:val="22"/>
                <w:vertAlign w:val="subscript"/>
              </w:rPr>
              <w:t xml:space="preserve"> metai</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FFE599"/>
            <w:vAlign w:val="center"/>
            <w:hideMark/>
          </w:tcPr>
          <w:p w14:paraId="3D7F7E74" w14:textId="02A12391" w:rsidR="00340CA7" w:rsidRPr="00340CA7" w:rsidRDefault="00340CA7" w:rsidP="00340CA7">
            <w:pPr>
              <w:jc w:val="center"/>
              <w:rPr>
                <w:b/>
                <w:color w:val="000000"/>
                <w:sz w:val="22"/>
                <w:szCs w:val="22"/>
                <w:vertAlign w:val="subscript"/>
              </w:rPr>
            </w:pPr>
            <w:r w:rsidRPr="00340CA7">
              <w:rPr>
                <w:b/>
                <w:color w:val="000000"/>
                <w:sz w:val="22"/>
                <w:szCs w:val="22"/>
                <w:vertAlign w:val="subscript"/>
              </w:rPr>
              <w:t>2021 metai</w:t>
            </w:r>
          </w:p>
        </w:tc>
        <w:tc>
          <w:tcPr>
            <w:tcW w:w="992" w:type="dxa"/>
            <w:tcBorders>
              <w:top w:val="single" w:sz="4" w:space="0" w:color="auto"/>
              <w:left w:val="nil"/>
              <w:bottom w:val="single" w:sz="4" w:space="0" w:color="auto"/>
              <w:right w:val="single" w:sz="4" w:space="0" w:color="auto"/>
            </w:tcBorders>
            <w:shd w:val="clear" w:color="000000" w:fill="FFE599"/>
            <w:noWrap/>
            <w:vAlign w:val="center"/>
            <w:hideMark/>
          </w:tcPr>
          <w:p w14:paraId="5F22F2C5" w14:textId="4804DF1F" w:rsidR="00340CA7" w:rsidRPr="00942E93" w:rsidRDefault="00F55474" w:rsidP="00340CA7">
            <w:pPr>
              <w:jc w:val="center"/>
              <w:rPr>
                <w:color w:val="000000"/>
                <w:sz w:val="22"/>
                <w:szCs w:val="22"/>
                <w:vertAlign w:val="subscript"/>
              </w:rPr>
            </w:pPr>
            <w:r>
              <w:rPr>
                <w:color w:val="000000"/>
                <w:sz w:val="22"/>
                <w:szCs w:val="22"/>
                <w:vertAlign w:val="subscript"/>
              </w:rPr>
              <w:t>Augimo koeficientas</w:t>
            </w:r>
          </w:p>
        </w:tc>
      </w:tr>
      <w:tr w:rsidR="00340CA7" w:rsidRPr="00942E93" w14:paraId="7B8A6D29" w14:textId="77777777" w:rsidTr="00340CA7">
        <w:trPr>
          <w:trHeight w:val="228"/>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50367225" w14:textId="77777777" w:rsidR="00340CA7" w:rsidRPr="00942E93" w:rsidRDefault="00340CA7" w:rsidP="00340CA7">
            <w:pPr>
              <w:rPr>
                <w:color w:val="000000"/>
                <w:sz w:val="20"/>
                <w:szCs w:val="20"/>
                <w:vertAlign w:val="subscript"/>
              </w:rPr>
            </w:pPr>
          </w:p>
        </w:tc>
        <w:tc>
          <w:tcPr>
            <w:tcW w:w="3077" w:type="dxa"/>
            <w:vMerge/>
            <w:tcBorders>
              <w:top w:val="single" w:sz="4" w:space="0" w:color="auto"/>
              <w:left w:val="single" w:sz="4" w:space="0" w:color="auto"/>
              <w:bottom w:val="single" w:sz="4" w:space="0" w:color="auto"/>
              <w:right w:val="single" w:sz="4" w:space="0" w:color="auto"/>
            </w:tcBorders>
            <w:vAlign w:val="center"/>
            <w:hideMark/>
          </w:tcPr>
          <w:p w14:paraId="53C5C457" w14:textId="77777777" w:rsidR="00340CA7" w:rsidRPr="00942E93" w:rsidRDefault="00340CA7" w:rsidP="00340CA7">
            <w:pPr>
              <w:rPr>
                <w:color w:val="000000"/>
                <w:sz w:val="20"/>
                <w:szCs w:val="20"/>
                <w:vertAlign w:val="subscrip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50A21B5" w14:textId="77777777" w:rsidR="00340CA7" w:rsidRPr="00942E93" w:rsidRDefault="00340CA7" w:rsidP="00340CA7">
            <w:pPr>
              <w:rPr>
                <w:color w:val="000000"/>
                <w:sz w:val="20"/>
                <w:szCs w:val="20"/>
                <w:vertAlign w:val="subscrip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0BC105E" w14:textId="77777777" w:rsidR="00340CA7" w:rsidRPr="00942E93" w:rsidRDefault="00340CA7" w:rsidP="00340CA7">
            <w:pPr>
              <w:rPr>
                <w:color w:val="000000"/>
                <w:sz w:val="20"/>
                <w:szCs w:val="20"/>
                <w:vertAlign w:val="subscrip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9CCCA67" w14:textId="77777777" w:rsidR="00340CA7" w:rsidRPr="00942E93" w:rsidRDefault="00340CA7" w:rsidP="00340CA7">
            <w:pPr>
              <w:rPr>
                <w:color w:val="000000"/>
                <w:sz w:val="20"/>
                <w:szCs w:val="20"/>
                <w:vertAlign w:val="subscrip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07DAC9C" w14:textId="77777777" w:rsidR="00340CA7" w:rsidRPr="00942E93" w:rsidRDefault="00340CA7" w:rsidP="00340CA7">
            <w:pPr>
              <w:rPr>
                <w:color w:val="000000"/>
                <w:sz w:val="20"/>
                <w:szCs w:val="20"/>
                <w:vertAlign w:val="subscrip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0539253" w14:textId="77777777" w:rsidR="00340CA7" w:rsidRPr="00942E93" w:rsidRDefault="00340CA7" w:rsidP="00340CA7">
            <w:pPr>
              <w:rPr>
                <w:color w:val="000000"/>
                <w:sz w:val="20"/>
                <w:szCs w:val="20"/>
                <w:vertAlign w:val="subscrip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1212FB9" w14:textId="77777777" w:rsidR="00340CA7" w:rsidRPr="00942E93" w:rsidRDefault="00340CA7" w:rsidP="00340CA7">
            <w:pPr>
              <w:rPr>
                <w:color w:val="000000"/>
                <w:sz w:val="20"/>
                <w:szCs w:val="20"/>
                <w:vertAlign w:val="subscript"/>
              </w:rPr>
            </w:pPr>
          </w:p>
        </w:tc>
        <w:tc>
          <w:tcPr>
            <w:tcW w:w="567" w:type="dxa"/>
            <w:tcBorders>
              <w:left w:val="single" w:sz="4" w:space="0" w:color="auto"/>
              <w:bottom w:val="single" w:sz="4" w:space="0" w:color="auto"/>
              <w:right w:val="single" w:sz="4" w:space="0" w:color="auto"/>
            </w:tcBorders>
          </w:tcPr>
          <w:p w14:paraId="0DBC49AE" w14:textId="77777777" w:rsidR="00340CA7" w:rsidRPr="00942E93" w:rsidRDefault="00340CA7" w:rsidP="00340CA7">
            <w:pPr>
              <w:rPr>
                <w:color w:val="000000"/>
                <w:sz w:val="20"/>
                <w:szCs w:val="20"/>
                <w:vertAlign w:val="subscript"/>
              </w:rPr>
            </w:pPr>
          </w:p>
        </w:tc>
        <w:tc>
          <w:tcPr>
            <w:tcW w:w="709" w:type="dxa"/>
            <w:vMerge/>
            <w:tcBorders>
              <w:left w:val="single" w:sz="4" w:space="0" w:color="auto"/>
              <w:bottom w:val="single" w:sz="4" w:space="0" w:color="auto"/>
              <w:right w:val="single" w:sz="4" w:space="0" w:color="auto"/>
            </w:tcBorders>
            <w:vAlign w:val="center"/>
          </w:tcPr>
          <w:p w14:paraId="5F5EBCB2" w14:textId="05544A8A" w:rsidR="00340CA7" w:rsidRPr="00942E93" w:rsidRDefault="00340CA7" w:rsidP="00340CA7">
            <w:pPr>
              <w:rPr>
                <w:color w:val="000000"/>
                <w:sz w:val="20"/>
                <w:szCs w:val="20"/>
                <w:vertAlign w:val="subscript"/>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130C78B" w14:textId="2E7526D0" w:rsidR="00340CA7" w:rsidRPr="00942E93" w:rsidRDefault="00340CA7" w:rsidP="00340CA7">
            <w:pPr>
              <w:rPr>
                <w:color w:val="000000"/>
                <w:sz w:val="20"/>
                <w:szCs w:val="20"/>
                <w:vertAlign w:val="subscript"/>
              </w:rPr>
            </w:pPr>
          </w:p>
        </w:tc>
        <w:tc>
          <w:tcPr>
            <w:tcW w:w="992" w:type="dxa"/>
            <w:tcBorders>
              <w:top w:val="nil"/>
              <w:left w:val="nil"/>
              <w:bottom w:val="single" w:sz="4" w:space="0" w:color="auto"/>
              <w:right w:val="single" w:sz="4" w:space="0" w:color="auto"/>
            </w:tcBorders>
            <w:shd w:val="clear" w:color="000000" w:fill="FFE599"/>
            <w:noWrap/>
            <w:vAlign w:val="center"/>
            <w:hideMark/>
          </w:tcPr>
          <w:p w14:paraId="6763D25F" w14:textId="43057019" w:rsidR="00340CA7" w:rsidRPr="00942E93" w:rsidRDefault="00F55474" w:rsidP="00340CA7">
            <w:pPr>
              <w:jc w:val="center"/>
              <w:rPr>
                <w:i/>
                <w:iCs/>
                <w:color w:val="000000"/>
                <w:sz w:val="18"/>
                <w:szCs w:val="18"/>
                <w:vertAlign w:val="subscript"/>
              </w:rPr>
            </w:pPr>
            <w:r>
              <w:rPr>
                <w:i/>
                <w:iCs/>
                <w:color w:val="000000"/>
                <w:sz w:val="18"/>
                <w:szCs w:val="18"/>
                <w:vertAlign w:val="subscript"/>
              </w:rPr>
              <w:t>2021/2020</w:t>
            </w:r>
          </w:p>
        </w:tc>
      </w:tr>
      <w:tr w:rsidR="00340CA7" w:rsidRPr="00942E93" w14:paraId="000BAC17" w14:textId="77777777" w:rsidTr="00340CA7">
        <w:trPr>
          <w:trHeight w:val="228"/>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14:paraId="088AB842" w14:textId="77777777" w:rsidR="00340CA7" w:rsidRPr="00942E93" w:rsidRDefault="00340CA7" w:rsidP="00340CA7">
            <w:pPr>
              <w:jc w:val="center"/>
              <w:rPr>
                <w:color w:val="000000"/>
                <w:vertAlign w:val="subscript"/>
              </w:rPr>
            </w:pPr>
            <w:r w:rsidRPr="00942E93">
              <w:rPr>
                <w:color w:val="000000"/>
                <w:vertAlign w:val="subscript"/>
              </w:rPr>
              <w:t>1.</w:t>
            </w:r>
          </w:p>
        </w:tc>
        <w:tc>
          <w:tcPr>
            <w:tcW w:w="3077" w:type="dxa"/>
            <w:tcBorders>
              <w:top w:val="nil"/>
              <w:left w:val="nil"/>
              <w:bottom w:val="single" w:sz="4" w:space="0" w:color="auto"/>
              <w:right w:val="single" w:sz="4" w:space="0" w:color="auto"/>
            </w:tcBorders>
            <w:shd w:val="clear" w:color="auto" w:fill="auto"/>
            <w:noWrap/>
            <w:vAlign w:val="center"/>
            <w:hideMark/>
          </w:tcPr>
          <w:p w14:paraId="4CCB60EA" w14:textId="77777777" w:rsidR="00340CA7" w:rsidRPr="00942E93" w:rsidRDefault="00340CA7" w:rsidP="00340CA7">
            <w:pPr>
              <w:jc w:val="both"/>
              <w:rPr>
                <w:color w:val="000000"/>
                <w:vertAlign w:val="subscript"/>
              </w:rPr>
            </w:pPr>
            <w:r w:rsidRPr="00942E93">
              <w:rPr>
                <w:color w:val="000000"/>
                <w:vertAlign w:val="subscript"/>
              </w:rPr>
              <w:t>Vidutinis darbuotojų skaičius</w:t>
            </w:r>
          </w:p>
        </w:tc>
        <w:tc>
          <w:tcPr>
            <w:tcW w:w="567" w:type="dxa"/>
            <w:tcBorders>
              <w:top w:val="nil"/>
              <w:left w:val="nil"/>
              <w:bottom w:val="single" w:sz="4" w:space="0" w:color="auto"/>
              <w:right w:val="single" w:sz="4" w:space="0" w:color="auto"/>
            </w:tcBorders>
            <w:shd w:val="clear" w:color="auto" w:fill="auto"/>
            <w:noWrap/>
            <w:vAlign w:val="center"/>
            <w:hideMark/>
          </w:tcPr>
          <w:p w14:paraId="3151DFE7"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91,4</w:t>
            </w:r>
          </w:p>
        </w:tc>
        <w:tc>
          <w:tcPr>
            <w:tcW w:w="567" w:type="dxa"/>
            <w:tcBorders>
              <w:top w:val="nil"/>
              <w:left w:val="nil"/>
              <w:bottom w:val="single" w:sz="4" w:space="0" w:color="auto"/>
              <w:right w:val="single" w:sz="4" w:space="0" w:color="auto"/>
            </w:tcBorders>
            <w:shd w:val="clear" w:color="auto" w:fill="auto"/>
            <w:noWrap/>
            <w:vAlign w:val="center"/>
            <w:hideMark/>
          </w:tcPr>
          <w:p w14:paraId="2D07742A"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95,3</w:t>
            </w:r>
          </w:p>
        </w:tc>
        <w:tc>
          <w:tcPr>
            <w:tcW w:w="567" w:type="dxa"/>
            <w:tcBorders>
              <w:top w:val="nil"/>
              <w:left w:val="nil"/>
              <w:bottom w:val="single" w:sz="4" w:space="0" w:color="auto"/>
              <w:right w:val="single" w:sz="4" w:space="0" w:color="auto"/>
            </w:tcBorders>
            <w:shd w:val="clear" w:color="auto" w:fill="auto"/>
            <w:vAlign w:val="center"/>
            <w:hideMark/>
          </w:tcPr>
          <w:p w14:paraId="12004188"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100</w:t>
            </w:r>
          </w:p>
        </w:tc>
        <w:tc>
          <w:tcPr>
            <w:tcW w:w="567" w:type="dxa"/>
            <w:tcBorders>
              <w:top w:val="nil"/>
              <w:left w:val="nil"/>
              <w:bottom w:val="single" w:sz="4" w:space="0" w:color="auto"/>
              <w:right w:val="single" w:sz="4" w:space="0" w:color="auto"/>
            </w:tcBorders>
            <w:shd w:val="clear" w:color="auto" w:fill="auto"/>
            <w:vAlign w:val="center"/>
            <w:hideMark/>
          </w:tcPr>
          <w:p w14:paraId="2EDEC2D1"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100,4</w:t>
            </w:r>
          </w:p>
        </w:tc>
        <w:tc>
          <w:tcPr>
            <w:tcW w:w="567" w:type="dxa"/>
            <w:tcBorders>
              <w:top w:val="nil"/>
              <w:left w:val="nil"/>
              <w:bottom w:val="single" w:sz="4" w:space="0" w:color="auto"/>
              <w:right w:val="single" w:sz="4" w:space="0" w:color="auto"/>
            </w:tcBorders>
            <w:shd w:val="clear" w:color="auto" w:fill="auto"/>
            <w:vAlign w:val="center"/>
            <w:hideMark/>
          </w:tcPr>
          <w:p w14:paraId="32E49F8C"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90,9</w:t>
            </w:r>
          </w:p>
        </w:tc>
        <w:tc>
          <w:tcPr>
            <w:tcW w:w="567" w:type="dxa"/>
            <w:tcBorders>
              <w:top w:val="nil"/>
              <w:left w:val="nil"/>
              <w:bottom w:val="single" w:sz="4" w:space="0" w:color="auto"/>
              <w:right w:val="single" w:sz="4" w:space="0" w:color="auto"/>
            </w:tcBorders>
            <w:shd w:val="clear" w:color="auto" w:fill="auto"/>
            <w:vAlign w:val="center"/>
            <w:hideMark/>
          </w:tcPr>
          <w:p w14:paraId="07C98C9D"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75,1</w:t>
            </w:r>
          </w:p>
        </w:tc>
        <w:tc>
          <w:tcPr>
            <w:tcW w:w="567" w:type="dxa"/>
            <w:tcBorders>
              <w:top w:val="single" w:sz="4" w:space="0" w:color="auto"/>
              <w:left w:val="nil"/>
              <w:bottom w:val="single" w:sz="4" w:space="0" w:color="auto"/>
              <w:right w:val="single" w:sz="4" w:space="0" w:color="auto"/>
            </w:tcBorders>
            <w:vAlign w:val="center"/>
          </w:tcPr>
          <w:p w14:paraId="7E3B4F80" w14:textId="49669678" w:rsidR="00340CA7" w:rsidRPr="00942E93" w:rsidRDefault="00340CA7" w:rsidP="00340CA7">
            <w:pPr>
              <w:jc w:val="center"/>
              <w:rPr>
                <w:color w:val="000000"/>
                <w:sz w:val="20"/>
                <w:szCs w:val="20"/>
                <w:vertAlign w:val="subscript"/>
              </w:rPr>
            </w:pPr>
            <w:r w:rsidRPr="00942E93">
              <w:rPr>
                <w:color w:val="000000"/>
                <w:sz w:val="20"/>
                <w:szCs w:val="20"/>
                <w:vertAlign w:val="subscript"/>
              </w:rPr>
              <w:t>72,6</w:t>
            </w:r>
          </w:p>
        </w:tc>
        <w:tc>
          <w:tcPr>
            <w:tcW w:w="709" w:type="dxa"/>
            <w:tcBorders>
              <w:top w:val="nil"/>
              <w:left w:val="single" w:sz="4" w:space="0" w:color="auto"/>
              <w:bottom w:val="single" w:sz="4" w:space="0" w:color="auto"/>
              <w:right w:val="single" w:sz="4" w:space="0" w:color="auto"/>
            </w:tcBorders>
            <w:vAlign w:val="center"/>
          </w:tcPr>
          <w:p w14:paraId="70DD3EDF" w14:textId="7B33C066" w:rsidR="00340CA7" w:rsidRPr="00942E93" w:rsidRDefault="00340CA7" w:rsidP="00340CA7">
            <w:pPr>
              <w:jc w:val="center"/>
              <w:rPr>
                <w:color w:val="000000"/>
                <w:sz w:val="20"/>
                <w:szCs w:val="20"/>
                <w:vertAlign w:val="subscript"/>
              </w:rPr>
            </w:pPr>
            <w:r>
              <w:rPr>
                <w:color w:val="000000"/>
                <w:sz w:val="20"/>
                <w:szCs w:val="20"/>
                <w:vertAlign w:val="subscript"/>
              </w:rPr>
              <w:t>68,3</w:t>
            </w:r>
          </w:p>
        </w:tc>
        <w:tc>
          <w:tcPr>
            <w:tcW w:w="709" w:type="dxa"/>
            <w:tcBorders>
              <w:top w:val="single" w:sz="4" w:space="0" w:color="auto"/>
              <w:left w:val="single" w:sz="4" w:space="0" w:color="auto"/>
              <w:bottom w:val="single" w:sz="4" w:space="0" w:color="auto"/>
              <w:right w:val="single" w:sz="4" w:space="0" w:color="auto"/>
            </w:tcBorders>
            <w:shd w:val="clear" w:color="000000" w:fill="FFE599"/>
            <w:noWrap/>
            <w:vAlign w:val="center"/>
          </w:tcPr>
          <w:p w14:paraId="5A2412D7" w14:textId="7DF092BB" w:rsidR="00340CA7" w:rsidRPr="00942E93" w:rsidRDefault="00F55474" w:rsidP="00340CA7">
            <w:pPr>
              <w:jc w:val="center"/>
              <w:rPr>
                <w:color w:val="000000"/>
                <w:sz w:val="20"/>
                <w:szCs w:val="20"/>
                <w:vertAlign w:val="subscript"/>
              </w:rPr>
            </w:pPr>
            <w:r>
              <w:rPr>
                <w:color w:val="000000"/>
                <w:sz w:val="20"/>
                <w:szCs w:val="20"/>
                <w:vertAlign w:val="subscript"/>
              </w:rPr>
              <w:t>68,7</w:t>
            </w:r>
          </w:p>
        </w:tc>
        <w:tc>
          <w:tcPr>
            <w:tcW w:w="992" w:type="dxa"/>
            <w:tcBorders>
              <w:top w:val="nil"/>
              <w:left w:val="nil"/>
              <w:bottom w:val="single" w:sz="4" w:space="0" w:color="auto"/>
              <w:right w:val="single" w:sz="4" w:space="0" w:color="auto"/>
            </w:tcBorders>
            <w:shd w:val="clear" w:color="000000" w:fill="FFE599"/>
            <w:noWrap/>
            <w:vAlign w:val="center"/>
          </w:tcPr>
          <w:p w14:paraId="34F3979A" w14:textId="113A1469" w:rsidR="00340CA7" w:rsidRPr="00942E93" w:rsidRDefault="00F55474" w:rsidP="00340CA7">
            <w:pPr>
              <w:jc w:val="center"/>
              <w:rPr>
                <w:color w:val="000000"/>
                <w:sz w:val="20"/>
                <w:szCs w:val="20"/>
                <w:vertAlign w:val="subscript"/>
              </w:rPr>
            </w:pPr>
            <w:r>
              <w:rPr>
                <w:color w:val="000000"/>
                <w:sz w:val="20"/>
                <w:szCs w:val="20"/>
                <w:vertAlign w:val="subscript"/>
              </w:rPr>
              <w:t>1,006</w:t>
            </w:r>
          </w:p>
        </w:tc>
      </w:tr>
      <w:tr w:rsidR="00340CA7" w:rsidRPr="00942E93" w14:paraId="2A6CE430" w14:textId="77777777" w:rsidTr="00340CA7">
        <w:trPr>
          <w:trHeight w:val="456"/>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14:paraId="5AD5AA39" w14:textId="77777777" w:rsidR="00340CA7" w:rsidRPr="00942E93" w:rsidRDefault="00340CA7" w:rsidP="00340CA7">
            <w:pPr>
              <w:jc w:val="center"/>
              <w:rPr>
                <w:color w:val="000000"/>
                <w:vertAlign w:val="subscript"/>
              </w:rPr>
            </w:pPr>
            <w:r w:rsidRPr="00942E93">
              <w:rPr>
                <w:color w:val="000000"/>
                <w:vertAlign w:val="subscript"/>
              </w:rPr>
              <w:t>2.</w:t>
            </w:r>
          </w:p>
        </w:tc>
        <w:tc>
          <w:tcPr>
            <w:tcW w:w="3077" w:type="dxa"/>
            <w:tcBorders>
              <w:top w:val="nil"/>
              <w:left w:val="nil"/>
              <w:bottom w:val="single" w:sz="4" w:space="0" w:color="auto"/>
              <w:right w:val="single" w:sz="4" w:space="0" w:color="auto"/>
            </w:tcBorders>
            <w:shd w:val="clear" w:color="auto" w:fill="auto"/>
            <w:noWrap/>
            <w:vAlign w:val="center"/>
            <w:hideMark/>
          </w:tcPr>
          <w:p w14:paraId="51F02B91" w14:textId="77777777" w:rsidR="00340CA7" w:rsidRPr="00942E93" w:rsidRDefault="00340CA7" w:rsidP="00340CA7">
            <w:pPr>
              <w:jc w:val="both"/>
              <w:rPr>
                <w:color w:val="000000"/>
                <w:vertAlign w:val="subscript"/>
              </w:rPr>
            </w:pPr>
            <w:r w:rsidRPr="00942E93">
              <w:rPr>
                <w:color w:val="000000"/>
                <w:vertAlign w:val="subscript"/>
              </w:rPr>
              <w:t>Vidutinis pagal neterminuotas darbo sutartis dirbusių darbuotojų skaičius</w:t>
            </w:r>
          </w:p>
        </w:tc>
        <w:tc>
          <w:tcPr>
            <w:tcW w:w="567" w:type="dxa"/>
            <w:tcBorders>
              <w:top w:val="nil"/>
              <w:left w:val="nil"/>
              <w:bottom w:val="single" w:sz="4" w:space="0" w:color="auto"/>
              <w:right w:val="single" w:sz="4" w:space="0" w:color="auto"/>
            </w:tcBorders>
            <w:shd w:val="clear" w:color="auto" w:fill="auto"/>
            <w:noWrap/>
            <w:vAlign w:val="center"/>
            <w:hideMark/>
          </w:tcPr>
          <w:p w14:paraId="05C43F82"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59,6</w:t>
            </w:r>
          </w:p>
        </w:tc>
        <w:tc>
          <w:tcPr>
            <w:tcW w:w="567" w:type="dxa"/>
            <w:tcBorders>
              <w:top w:val="nil"/>
              <w:left w:val="nil"/>
              <w:bottom w:val="single" w:sz="4" w:space="0" w:color="auto"/>
              <w:right w:val="single" w:sz="4" w:space="0" w:color="auto"/>
            </w:tcBorders>
            <w:shd w:val="clear" w:color="auto" w:fill="auto"/>
            <w:noWrap/>
            <w:vAlign w:val="center"/>
            <w:hideMark/>
          </w:tcPr>
          <w:p w14:paraId="54C50BEF"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59,6</w:t>
            </w:r>
          </w:p>
        </w:tc>
        <w:tc>
          <w:tcPr>
            <w:tcW w:w="567" w:type="dxa"/>
            <w:tcBorders>
              <w:top w:val="nil"/>
              <w:left w:val="nil"/>
              <w:bottom w:val="single" w:sz="4" w:space="0" w:color="auto"/>
              <w:right w:val="single" w:sz="4" w:space="0" w:color="auto"/>
            </w:tcBorders>
            <w:shd w:val="clear" w:color="auto" w:fill="auto"/>
            <w:vAlign w:val="center"/>
            <w:hideMark/>
          </w:tcPr>
          <w:p w14:paraId="2667A206"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67</w:t>
            </w:r>
          </w:p>
        </w:tc>
        <w:tc>
          <w:tcPr>
            <w:tcW w:w="567" w:type="dxa"/>
            <w:tcBorders>
              <w:top w:val="nil"/>
              <w:left w:val="nil"/>
              <w:bottom w:val="single" w:sz="4" w:space="0" w:color="auto"/>
              <w:right w:val="single" w:sz="4" w:space="0" w:color="auto"/>
            </w:tcBorders>
            <w:shd w:val="clear" w:color="auto" w:fill="auto"/>
            <w:vAlign w:val="center"/>
            <w:hideMark/>
          </w:tcPr>
          <w:p w14:paraId="70BF7D9E"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67,5</w:t>
            </w:r>
          </w:p>
        </w:tc>
        <w:tc>
          <w:tcPr>
            <w:tcW w:w="567" w:type="dxa"/>
            <w:tcBorders>
              <w:top w:val="nil"/>
              <w:left w:val="nil"/>
              <w:bottom w:val="single" w:sz="4" w:space="0" w:color="auto"/>
              <w:right w:val="single" w:sz="4" w:space="0" w:color="auto"/>
            </w:tcBorders>
            <w:shd w:val="clear" w:color="auto" w:fill="auto"/>
            <w:vAlign w:val="center"/>
            <w:hideMark/>
          </w:tcPr>
          <w:p w14:paraId="7D431480"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67</w:t>
            </w:r>
          </w:p>
        </w:tc>
        <w:tc>
          <w:tcPr>
            <w:tcW w:w="567" w:type="dxa"/>
            <w:tcBorders>
              <w:top w:val="nil"/>
              <w:left w:val="nil"/>
              <w:bottom w:val="single" w:sz="4" w:space="0" w:color="auto"/>
              <w:right w:val="single" w:sz="4" w:space="0" w:color="auto"/>
            </w:tcBorders>
            <w:shd w:val="clear" w:color="auto" w:fill="auto"/>
            <w:vAlign w:val="center"/>
            <w:hideMark/>
          </w:tcPr>
          <w:p w14:paraId="11766751"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63</w:t>
            </w:r>
          </w:p>
        </w:tc>
        <w:tc>
          <w:tcPr>
            <w:tcW w:w="567" w:type="dxa"/>
            <w:tcBorders>
              <w:top w:val="single" w:sz="4" w:space="0" w:color="auto"/>
              <w:left w:val="nil"/>
              <w:bottom w:val="single" w:sz="4" w:space="0" w:color="auto"/>
              <w:right w:val="single" w:sz="4" w:space="0" w:color="auto"/>
            </w:tcBorders>
            <w:vAlign w:val="center"/>
          </w:tcPr>
          <w:p w14:paraId="109F6A06" w14:textId="7FA755C1" w:rsidR="00340CA7" w:rsidRPr="00942E93" w:rsidRDefault="00340CA7" w:rsidP="00340CA7">
            <w:pPr>
              <w:jc w:val="center"/>
              <w:rPr>
                <w:color w:val="000000"/>
                <w:sz w:val="20"/>
                <w:szCs w:val="20"/>
                <w:vertAlign w:val="subscript"/>
              </w:rPr>
            </w:pPr>
            <w:r w:rsidRPr="00942E93">
              <w:rPr>
                <w:color w:val="000000"/>
                <w:sz w:val="20"/>
                <w:szCs w:val="20"/>
                <w:vertAlign w:val="subscript"/>
              </w:rPr>
              <w:t>60,3</w:t>
            </w:r>
          </w:p>
        </w:tc>
        <w:tc>
          <w:tcPr>
            <w:tcW w:w="709" w:type="dxa"/>
            <w:tcBorders>
              <w:top w:val="nil"/>
              <w:left w:val="single" w:sz="4" w:space="0" w:color="auto"/>
              <w:bottom w:val="single" w:sz="4" w:space="0" w:color="auto"/>
              <w:right w:val="single" w:sz="4" w:space="0" w:color="auto"/>
            </w:tcBorders>
            <w:vAlign w:val="center"/>
          </w:tcPr>
          <w:p w14:paraId="13CE6E0F" w14:textId="0B690B82" w:rsidR="00340CA7" w:rsidRPr="00942E93" w:rsidRDefault="00340CA7" w:rsidP="00340CA7">
            <w:pPr>
              <w:jc w:val="center"/>
              <w:rPr>
                <w:color w:val="000000"/>
                <w:sz w:val="20"/>
                <w:szCs w:val="20"/>
                <w:vertAlign w:val="subscript"/>
              </w:rPr>
            </w:pPr>
            <w:r>
              <w:rPr>
                <w:color w:val="000000"/>
                <w:sz w:val="20"/>
                <w:szCs w:val="20"/>
                <w:vertAlign w:val="subscript"/>
              </w:rPr>
              <w:t>56,2</w:t>
            </w:r>
          </w:p>
        </w:tc>
        <w:tc>
          <w:tcPr>
            <w:tcW w:w="709" w:type="dxa"/>
            <w:tcBorders>
              <w:top w:val="single" w:sz="4" w:space="0" w:color="auto"/>
              <w:left w:val="single" w:sz="4" w:space="0" w:color="auto"/>
              <w:bottom w:val="single" w:sz="4" w:space="0" w:color="auto"/>
              <w:right w:val="single" w:sz="4" w:space="0" w:color="auto"/>
            </w:tcBorders>
            <w:shd w:val="clear" w:color="000000" w:fill="FFE599"/>
            <w:noWrap/>
            <w:vAlign w:val="center"/>
          </w:tcPr>
          <w:p w14:paraId="066648CC" w14:textId="7C2DB903" w:rsidR="00340CA7" w:rsidRPr="00942E93" w:rsidRDefault="00F55474" w:rsidP="00340CA7">
            <w:pPr>
              <w:jc w:val="center"/>
              <w:rPr>
                <w:color w:val="000000"/>
                <w:sz w:val="20"/>
                <w:szCs w:val="20"/>
                <w:vertAlign w:val="subscript"/>
              </w:rPr>
            </w:pPr>
            <w:r>
              <w:rPr>
                <w:color w:val="000000"/>
                <w:sz w:val="20"/>
                <w:szCs w:val="20"/>
                <w:vertAlign w:val="subscript"/>
              </w:rPr>
              <w:t>58,7</w:t>
            </w:r>
          </w:p>
        </w:tc>
        <w:tc>
          <w:tcPr>
            <w:tcW w:w="992" w:type="dxa"/>
            <w:tcBorders>
              <w:top w:val="nil"/>
              <w:left w:val="nil"/>
              <w:bottom w:val="single" w:sz="4" w:space="0" w:color="auto"/>
              <w:right w:val="single" w:sz="4" w:space="0" w:color="auto"/>
            </w:tcBorders>
            <w:shd w:val="clear" w:color="000000" w:fill="FFE599"/>
            <w:noWrap/>
            <w:vAlign w:val="center"/>
          </w:tcPr>
          <w:p w14:paraId="1D0380B2" w14:textId="011FA320" w:rsidR="00340CA7" w:rsidRPr="00942E93" w:rsidRDefault="00F55474" w:rsidP="00340CA7">
            <w:pPr>
              <w:jc w:val="center"/>
              <w:rPr>
                <w:color w:val="000000"/>
                <w:sz w:val="20"/>
                <w:szCs w:val="20"/>
                <w:vertAlign w:val="subscript"/>
              </w:rPr>
            </w:pPr>
            <w:r>
              <w:rPr>
                <w:color w:val="000000"/>
                <w:sz w:val="20"/>
                <w:szCs w:val="20"/>
                <w:vertAlign w:val="subscript"/>
              </w:rPr>
              <w:t>1,044</w:t>
            </w:r>
          </w:p>
        </w:tc>
      </w:tr>
      <w:tr w:rsidR="00340CA7" w:rsidRPr="00942E93" w14:paraId="2F9C4BB0" w14:textId="77777777" w:rsidTr="00340CA7">
        <w:trPr>
          <w:trHeight w:val="456"/>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14:paraId="2E7ACFC5" w14:textId="77777777" w:rsidR="00340CA7" w:rsidRPr="00942E93" w:rsidRDefault="00340CA7" w:rsidP="00340CA7">
            <w:pPr>
              <w:jc w:val="center"/>
              <w:rPr>
                <w:color w:val="000000"/>
                <w:vertAlign w:val="subscript"/>
              </w:rPr>
            </w:pPr>
            <w:r w:rsidRPr="00942E93">
              <w:rPr>
                <w:color w:val="000000"/>
                <w:vertAlign w:val="subscript"/>
              </w:rPr>
              <w:t>3.</w:t>
            </w:r>
          </w:p>
        </w:tc>
        <w:tc>
          <w:tcPr>
            <w:tcW w:w="3077" w:type="dxa"/>
            <w:tcBorders>
              <w:top w:val="nil"/>
              <w:left w:val="nil"/>
              <w:bottom w:val="single" w:sz="4" w:space="0" w:color="auto"/>
              <w:right w:val="single" w:sz="4" w:space="0" w:color="auto"/>
            </w:tcBorders>
            <w:shd w:val="clear" w:color="auto" w:fill="auto"/>
            <w:noWrap/>
            <w:vAlign w:val="center"/>
            <w:hideMark/>
          </w:tcPr>
          <w:p w14:paraId="3881733C" w14:textId="77777777" w:rsidR="00340CA7" w:rsidRPr="00942E93" w:rsidRDefault="00340CA7" w:rsidP="00340CA7">
            <w:pPr>
              <w:jc w:val="both"/>
              <w:rPr>
                <w:color w:val="000000"/>
                <w:vertAlign w:val="subscript"/>
              </w:rPr>
            </w:pPr>
            <w:r w:rsidRPr="00942E93">
              <w:rPr>
                <w:color w:val="000000"/>
                <w:vertAlign w:val="subscript"/>
              </w:rPr>
              <w:t>Vidutinis pagal terminuotas sutartis dirbusių darbuotojų skaičius</w:t>
            </w:r>
          </w:p>
        </w:tc>
        <w:tc>
          <w:tcPr>
            <w:tcW w:w="567" w:type="dxa"/>
            <w:tcBorders>
              <w:top w:val="nil"/>
              <w:left w:val="nil"/>
              <w:bottom w:val="single" w:sz="4" w:space="0" w:color="auto"/>
              <w:right w:val="single" w:sz="4" w:space="0" w:color="auto"/>
            </w:tcBorders>
            <w:shd w:val="clear" w:color="auto" w:fill="auto"/>
            <w:noWrap/>
            <w:vAlign w:val="center"/>
            <w:hideMark/>
          </w:tcPr>
          <w:p w14:paraId="592EA740"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31,8</w:t>
            </w:r>
          </w:p>
        </w:tc>
        <w:tc>
          <w:tcPr>
            <w:tcW w:w="567" w:type="dxa"/>
            <w:tcBorders>
              <w:top w:val="nil"/>
              <w:left w:val="nil"/>
              <w:bottom w:val="single" w:sz="4" w:space="0" w:color="auto"/>
              <w:right w:val="single" w:sz="4" w:space="0" w:color="auto"/>
            </w:tcBorders>
            <w:shd w:val="clear" w:color="auto" w:fill="auto"/>
            <w:noWrap/>
            <w:vAlign w:val="center"/>
            <w:hideMark/>
          </w:tcPr>
          <w:p w14:paraId="6DD33603"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35,7</w:t>
            </w:r>
          </w:p>
        </w:tc>
        <w:tc>
          <w:tcPr>
            <w:tcW w:w="567" w:type="dxa"/>
            <w:tcBorders>
              <w:top w:val="nil"/>
              <w:left w:val="nil"/>
              <w:bottom w:val="single" w:sz="4" w:space="0" w:color="auto"/>
              <w:right w:val="single" w:sz="4" w:space="0" w:color="auto"/>
            </w:tcBorders>
            <w:shd w:val="clear" w:color="auto" w:fill="auto"/>
            <w:vAlign w:val="center"/>
            <w:hideMark/>
          </w:tcPr>
          <w:p w14:paraId="5ACC0347"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33</w:t>
            </w:r>
          </w:p>
        </w:tc>
        <w:tc>
          <w:tcPr>
            <w:tcW w:w="567" w:type="dxa"/>
            <w:tcBorders>
              <w:top w:val="nil"/>
              <w:left w:val="nil"/>
              <w:bottom w:val="single" w:sz="4" w:space="0" w:color="auto"/>
              <w:right w:val="single" w:sz="4" w:space="0" w:color="auto"/>
            </w:tcBorders>
            <w:shd w:val="clear" w:color="auto" w:fill="auto"/>
            <w:vAlign w:val="center"/>
            <w:hideMark/>
          </w:tcPr>
          <w:p w14:paraId="5FA6B41A"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32,9</w:t>
            </w:r>
          </w:p>
        </w:tc>
        <w:tc>
          <w:tcPr>
            <w:tcW w:w="567" w:type="dxa"/>
            <w:tcBorders>
              <w:top w:val="nil"/>
              <w:left w:val="nil"/>
              <w:bottom w:val="single" w:sz="4" w:space="0" w:color="auto"/>
              <w:right w:val="single" w:sz="4" w:space="0" w:color="auto"/>
            </w:tcBorders>
            <w:shd w:val="clear" w:color="auto" w:fill="auto"/>
            <w:vAlign w:val="center"/>
            <w:hideMark/>
          </w:tcPr>
          <w:p w14:paraId="19582636"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24</w:t>
            </w:r>
          </w:p>
        </w:tc>
        <w:tc>
          <w:tcPr>
            <w:tcW w:w="567" w:type="dxa"/>
            <w:tcBorders>
              <w:top w:val="nil"/>
              <w:left w:val="nil"/>
              <w:bottom w:val="single" w:sz="4" w:space="0" w:color="auto"/>
              <w:right w:val="single" w:sz="4" w:space="0" w:color="auto"/>
            </w:tcBorders>
            <w:shd w:val="clear" w:color="auto" w:fill="auto"/>
            <w:vAlign w:val="center"/>
            <w:hideMark/>
          </w:tcPr>
          <w:p w14:paraId="65BE9425"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11,2</w:t>
            </w:r>
          </w:p>
        </w:tc>
        <w:tc>
          <w:tcPr>
            <w:tcW w:w="567" w:type="dxa"/>
            <w:tcBorders>
              <w:top w:val="single" w:sz="4" w:space="0" w:color="auto"/>
              <w:left w:val="nil"/>
              <w:bottom w:val="single" w:sz="4" w:space="0" w:color="auto"/>
              <w:right w:val="single" w:sz="4" w:space="0" w:color="auto"/>
            </w:tcBorders>
            <w:vAlign w:val="center"/>
          </w:tcPr>
          <w:p w14:paraId="4A0798E2" w14:textId="5191B6FC" w:rsidR="00340CA7" w:rsidRPr="00942E93" w:rsidRDefault="00340CA7" w:rsidP="00340CA7">
            <w:pPr>
              <w:jc w:val="center"/>
              <w:rPr>
                <w:color w:val="000000"/>
                <w:sz w:val="20"/>
                <w:szCs w:val="20"/>
                <w:vertAlign w:val="subscript"/>
              </w:rPr>
            </w:pPr>
            <w:r w:rsidRPr="00942E93">
              <w:rPr>
                <w:color w:val="000000"/>
                <w:sz w:val="20"/>
                <w:szCs w:val="20"/>
                <w:vertAlign w:val="subscript"/>
              </w:rPr>
              <w:t>12,3</w:t>
            </w:r>
          </w:p>
        </w:tc>
        <w:tc>
          <w:tcPr>
            <w:tcW w:w="709" w:type="dxa"/>
            <w:tcBorders>
              <w:top w:val="nil"/>
              <w:left w:val="single" w:sz="4" w:space="0" w:color="auto"/>
              <w:bottom w:val="single" w:sz="4" w:space="0" w:color="auto"/>
              <w:right w:val="single" w:sz="4" w:space="0" w:color="auto"/>
            </w:tcBorders>
            <w:vAlign w:val="center"/>
          </w:tcPr>
          <w:p w14:paraId="31163844" w14:textId="57EB36D8" w:rsidR="00340CA7" w:rsidRPr="00942E93" w:rsidRDefault="00340CA7" w:rsidP="00340CA7">
            <w:pPr>
              <w:jc w:val="center"/>
              <w:rPr>
                <w:color w:val="000000"/>
                <w:sz w:val="20"/>
                <w:szCs w:val="20"/>
                <w:vertAlign w:val="subscript"/>
              </w:rPr>
            </w:pPr>
            <w:r>
              <w:rPr>
                <w:color w:val="000000"/>
                <w:sz w:val="20"/>
                <w:szCs w:val="20"/>
                <w:vertAlign w:val="subscript"/>
              </w:rPr>
              <w:t>12,1</w:t>
            </w:r>
          </w:p>
        </w:tc>
        <w:tc>
          <w:tcPr>
            <w:tcW w:w="709" w:type="dxa"/>
            <w:tcBorders>
              <w:top w:val="single" w:sz="4" w:space="0" w:color="auto"/>
              <w:left w:val="single" w:sz="4" w:space="0" w:color="auto"/>
              <w:bottom w:val="single" w:sz="4" w:space="0" w:color="auto"/>
              <w:right w:val="single" w:sz="4" w:space="0" w:color="auto"/>
            </w:tcBorders>
            <w:shd w:val="clear" w:color="000000" w:fill="FFE599"/>
            <w:noWrap/>
            <w:vAlign w:val="center"/>
          </w:tcPr>
          <w:p w14:paraId="5B4647ED" w14:textId="35C1BFFE" w:rsidR="00340CA7" w:rsidRPr="00942E93" w:rsidRDefault="00F55474" w:rsidP="00340CA7">
            <w:pPr>
              <w:jc w:val="center"/>
              <w:rPr>
                <w:color w:val="000000"/>
                <w:sz w:val="20"/>
                <w:szCs w:val="20"/>
                <w:vertAlign w:val="subscript"/>
              </w:rPr>
            </w:pPr>
            <w:r>
              <w:rPr>
                <w:color w:val="000000"/>
                <w:sz w:val="20"/>
                <w:szCs w:val="20"/>
                <w:vertAlign w:val="subscript"/>
              </w:rPr>
              <w:t>10,0</w:t>
            </w:r>
          </w:p>
        </w:tc>
        <w:tc>
          <w:tcPr>
            <w:tcW w:w="992" w:type="dxa"/>
            <w:tcBorders>
              <w:top w:val="nil"/>
              <w:left w:val="nil"/>
              <w:bottom w:val="single" w:sz="4" w:space="0" w:color="auto"/>
              <w:right w:val="single" w:sz="4" w:space="0" w:color="auto"/>
            </w:tcBorders>
            <w:shd w:val="clear" w:color="000000" w:fill="FFE599"/>
            <w:noWrap/>
            <w:vAlign w:val="center"/>
          </w:tcPr>
          <w:p w14:paraId="32422BEF" w14:textId="64EF440C" w:rsidR="00340CA7" w:rsidRPr="00942E93" w:rsidRDefault="00F55474" w:rsidP="00340CA7">
            <w:pPr>
              <w:jc w:val="center"/>
              <w:rPr>
                <w:color w:val="000000"/>
                <w:sz w:val="20"/>
                <w:szCs w:val="20"/>
                <w:vertAlign w:val="subscript"/>
              </w:rPr>
            </w:pPr>
            <w:r>
              <w:rPr>
                <w:color w:val="000000"/>
                <w:sz w:val="20"/>
                <w:szCs w:val="20"/>
                <w:vertAlign w:val="subscript"/>
              </w:rPr>
              <w:t>0,826</w:t>
            </w:r>
          </w:p>
        </w:tc>
      </w:tr>
      <w:tr w:rsidR="00340CA7" w:rsidRPr="00942E93" w14:paraId="0F6339E9" w14:textId="77777777" w:rsidTr="00340CA7">
        <w:trPr>
          <w:trHeight w:val="552"/>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14:paraId="1A106CF1" w14:textId="77777777" w:rsidR="00340CA7" w:rsidRPr="00942E93" w:rsidRDefault="00340CA7" w:rsidP="00340CA7">
            <w:pPr>
              <w:jc w:val="center"/>
              <w:rPr>
                <w:color w:val="000000"/>
                <w:vertAlign w:val="subscript"/>
              </w:rPr>
            </w:pPr>
            <w:r w:rsidRPr="00942E93">
              <w:rPr>
                <w:color w:val="000000"/>
                <w:vertAlign w:val="subscript"/>
              </w:rPr>
              <w:t>4.</w:t>
            </w:r>
          </w:p>
        </w:tc>
        <w:tc>
          <w:tcPr>
            <w:tcW w:w="3077" w:type="dxa"/>
            <w:tcBorders>
              <w:top w:val="nil"/>
              <w:left w:val="nil"/>
              <w:bottom w:val="single" w:sz="4" w:space="0" w:color="auto"/>
              <w:right w:val="single" w:sz="4" w:space="0" w:color="auto"/>
            </w:tcBorders>
            <w:shd w:val="clear" w:color="auto" w:fill="auto"/>
            <w:vAlign w:val="center"/>
            <w:hideMark/>
          </w:tcPr>
          <w:p w14:paraId="03301067" w14:textId="77777777" w:rsidR="00340CA7" w:rsidRPr="00942E93" w:rsidRDefault="00340CA7" w:rsidP="00340CA7">
            <w:pPr>
              <w:jc w:val="both"/>
              <w:rPr>
                <w:color w:val="000000"/>
                <w:vertAlign w:val="subscript"/>
              </w:rPr>
            </w:pPr>
            <w:r w:rsidRPr="00942E93">
              <w:rPr>
                <w:color w:val="000000"/>
                <w:vertAlign w:val="subscript"/>
              </w:rPr>
              <w:t xml:space="preserve">Išmokėta iš viso visiems darbuotojams darbo užmokesčio (bruto), </w:t>
            </w:r>
            <w:r w:rsidRPr="00942E93">
              <w:rPr>
                <w:i/>
                <w:iCs/>
                <w:color w:val="000000"/>
                <w:vertAlign w:val="subscript"/>
              </w:rPr>
              <w:t>tūkst. eurų</w:t>
            </w:r>
          </w:p>
        </w:tc>
        <w:tc>
          <w:tcPr>
            <w:tcW w:w="567" w:type="dxa"/>
            <w:tcBorders>
              <w:top w:val="nil"/>
              <w:left w:val="nil"/>
              <w:bottom w:val="single" w:sz="4" w:space="0" w:color="auto"/>
              <w:right w:val="single" w:sz="4" w:space="0" w:color="auto"/>
            </w:tcBorders>
            <w:shd w:val="clear" w:color="auto" w:fill="auto"/>
            <w:noWrap/>
            <w:vAlign w:val="center"/>
            <w:hideMark/>
          </w:tcPr>
          <w:p w14:paraId="65F1F165"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462,4</w:t>
            </w:r>
          </w:p>
        </w:tc>
        <w:tc>
          <w:tcPr>
            <w:tcW w:w="567" w:type="dxa"/>
            <w:tcBorders>
              <w:top w:val="nil"/>
              <w:left w:val="nil"/>
              <w:bottom w:val="single" w:sz="4" w:space="0" w:color="auto"/>
              <w:right w:val="single" w:sz="4" w:space="0" w:color="auto"/>
            </w:tcBorders>
            <w:shd w:val="clear" w:color="auto" w:fill="auto"/>
            <w:noWrap/>
            <w:vAlign w:val="center"/>
            <w:hideMark/>
          </w:tcPr>
          <w:p w14:paraId="0DC68F75"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506,8</w:t>
            </w:r>
          </w:p>
        </w:tc>
        <w:tc>
          <w:tcPr>
            <w:tcW w:w="567" w:type="dxa"/>
            <w:tcBorders>
              <w:top w:val="nil"/>
              <w:left w:val="nil"/>
              <w:bottom w:val="single" w:sz="4" w:space="0" w:color="auto"/>
              <w:right w:val="single" w:sz="4" w:space="0" w:color="auto"/>
            </w:tcBorders>
            <w:shd w:val="clear" w:color="auto" w:fill="auto"/>
            <w:vAlign w:val="center"/>
            <w:hideMark/>
          </w:tcPr>
          <w:p w14:paraId="157A24DE"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580</w:t>
            </w:r>
          </w:p>
        </w:tc>
        <w:tc>
          <w:tcPr>
            <w:tcW w:w="567" w:type="dxa"/>
            <w:tcBorders>
              <w:top w:val="nil"/>
              <w:left w:val="nil"/>
              <w:bottom w:val="single" w:sz="4" w:space="0" w:color="auto"/>
              <w:right w:val="single" w:sz="4" w:space="0" w:color="auto"/>
            </w:tcBorders>
            <w:shd w:val="clear" w:color="auto" w:fill="auto"/>
            <w:vAlign w:val="center"/>
            <w:hideMark/>
          </w:tcPr>
          <w:p w14:paraId="09E51651"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660,4</w:t>
            </w:r>
          </w:p>
        </w:tc>
        <w:tc>
          <w:tcPr>
            <w:tcW w:w="567" w:type="dxa"/>
            <w:tcBorders>
              <w:top w:val="nil"/>
              <w:left w:val="nil"/>
              <w:bottom w:val="single" w:sz="4" w:space="0" w:color="auto"/>
              <w:right w:val="single" w:sz="4" w:space="0" w:color="auto"/>
            </w:tcBorders>
            <w:shd w:val="clear" w:color="auto" w:fill="auto"/>
            <w:vAlign w:val="center"/>
            <w:hideMark/>
          </w:tcPr>
          <w:p w14:paraId="3495E7B6"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671,1</w:t>
            </w:r>
          </w:p>
        </w:tc>
        <w:tc>
          <w:tcPr>
            <w:tcW w:w="567" w:type="dxa"/>
            <w:tcBorders>
              <w:top w:val="nil"/>
              <w:left w:val="nil"/>
              <w:bottom w:val="single" w:sz="4" w:space="0" w:color="auto"/>
              <w:right w:val="single" w:sz="4" w:space="0" w:color="auto"/>
            </w:tcBorders>
            <w:shd w:val="clear" w:color="auto" w:fill="auto"/>
            <w:vAlign w:val="center"/>
            <w:hideMark/>
          </w:tcPr>
          <w:p w14:paraId="75E6F320"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631,2</w:t>
            </w:r>
          </w:p>
        </w:tc>
        <w:tc>
          <w:tcPr>
            <w:tcW w:w="567" w:type="dxa"/>
            <w:tcBorders>
              <w:top w:val="single" w:sz="4" w:space="0" w:color="auto"/>
              <w:left w:val="nil"/>
              <w:bottom w:val="single" w:sz="4" w:space="0" w:color="auto"/>
              <w:right w:val="single" w:sz="4" w:space="0" w:color="auto"/>
            </w:tcBorders>
            <w:vAlign w:val="center"/>
          </w:tcPr>
          <w:p w14:paraId="0BBE7688" w14:textId="5E25D4B6" w:rsidR="00340CA7" w:rsidRPr="00942E93" w:rsidRDefault="00340CA7" w:rsidP="00340CA7">
            <w:pPr>
              <w:jc w:val="center"/>
              <w:rPr>
                <w:color w:val="000000"/>
                <w:sz w:val="20"/>
                <w:szCs w:val="20"/>
                <w:vertAlign w:val="subscript"/>
              </w:rPr>
            </w:pPr>
            <w:r w:rsidRPr="00942E93">
              <w:rPr>
                <w:color w:val="000000"/>
                <w:sz w:val="20"/>
                <w:szCs w:val="20"/>
                <w:vertAlign w:val="subscript"/>
              </w:rPr>
              <w:t>828</w:t>
            </w:r>
          </w:p>
        </w:tc>
        <w:tc>
          <w:tcPr>
            <w:tcW w:w="709" w:type="dxa"/>
            <w:tcBorders>
              <w:top w:val="nil"/>
              <w:left w:val="single" w:sz="4" w:space="0" w:color="auto"/>
              <w:bottom w:val="single" w:sz="4" w:space="0" w:color="auto"/>
              <w:right w:val="single" w:sz="4" w:space="0" w:color="auto"/>
            </w:tcBorders>
            <w:vAlign w:val="center"/>
          </w:tcPr>
          <w:p w14:paraId="16D4CB09" w14:textId="7733F8ED" w:rsidR="00340CA7" w:rsidRPr="00942E93" w:rsidRDefault="00340CA7" w:rsidP="00340CA7">
            <w:pPr>
              <w:jc w:val="center"/>
              <w:rPr>
                <w:color w:val="000000"/>
                <w:sz w:val="20"/>
                <w:szCs w:val="20"/>
                <w:vertAlign w:val="subscript"/>
              </w:rPr>
            </w:pPr>
            <w:r>
              <w:rPr>
                <w:color w:val="000000"/>
                <w:sz w:val="20"/>
                <w:szCs w:val="20"/>
                <w:vertAlign w:val="subscript"/>
              </w:rPr>
              <w:t>856,84</w:t>
            </w:r>
          </w:p>
        </w:tc>
        <w:tc>
          <w:tcPr>
            <w:tcW w:w="709" w:type="dxa"/>
            <w:tcBorders>
              <w:top w:val="single" w:sz="4" w:space="0" w:color="auto"/>
              <w:left w:val="single" w:sz="4" w:space="0" w:color="auto"/>
              <w:bottom w:val="single" w:sz="4" w:space="0" w:color="auto"/>
              <w:right w:val="single" w:sz="4" w:space="0" w:color="auto"/>
            </w:tcBorders>
            <w:shd w:val="clear" w:color="000000" w:fill="FFE599"/>
            <w:noWrap/>
            <w:vAlign w:val="center"/>
          </w:tcPr>
          <w:p w14:paraId="380A13CD" w14:textId="4A125E52" w:rsidR="00340CA7" w:rsidRPr="00942E93" w:rsidRDefault="00F55474" w:rsidP="00340CA7">
            <w:pPr>
              <w:jc w:val="center"/>
              <w:rPr>
                <w:color w:val="000000"/>
                <w:sz w:val="20"/>
                <w:szCs w:val="20"/>
                <w:vertAlign w:val="subscript"/>
              </w:rPr>
            </w:pPr>
            <w:r>
              <w:rPr>
                <w:color w:val="000000"/>
                <w:sz w:val="20"/>
                <w:szCs w:val="20"/>
                <w:vertAlign w:val="subscript"/>
              </w:rPr>
              <w:t>908,98</w:t>
            </w:r>
          </w:p>
        </w:tc>
        <w:tc>
          <w:tcPr>
            <w:tcW w:w="992" w:type="dxa"/>
            <w:tcBorders>
              <w:top w:val="nil"/>
              <w:left w:val="nil"/>
              <w:bottom w:val="single" w:sz="4" w:space="0" w:color="auto"/>
              <w:right w:val="single" w:sz="4" w:space="0" w:color="auto"/>
            </w:tcBorders>
            <w:shd w:val="clear" w:color="000000" w:fill="FFE599"/>
            <w:noWrap/>
            <w:vAlign w:val="center"/>
          </w:tcPr>
          <w:p w14:paraId="75A67F01" w14:textId="3DB94116" w:rsidR="00340CA7" w:rsidRPr="00942E93" w:rsidRDefault="00F55474" w:rsidP="00340CA7">
            <w:pPr>
              <w:jc w:val="center"/>
              <w:rPr>
                <w:color w:val="000000"/>
                <w:sz w:val="20"/>
                <w:szCs w:val="20"/>
                <w:vertAlign w:val="subscript"/>
              </w:rPr>
            </w:pPr>
            <w:r>
              <w:rPr>
                <w:color w:val="000000"/>
                <w:sz w:val="20"/>
                <w:szCs w:val="20"/>
                <w:vertAlign w:val="subscript"/>
              </w:rPr>
              <w:t>1,061</w:t>
            </w:r>
          </w:p>
        </w:tc>
      </w:tr>
      <w:tr w:rsidR="00340CA7" w:rsidRPr="00942E93" w14:paraId="5A4CD663" w14:textId="77777777" w:rsidTr="00340CA7">
        <w:trPr>
          <w:trHeight w:val="714"/>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14:paraId="6CB14C86" w14:textId="77777777" w:rsidR="00340CA7" w:rsidRPr="00942E93" w:rsidRDefault="00340CA7" w:rsidP="00340CA7">
            <w:pPr>
              <w:jc w:val="center"/>
              <w:rPr>
                <w:color w:val="000000"/>
                <w:vertAlign w:val="subscript"/>
              </w:rPr>
            </w:pPr>
            <w:r w:rsidRPr="00942E93">
              <w:rPr>
                <w:color w:val="000000"/>
                <w:vertAlign w:val="subscript"/>
              </w:rPr>
              <w:t>5.</w:t>
            </w:r>
          </w:p>
        </w:tc>
        <w:tc>
          <w:tcPr>
            <w:tcW w:w="3077" w:type="dxa"/>
            <w:tcBorders>
              <w:top w:val="nil"/>
              <w:left w:val="nil"/>
              <w:bottom w:val="single" w:sz="4" w:space="0" w:color="auto"/>
              <w:right w:val="single" w:sz="4" w:space="0" w:color="auto"/>
            </w:tcBorders>
            <w:shd w:val="clear" w:color="auto" w:fill="auto"/>
            <w:vAlign w:val="center"/>
            <w:hideMark/>
          </w:tcPr>
          <w:p w14:paraId="68D1A950" w14:textId="77777777" w:rsidR="00340CA7" w:rsidRPr="00942E93" w:rsidRDefault="00340CA7" w:rsidP="00340CA7">
            <w:pPr>
              <w:rPr>
                <w:color w:val="000000"/>
                <w:vertAlign w:val="subscript"/>
              </w:rPr>
            </w:pPr>
            <w:r w:rsidRPr="00942E93">
              <w:rPr>
                <w:color w:val="000000"/>
                <w:vertAlign w:val="subscript"/>
              </w:rPr>
              <w:t xml:space="preserve">Išmokėta pagal neterminuotas darbo sutartis dirbantiems darbuotojams darbo užmokesčio (bruto), </w:t>
            </w:r>
            <w:r w:rsidRPr="00942E93">
              <w:rPr>
                <w:i/>
                <w:iCs/>
                <w:color w:val="000000"/>
                <w:vertAlign w:val="subscript"/>
              </w:rPr>
              <w:t>tūkst. eurų</w:t>
            </w:r>
          </w:p>
        </w:tc>
        <w:tc>
          <w:tcPr>
            <w:tcW w:w="567" w:type="dxa"/>
            <w:tcBorders>
              <w:top w:val="nil"/>
              <w:left w:val="nil"/>
              <w:bottom w:val="single" w:sz="4" w:space="0" w:color="auto"/>
              <w:right w:val="single" w:sz="4" w:space="0" w:color="auto"/>
            </w:tcBorders>
            <w:shd w:val="clear" w:color="auto" w:fill="auto"/>
            <w:noWrap/>
            <w:vAlign w:val="center"/>
            <w:hideMark/>
          </w:tcPr>
          <w:p w14:paraId="4E594CFC"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354,9</w:t>
            </w:r>
          </w:p>
        </w:tc>
        <w:tc>
          <w:tcPr>
            <w:tcW w:w="567" w:type="dxa"/>
            <w:tcBorders>
              <w:top w:val="nil"/>
              <w:left w:val="nil"/>
              <w:bottom w:val="single" w:sz="4" w:space="0" w:color="auto"/>
              <w:right w:val="single" w:sz="4" w:space="0" w:color="auto"/>
            </w:tcBorders>
            <w:shd w:val="clear" w:color="auto" w:fill="auto"/>
            <w:noWrap/>
            <w:vAlign w:val="center"/>
            <w:hideMark/>
          </w:tcPr>
          <w:p w14:paraId="52EB411A"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388</w:t>
            </w:r>
          </w:p>
        </w:tc>
        <w:tc>
          <w:tcPr>
            <w:tcW w:w="567" w:type="dxa"/>
            <w:tcBorders>
              <w:top w:val="nil"/>
              <w:left w:val="nil"/>
              <w:bottom w:val="single" w:sz="4" w:space="0" w:color="auto"/>
              <w:right w:val="single" w:sz="4" w:space="0" w:color="auto"/>
            </w:tcBorders>
            <w:shd w:val="clear" w:color="auto" w:fill="auto"/>
            <w:vAlign w:val="center"/>
            <w:hideMark/>
          </w:tcPr>
          <w:p w14:paraId="262D6F51"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446,8</w:t>
            </w:r>
          </w:p>
        </w:tc>
        <w:tc>
          <w:tcPr>
            <w:tcW w:w="567" w:type="dxa"/>
            <w:tcBorders>
              <w:top w:val="nil"/>
              <w:left w:val="nil"/>
              <w:bottom w:val="single" w:sz="4" w:space="0" w:color="auto"/>
              <w:right w:val="single" w:sz="4" w:space="0" w:color="auto"/>
            </w:tcBorders>
            <w:shd w:val="clear" w:color="auto" w:fill="auto"/>
            <w:vAlign w:val="center"/>
            <w:hideMark/>
          </w:tcPr>
          <w:p w14:paraId="38144D58"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519,8</w:t>
            </w:r>
          </w:p>
        </w:tc>
        <w:tc>
          <w:tcPr>
            <w:tcW w:w="567" w:type="dxa"/>
            <w:tcBorders>
              <w:top w:val="nil"/>
              <w:left w:val="nil"/>
              <w:bottom w:val="single" w:sz="4" w:space="0" w:color="auto"/>
              <w:right w:val="single" w:sz="4" w:space="0" w:color="auto"/>
            </w:tcBorders>
            <w:shd w:val="clear" w:color="auto" w:fill="auto"/>
            <w:vAlign w:val="center"/>
            <w:hideMark/>
          </w:tcPr>
          <w:p w14:paraId="7DE7F76A"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573,4</w:t>
            </w:r>
          </w:p>
        </w:tc>
        <w:tc>
          <w:tcPr>
            <w:tcW w:w="567" w:type="dxa"/>
            <w:tcBorders>
              <w:top w:val="nil"/>
              <w:left w:val="nil"/>
              <w:bottom w:val="single" w:sz="4" w:space="0" w:color="auto"/>
              <w:right w:val="single" w:sz="4" w:space="0" w:color="auto"/>
            </w:tcBorders>
            <w:shd w:val="clear" w:color="auto" w:fill="auto"/>
            <w:vAlign w:val="center"/>
            <w:hideMark/>
          </w:tcPr>
          <w:p w14:paraId="470BA487"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575,4</w:t>
            </w:r>
          </w:p>
        </w:tc>
        <w:tc>
          <w:tcPr>
            <w:tcW w:w="567" w:type="dxa"/>
            <w:tcBorders>
              <w:top w:val="single" w:sz="4" w:space="0" w:color="auto"/>
              <w:left w:val="nil"/>
              <w:bottom w:val="single" w:sz="4" w:space="0" w:color="auto"/>
              <w:right w:val="single" w:sz="4" w:space="0" w:color="auto"/>
            </w:tcBorders>
            <w:vAlign w:val="center"/>
          </w:tcPr>
          <w:p w14:paraId="3DFC0379" w14:textId="6C5E2AEC" w:rsidR="00340CA7" w:rsidRPr="00942E93" w:rsidRDefault="00340CA7" w:rsidP="00340CA7">
            <w:pPr>
              <w:jc w:val="center"/>
              <w:rPr>
                <w:color w:val="000000"/>
                <w:sz w:val="20"/>
                <w:szCs w:val="20"/>
                <w:vertAlign w:val="subscript"/>
              </w:rPr>
            </w:pPr>
            <w:r w:rsidRPr="00942E93">
              <w:rPr>
                <w:color w:val="000000"/>
                <w:sz w:val="20"/>
                <w:szCs w:val="20"/>
                <w:vertAlign w:val="subscript"/>
              </w:rPr>
              <w:t>745</w:t>
            </w:r>
          </w:p>
        </w:tc>
        <w:tc>
          <w:tcPr>
            <w:tcW w:w="709" w:type="dxa"/>
            <w:tcBorders>
              <w:top w:val="nil"/>
              <w:left w:val="single" w:sz="4" w:space="0" w:color="auto"/>
              <w:bottom w:val="single" w:sz="4" w:space="0" w:color="auto"/>
              <w:right w:val="single" w:sz="4" w:space="0" w:color="auto"/>
            </w:tcBorders>
            <w:vAlign w:val="center"/>
          </w:tcPr>
          <w:p w14:paraId="010F6F49" w14:textId="57368C86" w:rsidR="00340CA7" w:rsidRPr="00942E93" w:rsidRDefault="00340CA7" w:rsidP="00340CA7">
            <w:pPr>
              <w:jc w:val="center"/>
              <w:rPr>
                <w:color w:val="000000"/>
                <w:sz w:val="20"/>
                <w:szCs w:val="20"/>
                <w:vertAlign w:val="subscript"/>
              </w:rPr>
            </w:pPr>
            <w:r>
              <w:rPr>
                <w:color w:val="000000"/>
                <w:sz w:val="20"/>
                <w:szCs w:val="20"/>
                <w:vertAlign w:val="subscript"/>
              </w:rPr>
              <w:t>766,19</w:t>
            </w:r>
          </w:p>
        </w:tc>
        <w:tc>
          <w:tcPr>
            <w:tcW w:w="709" w:type="dxa"/>
            <w:tcBorders>
              <w:top w:val="single" w:sz="4" w:space="0" w:color="auto"/>
              <w:left w:val="single" w:sz="4" w:space="0" w:color="auto"/>
              <w:bottom w:val="single" w:sz="4" w:space="0" w:color="auto"/>
              <w:right w:val="single" w:sz="4" w:space="0" w:color="auto"/>
            </w:tcBorders>
            <w:shd w:val="clear" w:color="000000" w:fill="FFE599"/>
            <w:noWrap/>
            <w:vAlign w:val="center"/>
          </w:tcPr>
          <w:p w14:paraId="24B3B52C" w14:textId="1008BCA2" w:rsidR="00340CA7" w:rsidRPr="00942E93" w:rsidRDefault="00F55474" w:rsidP="00340CA7">
            <w:pPr>
              <w:jc w:val="center"/>
              <w:rPr>
                <w:color w:val="000000"/>
                <w:sz w:val="20"/>
                <w:szCs w:val="20"/>
                <w:vertAlign w:val="subscript"/>
              </w:rPr>
            </w:pPr>
            <w:r>
              <w:rPr>
                <w:color w:val="000000"/>
                <w:sz w:val="20"/>
                <w:szCs w:val="20"/>
                <w:vertAlign w:val="subscript"/>
              </w:rPr>
              <w:t>829,18</w:t>
            </w:r>
          </w:p>
        </w:tc>
        <w:tc>
          <w:tcPr>
            <w:tcW w:w="992" w:type="dxa"/>
            <w:tcBorders>
              <w:top w:val="nil"/>
              <w:left w:val="nil"/>
              <w:bottom w:val="single" w:sz="4" w:space="0" w:color="auto"/>
              <w:right w:val="single" w:sz="4" w:space="0" w:color="auto"/>
            </w:tcBorders>
            <w:shd w:val="clear" w:color="000000" w:fill="FFE599"/>
            <w:noWrap/>
            <w:vAlign w:val="center"/>
          </w:tcPr>
          <w:p w14:paraId="1D3A2291" w14:textId="3A394A13" w:rsidR="00340CA7" w:rsidRPr="00942E93" w:rsidRDefault="00F55474" w:rsidP="00340CA7">
            <w:pPr>
              <w:jc w:val="center"/>
              <w:rPr>
                <w:color w:val="000000"/>
                <w:sz w:val="20"/>
                <w:szCs w:val="20"/>
                <w:vertAlign w:val="subscript"/>
              </w:rPr>
            </w:pPr>
            <w:r>
              <w:rPr>
                <w:color w:val="000000"/>
                <w:sz w:val="20"/>
                <w:szCs w:val="20"/>
                <w:vertAlign w:val="subscript"/>
              </w:rPr>
              <w:t>1,082</w:t>
            </w:r>
          </w:p>
        </w:tc>
      </w:tr>
      <w:tr w:rsidR="00340CA7" w:rsidRPr="00942E93" w14:paraId="02C27A2A" w14:textId="77777777" w:rsidTr="00340CA7">
        <w:trPr>
          <w:trHeight w:val="456"/>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14:paraId="50C97944" w14:textId="77777777" w:rsidR="00340CA7" w:rsidRPr="00942E93" w:rsidRDefault="00340CA7" w:rsidP="00340CA7">
            <w:pPr>
              <w:jc w:val="center"/>
              <w:rPr>
                <w:color w:val="000000"/>
                <w:vertAlign w:val="subscript"/>
              </w:rPr>
            </w:pPr>
            <w:r w:rsidRPr="00942E93">
              <w:rPr>
                <w:color w:val="000000"/>
                <w:vertAlign w:val="subscript"/>
              </w:rPr>
              <w:t>6.</w:t>
            </w:r>
          </w:p>
        </w:tc>
        <w:tc>
          <w:tcPr>
            <w:tcW w:w="3077" w:type="dxa"/>
            <w:tcBorders>
              <w:top w:val="nil"/>
              <w:left w:val="nil"/>
              <w:bottom w:val="single" w:sz="4" w:space="0" w:color="auto"/>
              <w:right w:val="single" w:sz="4" w:space="0" w:color="auto"/>
            </w:tcBorders>
            <w:shd w:val="clear" w:color="auto" w:fill="auto"/>
            <w:noWrap/>
            <w:vAlign w:val="center"/>
            <w:hideMark/>
          </w:tcPr>
          <w:p w14:paraId="5C3E15B8" w14:textId="77777777" w:rsidR="00340CA7" w:rsidRPr="00942E93" w:rsidRDefault="00340CA7" w:rsidP="00340CA7">
            <w:pPr>
              <w:jc w:val="both"/>
              <w:rPr>
                <w:color w:val="000000"/>
                <w:vertAlign w:val="subscript"/>
              </w:rPr>
            </w:pPr>
            <w:r w:rsidRPr="00942E93">
              <w:rPr>
                <w:color w:val="000000"/>
                <w:vertAlign w:val="subscript"/>
              </w:rPr>
              <w:t xml:space="preserve">Vidutinis 1-no darbuotojo darbo užmokestis, </w:t>
            </w:r>
            <w:proofErr w:type="spellStart"/>
            <w:r w:rsidRPr="00942E93">
              <w:rPr>
                <w:color w:val="000000"/>
                <w:vertAlign w:val="subscript"/>
              </w:rPr>
              <w:t>eur</w:t>
            </w:r>
            <w:proofErr w:type="spellEnd"/>
            <w:r w:rsidRPr="00942E93">
              <w:rPr>
                <w:color w:val="000000"/>
                <w:vertAlign w:val="subscript"/>
              </w:rPr>
              <w:t>/mėn.</w:t>
            </w:r>
          </w:p>
        </w:tc>
        <w:tc>
          <w:tcPr>
            <w:tcW w:w="567" w:type="dxa"/>
            <w:tcBorders>
              <w:top w:val="nil"/>
              <w:left w:val="nil"/>
              <w:bottom w:val="single" w:sz="4" w:space="0" w:color="auto"/>
              <w:right w:val="single" w:sz="4" w:space="0" w:color="auto"/>
            </w:tcBorders>
            <w:shd w:val="clear" w:color="auto" w:fill="auto"/>
            <w:noWrap/>
            <w:vAlign w:val="center"/>
            <w:hideMark/>
          </w:tcPr>
          <w:p w14:paraId="54D422E3"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422,5</w:t>
            </w:r>
          </w:p>
        </w:tc>
        <w:tc>
          <w:tcPr>
            <w:tcW w:w="567" w:type="dxa"/>
            <w:tcBorders>
              <w:top w:val="nil"/>
              <w:left w:val="nil"/>
              <w:bottom w:val="single" w:sz="4" w:space="0" w:color="auto"/>
              <w:right w:val="single" w:sz="4" w:space="0" w:color="auto"/>
            </w:tcBorders>
            <w:shd w:val="clear" w:color="auto" w:fill="auto"/>
            <w:noWrap/>
            <w:vAlign w:val="center"/>
            <w:hideMark/>
          </w:tcPr>
          <w:p w14:paraId="694B3FA5"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443,2</w:t>
            </w:r>
          </w:p>
        </w:tc>
        <w:tc>
          <w:tcPr>
            <w:tcW w:w="567" w:type="dxa"/>
            <w:tcBorders>
              <w:top w:val="nil"/>
              <w:left w:val="nil"/>
              <w:bottom w:val="single" w:sz="4" w:space="0" w:color="auto"/>
              <w:right w:val="single" w:sz="4" w:space="0" w:color="auto"/>
            </w:tcBorders>
            <w:shd w:val="clear" w:color="auto" w:fill="auto"/>
            <w:vAlign w:val="center"/>
            <w:hideMark/>
          </w:tcPr>
          <w:p w14:paraId="06D58D56"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483,3</w:t>
            </w:r>
          </w:p>
        </w:tc>
        <w:tc>
          <w:tcPr>
            <w:tcW w:w="567" w:type="dxa"/>
            <w:tcBorders>
              <w:top w:val="nil"/>
              <w:left w:val="nil"/>
              <w:bottom w:val="single" w:sz="4" w:space="0" w:color="auto"/>
              <w:right w:val="single" w:sz="4" w:space="0" w:color="auto"/>
            </w:tcBorders>
            <w:shd w:val="clear" w:color="auto" w:fill="auto"/>
            <w:vAlign w:val="center"/>
            <w:hideMark/>
          </w:tcPr>
          <w:p w14:paraId="499BE167"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548,1</w:t>
            </w:r>
          </w:p>
        </w:tc>
        <w:tc>
          <w:tcPr>
            <w:tcW w:w="567" w:type="dxa"/>
            <w:tcBorders>
              <w:top w:val="nil"/>
              <w:left w:val="nil"/>
              <w:bottom w:val="single" w:sz="4" w:space="0" w:color="auto"/>
              <w:right w:val="single" w:sz="4" w:space="0" w:color="auto"/>
            </w:tcBorders>
            <w:shd w:val="clear" w:color="auto" w:fill="auto"/>
            <w:vAlign w:val="center"/>
            <w:hideMark/>
          </w:tcPr>
          <w:p w14:paraId="7C22F8FE"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615,2</w:t>
            </w:r>
          </w:p>
        </w:tc>
        <w:tc>
          <w:tcPr>
            <w:tcW w:w="567" w:type="dxa"/>
            <w:tcBorders>
              <w:top w:val="nil"/>
              <w:left w:val="nil"/>
              <w:bottom w:val="single" w:sz="4" w:space="0" w:color="auto"/>
              <w:right w:val="single" w:sz="4" w:space="0" w:color="auto"/>
            </w:tcBorders>
            <w:shd w:val="clear" w:color="auto" w:fill="auto"/>
            <w:vAlign w:val="center"/>
            <w:hideMark/>
          </w:tcPr>
          <w:p w14:paraId="64B71A8A"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700,4</w:t>
            </w:r>
          </w:p>
        </w:tc>
        <w:tc>
          <w:tcPr>
            <w:tcW w:w="567" w:type="dxa"/>
            <w:tcBorders>
              <w:top w:val="single" w:sz="4" w:space="0" w:color="auto"/>
              <w:left w:val="nil"/>
              <w:bottom w:val="single" w:sz="4" w:space="0" w:color="auto"/>
              <w:right w:val="single" w:sz="4" w:space="0" w:color="auto"/>
            </w:tcBorders>
            <w:vAlign w:val="center"/>
          </w:tcPr>
          <w:p w14:paraId="05060AD0" w14:textId="73A193A5" w:rsidR="00340CA7" w:rsidRPr="00942E93" w:rsidRDefault="00340CA7" w:rsidP="00340CA7">
            <w:pPr>
              <w:jc w:val="center"/>
              <w:rPr>
                <w:sz w:val="20"/>
                <w:szCs w:val="20"/>
                <w:vertAlign w:val="subscript"/>
              </w:rPr>
            </w:pPr>
            <w:r w:rsidRPr="00942E93">
              <w:rPr>
                <w:sz w:val="20"/>
                <w:szCs w:val="20"/>
                <w:vertAlign w:val="subscript"/>
              </w:rPr>
              <w:t>950</w:t>
            </w:r>
          </w:p>
        </w:tc>
        <w:tc>
          <w:tcPr>
            <w:tcW w:w="709" w:type="dxa"/>
            <w:tcBorders>
              <w:top w:val="nil"/>
              <w:left w:val="single" w:sz="4" w:space="0" w:color="auto"/>
              <w:bottom w:val="single" w:sz="4" w:space="0" w:color="auto"/>
              <w:right w:val="single" w:sz="4" w:space="0" w:color="auto"/>
            </w:tcBorders>
            <w:vAlign w:val="center"/>
          </w:tcPr>
          <w:p w14:paraId="02064F8D" w14:textId="62B9E737" w:rsidR="00340CA7" w:rsidRPr="00942E93" w:rsidRDefault="00340CA7" w:rsidP="00340CA7">
            <w:pPr>
              <w:jc w:val="center"/>
              <w:rPr>
                <w:sz w:val="20"/>
                <w:szCs w:val="20"/>
                <w:vertAlign w:val="subscript"/>
              </w:rPr>
            </w:pPr>
            <w:r>
              <w:rPr>
                <w:sz w:val="20"/>
                <w:szCs w:val="20"/>
                <w:vertAlign w:val="subscript"/>
              </w:rPr>
              <w:t>1045,44</w:t>
            </w:r>
          </w:p>
        </w:tc>
        <w:tc>
          <w:tcPr>
            <w:tcW w:w="709" w:type="dxa"/>
            <w:tcBorders>
              <w:top w:val="single" w:sz="4" w:space="0" w:color="auto"/>
              <w:left w:val="single" w:sz="4" w:space="0" w:color="auto"/>
              <w:bottom w:val="single" w:sz="4" w:space="0" w:color="auto"/>
              <w:right w:val="single" w:sz="4" w:space="0" w:color="auto"/>
            </w:tcBorders>
            <w:shd w:val="clear" w:color="000000" w:fill="FFE599"/>
            <w:noWrap/>
            <w:vAlign w:val="center"/>
          </w:tcPr>
          <w:p w14:paraId="5F81FA1F" w14:textId="42DB8FB9" w:rsidR="00340CA7" w:rsidRPr="00942E93" w:rsidRDefault="00F55474" w:rsidP="00340CA7">
            <w:pPr>
              <w:jc w:val="center"/>
              <w:rPr>
                <w:sz w:val="20"/>
                <w:szCs w:val="20"/>
                <w:vertAlign w:val="subscript"/>
              </w:rPr>
            </w:pPr>
            <w:r>
              <w:rPr>
                <w:sz w:val="20"/>
                <w:szCs w:val="20"/>
                <w:vertAlign w:val="subscript"/>
              </w:rPr>
              <w:t>1102,60</w:t>
            </w:r>
          </w:p>
        </w:tc>
        <w:tc>
          <w:tcPr>
            <w:tcW w:w="992" w:type="dxa"/>
            <w:tcBorders>
              <w:top w:val="nil"/>
              <w:left w:val="nil"/>
              <w:bottom w:val="single" w:sz="4" w:space="0" w:color="auto"/>
              <w:right w:val="single" w:sz="4" w:space="0" w:color="auto"/>
            </w:tcBorders>
            <w:shd w:val="clear" w:color="000000" w:fill="FFE599"/>
            <w:noWrap/>
            <w:vAlign w:val="center"/>
          </w:tcPr>
          <w:p w14:paraId="186556DF" w14:textId="7C25775B" w:rsidR="00340CA7" w:rsidRPr="00942E93" w:rsidRDefault="00F55474" w:rsidP="00340CA7">
            <w:pPr>
              <w:jc w:val="center"/>
              <w:rPr>
                <w:color w:val="000000"/>
                <w:sz w:val="20"/>
                <w:szCs w:val="20"/>
                <w:vertAlign w:val="subscript"/>
              </w:rPr>
            </w:pPr>
            <w:r>
              <w:rPr>
                <w:color w:val="000000"/>
                <w:sz w:val="20"/>
                <w:szCs w:val="20"/>
                <w:vertAlign w:val="subscript"/>
              </w:rPr>
              <w:t>1,055</w:t>
            </w:r>
          </w:p>
        </w:tc>
      </w:tr>
      <w:tr w:rsidR="00340CA7" w:rsidRPr="00942E93" w14:paraId="2B2414E8" w14:textId="77777777" w:rsidTr="00340CA7">
        <w:trPr>
          <w:trHeight w:val="431"/>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14:paraId="79D545DE" w14:textId="77777777" w:rsidR="00340CA7" w:rsidRPr="00942E93" w:rsidRDefault="00340CA7" w:rsidP="00340CA7">
            <w:pPr>
              <w:jc w:val="center"/>
              <w:rPr>
                <w:color w:val="000000"/>
                <w:vertAlign w:val="subscript"/>
              </w:rPr>
            </w:pPr>
            <w:r w:rsidRPr="00942E93">
              <w:rPr>
                <w:color w:val="000000"/>
                <w:vertAlign w:val="subscript"/>
              </w:rPr>
              <w:t>7.</w:t>
            </w:r>
          </w:p>
        </w:tc>
        <w:tc>
          <w:tcPr>
            <w:tcW w:w="3077" w:type="dxa"/>
            <w:tcBorders>
              <w:top w:val="nil"/>
              <w:left w:val="nil"/>
              <w:bottom w:val="single" w:sz="4" w:space="0" w:color="auto"/>
              <w:right w:val="single" w:sz="4" w:space="0" w:color="auto"/>
            </w:tcBorders>
            <w:shd w:val="clear" w:color="auto" w:fill="auto"/>
            <w:vAlign w:val="center"/>
            <w:hideMark/>
          </w:tcPr>
          <w:p w14:paraId="05E640BA" w14:textId="77777777" w:rsidR="00340CA7" w:rsidRPr="00942E93" w:rsidRDefault="00340CA7" w:rsidP="00340CA7">
            <w:pPr>
              <w:jc w:val="both"/>
              <w:rPr>
                <w:color w:val="000000"/>
                <w:vertAlign w:val="subscript"/>
              </w:rPr>
            </w:pPr>
            <w:r w:rsidRPr="00942E93">
              <w:rPr>
                <w:color w:val="000000"/>
                <w:vertAlign w:val="subscript"/>
              </w:rPr>
              <w:t xml:space="preserve">Vidutinis 1-no pagal neterminuotas darbo sutartis dirbančio darbuotojo darbo užmokestis, </w:t>
            </w:r>
            <w:proofErr w:type="spellStart"/>
            <w:r w:rsidRPr="00942E93">
              <w:rPr>
                <w:color w:val="000000"/>
                <w:vertAlign w:val="subscript"/>
              </w:rPr>
              <w:t>eur</w:t>
            </w:r>
            <w:proofErr w:type="spellEnd"/>
            <w:r w:rsidRPr="00942E93">
              <w:rPr>
                <w:color w:val="000000"/>
                <w:vertAlign w:val="subscript"/>
              </w:rPr>
              <w:t>/mėn.</w:t>
            </w:r>
          </w:p>
        </w:tc>
        <w:tc>
          <w:tcPr>
            <w:tcW w:w="567" w:type="dxa"/>
            <w:tcBorders>
              <w:top w:val="nil"/>
              <w:left w:val="nil"/>
              <w:bottom w:val="single" w:sz="4" w:space="0" w:color="auto"/>
              <w:right w:val="single" w:sz="4" w:space="0" w:color="auto"/>
            </w:tcBorders>
            <w:shd w:val="clear" w:color="auto" w:fill="auto"/>
            <w:noWrap/>
            <w:vAlign w:val="center"/>
            <w:hideMark/>
          </w:tcPr>
          <w:p w14:paraId="6D4DD956"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496,2</w:t>
            </w:r>
          </w:p>
        </w:tc>
        <w:tc>
          <w:tcPr>
            <w:tcW w:w="567" w:type="dxa"/>
            <w:tcBorders>
              <w:top w:val="nil"/>
              <w:left w:val="nil"/>
              <w:bottom w:val="single" w:sz="4" w:space="0" w:color="auto"/>
              <w:right w:val="single" w:sz="4" w:space="0" w:color="auto"/>
            </w:tcBorders>
            <w:shd w:val="clear" w:color="auto" w:fill="auto"/>
            <w:noWrap/>
            <w:vAlign w:val="center"/>
            <w:hideMark/>
          </w:tcPr>
          <w:p w14:paraId="5E97BA2B"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542,5</w:t>
            </w:r>
          </w:p>
        </w:tc>
        <w:tc>
          <w:tcPr>
            <w:tcW w:w="567" w:type="dxa"/>
            <w:tcBorders>
              <w:top w:val="nil"/>
              <w:left w:val="nil"/>
              <w:bottom w:val="single" w:sz="4" w:space="0" w:color="auto"/>
              <w:right w:val="single" w:sz="4" w:space="0" w:color="auto"/>
            </w:tcBorders>
            <w:shd w:val="clear" w:color="auto" w:fill="auto"/>
            <w:vAlign w:val="center"/>
            <w:hideMark/>
          </w:tcPr>
          <w:p w14:paraId="7DCDDC42"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555,8</w:t>
            </w:r>
          </w:p>
        </w:tc>
        <w:tc>
          <w:tcPr>
            <w:tcW w:w="567" w:type="dxa"/>
            <w:tcBorders>
              <w:top w:val="nil"/>
              <w:left w:val="nil"/>
              <w:bottom w:val="single" w:sz="4" w:space="0" w:color="auto"/>
              <w:right w:val="single" w:sz="4" w:space="0" w:color="auto"/>
            </w:tcBorders>
            <w:shd w:val="clear" w:color="auto" w:fill="auto"/>
            <w:vAlign w:val="center"/>
            <w:hideMark/>
          </w:tcPr>
          <w:p w14:paraId="5D87CB9B"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641,7</w:t>
            </w:r>
          </w:p>
        </w:tc>
        <w:tc>
          <w:tcPr>
            <w:tcW w:w="567" w:type="dxa"/>
            <w:tcBorders>
              <w:top w:val="nil"/>
              <w:left w:val="nil"/>
              <w:bottom w:val="single" w:sz="4" w:space="0" w:color="auto"/>
              <w:right w:val="single" w:sz="4" w:space="0" w:color="auto"/>
            </w:tcBorders>
            <w:shd w:val="clear" w:color="auto" w:fill="auto"/>
            <w:vAlign w:val="center"/>
            <w:hideMark/>
          </w:tcPr>
          <w:p w14:paraId="3D9AEE6C"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713,2</w:t>
            </w:r>
          </w:p>
        </w:tc>
        <w:tc>
          <w:tcPr>
            <w:tcW w:w="567" w:type="dxa"/>
            <w:tcBorders>
              <w:top w:val="nil"/>
              <w:left w:val="nil"/>
              <w:bottom w:val="single" w:sz="4" w:space="0" w:color="auto"/>
              <w:right w:val="single" w:sz="4" w:space="0" w:color="auto"/>
            </w:tcBorders>
            <w:shd w:val="clear" w:color="auto" w:fill="auto"/>
            <w:vAlign w:val="center"/>
            <w:hideMark/>
          </w:tcPr>
          <w:p w14:paraId="7BB97B66"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761,1</w:t>
            </w:r>
          </w:p>
        </w:tc>
        <w:tc>
          <w:tcPr>
            <w:tcW w:w="567" w:type="dxa"/>
            <w:tcBorders>
              <w:top w:val="single" w:sz="4" w:space="0" w:color="auto"/>
              <w:left w:val="nil"/>
              <w:bottom w:val="single" w:sz="4" w:space="0" w:color="auto"/>
              <w:right w:val="single" w:sz="4" w:space="0" w:color="auto"/>
            </w:tcBorders>
            <w:vAlign w:val="center"/>
          </w:tcPr>
          <w:p w14:paraId="57722E3F" w14:textId="612935C1" w:rsidR="00340CA7" w:rsidRPr="00942E93" w:rsidRDefault="00340CA7" w:rsidP="00340CA7">
            <w:pPr>
              <w:jc w:val="center"/>
              <w:rPr>
                <w:sz w:val="20"/>
                <w:szCs w:val="20"/>
                <w:vertAlign w:val="subscript"/>
              </w:rPr>
            </w:pPr>
            <w:r w:rsidRPr="00942E93">
              <w:rPr>
                <w:sz w:val="20"/>
                <w:szCs w:val="20"/>
                <w:vertAlign w:val="subscript"/>
              </w:rPr>
              <w:t>1030</w:t>
            </w:r>
          </w:p>
        </w:tc>
        <w:tc>
          <w:tcPr>
            <w:tcW w:w="709" w:type="dxa"/>
            <w:tcBorders>
              <w:top w:val="nil"/>
              <w:left w:val="single" w:sz="4" w:space="0" w:color="auto"/>
              <w:bottom w:val="single" w:sz="4" w:space="0" w:color="auto"/>
              <w:right w:val="single" w:sz="4" w:space="0" w:color="auto"/>
            </w:tcBorders>
            <w:vAlign w:val="center"/>
          </w:tcPr>
          <w:p w14:paraId="2E61367C" w14:textId="10E81076" w:rsidR="00340CA7" w:rsidRPr="00942E93" w:rsidRDefault="00340CA7" w:rsidP="00340CA7">
            <w:pPr>
              <w:jc w:val="center"/>
              <w:rPr>
                <w:sz w:val="20"/>
                <w:szCs w:val="20"/>
                <w:vertAlign w:val="subscript"/>
              </w:rPr>
            </w:pPr>
            <w:r>
              <w:rPr>
                <w:sz w:val="20"/>
                <w:szCs w:val="20"/>
                <w:vertAlign w:val="subscript"/>
              </w:rPr>
              <w:t>1136,11</w:t>
            </w:r>
          </w:p>
        </w:tc>
        <w:tc>
          <w:tcPr>
            <w:tcW w:w="709" w:type="dxa"/>
            <w:tcBorders>
              <w:top w:val="single" w:sz="4" w:space="0" w:color="auto"/>
              <w:left w:val="single" w:sz="4" w:space="0" w:color="auto"/>
              <w:bottom w:val="single" w:sz="4" w:space="0" w:color="auto"/>
              <w:right w:val="single" w:sz="4" w:space="0" w:color="auto"/>
            </w:tcBorders>
            <w:shd w:val="clear" w:color="000000" w:fill="FFE599"/>
            <w:noWrap/>
            <w:vAlign w:val="center"/>
          </w:tcPr>
          <w:p w14:paraId="15BFF3EA" w14:textId="4460E561" w:rsidR="00340CA7" w:rsidRPr="00942E93" w:rsidRDefault="00F55474" w:rsidP="00340CA7">
            <w:pPr>
              <w:jc w:val="center"/>
              <w:rPr>
                <w:sz w:val="20"/>
                <w:szCs w:val="20"/>
                <w:vertAlign w:val="subscript"/>
              </w:rPr>
            </w:pPr>
            <w:r>
              <w:rPr>
                <w:sz w:val="20"/>
                <w:szCs w:val="20"/>
                <w:vertAlign w:val="subscript"/>
              </w:rPr>
              <w:t>1177,15</w:t>
            </w:r>
          </w:p>
        </w:tc>
        <w:tc>
          <w:tcPr>
            <w:tcW w:w="992" w:type="dxa"/>
            <w:tcBorders>
              <w:top w:val="nil"/>
              <w:left w:val="nil"/>
              <w:bottom w:val="single" w:sz="4" w:space="0" w:color="auto"/>
              <w:right w:val="single" w:sz="4" w:space="0" w:color="auto"/>
            </w:tcBorders>
            <w:shd w:val="clear" w:color="000000" w:fill="FFE599"/>
            <w:noWrap/>
            <w:vAlign w:val="center"/>
          </w:tcPr>
          <w:p w14:paraId="7FFD1538" w14:textId="544C95E0" w:rsidR="00340CA7" w:rsidRPr="00942E93" w:rsidRDefault="00F55474" w:rsidP="00340CA7">
            <w:pPr>
              <w:jc w:val="center"/>
              <w:rPr>
                <w:color w:val="000000"/>
                <w:sz w:val="20"/>
                <w:szCs w:val="20"/>
                <w:vertAlign w:val="subscript"/>
              </w:rPr>
            </w:pPr>
            <w:r>
              <w:rPr>
                <w:color w:val="000000"/>
                <w:sz w:val="20"/>
                <w:szCs w:val="20"/>
                <w:vertAlign w:val="subscript"/>
              </w:rPr>
              <w:t>1,036</w:t>
            </w:r>
          </w:p>
        </w:tc>
      </w:tr>
      <w:tr w:rsidR="00340CA7" w:rsidRPr="00942E93" w14:paraId="73954F8C" w14:textId="77777777" w:rsidTr="00340CA7">
        <w:trPr>
          <w:trHeight w:val="228"/>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14:paraId="2242E306" w14:textId="77777777" w:rsidR="00340CA7" w:rsidRPr="00942E93" w:rsidRDefault="00340CA7" w:rsidP="00340CA7">
            <w:pPr>
              <w:jc w:val="center"/>
              <w:rPr>
                <w:color w:val="000000"/>
                <w:vertAlign w:val="subscript"/>
              </w:rPr>
            </w:pPr>
            <w:r w:rsidRPr="00942E93">
              <w:rPr>
                <w:color w:val="000000"/>
                <w:vertAlign w:val="subscript"/>
              </w:rPr>
              <w:t>8.</w:t>
            </w:r>
          </w:p>
        </w:tc>
        <w:tc>
          <w:tcPr>
            <w:tcW w:w="3077" w:type="dxa"/>
            <w:tcBorders>
              <w:top w:val="nil"/>
              <w:left w:val="nil"/>
              <w:bottom w:val="single" w:sz="4" w:space="0" w:color="auto"/>
              <w:right w:val="single" w:sz="4" w:space="0" w:color="auto"/>
            </w:tcBorders>
            <w:shd w:val="clear" w:color="auto" w:fill="auto"/>
            <w:noWrap/>
            <w:vAlign w:val="center"/>
            <w:hideMark/>
          </w:tcPr>
          <w:p w14:paraId="7B0C0F61" w14:textId="77777777" w:rsidR="00340CA7" w:rsidRPr="00942E93" w:rsidRDefault="00340CA7" w:rsidP="00340CA7">
            <w:pPr>
              <w:jc w:val="both"/>
              <w:rPr>
                <w:color w:val="000000"/>
                <w:vertAlign w:val="subscript"/>
              </w:rPr>
            </w:pPr>
            <w:r w:rsidRPr="00942E93">
              <w:rPr>
                <w:color w:val="000000"/>
                <w:vertAlign w:val="subscript"/>
              </w:rPr>
              <w:t>Išmokėta kitų išmokų iš viso</w:t>
            </w:r>
          </w:p>
        </w:tc>
        <w:tc>
          <w:tcPr>
            <w:tcW w:w="567" w:type="dxa"/>
            <w:tcBorders>
              <w:top w:val="nil"/>
              <w:left w:val="nil"/>
              <w:bottom w:val="single" w:sz="4" w:space="0" w:color="auto"/>
              <w:right w:val="single" w:sz="4" w:space="0" w:color="auto"/>
            </w:tcBorders>
            <w:shd w:val="clear" w:color="auto" w:fill="auto"/>
            <w:noWrap/>
            <w:vAlign w:val="center"/>
            <w:hideMark/>
          </w:tcPr>
          <w:p w14:paraId="18B6F0E8"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35,82</w:t>
            </w:r>
          </w:p>
        </w:tc>
        <w:tc>
          <w:tcPr>
            <w:tcW w:w="567" w:type="dxa"/>
            <w:tcBorders>
              <w:top w:val="nil"/>
              <w:left w:val="nil"/>
              <w:bottom w:val="single" w:sz="4" w:space="0" w:color="auto"/>
              <w:right w:val="single" w:sz="4" w:space="0" w:color="auto"/>
            </w:tcBorders>
            <w:shd w:val="clear" w:color="auto" w:fill="auto"/>
            <w:noWrap/>
            <w:vAlign w:val="center"/>
            <w:hideMark/>
          </w:tcPr>
          <w:p w14:paraId="3D44A0B7"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31,52</w:t>
            </w:r>
          </w:p>
        </w:tc>
        <w:tc>
          <w:tcPr>
            <w:tcW w:w="567" w:type="dxa"/>
            <w:tcBorders>
              <w:top w:val="nil"/>
              <w:left w:val="nil"/>
              <w:bottom w:val="single" w:sz="4" w:space="0" w:color="auto"/>
              <w:right w:val="single" w:sz="4" w:space="0" w:color="auto"/>
            </w:tcBorders>
            <w:shd w:val="clear" w:color="auto" w:fill="auto"/>
            <w:vAlign w:val="center"/>
            <w:hideMark/>
          </w:tcPr>
          <w:p w14:paraId="0CD65B4F"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22,5</w:t>
            </w:r>
          </w:p>
        </w:tc>
        <w:tc>
          <w:tcPr>
            <w:tcW w:w="567" w:type="dxa"/>
            <w:tcBorders>
              <w:top w:val="nil"/>
              <w:left w:val="nil"/>
              <w:bottom w:val="single" w:sz="4" w:space="0" w:color="auto"/>
              <w:right w:val="single" w:sz="4" w:space="0" w:color="auto"/>
            </w:tcBorders>
            <w:shd w:val="clear" w:color="auto" w:fill="auto"/>
            <w:vAlign w:val="center"/>
            <w:hideMark/>
          </w:tcPr>
          <w:p w14:paraId="16799C7A"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24,2</w:t>
            </w:r>
          </w:p>
        </w:tc>
        <w:tc>
          <w:tcPr>
            <w:tcW w:w="567" w:type="dxa"/>
            <w:tcBorders>
              <w:top w:val="nil"/>
              <w:left w:val="nil"/>
              <w:bottom w:val="single" w:sz="4" w:space="0" w:color="auto"/>
              <w:right w:val="single" w:sz="4" w:space="0" w:color="auto"/>
            </w:tcBorders>
            <w:shd w:val="clear" w:color="auto" w:fill="auto"/>
            <w:vAlign w:val="center"/>
            <w:hideMark/>
          </w:tcPr>
          <w:p w14:paraId="52749F54"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13,9</w:t>
            </w:r>
          </w:p>
        </w:tc>
        <w:tc>
          <w:tcPr>
            <w:tcW w:w="567" w:type="dxa"/>
            <w:tcBorders>
              <w:top w:val="nil"/>
              <w:left w:val="nil"/>
              <w:bottom w:val="single" w:sz="4" w:space="0" w:color="auto"/>
              <w:right w:val="single" w:sz="4" w:space="0" w:color="auto"/>
            </w:tcBorders>
            <w:shd w:val="clear" w:color="auto" w:fill="auto"/>
            <w:vAlign w:val="center"/>
            <w:hideMark/>
          </w:tcPr>
          <w:p w14:paraId="5F113D65"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22,5</w:t>
            </w:r>
          </w:p>
        </w:tc>
        <w:tc>
          <w:tcPr>
            <w:tcW w:w="567" w:type="dxa"/>
            <w:tcBorders>
              <w:top w:val="single" w:sz="4" w:space="0" w:color="auto"/>
              <w:left w:val="nil"/>
              <w:bottom w:val="single" w:sz="4" w:space="0" w:color="auto"/>
              <w:right w:val="single" w:sz="4" w:space="0" w:color="auto"/>
            </w:tcBorders>
            <w:vAlign w:val="center"/>
          </w:tcPr>
          <w:p w14:paraId="0AD92EB7" w14:textId="05002347" w:rsidR="00340CA7" w:rsidRPr="00942E93" w:rsidRDefault="00340CA7" w:rsidP="00340CA7">
            <w:pPr>
              <w:jc w:val="center"/>
              <w:rPr>
                <w:color w:val="000000"/>
                <w:sz w:val="20"/>
                <w:szCs w:val="20"/>
                <w:vertAlign w:val="subscript"/>
              </w:rPr>
            </w:pPr>
            <w:r w:rsidRPr="00942E93">
              <w:rPr>
                <w:color w:val="000000"/>
                <w:sz w:val="20"/>
                <w:szCs w:val="20"/>
                <w:vertAlign w:val="subscript"/>
              </w:rPr>
              <w:t>28,1</w:t>
            </w:r>
          </w:p>
        </w:tc>
        <w:tc>
          <w:tcPr>
            <w:tcW w:w="709" w:type="dxa"/>
            <w:tcBorders>
              <w:top w:val="nil"/>
              <w:left w:val="single" w:sz="4" w:space="0" w:color="auto"/>
              <w:bottom w:val="single" w:sz="4" w:space="0" w:color="auto"/>
              <w:right w:val="single" w:sz="4" w:space="0" w:color="auto"/>
            </w:tcBorders>
            <w:vAlign w:val="center"/>
          </w:tcPr>
          <w:p w14:paraId="170E49EF" w14:textId="31CC2C6D" w:rsidR="00340CA7" w:rsidRPr="00942E93" w:rsidRDefault="00340CA7" w:rsidP="00340CA7">
            <w:pPr>
              <w:jc w:val="center"/>
              <w:rPr>
                <w:color w:val="000000"/>
                <w:sz w:val="20"/>
                <w:szCs w:val="20"/>
                <w:vertAlign w:val="subscript"/>
              </w:rPr>
            </w:pPr>
            <w:r>
              <w:rPr>
                <w:color w:val="000000"/>
                <w:sz w:val="20"/>
                <w:szCs w:val="20"/>
                <w:vertAlign w:val="subscript"/>
              </w:rPr>
              <w:t>30,38</w:t>
            </w:r>
          </w:p>
        </w:tc>
        <w:tc>
          <w:tcPr>
            <w:tcW w:w="709" w:type="dxa"/>
            <w:tcBorders>
              <w:top w:val="single" w:sz="4" w:space="0" w:color="auto"/>
              <w:left w:val="single" w:sz="4" w:space="0" w:color="auto"/>
              <w:bottom w:val="single" w:sz="4" w:space="0" w:color="auto"/>
              <w:right w:val="single" w:sz="4" w:space="0" w:color="auto"/>
            </w:tcBorders>
            <w:shd w:val="clear" w:color="000000" w:fill="FFE599"/>
            <w:noWrap/>
            <w:vAlign w:val="center"/>
          </w:tcPr>
          <w:p w14:paraId="336D2A67" w14:textId="1AFF44DC" w:rsidR="00340CA7" w:rsidRPr="00942E93" w:rsidRDefault="00F55474" w:rsidP="00340CA7">
            <w:pPr>
              <w:jc w:val="center"/>
              <w:rPr>
                <w:color w:val="000000"/>
                <w:sz w:val="20"/>
                <w:szCs w:val="20"/>
                <w:vertAlign w:val="subscript"/>
              </w:rPr>
            </w:pPr>
            <w:r>
              <w:rPr>
                <w:color w:val="000000"/>
                <w:sz w:val="20"/>
                <w:szCs w:val="20"/>
                <w:vertAlign w:val="subscript"/>
              </w:rPr>
              <w:t>28,06</w:t>
            </w:r>
          </w:p>
        </w:tc>
        <w:tc>
          <w:tcPr>
            <w:tcW w:w="992" w:type="dxa"/>
            <w:tcBorders>
              <w:top w:val="nil"/>
              <w:left w:val="nil"/>
              <w:bottom w:val="single" w:sz="4" w:space="0" w:color="auto"/>
              <w:right w:val="single" w:sz="4" w:space="0" w:color="auto"/>
            </w:tcBorders>
            <w:shd w:val="clear" w:color="000000" w:fill="FFE599"/>
            <w:noWrap/>
            <w:vAlign w:val="center"/>
          </w:tcPr>
          <w:p w14:paraId="7E007BAB" w14:textId="4E016FE2" w:rsidR="00340CA7" w:rsidRPr="00942E93" w:rsidRDefault="00F55474" w:rsidP="00340CA7">
            <w:pPr>
              <w:jc w:val="center"/>
              <w:rPr>
                <w:color w:val="000000"/>
                <w:sz w:val="20"/>
                <w:szCs w:val="20"/>
                <w:vertAlign w:val="subscript"/>
              </w:rPr>
            </w:pPr>
            <w:r>
              <w:rPr>
                <w:color w:val="000000"/>
                <w:sz w:val="20"/>
                <w:szCs w:val="20"/>
                <w:vertAlign w:val="subscript"/>
              </w:rPr>
              <w:t>0,924</w:t>
            </w:r>
          </w:p>
        </w:tc>
      </w:tr>
      <w:tr w:rsidR="00340CA7" w:rsidRPr="00942E93" w14:paraId="19BC2117" w14:textId="77777777" w:rsidTr="00340CA7">
        <w:trPr>
          <w:trHeight w:val="162"/>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14:paraId="42199496" w14:textId="77777777" w:rsidR="00340CA7" w:rsidRPr="00942E93" w:rsidRDefault="00340CA7" w:rsidP="00340CA7">
            <w:pPr>
              <w:jc w:val="both"/>
              <w:rPr>
                <w:color w:val="000000"/>
                <w:vertAlign w:val="subscript"/>
              </w:rPr>
            </w:pPr>
            <w:r w:rsidRPr="00942E93">
              <w:rPr>
                <w:color w:val="000000"/>
                <w:vertAlign w:val="subscript"/>
              </w:rPr>
              <w:t> </w:t>
            </w:r>
          </w:p>
        </w:tc>
        <w:tc>
          <w:tcPr>
            <w:tcW w:w="3077" w:type="dxa"/>
            <w:tcBorders>
              <w:top w:val="nil"/>
              <w:left w:val="nil"/>
              <w:bottom w:val="single" w:sz="4" w:space="0" w:color="auto"/>
              <w:right w:val="single" w:sz="4" w:space="0" w:color="auto"/>
            </w:tcBorders>
            <w:shd w:val="clear" w:color="auto" w:fill="auto"/>
            <w:noWrap/>
            <w:vAlign w:val="center"/>
            <w:hideMark/>
          </w:tcPr>
          <w:p w14:paraId="6A661987" w14:textId="77777777" w:rsidR="00340CA7" w:rsidRPr="00942E93" w:rsidRDefault="00340CA7" w:rsidP="00340CA7">
            <w:pPr>
              <w:jc w:val="both"/>
              <w:rPr>
                <w:i/>
                <w:iCs/>
                <w:color w:val="000000"/>
                <w:sz w:val="20"/>
                <w:szCs w:val="20"/>
                <w:vertAlign w:val="subscript"/>
              </w:rPr>
            </w:pPr>
            <w:r w:rsidRPr="00942E93">
              <w:rPr>
                <w:i/>
                <w:iCs/>
                <w:color w:val="000000"/>
                <w:sz w:val="20"/>
                <w:szCs w:val="20"/>
                <w:vertAlign w:val="subscript"/>
              </w:rPr>
              <w:t>tame skaičiuje:</w:t>
            </w:r>
          </w:p>
        </w:tc>
        <w:tc>
          <w:tcPr>
            <w:tcW w:w="567" w:type="dxa"/>
            <w:tcBorders>
              <w:top w:val="nil"/>
              <w:left w:val="nil"/>
              <w:bottom w:val="single" w:sz="4" w:space="0" w:color="auto"/>
              <w:right w:val="single" w:sz="4" w:space="0" w:color="auto"/>
            </w:tcBorders>
            <w:shd w:val="clear" w:color="auto" w:fill="auto"/>
            <w:noWrap/>
            <w:hideMark/>
          </w:tcPr>
          <w:p w14:paraId="69EE447B" w14:textId="77777777" w:rsidR="00340CA7" w:rsidRPr="00942E93" w:rsidRDefault="00340CA7" w:rsidP="00340CA7">
            <w:pPr>
              <w:rPr>
                <w:color w:val="000000"/>
                <w:sz w:val="20"/>
                <w:szCs w:val="20"/>
                <w:vertAlign w:val="subscript"/>
              </w:rPr>
            </w:pPr>
            <w:r w:rsidRPr="00942E93">
              <w:rPr>
                <w:color w:val="000000"/>
                <w:sz w:val="20"/>
                <w:szCs w:val="20"/>
                <w:vertAlign w:val="subscript"/>
              </w:rPr>
              <w:t> </w:t>
            </w:r>
          </w:p>
        </w:tc>
        <w:tc>
          <w:tcPr>
            <w:tcW w:w="567" w:type="dxa"/>
            <w:tcBorders>
              <w:top w:val="nil"/>
              <w:left w:val="nil"/>
              <w:bottom w:val="single" w:sz="4" w:space="0" w:color="auto"/>
              <w:right w:val="single" w:sz="4" w:space="0" w:color="auto"/>
            </w:tcBorders>
            <w:shd w:val="clear" w:color="auto" w:fill="auto"/>
            <w:noWrap/>
            <w:hideMark/>
          </w:tcPr>
          <w:p w14:paraId="74C606DC" w14:textId="77777777" w:rsidR="00340CA7" w:rsidRPr="00942E93" w:rsidRDefault="00340CA7" w:rsidP="00340CA7">
            <w:pPr>
              <w:rPr>
                <w:color w:val="000000"/>
                <w:sz w:val="20"/>
                <w:szCs w:val="20"/>
                <w:vertAlign w:val="subscript"/>
              </w:rPr>
            </w:pPr>
            <w:r w:rsidRPr="00942E93">
              <w:rPr>
                <w:color w:val="000000"/>
                <w:sz w:val="20"/>
                <w:szCs w:val="20"/>
                <w:vertAlign w:val="subscript"/>
              </w:rPr>
              <w:t> </w:t>
            </w:r>
          </w:p>
        </w:tc>
        <w:tc>
          <w:tcPr>
            <w:tcW w:w="567" w:type="dxa"/>
            <w:tcBorders>
              <w:top w:val="nil"/>
              <w:left w:val="nil"/>
              <w:bottom w:val="single" w:sz="4" w:space="0" w:color="auto"/>
              <w:right w:val="single" w:sz="4" w:space="0" w:color="auto"/>
            </w:tcBorders>
            <w:shd w:val="clear" w:color="auto" w:fill="auto"/>
            <w:vAlign w:val="center"/>
            <w:hideMark/>
          </w:tcPr>
          <w:p w14:paraId="6C022081"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 </w:t>
            </w:r>
          </w:p>
        </w:tc>
        <w:tc>
          <w:tcPr>
            <w:tcW w:w="567" w:type="dxa"/>
            <w:tcBorders>
              <w:top w:val="nil"/>
              <w:left w:val="nil"/>
              <w:bottom w:val="single" w:sz="4" w:space="0" w:color="auto"/>
              <w:right w:val="single" w:sz="4" w:space="0" w:color="auto"/>
            </w:tcBorders>
            <w:shd w:val="clear" w:color="auto" w:fill="auto"/>
            <w:vAlign w:val="center"/>
            <w:hideMark/>
          </w:tcPr>
          <w:p w14:paraId="28A5D4FF"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 </w:t>
            </w:r>
          </w:p>
        </w:tc>
        <w:tc>
          <w:tcPr>
            <w:tcW w:w="567" w:type="dxa"/>
            <w:tcBorders>
              <w:top w:val="nil"/>
              <w:left w:val="nil"/>
              <w:bottom w:val="single" w:sz="4" w:space="0" w:color="auto"/>
              <w:right w:val="single" w:sz="4" w:space="0" w:color="auto"/>
            </w:tcBorders>
            <w:shd w:val="clear" w:color="auto" w:fill="auto"/>
            <w:vAlign w:val="center"/>
            <w:hideMark/>
          </w:tcPr>
          <w:p w14:paraId="7CE91645"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 </w:t>
            </w:r>
          </w:p>
        </w:tc>
        <w:tc>
          <w:tcPr>
            <w:tcW w:w="567" w:type="dxa"/>
            <w:tcBorders>
              <w:top w:val="nil"/>
              <w:left w:val="nil"/>
              <w:bottom w:val="single" w:sz="4" w:space="0" w:color="auto"/>
              <w:right w:val="single" w:sz="4" w:space="0" w:color="auto"/>
            </w:tcBorders>
            <w:shd w:val="clear" w:color="auto" w:fill="auto"/>
            <w:vAlign w:val="center"/>
            <w:hideMark/>
          </w:tcPr>
          <w:p w14:paraId="15085AE4"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 </w:t>
            </w:r>
          </w:p>
        </w:tc>
        <w:tc>
          <w:tcPr>
            <w:tcW w:w="567" w:type="dxa"/>
            <w:tcBorders>
              <w:top w:val="single" w:sz="4" w:space="0" w:color="auto"/>
              <w:left w:val="nil"/>
              <w:bottom w:val="single" w:sz="4" w:space="0" w:color="auto"/>
              <w:right w:val="single" w:sz="4" w:space="0" w:color="auto"/>
            </w:tcBorders>
            <w:vAlign w:val="center"/>
          </w:tcPr>
          <w:p w14:paraId="1C9D3560" w14:textId="71561F6D" w:rsidR="00340CA7" w:rsidRPr="00942E93" w:rsidRDefault="00340CA7" w:rsidP="00340CA7">
            <w:pPr>
              <w:jc w:val="center"/>
              <w:rPr>
                <w:color w:val="000000"/>
                <w:sz w:val="20"/>
                <w:szCs w:val="20"/>
                <w:vertAlign w:val="subscript"/>
              </w:rPr>
            </w:pPr>
            <w:r w:rsidRPr="00942E93">
              <w:rPr>
                <w:color w:val="000000"/>
                <w:sz w:val="20"/>
                <w:szCs w:val="20"/>
                <w:vertAlign w:val="subscript"/>
              </w:rPr>
              <w:t> </w:t>
            </w:r>
          </w:p>
        </w:tc>
        <w:tc>
          <w:tcPr>
            <w:tcW w:w="709" w:type="dxa"/>
            <w:tcBorders>
              <w:top w:val="nil"/>
              <w:left w:val="single" w:sz="4" w:space="0" w:color="auto"/>
              <w:bottom w:val="single" w:sz="4" w:space="0" w:color="auto"/>
              <w:right w:val="single" w:sz="4" w:space="0" w:color="auto"/>
            </w:tcBorders>
            <w:vAlign w:val="center"/>
          </w:tcPr>
          <w:p w14:paraId="50C22EB9" w14:textId="1FB609FC" w:rsidR="00340CA7" w:rsidRPr="00942E93" w:rsidRDefault="00340CA7" w:rsidP="00340CA7">
            <w:pPr>
              <w:jc w:val="center"/>
              <w:rPr>
                <w:color w:val="000000"/>
                <w:sz w:val="20"/>
                <w:szCs w:val="20"/>
                <w:vertAlign w:val="subscript"/>
              </w:rPr>
            </w:pPr>
          </w:p>
        </w:tc>
        <w:tc>
          <w:tcPr>
            <w:tcW w:w="709" w:type="dxa"/>
            <w:tcBorders>
              <w:top w:val="single" w:sz="4" w:space="0" w:color="auto"/>
              <w:left w:val="single" w:sz="4" w:space="0" w:color="auto"/>
              <w:bottom w:val="single" w:sz="4" w:space="0" w:color="auto"/>
              <w:right w:val="single" w:sz="4" w:space="0" w:color="auto"/>
            </w:tcBorders>
            <w:shd w:val="clear" w:color="000000" w:fill="FFE599"/>
            <w:noWrap/>
            <w:vAlign w:val="center"/>
          </w:tcPr>
          <w:p w14:paraId="7C93A02F" w14:textId="58B3A184" w:rsidR="00340CA7" w:rsidRPr="00942E93" w:rsidRDefault="00340CA7" w:rsidP="00340CA7">
            <w:pPr>
              <w:jc w:val="center"/>
              <w:rPr>
                <w:color w:val="000000"/>
                <w:sz w:val="20"/>
                <w:szCs w:val="20"/>
                <w:vertAlign w:val="subscript"/>
              </w:rPr>
            </w:pPr>
          </w:p>
        </w:tc>
        <w:tc>
          <w:tcPr>
            <w:tcW w:w="992" w:type="dxa"/>
            <w:tcBorders>
              <w:top w:val="nil"/>
              <w:left w:val="nil"/>
              <w:bottom w:val="single" w:sz="4" w:space="0" w:color="auto"/>
              <w:right w:val="single" w:sz="4" w:space="0" w:color="auto"/>
            </w:tcBorders>
            <w:shd w:val="clear" w:color="000000" w:fill="FFE599"/>
            <w:noWrap/>
            <w:vAlign w:val="center"/>
          </w:tcPr>
          <w:p w14:paraId="46753697" w14:textId="18ECEB14" w:rsidR="00340CA7" w:rsidRPr="00942E93" w:rsidRDefault="00340CA7" w:rsidP="00340CA7">
            <w:pPr>
              <w:jc w:val="center"/>
              <w:rPr>
                <w:color w:val="000000"/>
                <w:sz w:val="20"/>
                <w:szCs w:val="20"/>
                <w:vertAlign w:val="subscript"/>
              </w:rPr>
            </w:pPr>
          </w:p>
        </w:tc>
      </w:tr>
      <w:tr w:rsidR="00340CA7" w:rsidRPr="00942E93" w14:paraId="2CFE7D81" w14:textId="77777777" w:rsidTr="00340CA7">
        <w:trPr>
          <w:trHeight w:val="438"/>
        </w:trPr>
        <w:tc>
          <w:tcPr>
            <w:tcW w:w="462" w:type="dxa"/>
            <w:tcBorders>
              <w:top w:val="nil"/>
              <w:left w:val="single" w:sz="4" w:space="0" w:color="auto"/>
              <w:bottom w:val="single" w:sz="4" w:space="0" w:color="auto"/>
              <w:right w:val="single" w:sz="4" w:space="0" w:color="auto"/>
            </w:tcBorders>
            <w:shd w:val="clear" w:color="auto" w:fill="auto"/>
            <w:noWrap/>
            <w:vAlign w:val="center"/>
          </w:tcPr>
          <w:p w14:paraId="614E27DA" w14:textId="5776EFC1" w:rsidR="00340CA7" w:rsidRPr="00E73694" w:rsidRDefault="00340CA7" w:rsidP="00340CA7">
            <w:pPr>
              <w:jc w:val="right"/>
              <w:rPr>
                <w:color w:val="000000"/>
                <w:sz w:val="20"/>
                <w:szCs w:val="20"/>
                <w:vertAlign w:val="subscript"/>
              </w:rPr>
            </w:pPr>
            <w:r w:rsidRPr="00E73694">
              <w:rPr>
                <w:color w:val="000000"/>
                <w:sz w:val="20"/>
                <w:szCs w:val="20"/>
                <w:vertAlign w:val="subscript"/>
              </w:rPr>
              <w:t>8.1.</w:t>
            </w:r>
          </w:p>
        </w:tc>
        <w:tc>
          <w:tcPr>
            <w:tcW w:w="3077" w:type="dxa"/>
            <w:tcBorders>
              <w:top w:val="nil"/>
              <w:left w:val="nil"/>
              <w:bottom w:val="single" w:sz="4" w:space="0" w:color="auto"/>
              <w:right w:val="single" w:sz="4" w:space="0" w:color="auto"/>
            </w:tcBorders>
            <w:shd w:val="clear" w:color="auto" w:fill="auto"/>
            <w:noWrap/>
            <w:vAlign w:val="center"/>
            <w:hideMark/>
          </w:tcPr>
          <w:p w14:paraId="0E5BAE64" w14:textId="77777777" w:rsidR="00340CA7" w:rsidRPr="00942E93" w:rsidRDefault="00340CA7" w:rsidP="00340CA7">
            <w:pPr>
              <w:jc w:val="both"/>
              <w:rPr>
                <w:color w:val="000000"/>
                <w:vertAlign w:val="subscript"/>
              </w:rPr>
            </w:pPr>
            <w:r w:rsidRPr="00942E93">
              <w:rPr>
                <w:color w:val="000000"/>
                <w:vertAlign w:val="subscript"/>
              </w:rPr>
              <w:t>nedarbingumo pašalpų už 2 pirmas darbo dienas</w:t>
            </w:r>
          </w:p>
        </w:tc>
        <w:tc>
          <w:tcPr>
            <w:tcW w:w="567" w:type="dxa"/>
            <w:tcBorders>
              <w:top w:val="nil"/>
              <w:left w:val="nil"/>
              <w:bottom w:val="single" w:sz="4" w:space="0" w:color="auto"/>
              <w:right w:val="single" w:sz="4" w:space="0" w:color="auto"/>
            </w:tcBorders>
            <w:shd w:val="clear" w:color="auto" w:fill="auto"/>
            <w:noWrap/>
            <w:vAlign w:val="center"/>
            <w:hideMark/>
          </w:tcPr>
          <w:p w14:paraId="6E3DDDC9"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0,96</w:t>
            </w:r>
          </w:p>
        </w:tc>
        <w:tc>
          <w:tcPr>
            <w:tcW w:w="567" w:type="dxa"/>
            <w:tcBorders>
              <w:top w:val="nil"/>
              <w:left w:val="nil"/>
              <w:bottom w:val="single" w:sz="4" w:space="0" w:color="auto"/>
              <w:right w:val="single" w:sz="4" w:space="0" w:color="auto"/>
            </w:tcBorders>
            <w:shd w:val="clear" w:color="auto" w:fill="auto"/>
            <w:noWrap/>
            <w:vAlign w:val="center"/>
            <w:hideMark/>
          </w:tcPr>
          <w:p w14:paraId="56724F58"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0,68</w:t>
            </w:r>
          </w:p>
        </w:tc>
        <w:tc>
          <w:tcPr>
            <w:tcW w:w="567" w:type="dxa"/>
            <w:tcBorders>
              <w:top w:val="nil"/>
              <w:left w:val="nil"/>
              <w:bottom w:val="single" w:sz="4" w:space="0" w:color="auto"/>
              <w:right w:val="single" w:sz="4" w:space="0" w:color="auto"/>
            </w:tcBorders>
            <w:shd w:val="clear" w:color="auto" w:fill="auto"/>
            <w:vAlign w:val="center"/>
            <w:hideMark/>
          </w:tcPr>
          <w:p w14:paraId="7A5ACF63"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1,8</w:t>
            </w:r>
          </w:p>
        </w:tc>
        <w:tc>
          <w:tcPr>
            <w:tcW w:w="567" w:type="dxa"/>
            <w:tcBorders>
              <w:top w:val="nil"/>
              <w:left w:val="nil"/>
              <w:bottom w:val="single" w:sz="4" w:space="0" w:color="auto"/>
              <w:right w:val="single" w:sz="4" w:space="0" w:color="auto"/>
            </w:tcBorders>
            <w:shd w:val="clear" w:color="auto" w:fill="auto"/>
            <w:vAlign w:val="center"/>
            <w:hideMark/>
          </w:tcPr>
          <w:p w14:paraId="08D302CD"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1,8</w:t>
            </w:r>
          </w:p>
        </w:tc>
        <w:tc>
          <w:tcPr>
            <w:tcW w:w="567" w:type="dxa"/>
            <w:tcBorders>
              <w:top w:val="nil"/>
              <w:left w:val="nil"/>
              <w:bottom w:val="single" w:sz="4" w:space="0" w:color="auto"/>
              <w:right w:val="single" w:sz="4" w:space="0" w:color="auto"/>
            </w:tcBorders>
            <w:shd w:val="clear" w:color="auto" w:fill="auto"/>
            <w:vAlign w:val="center"/>
            <w:hideMark/>
          </w:tcPr>
          <w:p w14:paraId="221F3370"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2</w:t>
            </w:r>
          </w:p>
        </w:tc>
        <w:tc>
          <w:tcPr>
            <w:tcW w:w="567" w:type="dxa"/>
            <w:tcBorders>
              <w:top w:val="nil"/>
              <w:left w:val="nil"/>
              <w:bottom w:val="single" w:sz="4" w:space="0" w:color="auto"/>
              <w:right w:val="single" w:sz="4" w:space="0" w:color="auto"/>
            </w:tcBorders>
            <w:shd w:val="clear" w:color="auto" w:fill="auto"/>
            <w:vAlign w:val="center"/>
            <w:hideMark/>
          </w:tcPr>
          <w:p w14:paraId="220515AC"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1,9</w:t>
            </w:r>
          </w:p>
        </w:tc>
        <w:tc>
          <w:tcPr>
            <w:tcW w:w="567" w:type="dxa"/>
            <w:tcBorders>
              <w:top w:val="single" w:sz="4" w:space="0" w:color="auto"/>
              <w:left w:val="nil"/>
              <w:bottom w:val="single" w:sz="4" w:space="0" w:color="auto"/>
              <w:right w:val="single" w:sz="4" w:space="0" w:color="auto"/>
            </w:tcBorders>
            <w:vAlign w:val="center"/>
          </w:tcPr>
          <w:p w14:paraId="0C7A0139" w14:textId="10008120" w:rsidR="00340CA7" w:rsidRPr="00942E93" w:rsidRDefault="00340CA7" w:rsidP="00340CA7">
            <w:pPr>
              <w:jc w:val="center"/>
              <w:rPr>
                <w:color w:val="000000"/>
                <w:sz w:val="20"/>
                <w:szCs w:val="20"/>
                <w:vertAlign w:val="subscript"/>
              </w:rPr>
            </w:pPr>
            <w:r w:rsidRPr="00942E93">
              <w:rPr>
                <w:color w:val="000000"/>
                <w:sz w:val="20"/>
                <w:szCs w:val="20"/>
                <w:vertAlign w:val="subscript"/>
              </w:rPr>
              <w:t>1,4</w:t>
            </w:r>
          </w:p>
        </w:tc>
        <w:tc>
          <w:tcPr>
            <w:tcW w:w="709" w:type="dxa"/>
            <w:tcBorders>
              <w:top w:val="nil"/>
              <w:left w:val="single" w:sz="4" w:space="0" w:color="auto"/>
              <w:bottom w:val="single" w:sz="4" w:space="0" w:color="auto"/>
              <w:right w:val="single" w:sz="4" w:space="0" w:color="auto"/>
            </w:tcBorders>
            <w:vAlign w:val="center"/>
          </w:tcPr>
          <w:p w14:paraId="180C8060" w14:textId="00D115DD" w:rsidR="00340CA7" w:rsidRPr="00942E93" w:rsidRDefault="00340CA7" w:rsidP="00340CA7">
            <w:pPr>
              <w:jc w:val="center"/>
              <w:rPr>
                <w:color w:val="000000"/>
                <w:sz w:val="20"/>
                <w:szCs w:val="20"/>
                <w:vertAlign w:val="subscript"/>
              </w:rPr>
            </w:pPr>
            <w:r>
              <w:rPr>
                <w:color w:val="000000"/>
                <w:sz w:val="20"/>
                <w:szCs w:val="20"/>
                <w:vertAlign w:val="subscript"/>
              </w:rPr>
              <w:t>1,14</w:t>
            </w:r>
          </w:p>
        </w:tc>
        <w:tc>
          <w:tcPr>
            <w:tcW w:w="709" w:type="dxa"/>
            <w:tcBorders>
              <w:top w:val="single" w:sz="4" w:space="0" w:color="auto"/>
              <w:left w:val="single" w:sz="4" w:space="0" w:color="auto"/>
              <w:bottom w:val="single" w:sz="4" w:space="0" w:color="auto"/>
              <w:right w:val="single" w:sz="4" w:space="0" w:color="auto"/>
            </w:tcBorders>
            <w:shd w:val="clear" w:color="000000" w:fill="FFE599"/>
            <w:noWrap/>
            <w:vAlign w:val="center"/>
          </w:tcPr>
          <w:p w14:paraId="381D33FD" w14:textId="282E0147" w:rsidR="00340CA7" w:rsidRPr="00942E93" w:rsidRDefault="00F55474" w:rsidP="00340CA7">
            <w:pPr>
              <w:jc w:val="center"/>
              <w:rPr>
                <w:color w:val="000000"/>
                <w:sz w:val="20"/>
                <w:szCs w:val="20"/>
                <w:vertAlign w:val="subscript"/>
              </w:rPr>
            </w:pPr>
            <w:r>
              <w:rPr>
                <w:color w:val="000000"/>
                <w:sz w:val="20"/>
                <w:szCs w:val="20"/>
                <w:vertAlign w:val="subscript"/>
              </w:rPr>
              <w:t>1,87</w:t>
            </w:r>
          </w:p>
        </w:tc>
        <w:tc>
          <w:tcPr>
            <w:tcW w:w="992" w:type="dxa"/>
            <w:tcBorders>
              <w:top w:val="nil"/>
              <w:left w:val="nil"/>
              <w:bottom w:val="single" w:sz="4" w:space="0" w:color="auto"/>
              <w:right w:val="single" w:sz="4" w:space="0" w:color="auto"/>
            </w:tcBorders>
            <w:shd w:val="clear" w:color="000000" w:fill="FFE599"/>
            <w:noWrap/>
            <w:vAlign w:val="center"/>
          </w:tcPr>
          <w:p w14:paraId="536035D8" w14:textId="07F3C1E9" w:rsidR="00340CA7" w:rsidRPr="00942E93" w:rsidRDefault="00F55474" w:rsidP="00340CA7">
            <w:pPr>
              <w:jc w:val="center"/>
              <w:rPr>
                <w:color w:val="000000"/>
                <w:sz w:val="20"/>
                <w:szCs w:val="20"/>
                <w:vertAlign w:val="subscript"/>
              </w:rPr>
            </w:pPr>
            <w:r>
              <w:rPr>
                <w:color w:val="000000"/>
                <w:sz w:val="20"/>
                <w:szCs w:val="20"/>
                <w:vertAlign w:val="subscript"/>
              </w:rPr>
              <w:t>1,640</w:t>
            </w:r>
          </w:p>
        </w:tc>
      </w:tr>
      <w:tr w:rsidR="00340CA7" w:rsidRPr="00942E93" w14:paraId="628F1598" w14:textId="77777777" w:rsidTr="00340CA7">
        <w:trPr>
          <w:trHeight w:val="304"/>
        </w:trPr>
        <w:tc>
          <w:tcPr>
            <w:tcW w:w="462" w:type="dxa"/>
            <w:tcBorders>
              <w:top w:val="nil"/>
              <w:left w:val="single" w:sz="4" w:space="0" w:color="auto"/>
              <w:bottom w:val="single" w:sz="4" w:space="0" w:color="auto"/>
              <w:right w:val="single" w:sz="4" w:space="0" w:color="auto"/>
            </w:tcBorders>
            <w:shd w:val="clear" w:color="auto" w:fill="auto"/>
            <w:noWrap/>
            <w:vAlign w:val="center"/>
          </w:tcPr>
          <w:p w14:paraId="3A219621" w14:textId="08D8A28C" w:rsidR="00340CA7" w:rsidRPr="00E73694" w:rsidRDefault="00340CA7" w:rsidP="00340CA7">
            <w:pPr>
              <w:jc w:val="right"/>
              <w:rPr>
                <w:color w:val="000000"/>
                <w:sz w:val="20"/>
                <w:szCs w:val="20"/>
                <w:vertAlign w:val="subscript"/>
              </w:rPr>
            </w:pPr>
            <w:r w:rsidRPr="00E73694">
              <w:rPr>
                <w:color w:val="000000"/>
                <w:sz w:val="20"/>
                <w:szCs w:val="20"/>
                <w:vertAlign w:val="subscript"/>
              </w:rPr>
              <w:t>8.2.</w:t>
            </w:r>
          </w:p>
        </w:tc>
        <w:tc>
          <w:tcPr>
            <w:tcW w:w="3077" w:type="dxa"/>
            <w:tcBorders>
              <w:top w:val="nil"/>
              <w:left w:val="nil"/>
              <w:bottom w:val="single" w:sz="4" w:space="0" w:color="auto"/>
              <w:right w:val="single" w:sz="4" w:space="0" w:color="auto"/>
            </w:tcBorders>
            <w:shd w:val="clear" w:color="auto" w:fill="auto"/>
            <w:noWrap/>
            <w:vAlign w:val="center"/>
            <w:hideMark/>
          </w:tcPr>
          <w:p w14:paraId="358948C7" w14:textId="77777777" w:rsidR="00340CA7" w:rsidRPr="00942E93" w:rsidRDefault="00340CA7" w:rsidP="00340CA7">
            <w:pPr>
              <w:jc w:val="both"/>
              <w:rPr>
                <w:color w:val="000000"/>
                <w:vertAlign w:val="subscript"/>
              </w:rPr>
            </w:pPr>
            <w:r w:rsidRPr="00942E93">
              <w:rPr>
                <w:color w:val="000000"/>
                <w:vertAlign w:val="subscript"/>
              </w:rPr>
              <w:t>išeitinių išmokų</w:t>
            </w:r>
          </w:p>
        </w:tc>
        <w:tc>
          <w:tcPr>
            <w:tcW w:w="567" w:type="dxa"/>
            <w:tcBorders>
              <w:top w:val="nil"/>
              <w:left w:val="nil"/>
              <w:bottom w:val="single" w:sz="4" w:space="0" w:color="auto"/>
              <w:right w:val="single" w:sz="4" w:space="0" w:color="auto"/>
            </w:tcBorders>
            <w:shd w:val="clear" w:color="auto" w:fill="auto"/>
            <w:noWrap/>
            <w:vAlign w:val="center"/>
            <w:hideMark/>
          </w:tcPr>
          <w:p w14:paraId="6EB9DD7F"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19,69</w:t>
            </w:r>
          </w:p>
        </w:tc>
        <w:tc>
          <w:tcPr>
            <w:tcW w:w="567" w:type="dxa"/>
            <w:tcBorders>
              <w:top w:val="nil"/>
              <w:left w:val="nil"/>
              <w:bottom w:val="single" w:sz="4" w:space="0" w:color="auto"/>
              <w:right w:val="single" w:sz="4" w:space="0" w:color="auto"/>
            </w:tcBorders>
            <w:shd w:val="clear" w:color="auto" w:fill="auto"/>
            <w:noWrap/>
            <w:vAlign w:val="center"/>
            <w:hideMark/>
          </w:tcPr>
          <w:p w14:paraId="6B733DDB"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11,19</w:t>
            </w:r>
          </w:p>
        </w:tc>
        <w:tc>
          <w:tcPr>
            <w:tcW w:w="567" w:type="dxa"/>
            <w:tcBorders>
              <w:top w:val="nil"/>
              <w:left w:val="nil"/>
              <w:bottom w:val="single" w:sz="4" w:space="0" w:color="auto"/>
              <w:right w:val="single" w:sz="4" w:space="0" w:color="auto"/>
            </w:tcBorders>
            <w:shd w:val="clear" w:color="auto" w:fill="auto"/>
            <w:vAlign w:val="center"/>
            <w:hideMark/>
          </w:tcPr>
          <w:p w14:paraId="3F18E9FA"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5,6</w:t>
            </w:r>
          </w:p>
        </w:tc>
        <w:tc>
          <w:tcPr>
            <w:tcW w:w="567" w:type="dxa"/>
            <w:tcBorders>
              <w:top w:val="nil"/>
              <w:left w:val="nil"/>
              <w:bottom w:val="single" w:sz="4" w:space="0" w:color="auto"/>
              <w:right w:val="single" w:sz="4" w:space="0" w:color="auto"/>
            </w:tcBorders>
            <w:shd w:val="clear" w:color="auto" w:fill="auto"/>
            <w:vAlign w:val="center"/>
            <w:hideMark/>
          </w:tcPr>
          <w:p w14:paraId="39D4F98E"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5</w:t>
            </w:r>
          </w:p>
        </w:tc>
        <w:tc>
          <w:tcPr>
            <w:tcW w:w="567" w:type="dxa"/>
            <w:tcBorders>
              <w:top w:val="nil"/>
              <w:left w:val="nil"/>
              <w:bottom w:val="single" w:sz="4" w:space="0" w:color="auto"/>
              <w:right w:val="single" w:sz="4" w:space="0" w:color="auto"/>
            </w:tcBorders>
            <w:shd w:val="clear" w:color="auto" w:fill="auto"/>
            <w:vAlign w:val="center"/>
            <w:hideMark/>
          </w:tcPr>
          <w:p w14:paraId="3A769F58"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0</w:t>
            </w:r>
          </w:p>
        </w:tc>
        <w:tc>
          <w:tcPr>
            <w:tcW w:w="567" w:type="dxa"/>
            <w:tcBorders>
              <w:top w:val="nil"/>
              <w:left w:val="nil"/>
              <w:bottom w:val="single" w:sz="4" w:space="0" w:color="auto"/>
              <w:right w:val="single" w:sz="4" w:space="0" w:color="auto"/>
            </w:tcBorders>
            <w:shd w:val="clear" w:color="auto" w:fill="auto"/>
            <w:vAlign w:val="center"/>
            <w:hideMark/>
          </w:tcPr>
          <w:p w14:paraId="73CBB5E0"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5,4</w:t>
            </w:r>
          </w:p>
        </w:tc>
        <w:tc>
          <w:tcPr>
            <w:tcW w:w="567" w:type="dxa"/>
            <w:tcBorders>
              <w:top w:val="single" w:sz="4" w:space="0" w:color="auto"/>
              <w:left w:val="nil"/>
              <w:bottom w:val="single" w:sz="4" w:space="0" w:color="auto"/>
              <w:right w:val="single" w:sz="4" w:space="0" w:color="auto"/>
            </w:tcBorders>
            <w:vAlign w:val="center"/>
          </w:tcPr>
          <w:p w14:paraId="37CBFD22" w14:textId="7E666B15" w:rsidR="00340CA7" w:rsidRPr="00942E93" w:rsidRDefault="00340CA7" w:rsidP="00340CA7">
            <w:pPr>
              <w:jc w:val="center"/>
              <w:rPr>
                <w:color w:val="000000"/>
                <w:sz w:val="20"/>
                <w:szCs w:val="20"/>
                <w:vertAlign w:val="subscript"/>
              </w:rPr>
            </w:pPr>
            <w:r w:rsidRPr="00942E93">
              <w:rPr>
                <w:color w:val="000000"/>
                <w:sz w:val="20"/>
                <w:szCs w:val="20"/>
                <w:vertAlign w:val="subscript"/>
              </w:rPr>
              <w:t>7,5</w:t>
            </w:r>
          </w:p>
        </w:tc>
        <w:tc>
          <w:tcPr>
            <w:tcW w:w="709" w:type="dxa"/>
            <w:tcBorders>
              <w:top w:val="nil"/>
              <w:left w:val="single" w:sz="4" w:space="0" w:color="auto"/>
              <w:bottom w:val="single" w:sz="4" w:space="0" w:color="auto"/>
              <w:right w:val="single" w:sz="4" w:space="0" w:color="auto"/>
            </w:tcBorders>
            <w:vAlign w:val="center"/>
          </w:tcPr>
          <w:p w14:paraId="16AAFF2E" w14:textId="70405E9A" w:rsidR="00340CA7" w:rsidRPr="00942E93" w:rsidRDefault="00340CA7" w:rsidP="00340CA7">
            <w:pPr>
              <w:jc w:val="center"/>
              <w:rPr>
                <w:color w:val="000000"/>
                <w:sz w:val="20"/>
                <w:szCs w:val="20"/>
                <w:vertAlign w:val="subscript"/>
              </w:rPr>
            </w:pPr>
            <w:r>
              <w:rPr>
                <w:color w:val="000000"/>
                <w:sz w:val="20"/>
                <w:szCs w:val="20"/>
                <w:vertAlign w:val="subscript"/>
              </w:rPr>
              <w:t>13,14</w:t>
            </w:r>
          </w:p>
        </w:tc>
        <w:tc>
          <w:tcPr>
            <w:tcW w:w="709" w:type="dxa"/>
            <w:tcBorders>
              <w:top w:val="single" w:sz="4" w:space="0" w:color="auto"/>
              <w:left w:val="single" w:sz="4" w:space="0" w:color="auto"/>
              <w:bottom w:val="single" w:sz="4" w:space="0" w:color="auto"/>
              <w:right w:val="single" w:sz="4" w:space="0" w:color="auto"/>
            </w:tcBorders>
            <w:shd w:val="clear" w:color="000000" w:fill="FFE599"/>
            <w:noWrap/>
            <w:vAlign w:val="center"/>
          </w:tcPr>
          <w:p w14:paraId="690D5A71" w14:textId="2D62B534" w:rsidR="00340CA7" w:rsidRPr="00942E93" w:rsidRDefault="00F55474" w:rsidP="00340CA7">
            <w:pPr>
              <w:jc w:val="center"/>
              <w:rPr>
                <w:color w:val="000000"/>
                <w:sz w:val="20"/>
                <w:szCs w:val="20"/>
                <w:vertAlign w:val="subscript"/>
              </w:rPr>
            </w:pPr>
            <w:r>
              <w:rPr>
                <w:color w:val="000000"/>
                <w:sz w:val="20"/>
                <w:szCs w:val="20"/>
                <w:vertAlign w:val="subscript"/>
              </w:rPr>
              <w:t>14,95</w:t>
            </w:r>
          </w:p>
        </w:tc>
        <w:tc>
          <w:tcPr>
            <w:tcW w:w="992" w:type="dxa"/>
            <w:tcBorders>
              <w:top w:val="nil"/>
              <w:left w:val="nil"/>
              <w:bottom w:val="single" w:sz="4" w:space="0" w:color="auto"/>
              <w:right w:val="single" w:sz="4" w:space="0" w:color="auto"/>
            </w:tcBorders>
            <w:shd w:val="clear" w:color="000000" w:fill="FFE599"/>
            <w:noWrap/>
            <w:vAlign w:val="center"/>
          </w:tcPr>
          <w:p w14:paraId="40539BDC" w14:textId="3ECE5027" w:rsidR="00340CA7" w:rsidRPr="00942E93" w:rsidRDefault="00F55474" w:rsidP="00340CA7">
            <w:pPr>
              <w:jc w:val="center"/>
              <w:rPr>
                <w:color w:val="000000"/>
                <w:sz w:val="20"/>
                <w:szCs w:val="20"/>
                <w:vertAlign w:val="subscript"/>
              </w:rPr>
            </w:pPr>
            <w:r>
              <w:rPr>
                <w:color w:val="000000"/>
                <w:sz w:val="20"/>
                <w:szCs w:val="20"/>
                <w:vertAlign w:val="subscript"/>
              </w:rPr>
              <w:t>1,138</w:t>
            </w:r>
          </w:p>
        </w:tc>
      </w:tr>
      <w:tr w:rsidR="00340CA7" w:rsidRPr="00942E93" w14:paraId="233CF130" w14:textId="77777777" w:rsidTr="00340CA7">
        <w:trPr>
          <w:trHeight w:val="228"/>
        </w:trPr>
        <w:tc>
          <w:tcPr>
            <w:tcW w:w="462" w:type="dxa"/>
            <w:tcBorders>
              <w:top w:val="nil"/>
              <w:left w:val="single" w:sz="4" w:space="0" w:color="auto"/>
              <w:bottom w:val="single" w:sz="4" w:space="0" w:color="auto"/>
              <w:right w:val="single" w:sz="4" w:space="0" w:color="auto"/>
            </w:tcBorders>
            <w:shd w:val="clear" w:color="auto" w:fill="auto"/>
            <w:noWrap/>
            <w:vAlign w:val="center"/>
          </w:tcPr>
          <w:p w14:paraId="263C5DC8" w14:textId="79E089C1" w:rsidR="00340CA7" w:rsidRPr="00E73694" w:rsidRDefault="00340CA7" w:rsidP="00340CA7">
            <w:pPr>
              <w:jc w:val="right"/>
              <w:rPr>
                <w:color w:val="000000"/>
                <w:sz w:val="20"/>
                <w:szCs w:val="20"/>
                <w:vertAlign w:val="subscript"/>
              </w:rPr>
            </w:pPr>
            <w:r w:rsidRPr="00E73694">
              <w:rPr>
                <w:color w:val="000000"/>
                <w:sz w:val="20"/>
                <w:szCs w:val="20"/>
                <w:vertAlign w:val="subscript"/>
              </w:rPr>
              <w:lastRenderedPageBreak/>
              <w:t>8.3.</w:t>
            </w:r>
          </w:p>
        </w:tc>
        <w:tc>
          <w:tcPr>
            <w:tcW w:w="3077" w:type="dxa"/>
            <w:tcBorders>
              <w:top w:val="nil"/>
              <w:left w:val="nil"/>
              <w:bottom w:val="single" w:sz="4" w:space="0" w:color="auto"/>
              <w:right w:val="single" w:sz="4" w:space="0" w:color="auto"/>
            </w:tcBorders>
            <w:shd w:val="clear" w:color="auto" w:fill="auto"/>
            <w:noWrap/>
            <w:vAlign w:val="center"/>
            <w:hideMark/>
          </w:tcPr>
          <w:p w14:paraId="74E69B45" w14:textId="77777777" w:rsidR="00340CA7" w:rsidRPr="00942E93" w:rsidRDefault="00340CA7" w:rsidP="00340CA7">
            <w:pPr>
              <w:jc w:val="both"/>
              <w:rPr>
                <w:color w:val="000000"/>
                <w:vertAlign w:val="subscript"/>
              </w:rPr>
            </w:pPr>
            <w:r w:rsidRPr="00942E93">
              <w:rPr>
                <w:color w:val="000000"/>
                <w:vertAlign w:val="subscript"/>
              </w:rPr>
              <w:t>atostogų kompensacijų</w:t>
            </w:r>
          </w:p>
        </w:tc>
        <w:tc>
          <w:tcPr>
            <w:tcW w:w="567" w:type="dxa"/>
            <w:tcBorders>
              <w:top w:val="nil"/>
              <w:left w:val="nil"/>
              <w:bottom w:val="single" w:sz="4" w:space="0" w:color="auto"/>
              <w:right w:val="single" w:sz="4" w:space="0" w:color="auto"/>
            </w:tcBorders>
            <w:shd w:val="clear" w:color="auto" w:fill="auto"/>
            <w:noWrap/>
            <w:vAlign w:val="center"/>
            <w:hideMark/>
          </w:tcPr>
          <w:p w14:paraId="4DDF8932"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14,25</w:t>
            </w:r>
          </w:p>
        </w:tc>
        <w:tc>
          <w:tcPr>
            <w:tcW w:w="567" w:type="dxa"/>
            <w:tcBorders>
              <w:top w:val="nil"/>
              <w:left w:val="nil"/>
              <w:bottom w:val="single" w:sz="4" w:space="0" w:color="auto"/>
              <w:right w:val="single" w:sz="4" w:space="0" w:color="auto"/>
            </w:tcBorders>
            <w:shd w:val="clear" w:color="auto" w:fill="auto"/>
            <w:noWrap/>
            <w:vAlign w:val="center"/>
            <w:hideMark/>
          </w:tcPr>
          <w:p w14:paraId="139F28FF"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11,38</w:t>
            </w:r>
          </w:p>
        </w:tc>
        <w:tc>
          <w:tcPr>
            <w:tcW w:w="567" w:type="dxa"/>
            <w:tcBorders>
              <w:top w:val="nil"/>
              <w:left w:val="nil"/>
              <w:bottom w:val="single" w:sz="4" w:space="0" w:color="auto"/>
              <w:right w:val="single" w:sz="4" w:space="0" w:color="auto"/>
            </w:tcBorders>
            <w:shd w:val="clear" w:color="auto" w:fill="auto"/>
            <w:vAlign w:val="center"/>
            <w:hideMark/>
          </w:tcPr>
          <w:p w14:paraId="5BF46C57"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12,6</w:t>
            </w:r>
          </w:p>
        </w:tc>
        <w:tc>
          <w:tcPr>
            <w:tcW w:w="567" w:type="dxa"/>
            <w:tcBorders>
              <w:top w:val="nil"/>
              <w:left w:val="nil"/>
              <w:bottom w:val="single" w:sz="4" w:space="0" w:color="auto"/>
              <w:right w:val="single" w:sz="4" w:space="0" w:color="auto"/>
            </w:tcBorders>
            <w:shd w:val="clear" w:color="auto" w:fill="auto"/>
            <w:vAlign w:val="center"/>
            <w:hideMark/>
          </w:tcPr>
          <w:p w14:paraId="4AED3E2A"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16,4</w:t>
            </w:r>
          </w:p>
        </w:tc>
        <w:tc>
          <w:tcPr>
            <w:tcW w:w="567" w:type="dxa"/>
            <w:tcBorders>
              <w:top w:val="nil"/>
              <w:left w:val="nil"/>
              <w:bottom w:val="single" w:sz="4" w:space="0" w:color="auto"/>
              <w:right w:val="single" w:sz="4" w:space="0" w:color="auto"/>
            </w:tcBorders>
            <w:shd w:val="clear" w:color="auto" w:fill="auto"/>
            <w:vAlign w:val="center"/>
            <w:hideMark/>
          </w:tcPr>
          <w:p w14:paraId="0A76B511"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9,4</w:t>
            </w:r>
          </w:p>
        </w:tc>
        <w:tc>
          <w:tcPr>
            <w:tcW w:w="567" w:type="dxa"/>
            <w:tcBorders>
              <w:top w:val="nil"/>
              <w:left w:val="nil"/>
              <w:bottom w:val="single" w:sz="4" w:space="0" w:color="auto"/>
              <w:right w:val="single" w:sz="4" w:space="0" w:color="auto"/>
            </w:tcBorders>
            <w:shd w:val="clear" w:color="auto" w:fill="auto"/>
            <w:vAlign w:val="center"/>
            <w:hideMark/>
          </w:tcPr>
          <w:p w14:paraId="070CFE8F"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12,7</w:t>
            </w:r>
          </w:p>
        </w:tc>
        <w:tc>
          <w:tcPr>
            <w:tcW w:w="567" w:type="dxa"/>
            <w:tcBorders>
              <w:top w:val="single" w:sz="4" w:space="0" w:color="auto"/>
              <w:left w:val="nil"/>
              <w:bottom w:val="single" w:sz="4" w:space="0" w:color="auto"/>
              <w:right w:val="single" w:sz="4" w:space="0" w:color="auto"/>
            </w:tcBorders>
            <w:vAlign w:val="center"/>
          </w:tcPr>
          <w:p w14:paraId="459A626E" w14:textId="3A270941" w:rsidR="00340CA7" w:rsidRPr="00942E93" w:rsidRDefault="00340CA7" w:rsidP="00340CA7">
            <w:pPr>
              <w:jc w:val="center"/>
              <w:rPr>
                <w:color w:val="000000"/>
                <w:sz w:val="20"/>
                <w:szCs w:val="20"/>
                <w:vertAlign w:val="subscript"/>
              </w:rPr>
            </w:pPr>
            <w:r w:rsidRPr="00942E93">
              <w:rPr>
                <w:color w:val="000000"/>
                <w:sz w:val="20"/>
                <w:szCs w:val="20"/>
                <w:vertAlign w:val="subscript"/>
              </w:rPr>
              <w:t>15,6</w:t>
            </w:r>
          </w:p>
        </w:tc>
        <w:tc>
          <w:tcPr>
            <w:tcW w:w="709" w:type="dxa"/>
            <w:tcBorders>
              <w:top w:val="nil"/>
              <w:left w:val="single" w:sz="4" w:space="0" w:color="auto"/>
              <w:bottom w:val="single" w:sz="4" w:space="0" w:color="auto"/>
              <w:right w:val="single" w:sz="4" w:space="0" w:color="auto"/>
            </w:tcBorders>
            <w:vAlign w:val="center"/>
          </w:tcPr>
          <w:p w14:paraId="2575700B" w14:textId="707A374D" w:rsidR="00340CA7" w:rsidRPr="00942E93" w:rsidRDefault="00340CA7" w:rsidP="00340CA7">
            <w:pPr>
              <w:jc w:val="center"/>
              <w:rPr>
                <w:color w:val="000000"/>
                <w:sz w:val="20"/>
                <w:szCs w:val="20"/>
                <w:vertAlign w:val="subscript"/>
              </w:rPr>
            </w:pPr>
            <w:r>
              <w:rPr>
                <w:color w:val="000000"/>
                <w:sz w:val="20"/>
                <w:szCs w:val="20"/>
                <w:vertAlign w:val="subscript"/>
              </w:rPr>
              <w:t>15,86</w:t>
            </w:r>
          </w:p>
        </w:tc>
        <w:tc>
          <w:tcPr>
            <w:tcW w:w="709" w:type="dxa"/>
            <w:tcBorders>
              <w:top w:val="single" w:sz="4" w:space="0" w:color="auto"/>
              <w:left w:val="single" w:sz="4" w:space="0" w:color="auto"/>
              <w:bottom w:val="single" w:sz="4" w:space="0" w:color="auto"/>
              <w:right w:val="single" w:sz="4" w:space="0" w:color="auto"/>
            </w:tcBorders>
            <w:shd w:val="clear" w:color="000000" w:fill="FFE599"/>
            <w:noWrap/>
            <w:vAlign w:val="center"/>
          </w:tcPr>
          <w:p w14:paraId="188E5BF7" w14:textId="0BE5ADDB" w:rsidR="00340CA7" w:rsidRPr="00942E93" w:rsidRDefault="00F55474" w:rsidP="00340CA7">
            <w:pPr>
              <w:jc w:val="center"/>
              <w:rPr>
                <w:color w:val="000000"/>
                <w:sz w:val="20"/>
                <w:szCs w:val="20"/>
                <w:vertAlign w:val="subscript"/>
              </w:rPr>
            </w:pPr>
            <w:r>
              <w:rPr>
                <w:color w:val="000000"/>
                <w:sz w:val="20"/>
                <w:szCs w:val="20"/>
                <w:vertAlign w:val="subscript"/>
              </w:rPr>
              <w:t>9,28</w:t>
            </w:r>
          </w:p>
        </w:tc>
        <w:tc>
          <w:tcPr>
            <w:tcW w:w="992" w:type="dxa"/>
            <w:tcBorders>
              <w:top w:val="nil"/>
              <w:left w:val="nil"/>
              <w:bottom w:val="single" w:sz="4" w:space="0" w:color="auto"/>
              <w:right w:val="single" w:sz="4" w:space="0" w:color="auto"/>
            </w:tcBorders>
            <w:shd w:val="clear" w:color="000000" w:fill="FFE599"/>
            <w:noWrap/>
            <w:vAlign w:val="center"/>
          </w:tcPr>
          <w:p w14:paraId="286AC60F" w14:textId="19B14F19" w:rsidR="00340CA7" w:rsidRPr="00942E93" w:rsidRDefault="004B36F5" w:rsidP="00340CA7">
            <w:pPr>
              <w:jc w:val="center"/>
              <w:rPr>
                <w:color w:val="000000"/>
                <w:sz w:val="20"/>
                <w:szCs w:val="20"/>
                <w:vertAlign w:val="subscript"/>
              </w:rPr>
            </w:pPr>
            <w:r>
              <w:rPr>
                <w:color w:val="000000"/>
                <w:sz w:val="20"/>
                <w:szCs w:val="20"/>
                <w:vertAlign w:val="subscript"/>
              </w:rPr>
              <w:t>0,585</w:t>
            </w:r>
          </w:p>
        </w:tc>
      </w:tr>
      <w:tr w:rsidR="00340CA7" w:rsidRPr="00942E93" w14:paraId="093E160D" w14:textId="77777777" w:rsidTr="00340CA7">
        <w:trPr>
          <w:trHeight w:val="320"/>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14:paraId="73FD79B4" w14:textId="47A1E901" w:rsidR="00340CA7" w:rsidRPr="00E73694" w:rsidRDefault="00340CA7" w:rsidP="00340CA7">
            <w:pPr>
              <w:jc w:val="right"/>
              <w:rPr>
                <w:color w:val="000000"/>
                <w:sz w:val="20"/>
                <w:szCs w:val="20"/>
                <w:vertAlign w:val="subscript"/>
              </w:rPr>
            </w:pPr>
            <w:r w:rsidRPr="00E73694">
              <w:rPr>
                <w:color w:val="000000"/>
                <w:sz w:val="20"/>
                <w:szCs w:val="20"/>
                <w:vertAlign w:val="subscript"/>
              </w:rPr>
              <w:t>8.4.</w:t>
            </w:r>
          </w:p>
        </w:tc>
        <w:tc>
          <w:tcPr>
            <w:tcW w:w="3077" w:type="dxa"/>
            <w:tcBorders>
              <w:top w:val="nil"/>
              <w:left w:val="nil"/>
              <w:bottom w:val="single" w:sz="4" w:space="0" w:color="auto"/>
              <w:right w:val="single" w:sz="4" w:space="0" w:color="auto"/>
            </w:tcBorders>
            <w:shd w:val="clear" w:color="auto" w:fill="auto"/>
            <w:noWrap/>
            <w:vAlign w:val="center"/>
            <w:hideMark/>
          </w:tcPr>
          <w:p w14:paraId="5E32E23A" w14:textId="77777777" w:rsidR="00340CA7" w:rsidRPr="00E73694" w:rsidRDefault="00340CA7" w:rsidP="00340CA7">
            <w:pPr>
              <w:jc w:val="both"/>
              <w:rPr>
                <w:color w:val="000000"/>
                <w:vertAlign w:val="subscript"/>
              </w:rPr>
            </w:pPr>
            <w:r w:rsidRPr="00E73694">
              <w:rPr>
                <w:color w:val="000000"/>
                <w:vertAlign w:val="subscript"/>
              </w:rPr>
              <w:t>laidojimo ir kitų materialinių pašalpų</w:t>
            </w:r>
          </w:p>
        </w:tc>
        <w:tc>
          <w:tcPr>
            <w:tcW w:w="567" w:type="dxa"/>
            <w:tcBorders>
              <w:top w:val="nil"/>
              <w:left w:val="nil"/>
              <w:bottom w:val="single" w:sz="4" w:space="0" w:color="auto"/>
              <w:right w:val="single" w:sz="4" w:space="0" w:color="auto"/>
            </w:tcBorders>
            <w:shd w:val="clear" w:color="auto" w:fill="auto"/>
            <w:noWrap/>
            <w:vAlign w:val="center"/>
            <w:hideMark/>
          </w:tcPr>
          <w:p w14:paraId="611DC461"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0,92</w:t>
            </w:r>
          </w:p>
        </w:tc>
        <w:tc>
          <w:tcPr>
            <w:tcW w:w="567" w:type="dxa"/>
            <w:tcBorders>
              <w:top w:val="nil"/>
              <w:left w:val="nil"/>
              <w:bottom w:val="single" w:sz="4" w:space="0" w:color="auto"/>
              <w:right w:val="single" w:sz="4" w:space="0" w:color="auto"/>
            </w:tcBorders>
            <w:shd w:val="clear" w:color="auto" w:fill="auto"/>
            <w:noWrap/>
            <w:vAlign w:val="center"/>
            <w:hideMark/>
          </w:tcPr>
          <w:p w14:paraId="4E039A00"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8,27</w:t>
            </w:r>
          </w:p>
        </w:tc>
        <w:tc>
          <w:tcPr>
            <w:tcW w:w="567" w:type="dxa"/>
            <w:tcBorders>
              <w:top w:val="nil"/>
              <w:left w:val="nil"/>
              <w:bottom w:val="single" w:sz="4" w:space="0" w:color="auto"/>
              <w:right w:val="single" w:sz="4" w:space="0" w:color="auto"/>
            </w:tcBorders>
            <w:shd w:val="clear" w:color="auto" w:fill="auto"/>
            <w:vAlign w:val="center"/>
            <w:hideMark/>
          </w:tcPr>
          <w:p w14:paraId="7B37C6E4"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2,5</w:t>
            </w:r>
          </w:p>
        </w:tc>
        <w:tc>
          <w:tcPr>
            <w:tcW w:w="567" w:type="dxa"/>
            <w:tcBorders>
              <w:top w:val="nil"/>
              <w:left w:val="nil"/>
              <w:bottom w:val="single" w:sz="4" w:space="0" w:color="auto"/>
              <w:right w:val="single" w:sz="4" w:space="0" w:color="auto"/>
            </w:tcBorders>
            <w:shd w:val="clear" w:color="auto" w:fill="auto"/>
            <w:vAlign w:val="center"/>
            <w:hideMark/>
          </w:tcPr>
          <w:p w14:paraId="25D61151"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1</w:t>
            </w:r>
          </w:p>
        </w:tc>
        <w:tc>
          <w:tcPr>
            <w:tcW w:w="567" w:type="dxa"/>
            <w:tcBorders>
              <w:top w:val="nil"/>
              <w:left w:val="nil"/>
              <w:bottom w:val="single" w:sz="4" w:space="0" w:color="auto"/>
              <w:right w:val="single" w:sz="4" w:space="0" w:color="auto"/>
            </w:tcBorders>
            <w:shd w:val="clear" w:color="auto" w:fill="auto"/>
            <w:vAlign w:val="center"/>
            <w:hideMark/>
          </w:tcPr>
          <w:p w14:paraId="206306E7"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2,5</w:t>
            </w:r>
          </w:p>
        </w:tc>
        <w:tc>
          <w:tcPr>
            <w:tcW w:w="567" w:type="dxa"/>
            <w:tcBorders>
              <w:top w:val="nil"/>
              <w:left w:val="nil"/>
              <w:bottom w:val="single" w:sz="4" w:space="0" w:color="auto"/>
              <w:right w:val="single" w:sz="4" w:space="0" w:color="auto"/>
            </w:tcBorders>
            <w:shd w:val="clear" w:color="auto" w:fill="auto"/>
            <w:vAlign w:val="center"/>
            <w:hideMark/>
          </w:tcPr>
          <w:p w14:paraId="120C816B" w14:textId="77777777" w:rsidR="00340CA7" w:rsidRPr="00942E93" w:rsidRDefault="00340CA7" w:rsidP="00340CA7">
            <w:pPr>
              <w:jc w:val="center"/>
              <w:rPr>
                <w:color w:val="000000"/>
                <w:sz w:val="20"/>
                <w:szCs w:val="20"/>
                <w:vertAlign w:val="subscript"/>
              </w:rPr>
            </w:pPr>
            <w:r w:rsidRPr="00942E93">
              <w:rPr>
                <w:color w:val="000000"/>
                <w:sz w:val="20"/>
                <w:szCs w:val="20"/>
                <w:vertAlign w:val="subscript"/>
              </w:rPr>
              <w:t>2,5</w:t>
            </w:r>
          </w:p>
        </w:tc>
        <w:tc>
          <w:tcPr>
            <w:tcW w:w="567" w:type="dxa"/>
            <w:tcBorders>
              <w:top w:val="single" w:sz="4" w:space="0" w:color="auto"/>
              <w:left w:val="nil"/>
              <w:bottom w:val="single" w:sz="4" w:space="0" w:color="auto"/>
              <w:right w:val="single" w:sz="4" w:space="0" w:color="auto"/>
            </w:tcBorders>
            <w:vAlign w:val="center"/>
          </w:tcPr>
          <w:p w14:paraId="0F80ABF3" w14:textId="069AC993" w:rsidR="00340CA7" w:rsidRPr="00942E93" w:rsidRDefault="00340CA7" w:rsidP="00340CA7">
            <w:pPr>
              <w:jc w:val="center"/>
              <w:rPr>
                <w:color w:val="000000"/>
                <w:sz w:val="20"/>
                <w:szCs w:val="20"/>
                <w:vertAlign w:val="subscript"/>
              </w:rPr>
            </w:pPr>
            <w:r w:rsidRPr="00942E93">
              <w:rPr>
                <w:color w:val="000000"/>
                <w:sz w:val="20"/>
                <w:szCs w:val="20"/>
                <w:vertAlign w:val="subscript"/>
              </w:rPr>
              <w:t>3,6</w:t>
            </w:r>
          </w:p>
        </w:tc>
        <w:tc>
          <w:tcPr>
            <w:tcW w:w="709" w:type="dxa"/>
            <w:tcBorders>
              <w:top w:val="nil"/>
              <w:left w:val="single" w:sz="4" w:space="0" w:color="auto"/>
              <w:bottom w:val="single" w:sz="4" w:space="0" w:color="auto"/>
              <w:right w:val="single" w:sz="4" w:space="0" w:color="auto"/>
            </w:tcBorders>
            <w:vAlign w:val="center"/>
          </w:tcPr>
          <w:p w14:paraId="3EFCE6C8" w14:textId="1BA86602" w:rsidR="00340CA7" w:rsidRPr="00942E93" w:rsidRDefault="00340CA7" w:rsidP="00340CA7">
            <w:pPr>
              <w:jc w:val="center"/>
              <w:rPr>
                <w:color w:val="000000"/>
                <w:sz w:val="20"/>
                <w:szCs w:val="20"/>
                <w:vertAlign w:val="subscript"/>
              </w:rPr>
            </w:pPr>
            <w:r>
              <w:rPr>
                <w:color w:val="000000"/>
                <w:sz w:val="20"/>
                <w:szCs w:val="20"/>
                <w:vertAlign w:val="subscript"/>
              </w:rPr>
              <w:t>0,24</w:t>
            </w:r>
          </w:p>
        </w:tc>
        <w:tc>
          <w:tcPr>
            <w:tcW w:w="709" w:type="dxa"/>
            <w:tcBorders>
              <w:top w:val="single" w:sz="4" w:space="0" w:color="auto"/>
              <w:left w:val="single" w:sz="4" w:space="0" w:color="auto"/>
              <w:bottom w:val="single" w:sz="4" w:space="0" w:color="auto"/>
              <w:right w:val="single" w:sz="4" w:space="0" w:color="auto"/>
            </w:tcBorders>
            <w:shd w:val="clear" w:color="000000" w:fill="FFE599"/>
            <w:noWrap/>
            <w:vAlign w:val="center"/>
          </w:tcPr>
          <w:p w14:paraId="04CDB3E0" w14:textId="42343212" w:rsidR="00340CA7" w:rsidRPr="00942E93" w:rsidRDefault="004B36F5" w:rsidP="00340CA7">
            <w:pPr>
              <w:jc w:val="center"/>
              <w:rPr>
                <w:color w:val="000000"/>
                <w:sz w:val="20"/>
                <w:szCs w:val="20"/>
                <w:vertAlign w:val="subscript"/>
              </w:rPr>
            </w:pPr>
            <w:r>
              <w:rPr>
                <w:color w:val="000000"/>
                <w:sz w:val="20"/>
                <w:szCs w:val="20"/>
                <w:vertAlign w:val="subscript"/>
              </w:rPr>
              <w:t>1,95</w:t>
            </w:r>
          </w:p>
        </w:tc>
        <w:tc>
          <w:tcPr>
            <w:tcW w:w="992" w:type="dxa"/>
            <w:tcBorders>
              <w:top w:val="nil"/>
              <w:left w:val="nil"/>
              <w:bottom w:val="single" w:sz="4" w:space="0" w:color="auto"/>
              <w:right w:val="single" w:sz="4" w:space="0" w:color="auto"/>
            </w:tcBorders>
            <w:shd w:val="clear" w:color="000000" w:fill="FFE599"/>
            <w:noWrap/>
            <w:vAlign w:val="center"/>
          </w:tcPr>
          <w:p w14:paraId="627A4F39" w14:textId="6771BB06" w:rsidR="00340CA7" w:rsidRPr="00942E93" w:rsidRDefault="004B36F5" w:rsidP="00340CA7">
            <w:pPr>
              <w:jc w:val="center"/>
              <w:rPr>
                <w:color w:val="000000"/>
                <w:sz w:val="20"/>
                <w:szCs w:val="20"/>
                <w:vertAlign w:val="subscript"/>
              </w:rPr>
            </w:pPr>
            <w:r>
              <w:rPr>
                <w:color w:val="000000"/>
                <w:sz w:val="20"/>
                <w:szCs w:val="20"/>
                <w:vertAlign w:val="subscript"/>
              </w:rPr>
              <w:t>8,125</w:t>
            </w:r>
          </w:p>
        </w:tc>
      </w:tr>
    </w:tbl>
    <w:p w14:paraId="212BC0B2" w14:textId="77777777" w:rsidR="00E73694" w:rsidRDefault="00E73694" w:rsidP="00071038">
      <w:pPr>
        <w:ind w:firstLine="1290"/>
        <w:jc w:val="both"/>
      </w:pPr>
    </w:p>
    <w:p w14:paraId="7BE43354" w14:textId="728B7FDB" w:rsidR="00071038" w:rsidRDefault="00071038" w:rsidP="00071038">
      <w:pPr>
        <w:ind w:firstLine="1290"/>
        <w:jc w:val="both"/>
        <w:rPr>
          <w:b/>
          <w:i/>
        </w:rPr>
      </w:pPr>
      <w:r w:rsidRPr="000947AC">
        <w:rPr>
          <w:b/>
          <w:i/>
        </w:rPr>
        <w:t>1</w:t>
      </w:r>
      <w:r w:rsidR="004774F1">
        <w:rPr>
          <w:b/>
          <w:i/>
        </w:rPr>
        <w:t>3</w:t>
      </w:r>
      <w:r w:rsidRPr="000947AC">
        <w:rPr>
          <w:b/>
          <w:i/>
        </w:rPr>
        <w:t xml:space="preserve"> </w:t>
      </w:r>
      <w:r w:rsidR="00183906">
        <w:rPr>
          <w:b/>
          <w:i/>
        </w:rPr>
        <w:t>d</w:t>
      </w:r>
      <w:r w:rsidRPr="000947AC">
        <w:rPr>
          <w:b/>
          <w:i/>
        </w:rPr>
        <w:t xml:space="preserve">iagrama. </w:t>
      </w:r>
      <w:r w:rsidRPr="00C24D19">
        <w:rPr>
          <w:b/>
          <w:i/>
        </w:rPr>
        <w:t>Vidutinio darbo užmokesčio kitimas 201</w:t>
      </w:r>
      <w:r w:rsidR="00C24D19" w:rsidRPr="00C24D19">
        <w:rPr>
          <w:b/>
          <w:i/>
        </w:rPr>
        <w:t>6</w:t>
      </w:r>
      <w:r w:rsidRPr="00C24D19">
        <w:rPr>
          <w:b/>
          <w:i/>
        </w:rPr>
        <w:t>-20</w:t>
      </w:r>
      <w:r w:rsidR="00C24D19" w:rsidRPr="00C24D19">
        <w:rPr>
          <w:b/>
          <w:i/>
        </w:rPr>
        <w:t>21</w:t>
      </w:r>
      <w:r w:rsidRPr="00C24D19">
        <w:rPr>
          <w:b/>
          <w:i/>
        </w:rPr>
        <w:t xml:space="preserve"> metais</w:t>
      </w:r>
    </w:p>
    <w:p w14:paraId="0E28DAF9" w14:textId="18EB31EC" w:rsidR="00071038" w:rsidRPr="00C24D19" w:rsidRDefault="00EF7049" w:rsidP="00C24D19">
      <w:r>
        <w:rPr>
          <w:noProof/>
        </w:rPr>
        <w:drawing>
          <wp:inline distT="0" distB="0" distL="0" distR="0" wp14:anchorId="294F49CC" wp14:editId="10746BF8">
            <wp:extent cx="5993130" cy="3581400"/>
            <wp:effectExtent l="0" t="0" r="7620" b="0"/>
            <wp:docPr id="6" name="Diagrama 6">
              <a:extLst xmlns:a="http://schemas.openxmlformats.org/drawingml/2006/main">
                <a:ext uri="{FF2B5EF4-FFF2-40B4-BE49-F238E27FC236}">
                  <a16:creationId xmlns:a16="http://schemas.microsoft.com/office/drawing/2014/main" id="{173AE215-5488-43CE-8B39-6552D45C3C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7287C09" w14:textId="77777777" w:rsidR="002C70D5" w:rsidRDefault="002C70D5" w:rsidP="00071038">
      <w:pPr>
        <w:jc w:val="both"/>
      </w:pPr>
    </w:p>
    <w:p w14:paraId="172B59A3" w14:textId="373474F3" w:rsidR="002C70D5" w:rsidRPr="00731F23" w:rsidRDefault="00156F46" w:rsidP="00071038">
      <w:pPr>
        <w:jc w:val="both"/>
      </w:pPr>
      <w:r>
        <w:tab/>
      </w:r>
      <w:r w:rsidR="00731F23" w:rsidRPr="00731F23">
        <w:t>202</w:t>
      </w:r>
      <w:r w:rsidR="004B36F5">
        <w:t>1</w:t>
      </w:r>
      <w:r w:rsidR="00731F23" w:rsidRPr="00731F23">
        <w:t xml:space="preserve"> metais vidutinis darbuotojų skaičius, palyginus su praeitais 20</w:t>
      </w:r>
      <w:r w:rsidR="004B36F5">
        <w:t>20</w:t>
      </w:r>
      <w:r w:rsidR="00731F23" w:rsidRPr="00731F23">
        <w:t xml:space="preserve"> metais, </w:t>
      </w:r>
      <w:r w:rsidR="004B36F5">
        <w:t>keitėsi labai nežymiai (padidėjo 0,4</w:t>
      </w:r>
      <w:r w:rsidR="00731F23" w:rsidRPr="00731F23">
        <w:t xml:space="preserve"> </w:t>
      </w:r>
      <w:proofErr w:type="spellStart"/>
      <w:r w:rsidR="00731F23" w:rsidRPr="00731F23">
        <w:t>žm</w:t>
      </w:r>
      <w:proofErr w:type="spellEnd"/>
      <w:r w:rsidR="00731F23" w:rsidRPr="00731F23">
        <w:t>.</w:t>
      </w:r>
      <w:r w:rsidR="004B36F5">
        <w:t>)</w:t>
      </w:r>
      <w:r w:rsidR="00731F23" w:rsidRPr="00731F23">
        <w:t xml:space="preserve"> V</w:t>
      </w:r>
      <w:r w:rsidR="00CA1004" w:rsidRPr="00731F23">
        <w:t xml:space="preserve">idutinis </w:t>
      </w:r>
      <w:r w:rsidR="00731F23" w:rsidRPr="00731F23">
        <w:t xml:space="preserve">vieno </w:t>
      </w:r>
      <w:r w:rsidR="004B36F5">
        <w:t>darbuotojo darbo užmokestis 2021</w:t>
      </w:r>
      <w:r w:rsidR="00731F23" w:rsidRPr="00731F23">
        <w:t xml:space="preserve"> metais sudarė 1</w:t>
      </w:r>
      <w:r w:rsidR="004B36F5">
        <w:t>102,60</w:t>
      </w:r>
      <w:r w:rsidR="00731F23" w:rsidRPr="00731F23">
        <w:t xml:space="preserve"> eurų per mėnesį. Lyginant su 20</w:t>
      </w:r>
      <w:r w:rsidR="004B36F5">
        <w:t>20</w:t>
      </w:r>
      <w:r w:rsidR="00731F23" w:rsidRPr="00731F23">
        <w:t xml:space="preserve"> metais, vidutinis mėnesinis </w:t>
      </w:r>
      <w:r w:rsidR="00CA1004" w:rsidRPr="00731F23">
        <w:t>darbo už</w:t>
      </w:r>
      <w:r w:rsidR="00731F23" w:rsidRPr="00731F23">
        <w:t>mokestis</w:t>
      </w:r>
      <w:r w:rsidR="00CA1004" w:rsidRPr="00731F23">
        <w:t xml:space="preserve"> </w:t>
      </w:r>
      <w:r w:rsidR="004B36F5">
        <w:t>pa</w:t>
      </w:r>
      <w:r w:rsidR="00731F23" w:rsidRPr="00731F23">
        <w:t>augo</w:t>
      </w:r>
      <w:r w:rsidR="00CA1004" w:rsidRPr="00731F23">
        <w:t xml:space="preserve"> </w:t>
      </w:r>
      <w:r w:rsidR="004B36F5">
        <w:t>5,5</w:t>
      </w:r>
      <w:r w:rsidR="00CA1004" w:rsidRPr="00731F23">
        <w:t>%.</w:t>
      </w:r>
    </w:p>
    <w:p w14:paraId="234071D7" w14:textId="77777777" w:rsidR="001D3134" w:rsidRPr="00731F23" w:rsidRDefault="001D3134" w:rsidP="00071038">
      <w:pPr>
        <w:jc w:val="both"/>
      </w:pPr>
    </w:p>
    <w:p w14:paraId="1C9F7926" w14:textId="3280BFF2" w:rsidR="00071038" w:rsidRPr="0059597D" w:rsidRDefault="00071038" w:rsidP="00071038">
      <w:pPr>
        <w:ind w:firstLine="1290"/>
        <w:jc w:val="center"/>
        <w:rPr>
          <w:b/>
          <w:sz w:val="32"/>
          <w:szCs w:val="32"/>
        </w:rPr>
      </w:pPr>
      <w:r w:rsidRPr="0059597D">
        <w:rPr>
          <w:b/>
          <w:sz w:val="32"/>
          <w:szCs w:val="32"/>
        </w:rPr>
        <w:t xml:space="preserve">3. </w:t>
      </w:r>
      <w:r w:rsidR="00A527FF">
        <w:rPr>
          <w:b/>
          <w:sz w:val="32"/>
          <w:szCs w:val="32"/>
        </w:rPr>
        <w:t>APLINKA IR PERSONALO KLAUSIMAI</w:t>
      </w:r>
    </w:p>
    <w:p w14:paraId="2CF76273" w14:textId="77777777" w:rsidR="00071038" w:rsidRPr="00A35435" w:rsidRDefault="00071038" w:rsidP="00071038">
      <w:pPr>
        <w:jc w:val="both"/>
        <w:rPr>
          <w:b/>
          <w:i/>
        </w:rPr>
      </w:pPr>
    </w:p>
    <w:p w14:paraId="29889FBC" w14:textId="77777777" w:rsidR="00071038" w:rsidRPr="0059597D" w:rsidRDefault="00071038" w:rsidP="00071038">
      <w:pPr>
        <w:ind w:firstLine="1290"/>
        <w:jc w:val="center"/>
        <w:rPr>
          <w:b/>
          <w:sz w:val="28"/>
          <w:szCs w:val="28"/>
        </w:rPr>
      </w:pPr>
      <w:r w:rsidRPr="0059597D">
        <w:rPr>
          <w:b/>
          <w:sz w:val="28"/>
          <w:szCs w:val="28"/>
        </w:rPr>
        <w:t>3.1. Ekonominės sąlygos</w:t>
      </w:r>
      <w:r>
        <w:rPr>
          <w:b/>
          <w:sz w:val="28"/>
          <w:szCs w:val="28"/>
        </w:rPr>
        <w:t xml:space="preserve"> </w:t>
      </w:r>
    </w:p>
    <w:p w14:paraId="7964AD7C" w14:textId="77777777" w:rsidR="00071038" w:rsidRDefault="00071038" w:rsidP="00071038">
      <w:pPr>
        <w:ind w:firstLine="1290"/>
        <w:jc w:val="both"/>
        <w:rPr>
          <w:b/>
          <w:color w:val="17365D"/>
          <w:sz w:val="20"/>
          <w:szCs w:val="20"/>
        </w:rPr>
      </w:pPr>
    </w:p>
    <w:p w14:paraId="0D1BF43C" w14:textId="77777777" w:rsidR="006A3CC0" w:rsidRDefault="00B20D5D" w:rsidP="00B20D5D">
      <w:pPr>
        <w:ind w:firstLine="1296"/>
        <w:jc w:val="both"/>
      </w:pPr>
      <w:r w:rsidRPr="00B20D5D">
        <w:t>Atliekų surinkimo ir nuvežimo į Utenos regioninį sąvartyną veiklą bendrovė vykdė vadovaudamasi Mišrių komunalinių atliekų surinkimo Molėtų rajono savivaldybės teritorijoje ir jų vežimo į apdorojimo ir šalinimo įrenginius viešojo paslaugų pirkimo – pardavimo sutartimi Nr. A14-185, 2018 metų gegužės 9 d. sudaryta su Molėtų raj</w:t>
      </w:r>
      <w:r w:rsidR="006A3CC0">
        <w:t>ono savivaldybės administracija ir prie šios sutarties 2021-09-03 sudarytu papildomu susitarimu Nr.A14-352.</w:t>
      </w:r>
    </w:p>
    <w:p w14:paraId="605F32E1" w14:textId="3ED2B8B9" w:rsidR="00B20D5D" w:rsidRPr="00B20D5D" w:rsidRDefault="00C22885" w:rsidP="00B20D5D">
      <w:pPr>
        <w:ind w:firstLine="1296"/>
        <w:jc w:val="both"/>
      </w:pPr>
      <w:r>
        <w:t xml:space="preserve">Atliekų tvarkymo sistemos </w:t>
      </w:r>
      <w:r w:rsidR="0009190E">
        <w:t>administravimo</w:t>
      </w:r>
      <w:r>
        <w:t xml:space="preserve"> funkcijas bendrovė vykdė, vadovaudamasi </w:t>
      </w:r>
      <w:r w:rsidR="00B20D5D" w:rsidRPr="00B20D5D">
        <w:t xml:space="preserve">Molėtų rajono savivaldybės </w:t>
      </w:r>
      <w:r w:rsidRPr="00C22885">
        <w:t>tarybos 2020</w:t>
      </w:r>
      <w:r w:rsidR="00B20D5D" w:rsidRPr="00C22885">
        <w:t xml:space="preserve"> metų </w:t>
      </w:r>
      <w:r w:rsidR="00EA35EF">
        <w:t>gruodžio 17</w:t>
      </w:r>
      <w:r w:rsidR="00B20D5D" w:rsidRPr="00C22885">
        <w:t xml:space="preserve"> d. sprendimu Nr. B1-</w:t>
      </w:r>
      <w:r w:rsidR="00EA35EF">
        <w:t>291</w:t>
      </w:r>
      <w:r w:rsidRPr="00C22885">
        <w:t xml:space="preserve"> „Dėl </w:t>
      </w:r>
      <w:r w:rsidR="00EA35EF" w:rsidRPr="00C22885">
        <w:t xml:space="preserve">Molėtų rajono savivaldybės </w:t>
      </w:r>
      <w:r w:rsidR="00EA35EF">
        <w:t xml:space="preserve">tarybos 2020 m. sausio 30 d. sprendimo Nr.B1-7 „Dėl </w:t>
      </w:r>
      <w:r w:rsidRPr="00C22885">
        <w:t xml:space="preserve">pavedimo UAB „Molėtų švara“ atlikti </w:t>
      </w:r>
      <w:r w:rsidR="00EA35EF">
        <w:t xml:space="preserve">Molėtų rajono savivaldybės </w:t>
      </w:r>
      <w:r w:rsidRPr="00C22885">
        <w:t>komunalinių atliekų tvarkymo sistemos organizavimo funkcijas“</w:t>
      </w:r>
      <w:r w:rsidR="00EA35EF">
        <w:t xml:space="preserve"> pakeitimo“</w:t>
      </w:r>
      <w:r w:rsidRPr="00C22885">
        <w:t>. Ši</w:t>
      </w:r>
      <w:r w:rsidR="00EA35EF">
        <w:t>o sprendimo</w:t>
      </w:r>
      <w:r w:rsidRPr="00C22885">
        <w:t xml:space="preserve"> </w:t>
      </w:r>
      <w:r w:rsidR="00EA35EF">
        <w:t>1</w:t>
      </w:r>
      <w:r w:rsidRPr="00C22885">
        <w:t xml:space="preserve"> punktu nustatyta, kad išlaidos organizavimo funkcijoms vykdyti negali </w:t>
      </w:r>
      <w:r w:rsidRPr="00EA35EF">
        <w:t>viršyti 1</w:t>
      </w:r>
      <w:r w:rsidR="00EA35EF" w:rsidRPr="00EA35EF">
        <w:t>8</w:t>
      </w:r>
      <w:r w:rsidRPr="00EA35EF">
        <w:t xml:space="preserve"> procentų</w:t>
      </w:r>
      <w:r w:rsidRPr="00C22885">
        <w:t xml:space="preserve"> </w:t>
      </w:r>
      <w:r w:rsidR="00B20D5D" w:rsidRPr="00C22885">
        <w:t xml:space="preserve"> už komunalinių atliekų tvarkymą gautų pajamų.</w:t>
      </w:r>
    </w:p>
    <w:p w14:paraId="3F2FBA74" w14:textId="32CA91DB" w:rsidR="00B20D5D" w:rsidRPr="00B20D5D" w:rsidRDefault="00B20D5D" w:rsidP="00B20D5D">
      <w:pPr>
        <w:ind w:firstLine="1290"/>
        <w:jc w:val="both"/>
      </w:pPr>
      <w:r w:rsidRPr="00B20D5D">
        <w:t>20</w:t>
      </w:r>
      <w:r w:rsidR="00367FE5">
        <w:t>2</w:t>
      </w:r>
      <w:r w:rsidR="002C5188">
        <w:t>1</w:t>
      </w:r>
      <w:r w:rsidRPr="00B20D5D">
        <w:t xml:space="preserve"> metais Molėtų miesto ir rajono seniūnijų viešųjų teritorijų tvarkymo paslaugas bendrovė teikė, vadovaudamasi Molėtų miesto ir rajono seniūnijų viešųjų erdvių sanitarinio tvarkymo ir viešosios infrastruktūros priežiūros teikimo sutartimi </w:t>
      </w:r>
      <w:r w:rsidRPr="00687EE5">
        <w:t>Nr.A14-70, sudaryta su Molėtų rajono savivaldybės administracija 2019 m. vasario 1 d</w:t>
      </w:r>
      <w:r w:rsidR="006A3CC0">
        <w:t>.</w:t>
      </w:r>
      <w:r w:rsidRPr="00B20D5D">
        <w:t xml:space="preserve"> </w:t>
      </w:r>
    </w:p>
    <w:p w14:paraId="2510D061" w14:textId="62983538" w:rsidR="00B20D5D" w:rsidRPr="00B20D5D" w:rsidRDefault="00B20D5D" w:rsidP="00B20D5D">
      <w:pPr>
        <w:ind w:firstLine="1296"/>
        <w:jc w:val="both"/>
      </w:pPr>
      <w:r w:rsidRPr="00B20D5D">
        <w:t>Daugiabučių gyvenamųjų namų bendrojo naudojimo objektų administravimo veiklą vykdė, vadovaudamasi 2019 metų birželio 28 d. Molėtų rajono savivaldybės administracijos direktori</w:t>
      </w:r>
      <w:r w:rsidR="00367FE5">
        <w:t>a</w:t>
      </w:r>
      <w:r w:rsidRPr="00B20D5D">
        <w:t>us įsakym</w:t>
      </w:r>
      <w:r w:rsidR="00367FE5">
        <w:t>u</w:t>
      </w:r>
      <w:r w:rsidRPr="00B20D5D">
        <w:t xml:space="preserve"> </w:t>
      </w:r>
      <w:r w:rsidRPr="00B20D5D">
        <w:lastRenderedPageBreak/>
        <w:t xml:space="preserve">Nr.B6-522 „Dėl Molėtų rajono daugiabučių namų bendrojo naudojimo objektų administratoriaus paskyrimo pratęsimo“, kuriuo </w:t>
      </w:r>
      <w:r w:rsidR="00367FE5">
        <w:t>pavedė</w:t>
      </w:r>
      <w:r w:rsidRPr="00B20D5D">
        <w:t xml:space="preserve"> UAB „Molėtų švara“ </w:t>
      </w:r>
      <w:r w:rsidR="00367FE5">
        <w:t xml:space="preserve">vykdyti </w:t>
      </w:r>
      <w:r w:rsidRPr="00B20D5D">
        <w:t>Molėtų rajono teritorijoje esančių daugiabučių gyvenamųjų namų, kurių butų ir kitų patalpų savininkai nėra įsteigę bendrijos arba nėra sudarę jungtinės veiklos sutarties, bendro</w:t>
      </w:r>
      <w:r w:rsidR="00367FE5">
        <w:t>jo naudojimo objektų administravimą</w:t>
      </w:r>
      <w:r w:rsidRPr="00B20D5D">
        <w:t xml:space="preserve"> penkerių metų laikotarpiui nuo 2019 m. liepos 1 d. iki 2024 m. birželio 30 d.</w:t>
      </w:r>
    </w:p>
    <w:p w14:paraId="1116E3B8" w14:textId="77777777" w:rsidR="00B20D5D" w:rsidRPr="00B20D5D" w:rsidRDefault="00B20D5D" w:rsidP="00B20D5D">
      <w:pPr>
        <w:ind w:firstLine="1290"/>
        <w:jc w:val="both"/>
      </w:pPr>
    </w:p>
    <w:p w14:paraId="362AD273" w14:textId="6C0630AE" w:rsidR="00B20D5D" w:rsidRPr="00183906" w:rsidRDefault="00B20D5D" w:rsidP="00B20D5D">
      <w:pPr>
        <w:jc w:val="center"/>
        <w:rPr>
          <w:b/>
        </w:rPr>
      </w:pPr>
      <w:r w:rsidRPr="00183906">
        <w:rPr>
          <w:b/>
        </w:rPr>
        <w:t>1</w:t>
      </w:r>
      <w:r w:rsidR="00942E93" w:rsidRPr="00183906">
        <w:rPr>
          <w:b/>
        </w:rPr>
        <w:t>6</w:t>
      </w:r>
      <w:r w:rsidRPr="00183906">
        <w:rPr>
          <w:b/>
        </w:rPr>
        <w:t xml:space="preserve"> </w:t>
      </w:r>
      <w:r w:rsidR="00183906" w:rsidRPr="00183906">
        <w:rPr>
          <w:b/>
        </w:rPr>
        <w:t>l</w:t>
      </w:r>
      <w:r w:rsidRPr="00183906">
        <w:rPr>
          <w:b/>
        </w:rPr>
        <w:t>entelė</w:t>
      </w:r>
      <w:r w:rsidRPr="00183906">
        <w:t xml:space="preserve">. </w:t>
      </w:r>
      <w:r w:rsidRPr="00183906">
        <w:rPr>
          <w:b/>
        </w:rPr>
        <w:t>Įsiskolinimai bendrovei, jų palyginimas su praėjusiais 20</w:t>
      </w:r>
      <w:r w:rsidR="00367FE5" w:rsidRPr="00183906">
        <w:rPr>
          <w:b/>
        </w:rPr>
        <w:t>2</w:t>
      </w:r>
      <w:r w:rsidR="004B36F5" w:rsidRPr="00183906">
        <w:rPr>
          <w:b/>
        </w:rPr>
        <w:t>0</w:t>
      </w:r>
      <w:r w:rsidRPr="00183906">
        <w:rPr>
          <w:b/>
        </w:rPr>
        <w:t xml:space="preserve"> metais</w:t>
      </w:r>
    </w:p>
    <w:p w14:paraId="23D85FFE" w14:textId="77777777" w:rsidR="00B20D5D" w:rsidRPr="00B20D5D" w:rsidRDefault="00B20D5D" w:rsidP="00B20D5D">
      <w:pPr>
        <w:ind w:firstLine="1290"/>
        <w:jc w:val="both"/>
        <w:rPr>
          <w:b/>
          <w:i/>
        </w:rPr>
      </w:pPr>
    </w:p>
    <w:tbl>
      <w:tblPr>
        <w:tblStyle w:val="Lentelstinklelis"/>
        <w:tblW w:w="10201" w:type="dxa"/>
        <w:tblLayout w:type="fixed"/>
        <w:tblLook w:val="04A0" w:firstRow="1" w:lastRow="0" w:firstColumn="1" w:lastColumn="0" w:noHBand="0" w:noVBand="1"/>
      </w:tblPr>
      <w:tblGrid>
        <w:gridCol w:w="562"/>
        <w:gridCol w:w="4395"/>
        <w:gridCol w:w="850"/>
        <w:gridCol w:w="851"/>
        <w:gridCol w:w="850"/>
        <w:gridCol w:w="992"/>
        <w:gridCol w:w="1701"/>
      </w:tblGrid>
      <w:tr w:rsidR="0060209D" w:rsidRPr="00B20D5D" w14:paraId="26572589" w14:textId="77777777" w:rsidTr="00C24D19">
        <w:trPr>
          <w:trHeight w:val="92"/>
        </w:trPr>
        <w:tc>
          <w:tcPr>
            <w:tcW w:w="562" w:type="dxa"/>
            <w:vMerge w:val="restart"/>
          </w:tcPr>
          <w:p w14:paraId="3EE7616D" w14:textId="77777777" w:rsidR="0060209D" w:rsidRPr="004B36F5" w:rsidRDefault="0060209D" w:rsidP="009A491F">
            <w:pPr>
              <w:jc w:val="center"/>
              <w:rPr>
                <w:b/>
                <w:sz w:val="22"/>
                <w:szCs w:val="22"/>
              </w:rPr>
            </w:pPr>
            <w:r w:rsidRPr="004B36F5">
              <w:rPr>
                <w:b/>
                <w:sz w:val="22"/>
                <w:szCs w:val="22"/>
              </w:rPr>
              <w:t>Eil. Nr.</w:t>
            </w:r>
          </w:p>
        </w:tc>
        <w:tc>
          <w:tcPr>
            <w:tcW w:w="4395" w:type="dxa"/>
            <w:vMerge w:val="restart"/>
          </w:tcPr>
          <w:p w14:paraId="0DD98C8F" w14:textId="77777777" w:rsidR="0060209D" w:rsidRDefault="0060209D" w:rsidP="009A491F">
            <w:pPr>
              <w:jc w:val="center"/>
              <w:rPr>
                <w:b/>
              </w:rPr>
            </w:pPr>
          </w:p>
          <w:p w14:paraId="4D915762" w14:textId="77777777" w:rsidR="0060209D" w:rsidRPr="00B20D5D" w:rsidRDefault="0060209D" w:rsidP="009A491F">
            <w:pPr>
              <w:jc w:val="center"/>
              <w:rPr>
                <w:b/>
              </w:rPr>
            </w:pPr>
            <w:r w:rsidRPr="00B20D5D">
              <w:rPr>
                <w:b/>
              </w:rPr>
              <w:t>Skolininko pavadinimas</w:t>
            </w:r>
          </w:p>
        </w:tc>
        <w:tc>
          <w:tcPr>
            <w:tcW w:w="5244" w:type="dxa"/>
            <w:gridSpan w:val="5"/>
          </w:tcPr>
          <w:p w14:paraId="5BD21AB3" w14:textId="5D1DF6EA" w:rsidR="0060209D" w:rsidRPr="00B20D5D" w:rsidRDefault="0060209D" w:rsidP="0060209D">
            <w:pPr>
              <w:jc w:val="center"/>
              <w:rPr>
                <w:b/>
              </w:rPr>
            </w:pPr>
            <w:r w:rsidRPr="00B20D5D">
              <w:rPr>
                <w:b/>
              </w:rPr>
              <w:t xml:space="preserve">Įsiskolinimai metų pabaigoje, </w:t>
            </w:r>
            <w:r w:rsidRPr="00B20D5D">
              <w:rPr>
                <w:b/>
                <w:i/>
              </w:rPr>
              <w:t>tūkst. eurų</w:t>
            </w:r>
          </w:p>
        </w:tc>
      </w:tr>
      <w:tr w:rsidR="0060209D" w:rsidRPr="00B20D5D" w14:paraId="63D543F7" w14:textId="77777777" w:rsidTr="00C24D19">
        <w:trPr>
          <w:trHeight w:val="91"/>
        </w:trPr>
        <w:tc>
          <w:tcPr>
            <w:tcW w:w="562" w:type="dxa"/>
            <w:vMerge/>
          </w:tcPr>
          <w:p w14:paraId="7847D0CF" w14:textId="77777777" w:rsidR="0060209D" w:rsidRPr="00B20D5D" w:rsidRDefault="0060209D" w:rsidP="009A491F">
            <w:pPr>
              <w:jc w:val="center"/>
              <w:rPr>
                <w:b/>
              </w:rPr>
            </w:pPr>
          </w:p>
        </w:tc>
        <w:tc>
          <w:tcPr>
            <w:tcW w:w="4395" w:type="dxa"/>
            <w:vMerge/>
          </w:tcPr>
          <w:p w14:paraId="76227F72" w14:textId="77777777" w:rsidR="0060209D" w:rsidRPr="00B20D5D" w:rsidRDefault="0060209D" w:rsidP="009A491F">
            <w:pPr>
              <w:jc w:val="center"/>
              <w:rPr>
                <w:b/>
              </w:rPr>
            </w:pPr>
          </w:p>
        </w:tc>
        <w:tc>
          <w:tcPr>
            <w:tcW w:w="850" w:type="dxa"/>
          </w:tcPr>
          <w:p w14:paraId="24802822" w14:textId="1840B9CC" w:rsidR="0060209D" w:rsidRPr="004B36F5" w:rsidRDefault="0060209D" w:rsidP="009A491F">
            <w:pPr>
              <w:jc w:val="center"/>
              <w:rPr>
                <w:b/>
                <w:sz w:val="20"/>
                <w:szCs w:val="20"/>
              </w:rPr>
            </w:pPr>
            <w:r w:rsidRPr="004B36F5">
              <w:rPr>
                <w:b/>
                <w:sz w:val="20"/>
                <w:szCs w:val="20"/>
              </w:rPr>
              <w:t>2018 metai</w:t>
            </w:r>
          </w:p>
        </w:tc>
        <w:tc>
          <w:tcPr>
            <w:tcW w:w="851" w:type="dxa"/>
            <w:shd w:val="clear" w:color="auto" w:fill="auto"/>
          </w:tcPr>
          <w:p w14:paraId="63907398" w14:textId="4484AFDE" w:rsidR="0060209D" w:rsidRPr="004B36F5" w:rsidRDefault="0060209D" w:rsidP="009A491F">
            <w:pPr>
              <w:jc w:val="center"/>
              <w:rPr>
                <w:b/>
                <w:sz w:val="20"/>
                <w:szCs w:val="20"/>
              </w:rPr>
            </w:pPr>
            <w:r w:rsidRPr="004B36F5">
              <w:rPr>
                <w:b/>
                <w:sz w:val="20"/>
                <w:szCs w:val="20"/>
              </w:rPr>
              <w:t>2019 metai</w:t>
            </w:r>
          </w:p>
        </w:tc>
        <w:tc>
          <w:tcPr>
            <w:tcW w:w="850" w:type="dxa"/>
          </w:tcPr>
          <w:p w14:paraId="05FB8B5F" w14:textId="3555C33D" w:rsidR="0060209D" w:rsidRPr="004B36F5" w:rsidRDefault="0060209D" w:rsidP="009A491F">
            <w:pPr>
              <w:jc w:val="center"/>
              <w:rPr>
                <w:b/>
                <w:sz w:val="20"/>
                <w:szCs w:val="20"/>
              </w:rPr>
            </w:pPr>
            <w:r w:rsidRPr="004B36F5">
              <w:rPr>
                <w:b/>
                <w:sz w:val="20"/>
                <w:szCs w:val="20"/>
              </w:rPr>
              <w:t>2020 metai</w:t>
            </w:r>
          </w:p>
        </w:tc>
        <w:tc>
          <w:tcPr>
            <w:tcW w:w="992" w:type="dxa"/>
            <w:shd w:val="clear" w:color="auto" w:fill="FFE599" w:themeFill="accent4" w:themeFillTint="66"/>
          </w:tcPr>
          <w:p w14:paraId="28F4A3EB" w14:textId="614252BE" w:rsidR="0060209D" w:rsidRPr="004B36F5" w:rsidRDefault="0060209D" w:rsidP="0060209D">
            <w:pPr>
              <w:jc w:val="center"/>
              <w:rPr>
                <w:b/>
                <w:sz w:val="20"/>
                <w:szCs w:val="20"/>
              </w:rPr>
            </w:pPr>
            <w:r w:rsidRPr="004B36F5">
              <w:rPr>
                <w:b/>
                <w:sz w:val="20"/>
                <w:szCs w:val="20"/>
              </w:rPr>
              <w:t>2021 metai</w:t>
            </w:r>
          </w:p>
        </w:tc>
        <w:tc>
          <w:tcPr>
            <w:tcW w:w="1701" w:type="dxa"/>
          </w:tcPr>
          <w:p w14:paraId="37AF86DB" w14:textId="14AA9170" w:rsidR="0060209D" w:rsidRPr="00B20D5D" w:rsidRDefault="0060209D" w:rsidP="0060209D">
            <w:pPr>
              <w:jc w:val="center"/>
              <w:rPr>
                <w:b/>
              </w:rPr>
            </w:pPr>
            <w:r w:rsidRPr="00B20D5D">
              <w:rPr>
                <w:b/>
              </w:rPr>
              <w:t>Skirtumas</w:t>
            </w:r>
            <w:r>
              <w:rPr>
                <w:b/>
              </w:rPr>
              <w:t xml:space="preserve">           </w:t>
            </w:r>
            <w:r w:rsidRPr="00B20D5D">
              <w:rPr>
                <w:b/>
              </w:rPr>
              <w:t xml:space="preserve"> </w:t>
            </w:r>
            <w:r w:rsidRPr="0060209D">
              <w:rPr>
                <w:b/>
                <w:sz w:val="18"/>
                <w:szCs w:val="18"/>
              </w:rPr>
              <w:t>(</w:t>
            </w:r>
            <w:r w:rsidRPr="0060209D">
              <w:rPr>
                <w:sz w:val="18"/>
                <w:szCs w:val="18"/>
              </w:rPr>
              <w:t>2021 m. – 2020 m.</w:t>
            </w:r>
            <w:r w:rsidRPr="0060209D">
              <w:rPr>
                <w:b/>
                <w:sz w:val="18"/>
                <w:szCs w:val="18"/>
              </w:rPr>
              <w:t>)</w:t>
            </w:r>
          </w:p>
        </w:tc>
      </w:tr>
      <w:tr w:rsidR="0060209D" w:rsidRPr="00B20D5D" w14:paraId="7D1AF708" w14:textId="77777777" w:rsidTr="00C24D19">
        <w:tc>
          <w:tcPr>
            <w:tcW w:w="562" w:type="dxa"/>
          </w:tcPr>
          <w:p w14:paraId="079D54B8" w14:textId="77777777" w:rsidR="0060209D" w:rsidRPr="00B20D5D" w:rsidRDefault="0060209D" w:rsidP="009A491F">
            <w:pPr>
              <w:jc w:val="both"/>
            </w:pPr>
            <w:r w:rsidRPr="00B20D5D">
              <w:t>1.</w:t>
            </w:r>
          </w:p>
        </w:tc>
        <w:tc>
          <w:tcPr>
            <w:tcW w:w="4395" w:type="dxa"/>
          </w:tcPr>
          <w:p w14:paraId="39C7BF3B" w14:textId="77777777" w:rsidR="0060209D" w:rsidRPr="00B20D5D" w:rsidRDefault="0060209D" w:rsidP="009A491F">
            <w:pPr>
              <w:jc w:val="both"/>
            </w:pPr>
            <w:r w:rsidRPr="00B20D5D">
              <w:t>Gyventojai (</w:t>
            </w:r>
            <w:r w:rsidRPr="00E73694">
              <w:rPr>
                <w:i/>
              </w:rPr>
              <w:t>už butų ūkio paslaugas</w:t>
            </w:r>
            <w:r w:rsidRPr="00B20D5D">
              <w:t>)</w:t>
            </w:r>
          </w:p>
        </w:tc>
        <w:tc>
          <w:tcPr>
            <w:tcW w:w="850" w:type="dxa"/>
          </w:tcPr>
          <w:p w14:paraId="3F00109A" w14:textId="77777777" w:rsidR="0060209D" w:rsidRPr="00B20D5D" w:rsidRDefault="0060209D" w:rsidP="009A491F">
            <w:pPr>
              <w:jc w:val="center"/>
            </w:pPr>
            <w:r w:rsidRPr="00B20D5D">
              <w:t>59,1</w:t>
            </w:r>
          </w:p>
        </w:tc>
        <w:tc>
          <w:tcPr>
            <w:tcW w:w="851" w:type="dxa"/>
            <w:shd w:val="clear" w:color="auto" w:fill="auto"/>
          </w:tcPr>
          <w:p w14:paraId="0089B971" w14:textId="77777777" w:rsidR="0060209D" w:rsidRPr="00367FE5" w:rsidRDefault="0060209D" w:rsidP="009A491F">
            <w:pPr>
              <w:jc w:val="center"/>
            </w:pPr>
            <w:r w:rsidRPr="00367FE5">
              <w:t>58,1</w:t>
            </w:r>
          </w:p>
        </w:tc>
        <w:tc>
          <w:tcPr>
            <w:tcW w:w="850" w:type="dxa"/>
          </w:tcPr>
          <w:p w14:paraId="0E9DA838" w14:textId="61964EC4" w:rsidR="0060209D" w:rsidRDefault="0060209D" w:rsidP="009A491F">
            <w:pPr>
              <w:jc w:val="center"/>
            </w:pPr>
            <w:r>
              <w:t>66,8</w:t>
            </w:r>
          </w:p>
        </w:tc>
        <w:tc>
          <w:tcPr>
            <w:tcW w:w="992" w:type="dxa"/>
            <w:shd w:val="clear" w:color="auto" w:fill="FFE599" w:themeFill="accent4" w:themeFillTint="66"/>
          </w:tcPr>
          <w:p w14:paraId="7A8E2A0F" w14:textId="5018E3B3" w:rsidR="0060209D" w:rsidRPr="00B20D5D" w:rsidRDefault="004B36F5" w:rsidP="009A491F">
            <w:pPr>
              <w:jc w:val="center"/>
            </w:pPr>
            <w:r>
              <w:t>78,7</w:t>
            </w:r>
          </w:p>
        </w:tc>
        <w:tc>
          <w:tcPr>
            <w:tcW w:w="1701" w:type="dxa"/>
          </w:tcPr>
          <w:p w14:paraId="3E9BE131" w14:textId="49E6022D" w:rsidR="0060209D" w:rsidRPr="00B20D5D" w:rsidRDefault="005F4903" w:rsidP="009A491F">
            <w:pPr>
              <w:jc w:val="center"/>
            </w:pPr>
            <w:r>
              <w:t>11,9</w:t>
            </w:r>
          </w:p>
        </w:tc>
      </w:tr>
      <w:tr w:rsidR="0060209D" w:rsidRPr="00B20D5D" w14:paraId="71ED4F8B" w14:textId="77777777" w:rsidTr="00C24D19">
        <w:tc>
          <w:tcPr>
            <w:tcW w:w="562" w:type="dxa"/>
          </w:tcPr>
          <w:p w14:paraId="0E83D83C" w14:textId="77777777" w:rsidR="0060209D" w:rsidRPr="00B20D5D" w:rsidRDefault="0060209D" w:rsidP="009A491F">
            <w:pPr>
              <w:jc w:val="both"/>
            </w:pPr>
            <w:r w:rsidRPr="00B20D5D">
              <w:t>2.</w:t>
            </w:r>
          </w:p>
        </w:tc>
        <w:tc>
          <w:tcPr>
            <w:tcW w:w="4395" w:type="dxa"/>
          </w:tcPr>
          <w:p w14:paraId="730B1FAE" w14:textId="77777777" w:rsidR="0060209D" w:rsidRPr="00B20D5D" w:rsidRDefault="0060209D" w:rsidP="009A491F">
            <w:pPr>
              <w:jc w:val="both"/>
            </w:pPr>
            <w:r w:rsidRPr="00B20D5D">
              <w:t>Gyventojai (</w:t>
            </w:r>
            <w:r w:rsidRPr="00C24D19">
              <w:rPr>
                <w:i/>
                <w:sz w:val="20"/>
                <w:szCs w:val="20"/>
              </w:rPr>
              <w:t>už atliekų surinkimą ir išvežimą</w:t>
            </w:r>
            <w:r w:rsidRPr="00C24D19">
              <w:rPr>
                <w:sz w:val="20"/>
                <w:szCs w:val="20"/>
              </w:rPr>
              <w:t>)</w:t>
            </w:r>
          </w:p>
        </w:tc>
        <w:tc>
          <w:tcPr>
            <w:tcW w:w="850" w:type="dxa"/>
          </w:tcPr>
          <w:p w14:paraId="0CCB44A9" w14:textId="77777777" w:rsidR="0060209D" w:rsidRPr="00B20D5D" w:rsidRDefault="0060209D" w:rsidP="009A491F">
            <w:pPr>
              <w:jc w:val="center"/>
            </w:pPr>
            <w:r w:rsidRPr="00B20D5D">
              <w:t>90,8</w:t>
            </w:r>
          </w:p>
        </w:tc>
        <w:tc>
          <w:tcPr>
            <w:tcW w:w="851" w:type="dxa"/>
            <w:shd w:val="clear" w:color="auto" w:fill="auto"/>
          </w:tcPr>
          <w:p w14:paraId="6D15B0FA" w14:textId="77777777" w:rsidR="0060209D" w:rsidRPr="00367FE5" w:rsidRDefault="0060209D" w:rsidP="009A491F">
            <w:pPr>
              <w:jc w:val="center"/>
            </w:pPr>
            <w:r w:rsidRPr="00367FE5">
              <w:t>113,6</w:t>
            </w:r>
          </w:p>
        </w:tc>
        <w:tc>
          <w:tcPr>
            <w:tcW w:w="850" w:type="dxa"/>
          </w:tcPr>
          <w:p w14:paraId="48D73B0F" w14:textId="5E589449" w:rsidR="0060209D" w:rsidRDefault="0060209D" w:rsidP="009A491F">
            <w:pPr>
              <w:jc w:val="center"/>
            </w:pPr>
            <w:r>
              <w:t>104,8</w:t>
            </w:r>
          </w:p>
        </w:tc>
        <w:tc>
          <w:tcPr>
            <w:tcW w:w="992" w:type="dxa"/>
            <w:shd w:val="clear" w:color="auto" w:fill="FFE599" w:themeFill="accent4" w:themeFillTint="66"/>
          </w:tcPr>
          <w:p w14:paraId="38824BCA" w14:textId="65E43BD7" w:rsidR="0060209D" w:rsidRPr="00B20D5D" w:rsidRDefault="004B36F5" w:rsidP="009A491F">
            <w:pPr>
              <w:jc w:val="center"/>
            </w:pPr>
            <w:r>
              <w:t>118,5</w:t>
            </w:r>
          </w:p>
        </w:tc>
        <w:tc>
          <w:tcPr>
            <w:tcW w:w="1701" w:type="dxa"/>
          </w:tcPr>
          <w:p w14:paraId="74335FC0" w14:textId="17EE588F" w:rsidR="0060209D" w:rsidRPr="00B20D5D" w:rsidRDefault="005F4903" w:rsidP="009A491F">
            <w:pPr>
              <w:jc w:val="center"/>
            </w:pPr>
            <w:r>
              <w:t>13,7</w:t>
            </w:r>
          </w:p>
        </w:tc>
      </w:tr>
      <w:tr w:rsidR="0060209D" w:rsidRPr="00B20D5D" w14:paraId="0AC8E9B8" w14:textId="77777777" w:rsidTr="00C24D19">
        <w:tc>
          <w:tcPr>
            <w:tcW w:w="562" w:type="dxa"/>
          </w:tcPr>
          <w:p w14:paraId="38117F02" w14:textId="77777777" w:rsidR="0060209D" w:rsidRPr="00B20D5D" w:rsidRDefault="0060209D" w:rsidP="009A491F">
            <w:pPr>
              <w:jc w:val="both"/>
            </w:pPr>
            <w:r w:rsidRPr="00B20D5D">
              <w:t>3.</w:t>
            </w:r>
          </w:p>
        </w:tc>
        <w:tc>
          <w:tcPr>
            <w:tcW w:w="4395" w:type="dxa"/>
          </w:tcPr>
          <w:p w14:paraId="12423EC7" w14:textId="77777777" w:rsidR="0060209D" w:rsidRPr="00B20D5D" w:rsidRDefault="0060209D" w:rsidP="009A491F">
            <w:pPr>
              <w:jc w:val="both"/>
            </w:pPr>
            <w:r w:rsidRPr="00B20D5D">
              <w:t>Juridiniai asmenys</w:t>
            </w:r>
          </w:p>
          <w:p w14:paraId="126F23F9" w14:textId="77777777" w:rsidR="0060209D" w:rsidRPr="00B20D5D" w:rsidRDefault="0060209D" w:rsidP="009A491F">
            <w:pPr>
              <w:jc w:val="both"/>
            </w:pPr>
            <w:r w:rsidRPr="00B20D5D">
              <w:t xml:space="preserve"> (</w:t>
            </w:r>
            <w:r w:rsidRPr="00E73694">
              <w:rPr>
                <w:i/>
              </w:rPr>
              <w:t>už atliekų surinkimą ir išvežimą</w:t>
            </w:r>
            <w:r w:rsidRPr="00B20D5D">
              <w:t>)</w:t>
            </w:r>
          </w:p>
        </w:tc>
        <w:tc>
          <w:tcPr>
            <w:tcW w:w="850" w:type="dxa"/>
          </w:tcPr>
          <w:p w14:paraId="4CC3CC77" w14:textId="77777777" w:rsidR="0060209D" w:rsidRPr="00B20D5D" w:rsidRDefault="0060209D" w:rsidP="009A491F">
            <w:pPr>
              <w:jc w:val="center"/>
            </w:pPr>
            <w:r w:rsidRPr="00B20D5D">
              <w:t>24,5</w:t>
            </w:r>
          </w:p>
        </w:tc>
        <w:tc>
          <w:tcPr>
            <w:tcW w:w="851" w:type="dxa"/>
            <w:shd w:val="clear" w:color="auto" w:fill="auto"/>
          </w:tcPr>
          <w:p w14:paraId="0E87D63D" w14:textId="77777777" w:rsidR="0060209D" w:rsidRPr="00367FE5" w:rsidRDefault="0060209D" w:rsidP="009A491F">
            <w:pPr>
              <w:jc w:val="center"/>
            </w:pPr>
            <w:r w:rsidRPr="00367FE5">
              <w:t>29,9</w:t>
            </w:r>
          </w:p>
        </w:tc>
        <w:tc>
          <w:tcPr>
            <w:tcW w:w="850" w:type="dxa"/>
          </w:tcPr>
          <w:p w14:paraId="4818C49A" w14:textId="073DA19E" w:rsidR="0060209D" w:rsidRDefault="0060209D" w:rsidP="009A491F">
            <w:pPr>
              <w:jc w:val="center"/>
            </w:pPr>
            <w:r>
              <w:t>30,9</w:t>
            </w:r>
          </w:p>
        </w:tc>
        <w:tc>
          <w:tcPr>
            <w:tcW w:w="992" w:type="dxa"/>
            <w:shd w:val="clear" w:color="auto" w:fill="FFE599" w:themeFill="accent4" w:themeFillTint="66"/>
          </w:tcPr>
          <w:p w14:paraId="66B78ED9" w14:textId="7FD8A3EF" w:rsidR="0060209D" w:rsidRPr="00B20D5D" w:rsidRDefault="004B36F5" w:rsidP="009A491F">
            <w:pPr>
              <w:jc w:val="center"/>
            </w:pPr>
            <w:r>
              <w:t>32,6</w:t>
            </w:r>
          </w:p>
        </w:tc>
        <w:tc>
          <w:tcPr>
            <w:tcW w:w="1701" w:type="dxa"/>
          </w:tcPr>
          <w:p w14:paraId="0C328FF2" w14:textId="2DC8221E" w:rsidR="0060209D" w:rsidRPr="00B20D5D" w:rsidRDefault="005F4903" w:rsidP="009A491F">
            <w:pPr>
              <w:jc w:val="center"/>
            </w:pPr>
            <w:r>
              <w:t>1,7</w:t>
            </w:r>
          </w:p>
        </w:tc>
      </w:tr>
      <w:tr w:rsidR="0060209D" w:rsidRPr="00B20D5D" w14:paraId="4F332F4D" w14:textId="77777777" w:rsidTr="00C24D19">
        <w:tc>
          <w:tcPr>
            <w:tcW w:w="562" w:type="dxa"/>
          </w:tcPr>
          <w:p w14:paraId="58BAF12A" w14:textId="77777777" w:rsidR="0060209D" w:rsidRPr="00B20D5D" w:rsidRDefault="0060209D" w:rsidP="009A491F">
            <w:pPr>
              <w:jc w:val="both"/>
            </w:pPr>
            <w:r w:rsidRPr="00B20D5D">
              <w:t>4.</w:t>
            </w:r>
          </w:p>
        </w:tc>
        <w:tc>
          <w:tcPr>
            <w:tcW w:w="4395" w:type="dxa"/>
          </w:tcPr>
          <w:p w14:paraId="16C2B060" w14:textId="77777777" w:rsidR="0060209D" w:rsidRPr="00B20D5D" w:rsidRDefault="0060209D" w:rsidP="009A491F">
            <w:pPr>
              <w:jc w:val="both"/>
            </w:pPr>
            <w:r w:rsidRPr="00B20D5D">
              <w:t>Pakuočių tvarkymo organizacijos</w:t>
            </w:r>
          </w:p>
          <w:p w14:paraId="45F51DBA" w14:textId="77777777" w:rsidR="0060209D" w:rsidRPr="00B20D5D" w:rsidRDefault="0060209D" w:rsidP="009A491F">
            <w:pPr>
              <w:jc w:val="both"/>
            </w:pPr>
            <w:r w:rsidRPr="00B20D5D">
              <w:t xml:space="preserve"> (</w:t>
            </w:r>
            <w:r w:rsidRPr="00E73694">
              <w:rPr>
                <w:i/>
              </w:rPr>
              <w:t>už rūšiuotų atliekų surinkimą ir išvežimą</w:t>
            </w:r>
            <w:r w:rsidRPr="00B20D5D">
              <w:t>)</w:t>
            </w:r>
          </w:p>
        </w:tc>
        <w:tc>
          <w:tcPr>
            <w:tcW w:w="850" w:type="dxa"/>
          </w:tcPr>
          <w:p w14:paraId="67825404" w14:textId="77777777" w:rsidR="0060209D" w:rsidRPr="00B20D5D" w:rsidRDefault="0060209D" w:rsidP="009A491F">
            <w:pPr>
              <w:jc w:val="center"/>
            </w:pPr>
            <w:r w:rsidRPr="00B20D5D">
              <w:t>103,7</w:t>
            </w:r>
          </w:p>
        </w:tc>
        <w:tc>
          <w:tcPr>
            <w:tcW w:w="851" w:type="dxa"/>
            <w:shd w:val="clear" w:color="auto" w:fill="auto"/>
          </w:tcPr>
          <w:p w14:paraId="0DDE096E" w14:textId="77777777" w:rsidR="0060209D" w:rsidRPr="00367FE5" w:rsidRDefault="0060209D" w:rsidP="009A491F">
            <w:pPr>
              <w:jc w:val="center"/>
            </w:pPr>
            <w:r w:rsidRPr="00367FE5">
              <w:t>85,3</w:t>
            </w:r>
          </w:p>
        </w:tc>
        <w:tc>
          <w:tcPr>
            <w:tcW w:w="850" w:type="dxa"/>
          </w:tcPr>
          <w:p w14:paraId="6A78259D" w14:textId="626DEFDB" w:rsidR="0060209D" w:rsidRDefault="0060209D" w:rsidP="009A491F">
            <w:pPr>
              <w:jc w:val="center"/>
            </w:pPr>
            <w:r>
              <w:t>57,3</w:t>
            </w:r>
          </w:p>
        </w:tc>
        <w:tc>
          <w:tcPr>
            <w:tcW w:w="992" w:type="dxa"/>
            <w:shd w:val="clear" w:color="auto" w:fill="FFE599" w:themeFill="accent4" w:themeFillTint="66"/>
          </w:tcPr>
          <w:p w14:paraId="56F6C933" w14:textId="3515F931" w:rsidR="0060209D" w:rsidRPr="00B20D5D" w:rsidRDefault="004B36F5" w:rsidP="009A491F">
            <w:pPr>
              <w:jc w:val="center"/>
            </w:pPr>
            <w:r>
              <w:t>48,8</w:t>
            </w:r>
          </w:p>
        </w:tc>
        <w:tc>
          <w:tcPr>
            <w:tcW w:w="1701" w:type="dxa"/>
          </w:tcPr>
          <w:p w14:paraId="1A1C6AA0" w14:textId="71D1AD44" w:rsidR="0060209D" w:rsidRPr="00B20D5D" w:rsidRDefault="005F4903" w:rsidP="009A491F">
            <w:pPr>
              <w:jc w:val="center"/>
            </w:pPr>
            <w:r>
              <w:t>-8,5</w:t>
            </w:r>
          </w:p>
        </w:tc>
      </w:tr>
      <w:tr w:rsidR="0060209D" w:rsidRPr="00B20D5D" w14:paraId="087B1DF3" w14:textId="77777777" w:rsidTr="00C24D19">
        <w:tc>
          <w:tcPr>
            <w:tcW w:w="562" w:type="dxa"/>
          </w:tcPr>
          <w:p w14:paraId="79AA7922" w14:textId="77777777" w:rsidR="0060209D" w:rsidRPr="00B20D5D" w:rsidRDefault="0060209D" w:rsidP="009A491F">
            <w:pPr>
              <w:jc w:val="both"/>
            </w:pPr>
            <w:r w:rsidRPr="00B20D5D">
              <w:t>5.</w:t>
            </w:r>
          </w:p>
        </w:tc>
        <w:tc>
          <w:tcPr>
            <w:tcW w:w="4395" w:type="dxa"/>
          </w:tcPr>
          <w:p w14:paraId="1BF5F73A" w14:textId="77777777" w:rsidR="0060209D" w:rsidRPr="00B20D5D" w:rsidRDefault="0060209D" w:rsidP="009A491F">
            <w:pPr>
              <w:jc w:val="both"/>
            </w:pPr>
            <w:r w:rsidRPr="00B20D5D">
              <w:t>Būsto energijos taupymo agentūra (BETA)</w:t>
            </w:r>
          </w:p>
        </w:tc>
        <w:tc>
          <w:tcPr>
            <w:tcW w:w="850" w:type="dxa"/>
          </w:tcPr>
          <w:p w14:paraId="461A38DF" w14:textId="77777777" w:rsidR="0060209D" w:rsidRPr="00B20D5D" w:rsidRDefault="0060209D" w:rsidP="009A491F">
            <w:pPr>
              <w:jc w:val="center"/>
            </w:pPr>
            <w:r w:rsidRPr="00B20D5D">
              <w:t>2,2</w:t>
            </w:r>
          </w:p>
        </w:tc>
        <w:tc>
          <w:tcPr>
            <w:tcW w:w="851" w:type="dxa"/>
            <w:shd w:val="clear" w:color="auto" w:fill="auto"/>
          </w:tcPr>
          <w:p w14:paraId="7704A3D1" w14:textId="77777777" w:rsidR="0060209D" w:rsidRPr="00367FE5" w:rsidRDefault="0060209D" w:rsidP="009A491F">
            <w:pPr>
              <w:jc w:val="center"/>
            </w:pPr>
            <w:r w:rsidRPr="00367FE5">
              <w:t>4,1</w:t>
            </w:r>
          </w:p>
        </w:tc>
        <w:tc>
          <w:tcPr>
            <w:tcW w:w="850" w:type="dxa"/>
          </w:tcPr>
          <w:p w14:paraId="4941D6E2" w14:textId="2E978D03" w:rsidR="0060209D" w:rsidRDefault="0060209D" w:rsidP="009A491F">
            <w:pPr>
              <w:jc w:val="center"/>
            </w:pPr>
            <w:r>
              <w:t>0,00</w:t>
            </w:r>
          </w:p>
        </w:tc>
        <w:tc>
          <w:tcPr>
            <w:tcW w:w="992" w:type="dxa"/>
            <w:shd w:val="clear" w:color="auto" w:fill="FFE599" w:themeFill="accent4" w:themeFillTint="66"/>
          </w:tcPr>
          <w:p w14:paraId="713AD2D9" w14:textId="63D16A8D" w:rsidR="0060209D" w:rsidRPr="00B20D5D" w:rsidRDefault="004B36F5" w:rsidP="009A491F">
            <w:pPr>
              <w:jc w:val="center"/>
            </w:pPr>
            <w:r>
              <w:t>0,0</w:t>
            </w:r>
          </w:p>
        </w:tc>
        <w:tc>
          <w:tcPr>
            <w:tcW w:w="1701" w:type="dxa"/>
          </w:tcPr>
          <w:p w14:paraId="080D7CD8" w14:textId="13F0F7C7" w:rsidR="0060209D" w:rsidRPr="00B20D5D" w:rsidRDefault="005F4903" w:rsidP="009A491F">
            <w:pPr>
              <w:jc w:val="center"/>
            </w:pPr>
            <w:r>
              <w:t>0</w:t>
            </w:r>
          </w:p>
        </w:tc>
      </w:tr>
      <w:tr w:rsidR="0060209D" w:rsidRPr="00B20D5D" w14:paraId="4F3477D4" w14:textId="77777777" w:rsidTr="00C24D19">
        <w:tc>
          <w:tcPr>
            <w:tcW w:w="562" w:type="dxa"/>
          </w:tcPr>
          <w:p w14:paraId="76389E95" w14:textId="77777777" w:rsidR="0060209D" w:rsidRPr="00B20D5D" w:rsidRDefault="0060209D" w:rsidP="009A491F">
            <w:pPr>
              <w:jc w:val="both"/>
            </w:pPr>
            <w:r w:rsidRPr="00B20D5D">
              <w:t>6.</w:t>
            </w:r>
          </w:p>
        </w:tc>
        <w:tc>
          <w:tcPr>
            <w:tcW w:w="4395" w:type="dxa"/>
          </w:tcPr>
          <w:p w14:paraId="366FE167" w14:textId="0D5409D9" w:rsidR="0060209D" w:rsidRPr="00B20D5D" w:rsidRDefault="0060209D" w:rsidP="00E73694">
            <w:pPr>
              <w:jc w:val="both"/>
            </w:pPr>
            <w:r w:rsidRPr="00B20D5D">
              <w:t>Molėtų rajono savivaldybės administracija (</w:t>
            </w:r>
            <w:r w:rsidRPr="00E73694">
              <w:rPr>
                <w:i/>
              </w:rPr>
              <w:t>už atliktus sanitarinio tvarkymo darbus</w:t>
            </w:r>
            <w:r w:rsidRPr="00B20D5D">
              <w:t>)</w:t>
            </w:r>
          </w:p>
        </w:tc>
        <w:tc>
          <w:tcPr>
            <w:tcW w:w="850" w:type="dxa"/>
          </w:tcPr>
          <w:p w14:paraId="7D26FF36" w14:textId="77777777" w:rsidR="0060209D" w:rsidRPr="00B20D5D" w:rsidRDefault="0060209D" w:rsidP="009A491F">
            <w:pPr>
              <w:jc w:val="center"/>
            </w:pPr>
            <w:r w:rsidRPr="00B20D5D">
              <w:t>44,2</w:t>
            </w:r>
          </w:p>
        </w:tc>
        <w:tc>
          <w:tcPr>
            <w:tcW w:w="851" w:type="dxa"/>
            <w:shd w:val="clear" w:color="auto" w:fill="auto"/>
          </w:tcPr>
          <w:p w14:paraId="5C19AFCE" w14:textId="77777777" w:rsidR="0060209D" w:rsidRPr="00367FE5" w:rsidRDefault="0060209D" w:rsidP="009A491F">
            <w:pPr>
              <w:jc w:val="center"/>
            </w:pPr>
            <w:r w:rsidRPr="00367FE5">
              <w:t>46,4</w:t>
            </w:r>
          </w:p>
        </w:tc>
        <w:tc>
          <w:tcPr>
            <w:tcW w:w="850" w:type="dxa"/>
          </w:tcPr>
          <w:p w14:paraId="36EDCE99" w14:textId="07096783" w:rsidR="0060209D" w:rsidRDefault="0060209D" w:rsidP="009A491F">
            <w:pPr>
              <w:jc w:val="center"/>
            </w:pPr>
            <w:r>
              <w:t>26,2</w:t>
            </w:r>
          </w:p>
        </w:tc>
        <w:tc>
          <w:tcPr>
            <w:tcW w:w="992" w:type="dxa"/>
            <w:shd w:val="clear" w:color="auto" w:fill="FFE599" w:themeFill="accent4" w:themeFillTint="66"/>
          </w:tcPr>
          <w:p w14:paraId="3B7AC174" w14:textId="1DD3FEE4" w:rsidR="0060209D" w:rsidRPr="00B20D5D" w:rsidRDefault="004B36F5" w:rsidP="009A491F">
            <w:pPr>
              <w:jc w:val="center"/>
            </w:pPr>
            <w:r>
              <w:t>3,1</w:t>
            </w:r>
          </w:p>
        </w:tc>
        <w:tc>
          <w:tcPr>
            <w:tcW w:w="1701" w:type="dxa"/>
          </w:tcPr>
          <w:p w14:paraId="607A4EF8" w14:textId="1FF0625D" w:rsidR="0060209D" w:rsidRPr="00B20D5D" w:rsidRDefault="005F4903" w:rsidP="009A491F">
            <w:pPr>
              <w:jc w:val="center"/>
            </w:pPr>
            <w:r>
              <w:t>-23,1</w:t>
            </w:r>
          </w:p>
        </w:tc>
      </w:tr>
      <w:tr w:rsidR="0060209D" w:rsidRPr="00B20D5D" w14:paraId="73847E36" w14:textId="77777777" w:rsidTr="00C24D19">
        <w:tc>
          <w:tcPr>
            <w:tcW w:w="562" w:type="dxa"/>
          </w:tcPr>
          <w:p w14:paraId="2AE5E3E6" w14:textId="77777777" w:rsidR="0060209D" w:rsidRPr="00B20D5D" w:rsidRDefault="0060209D" w:rsidP="009A491F">
            <w:pPr>
              <w:jc w:val="both"/>
            </w:pPr>
            <w:r w:rsidRPr="00B20D5D">
              <w:t>7.</w:t>
            </w:r>
          </w:p>
        </w:tc>
        <w:tc>
          <w:tcPr>
            <w:tcW w:w="4395" w:type="dxa"/>
          </w:tcPr>
          <w:p w14:paraId="5064A6E6" w14:textId="77777777" w:rsidR="0060209D" w:rsidRPr="00B20D5D" w:rsidRDefault="0060209D" w:rsidP="009A491F">
            <w:pPr>
              <w:jc w:val="both"/>
            </w:pPr>
            <w:r w:rsidRPr="00B20D5D">
              <w:t>Kiti (</w:t>
            </w:r>
            <w:r w:rsidRPr="00E73694">
              <w:rPr>
                <w:i/>
              </w:rPr>
              <w:t>mažesni įsiskolinimai ir einamieji įsiskolinimai už gruodžio mėn</w:t>
            </w:r>
            <w:r w:rsidRPr="00B20D5D">
              <w:t>.)</w:t>
            </w:r>
          </w:p>
        </w:tc>
        <w:tc>
          <w:tcPr>
            <w:tcW w:w="850" w:type="dxa"/>
          </w:tcPr>
          <w:p w14:paraId="4063B62C" w14:textId="77777777" w:rsidR="0060209D" w:rsidRPr="00B20D5D" w:rsidRDefault="0060209D" w:rsidP="009A491F">
            <w:pPr>
              <w:jc w:val="center"/>
            </w:pPr>
            <w:r w:rsidRPr="00B20D5D">
              <w:t>9,0</w:t>
            </w:r>
          </w:p>
        </w:tc>
        <w:tc>
          <w:tcPr>
            <w:tcW w:w="851" w:type="dxa"/>
            <w:shd w:val="clear" w:color="auto" w:fill="auto"/>
          </w:tcPr>
          <w:p w14:paraId="4C50900C" w14:textId="77777777" w:rsidR="0060209D" w:rsidRPr="00367FE5" w:rsidRDefault="0060209D" w:rsidP="009A491F">
            <w:pPr>
              <w:jc w:val="center"/>
            </w:pPr>
            <w:r w:rsidRPr="00367FE5">
              <w:t>10,9</w:t>
            </w:r>
          </w:p>
        </w:tc>
        <w:tc>
          <w:tcPr>
            <w:tcW w:w="850" w:type="dxa"/>
          </w:tcPr>
          <w:p w14:paraId="2ACF05C5" w14:textId="0ED4C1A4" w:rsidR="0060209D" w:rsidRDefault="0060209D" w:rsidP="009A491F">
            <w:pPr>
              <w:jc w:val="center"/>
            </w:pPr>
            <w:r>
              <w:t>11,6</w:t>
            </w:r>
          </w:p>
        </w:tc>
        <w:tc>
          <w:tcPr>
            <w:tcW w:w="992" w:type="dxa"/>
            <w:shd w:val="clear" w:color="auto" w:fill="FFE599" w:themeFill="accent4" w:themeFillTint="66"/>
          </w:tcPr>
          <w:p w14:paraId="4289C0FB" w14:textId="68E63D7A" w:rsidR="0060209D" w:rsidRPr="00B20D5D" w:rsidRDefault="004B36F5" w:rsidP="009A491F">
            <w:pPr>
              <w:jc w:val="center"/>
            </w:pPr>
            <w:r>
              <w:t>9,0</w:t>
            </w:r>
          </w:p>
        </w:tc>
        <w:tc>
          <w:tcPr>
            <w:tcW w:w="1701" w:type="dxa"/>
          </w:tcPr>
          <w:p w14:paraId="49B302F0" w14:textId="63FA45F3" w:rsidR="0060209D" w:rsidRPr="00B20D5D" w:rsidRDefault="005F4903" w:rsidP="009A491F">
            <w:pPr>
              <w:jc w:val="center"/>
            </w:pPr>
            <w:r>
              <w:t>-2,6</w:t>
            </w:r>
          </w:p>
        </w:tc>
      </w:tr>
      <w:tr w:rsidR="0060209D" w:rsidRPr="00B20D5D" w14:paraId="4321C8E3" w14:textId="77777777" w:rsidTr="00C24D19">
        <w:tc>
          <w:tcPr>
            <w:tcW w:w="562" w:type="dxa"/>
          </w:tcPr>
          <w:p w14:paraId="3CEAD354" w14:textId="77777777" w:rsidR="0060209D" w:rsidRPr="00B20D5D" w:rsidRDefault="0060209D" w:rsidP="009A491F">
            <w:pPr>
              <w:jc w:val="both"/>
            </w:pPr>
          </w:p>
        </w:tc>
        <w:tc>
          <w:tcPr>
            <w:tcW w:w="4395" w:type="dxa"/>
          </w:tcPr>
          <w:p w14:paraId="17BA2525" w14:textId="77777777" w:rsidR="0060209D" w:rsidRPr="00B20D5D" w:rsidRDefault="0060209D" w:rsidP="009A491F">
            <w:pPr>
              <w:jc w:val="both"/>
              <w:rPr>
                <w:b/>
              </w:rPr>
            </w:pPr>
            <w:r w:rsidRPr="00B20D5D">
              <w:rPr>
                <w:b/>
              </w:rPr>
              <w:t>IŠ VISO:</w:t>
            </w:r>
          </w:p>
        </w:tc>
        <w:tc>
          <w:tcPr>
            <w:tcW w:w="850" w:type="dxa"/>
          </w:tcPr>
          <w:p w14:paraId="5B2FB7EF" w14:textId="77777777" w:rsidR="0060209D" w:rsidRPr="00B20D5D" w:rsidRDefault="0060209D" w:rsidP="009A491F">
            <w:pPr>
              <w:jc w:val="center"/>
              <w:rPr>
                <w:b/>
              </w:rPr>
            </w:pPr>
            <w:r w:rsidRPr="00B20D5D">
              <w:rPr>
                <w:b/>
              </w:rPr>
              <w:t>333,5</w:t>
            </w:r>
          </w:p>
        </w:tc>
        <w:tc>
          <w:tcPr>
            <w:tcW w:w="851" w:type="dxa"/>
            <w:shd w:val="clear" w:color="auto" w:fill="auto"/>
          </w:tcPr>
          <w:p w14:paraId="50B02E34" w14:textId="77777777" w:rsidR="0060209D" w:rsidRPr="00367FE5" w:rsidRDefault="0060209D" w:rsidP="009A491F">
            <w:pPr>
              <w:jc w:val="center"/>
              <w:rPr>
                <w:b/>
              </w:rPr>
            </w:pPr>
            <w:r w:rsidRPr="00367FE5">
              <w:rPr>
                <w:b/>
              </w:rPr>
              <w:t>348,3</w:t>
            </w:r>
          </w:p>
        </w:tc>
        <w:tc>
          <w:tcPr>
            <w:tcW w:w="850" w:type="dxa"/>
          </w:tcPr>
          <w:p w14:paraId="6F41B532" w14:textId="13157B23" w:rsidR="0060209D" w:rsidRDefault="0060209D" w:rsidP="009A491F">
            <w:pPr>
              <w:jc w:val="center"/>
              <w:rPr>
                <w:b/>
              </w:rPr>
            </w:pPr>
            <w:r>
              <w:rPr>
                <w:b/>
              </w:rPr>
              <w:t>297,6</w:t>
            </w:r>
          </w:p>
        </w:tc>
        <w:tc>
          <w:tcPr>
            <w:tcW w:w="992" w:type="dxa"/>
            <w:shd w:val="clear" w:color="auto" w:fill="FFE599" w:themeFill="accent4" w:themeFillTint="66"/>
          </w:tcPr>
          <w:p w14:paraId="2928C78C" w14:textId="10AE005D" w:rsidR="0060209D" w:rsidRPr="00B20D5D" w:rsidRDefault="004B36F5" w:rsidP="009A491F">
            <w:pPr>
              <w:jc w:val="center"/>
              <w:rPr>
                <w:b/>
              </w:rPr>
            </w:pPr>
            <w:r>
              <w:rPr>
                <w:b/>
              </w:rPr>
              <w:t>290,7</w:t>
            </w:r>
          </w:p>
        </w:tc>
        <w:tc>
          <w:tcPr>
            <w:tcW w:w="1701" w:type="dxa"/>
          </w:tcPr>
          <w:p w14:paraId="11E96DB1" w14:textId="135A7603" w:rsidR="0060209D" w:rsidRPr="00B20D5D" w:rsidRDefault="005F4903" w:rsidP="009A491F">
            <w:pPr>
              <w:jc w:val="center"/>
              <w:rPr>
                <w:b/>
              </w:rPr>
            </w:pPr>
            <w:r>
              <w:rPr>
                <w:b/>
              </w:rPr>
              <w:t>-6,9</w:t>
            </w:r>
          </w:p>
        </w:tc>
      </w:tr>
    </w:tbl>
    <w:p w14:paraId="02247F0A" w14:textId="77777777" w:rsidR="00B20D5D" w:rsidRPr="00B20D5D" w:rsidRDefault="00B20D5D" w:rsidP="00B20D5D">
      <w:pPr>
        <w:ind w:firstLine="1290"/>
        <w:jc w:val="both"/>
      </w:pPr>
    </w:p>
    <w:p w14:paraId="4D2A5C8D" w14:textId="3808AB36" w:rsidR="00B20D5D" w:rsidRPr="00B20D5D" w:rsidRDefault="00B20D5D" w:rsidP="00B20D5D">
      <w:pPr>
        <w:jc w:val="both"/>
      </w:pPr>
      <w:r w:rsidRPr="00B20D5D">
        <w:tab/>
        <w:t>Bendrovė kasmet atnaujina turimą ilgalaikį turtą. Per 20</w:t>
      </w:r>
      <w:r w:rsidR="0064239E">
        <w:t>2</w:t>
      </w:r>
      <w:r w:rsidR="0060209D">
        <w:t>1</w:t>
      </w:r>
      <w:r w:rsidRPr="00B20D5D">
        <w:t xml:space="preserve"> metus bendrovė įsigijo ilgalaikio materialaus turto už </w:t>
      </w:r>
      <w:r w:rsidR="00962946">
        <w:t>20,5</w:t>
      </w:r>
      <w:r w:rsidRPr="00B20D5D">
        <w:t xml:space="preserve"> tūkst. eurų. Iš jų:</w:t>
      </w:r>
    </w:p>
    <w:p w14:paraId="6D2D76B9" w14:textId="6FC8E38C" w:rsidR="00B20D5D" w:rsidRPr="001804E4" w:rsidRDefault="00B20D5D" w:rsidP="00B20D5D">
      <w:pPr>
        <w:jc w:val="both"/>
      </w:pPr>
      <w:r w:rsidRPr="00B20D5D">
        <w:tab/>
      </w:r>
      <w:r w:rsidRPr="001804E4">
        <w:t xml:space="preserve">1) </w:t>
      </w:r>
      <w:r w:rsidR="00962946">
        <w:t>v</w:t>
      </w:r>
      <w:r w:rsidR="00D03DBA">
        <w:t>okavimo mašina</w:t>
      </w:r>
      <w:r w:rsidR="00322264" w:rsidRPr="001804E4">
        <w:t xml:space="preserve"> –</w:t>
      </w:r>
      <w:r w:rsidRPr="001804E4">
        <w:t xml:space="preserve"> už </w:t>
      </w:r>
      <w:r w:rsidR="00962946">
        <w:t>3,0</w:t>
      </w:r>
      <w:r w:rsidRPr="001804E4">
        <w:t xml:space="preserve"> tūkst. eurų,</w:t>
      </w:r>
    </w:p>
    <w:p w14:paraId="04307E76" w14:textId="1DAE5180" w:rsidR="00B20D5D" w:rsidRPr="001804E4" w:rsidRDefault="00B20D5D" w:rsidP="00B20D5D">
      <w:pPr>
        <w:jc w:val="both"/>
      </w:pPr>
      <w:r w:rsidRPr="001804E4">
        <w:tab/>
        <w:t xml:space="preserve">2) </w:t>
      </w:r>
      <w:r w:rsidR="00962946">
        <w:t>s</w:t>
      </w:r>
      <w:r w:rsidR="00D03DBA">
        <w:t>niego valytuvas</w:t>
      </w:r>
      <w:r w:rsidR="00322264" w:rsidRPr="001804E4">
        <w:t xml:space="preserve"> –</w:t>
      </w:r>
      <w:r w:rsidRPr="001804E4">
        <w:t xml:space="preserve"> už </w:t>
      </w:r>
      <w:r w:rsidR="00962946">
        <w:t>1</w:t>
      </w:r>
      <w:r w:rsidR="00D03DBA">
        <w:t>,1</w:t>
      </w:r>
      <w:r w:rsidRPr="001804E4">
        <w:t xml:space="preserve"> tūkst. eurų,</w:t>
      </w:r>
    </w:p>
    <w:p w14:paraId="063FBC52" w14:textId="7E2F9DB5" w:rsidR="00AE7E93" w:rsidRDefault="00B20D5D" w:rsidP="00A512AD">
      <w:pPr>
        <w:jc w:val="both"/>
      </w:pPr>
      <w:r w:rsidRPr="001804E4">
        <w:tab/>
        <w:t xml:space="preserve">3) </w:t>
      </w:r>
      <w:r w:rsidR="00962946">
        <w:t>kabelių ie</w:t>
      </w:r>
      <w:r w:rsidR="00D03DBA">
        <w:t>škiklis</w:t>
      </w:r>
      <w:r w:rsidR="00962946">
        <w:t xml:space="preserve"> – 0,5 tūkst. eurų,</w:t>
      </w:r>
    </w:p>
    <w:p w14:paraId="50BC441B" w14:textId="66DC84EF" w:rsidR="00A512AD" w:rsidRDefault="00A512AD" w:rsidP="00A512AD">
      <w:pPr>
        <w:jc w:val="both"/>
      </w:pPr>
      <w:r>
        <w:tab/>
      </w:r>
      <w:r w:rsidR="00962946">
        <w:t>4) b</w:t>
      </w:r>
      <w:r w:rsidR="00D03DBA">
        <w:t>enzopjūklas, krūmapjovė</w:t>
      </w:r>
      <w:r w:rsidR="00962946">
        <w:t>s – 3 vnt., už 1,7 tūkst. eurų,</w:t>
      </w:r>
    </w:p>
    <w:p w14:paraId="28B32894" w14:textId="566ED56E" w:rsidR="00962946" w:rsidRDefault="00962946" w:rsidP="00A512AD">
      <w:pPr>
        <w:jc w:val="both"/>
      </w:pPr>
      <w:r>
        <w:tab/>
        <w:t>5)</w:t>
      </w:r>
      <w:r w:rsidR="00D03DBA">
        <w:t xml:space="preserve"> kompiuteriai</w:t>
      </w:r>
      <w:r>
        <w:t xml:space="preserve"> – 3 vnt., už </w:t>
      </w:r>
      <w:r w:rsidR="00D03DBA">
        <w:t>2,0 tūkst. eurų,</w:t>
      </w:r>
    </w:p>
    <w:p w14:paraId="49F89617" w14:textId="36F7808A" w:rsidR="00D03DBA" w:rsidRDefault="00D03DBA" w:rsidP="00A512AD">
      <w:pPr>
        <w:jc w:val="both"/>
      </w:pPr>
      <w:r>
        <w:tab/>
        <w:t>6) suvirinimo aparatas – už 2,3 tūkst. eurų,</w:t>
      </w:r>
    </w:p>
    <w:p w14:paraId="380F1DD0" w14:textId="656630CE" w:rsidR="00D03DBA" w:rsidRDefault="00D03DBA" w:rsidP="00A512AD">
      <w:pPr>
        <w:jc w:val="both"/>
      </w:pPr>
      <w:r>
        <w:tab/>
        <w:t xml:space="preserve">7) sodo traktorius </w:t>
      </w:r>
      <w:proofErr w:type="spellStart"/>
      <w:r w:rsidRPr="00902620">
        <w:t>John</w:t>
      </w:r>
      <w:proofErr w:type="spellEnd"/>
      <w:r w:rsidRPr="00902620">
        <w:t xml:space="preserve"> </w:t>
      </w:r>
      <w:proofErr w:type="spellStart"/>
      <w:r w:rsidRPr="00902620">
        <w:t>Deere</w:t>
      </w:r>
      <w:proofErr w:type="spellEnd"/>
      <w:r w:rsidRPr="00902620">
        <w:t xml:space="preserve"> Z9</w:t>
      </w:r>
      <w:r>
        <w:t xml:space="preserve"> – 5,4 tūkst. eurų,</w:t>
      </w:r>
    </w:p>
    <w:p w14:paraId="08812093" w14:textId="0E502A77" w:rsidR="00D03DBA" w:rsidRDefault="00D03DBA" w:rsidP="00A512AD">
      <w:pPr>
        <w:jc w:val="both"/>
      </w:pPr>
      <w:r>
        <w:tab/>
        <w:t>8) įrengta patalpų kondicionavimo sistema – 3,2 tūkst. eurų,</w:t>
      </w:r>
    </w:p>
    <w:p w14:paraId="319A7A3C" w14:textId="698952EE" w:rsidR="00D03DBA" w:rsidRDefault="00D03DBA" w:rsidP="00A512AD">
      <w:pPr>
        <w:jc w:val="both"/>
      </w:pPr>
      <w:r>
        <w:tab/>
        <w:t>9) vamzdžių valymo įrenginys – 1,3 tūkst. eurų.</w:t>
      </w:r>
    </w:p>
    <w:p w14:paraId="3F5484B8" w14:textId="15AB2FEE" w:rsidR="00AE7E93" w:rsidRPr="001804E4" w:rsidRDefault="00AE7E93" w:rsidP="005A21F9">
      <w:pPr>
        <w:jc w:val="both"/>
      </w:pPr>
      <w:r w:rsidRPr="001804E4">
        <w:tab/>
        <w:t>202</w:t>
      </w:r>
      <w:r w:rsidR="00A512AD">
        <w:t>1</w:t>
      </w:r>
      <w:r w:rsidRPr="001804E4">
        <w:t xml:space="preserve"> metais </w:t>
      </w:r>
      <w:r w:rsidR="001804E4" w:rsidRPr="001804E4">
        <w:t xml:space="preserve">bendrovė įsigijo </w:t>
      </w:r>
      <w:r w:rsidR="005A21F9">
        <w:t xml:space="preserve">nematerialaus turto – apskaitos sistemą </w:t>
      </w:r>
      <w:proofErr w:type="spellStart"/>
      <w:r w:rsidR="005A21F9">
        <w:t>Profit</w:t>
      </w:r>
      <w:proofErr w:type="spellEnd"/>
      <w:r w:rsidR="005A21F9">
        <w:t>-W su posisteme SAF-T – už 1,5 tūkst. eurų, kad turėtų galimybę teikti apskaitos duomenis VMI elektroninėmis priemonėmis.</w:t>
      </w:r>
      <w:r w:rsidR="005A21F9" w:rsidRPr="001804E4">
        <w:t xml:space="preserve"> </w:t>
      </w:r>
    </w:p>
    <w:p w14:paraId="724ED341" w14:textId="0124A37A" w:rsidR="002F3E5A" w:rsidRDefault="00AE7E93" w:rsidP="002255D3">
      <w:pPr>
        <w:jc w:val="both"/>
        <w:rPr>
          <w:b/>
          <w:sz w:val="28"/>
          <w:szCs w:val="28"/>
        </w:rPr>
      </w:pPr>
      <w:r w:rsidRPr="00B51E7E">
        <w:tab/>
      </w:r>
      <w:r w:rsidR="001804E4">
        <w:t xml:space="preserve"> </w:t>
      </w:r>
    </w:p>
    <w:p w14:paraId="08EE70CF" w14:textId="556F6EA2" w:rsidR="00B20D5D" w:rsidRPr="00B20D5D" w:rsidRDefault="00B20D5D" w:rsidP="00B20D5D">
      <w:pPr>
        <w:jc w:val="center"/>
        <w:rPr>
          <w:b/>
          <w:sz w:val="28"/>
          <w:szCs w:val="28"/>
        </w:rPr>
      </w:pPr>
      <w:r w:rsidRPr="00B20D5D">
        <w:rPr>
          <w:b/>
          <w:sz w:val="28"/>
          <w:szCs w:val="28"/>
        </w:rPr>
        <w:t xml:space="preserve">3.2. Personalas </w:t>
      </w:r>
    </w:p>
    <w:p w14:paraId="3E6A6E85" w14:textId="77777777" w:rsidR="00B20D5D" w:rsidRPr="000628DB" w:rsidRDefault="00B20D5D" w:rsidP="00B20D5D">
      <w:pPr>
        <w:jc w:val="center"/>
        <w:rPr>
          <w:b/>
          <w:i/>
          <w:sz w:val="20"/>
          <w:szCs w:val="20"/>
        </w:rPr>
      </w:pPr>
    </w:p>
    <w:p w14:paraId="141EBC6F" w14:textId="5A75B3FD" w:rsidR="00B20D5D" w:rsidRPr="00B20D5D" w:rsidRDefault="00B20D5D" w:rsidP="00B20D5D">
      <w:pPr>
        <w:ind w:firstLine="1296"/>
        <w:jc w:val="both"/>
      </w:pPr>
      <w:r w:rsidRPr="00B20D5D">
        <w:t>20</w:t>
      </w:r>
      <w:r w:rsidR="0064239E">
        <w:t>2</w:t>
      </w:r>
      <w:r w:rsidR="002255D3">
        <w:t>1</w:t>
      </w:r>
      <w:r w:rsidR="0064239E">
        <w:t xml:space="preserve"> </w:t>
      </w:r>
      <w:r w:rsidRPr="00B20D5D">
        <w:t xml:space="preserve">metų gruodžio 31 dieną bendrovėje dirbo </w:t>
      </w:r>
      <w:r w:rsidR="002255D3">
        <w:t>63</w:t>
      </w:r>
      <w:r w:rsidRPr="00B20D5D">
        <w:t xml:space="preserve"> darbuotojai. Iš jų:</w:t>
      </w:r>
    </w:p>
    <w:p w14:paraId="7A2FB92D" w14:textId="2651801B" w:rsidR="00B20D5D" w:rsidRPr="00B20D5D" w:rsidRDefault="00B20D5D" w:rsidP="00B20D5D">
      <w:pPr>
        <w:ind w:firstLine="1296"/>
        <w:jc w:val="both"/>
      </w:pPr>
      <w:r w:rsidRPr="00B20D5D">
        <w:t xml:space="preserve">1) </w:t>
      </w:r>
      <w:r w:rsidR="00C91358" w:rsidRPr="00CE5EDB">
        <w:t>4</w:t>
      </w:r>
      <w:r w:rsidR="002D67E8" w:rsidRPr="00222335">
        <w:t xml:space="preserve"> administracijos</w:t>
      </w:r>
      <w:r w:rsidR="002D67E8" w:rsidRPr="00B20D5D">
        <w:t xml:space="preserve"> darbuotojai</w:t>
      </w:r>
      <w:r w:rsidR="002D67E8">
        <w:t>: vyr. buhalterė, ekonomistė, administratorė, sandėlininkė</w:t>
      </w:r>
      <w:r w:rsidR="009037EF">
        <w:t>;</w:t>
      </w:r>
      <w:r w:rsidR="002D67E8">
        <w:t xml:space="preserve"> </w:t>
      </w:r>
    </w:p>
    <w:p w14:paraId="13DFDECC" w14:textId="47C52223" w:rsidR="00B20D5D" w:rsidRPr="00B20D5D" w:rsidRDefault="00B20D5D" w:rsidP="00B20D5D">
      <w:pPr>
        <w:ind w:firstLine="1296"/>
        <w:jc w:val="both"/>
      </w:pPr>
      <w:r w:rsidRPr="00B20D5D">
        <w:t xml:space="preserve">2) </w:t>
      </w:r>
      <w:r w:rsidR="006D4FA6">
        <w:t>10</w:t>
      </w:r>
      <w:r w:rsidRPr="00B20D5D">
        <w:t xml:space="preserve"> darbuotojų komunalinių atliekų tvarkymo veikloje: 1 tarnybos vadovas, 5 atliekų vežimo auto</w:t>
      </w:r>
      <w:r w:rsidR="009037EF">
        <w:t xml:space="preserve">mobilių vairuotojai, </w:t>
      </w:r>
      <w:r w:rsidR="006D4FA6">
        <w:t>4</w:t>
      </w:r>
      <w:r w:rsidR="009037EF">
        <w:t xml:space="preserve"> krovėjai;</w:t>
      </w:r>
      <w:r w:rsidRPr="00B20D5D">
        <w:t xml:space="preserve">  </w:t>
      </w:r>
    </w:p>
    <w:p w14:paraId="0E72FDDF" w14:textId="5B515B4D" w:rsidR="00B20D5D" w:rsidRDefault="00B20D5D" w:rsidP="00B20D5D">
      <w:pPr>
        <w:ind w:firstLine="1296"/>
        <w:jc w:val="both"/>
      </w:pPr>
      <w:r w:rsidRPr="00B20D5D">
        <w:t xml:space="preserve">3) </w:t>
      </w:r>
      <w:r w:rsidR="00222335">
        <w:t>1</w:t>
      </w:r>
      <w:r w:rsidR="00C91358">
        <w:t>2</w:t>
      </w:r>
      <w:r w:rsidRPr="00B20D5D">
        <w:t xml:space="preserve"> darbuotojų daugiabučių gyvenamųjų namų administravimo, eksploatavimo ir priežiūros tarnyboje: 1 tarnybos vadovas, 1 statybų vadovas – techninis prižiūrėtojas, 1 renovacijos projektų vadovas, 1 statybos inžinierius, </w:t>
      </w:r>
      <w:r w:rsidR="00C91358">
        <w:t>1 apskaitininkė</w:t>
      </w:r>
      <w:r w:rsidRPr="00B20D5D">
        <w:t>, 1 vadybininkas, 1 elektrikas,</w:t>
      </w:r>
      <w:r w:rsidR="009037EF">
        <w:t xml:space="preserve"> 4 santechnikai, 1 suvirintojas;</w:t>
      </w:r>
      <w:r w:rsidRPr="00B20D5D">
        <w:t xml:space="preserve"> </w:t>
      </w:r>
    </w:p>
    <w:p w14:paraId="6031A5DF" w14:textId="77777777" w:rsidR="00FD7864" w:rsidRDefault="00FD7864" w:rsidP="00B20D5D">
      <w:pPr>
        <w:ind w:firstLine="1296"/>
        <w:jc w:val="both"/>
        <w:rPr>
          <w:sz w:val="16"/>
          <w:szCs w:val="16"/>
        </w:rPr>
      </w:pPr>
    </w:p>
    <w:p w14:paraId="51EFD9B4" w14:textId="77777777" w:rsidR="00FD7864" w:rsidRPr="00FD7864" w:rsidRDefault="00FD7864" w:rsidP="00B20D5D">
      <w:pPr>
        <w:ind w:firstLine="1296"/>
        <w:jc w:val="both"/>
        <w:rPr>
          <w:sz w:val="16"/>
          <w:szCs w:val="16"/>
        </w:rPr>
      </w:pPr>
    </w:p>
    <w:p w14:paraId="6C820B9B" w14:textId="6DA22CD5" w:rsidR="00B20D5D" w:rsidRDefault="00B20D5D" w:rsidP="00B20D5D">
      <w:pPr>
        <w:ind w:firstLine="1296"/>
        <w:jc w:val="both"/>
      </w:pPr>
      <w:r w:rsidRPr="00B20D5D">
        <w:lastRenderedPageBreak/>
        <w:t xml:space="preserve">4) </w:t>
      </w:r>
      <w:r w:rsidR="009037EF">
        <w:t>2</w:t>
      </w:r>
      <w:r w:rsidR="00CE5EDB">
        <w:t>3</w:t>
      </w:r>
      <w:r w:rsidR="002255D3">
        <w:t xml:space="preserve"> darbuotojų</w:t>
      </w:r>
      <w:r w:rsidR="009037EF" w:rsidRPr="00B20D5D">
        <w:t xml:space="preserve"> Molėtų miesto ir rajono teritorijų tvarkymo veikloje: 1 tarnybos vadovas,  </w:t>
      </w:r>
      <w:r w:rsidR="00983E8A">
        <w:t>12</w:t>
      </w:r>
      <w:r w:rsidR="009037EF" w:rsidRPr="00B20D5D">
        <w:t xml:space="preserve"> ra</w:t>
      </w:r>
      <w:r w:rsidR="009037EF">
        <w:t>nkinio gatvių valymo valytojų, 6</w:t>
      </w:r>
      <w:r w:rsidR="009037EF" w:rsidRPr="00B20D5D">
        <w:t xml:space="preserve"> </w:t>
      </w:r>
      <w:r w:rsidR="00983E8A">
        <w:t xml:space="preserve">vairuotojai ir </w:t>
      </w:r>
      <w:r w:rsidR="009037EF" w:rsidRPr="00B20D5D">
        <w:t xml:space="preserve">mechanizatoriai, dirbantys su </w:t>
      </w:r>
      <w:r w:rsidR="00983E8A" w:rsidRPr="00B20D5D">
        <w:t xml:space="preserve">automašinomis </w:t>
      </w:r>
      <w:r w:rsidR="009037EF" w:rsidRPr="00B20D5D">
        <w:t xml:space="preserve">ir su </w:t>
      </w:r>
      <w:r w:rsidR="00983E8A" w:rsidRPr="00B20D5D">
        <w:t>traktoriais</w:t>
      </w:r>
      <w:r w:rsidR="009037EF" w:rsidRPr="00B20D5D">
        <w:t>, 1 energ</w:t>
      </w:r>
      <w:r w:rsidR="009037EF">
        <w:t>etikas, 1 kapinių prižiūrėtojas</w:t>
      </w:r>
      <w:r w:rsidR="00983E8A">
        <w:t>, 1 stalius, 1 pagalbinis darbininkas</w:t>
      </w:r>
      <w:r w:rsidR="009037EF">
        <w:t>;</w:t>
      </w:r>
    </w:p>
    <w:p w14:paraId="70BB6CA2" w14:textId="0EC0F710" w:rsidR="006D4FA6" w:rsidRPr="00B20D5D" w:rsidRDefault="006D4FA6" w:rsidP="00B20D5D">
      <w:pPr>
        <w:ind w:firstLine="1296"/>
        <w:jc w:val="both"/>
      </w:pPr>
      <w:r>
        <w:t>5) 6 klientų aptarnavimo centre: 1 kasininkė, 1 vadybininkas, 4 apskaitininkai;</w:t>
      </w:r>
    </w:p>
    <w:p w14:paraId="540430F8" w14:textId="05A20478" w:rsidR="00B20D5D" w:rsidRDefault="006D4FA6" w:rsidP="00B20D5D">
      <w:pPr>
        <w:ind w:firstLine="1296"/>
        <w:jc w:val="both"/>
      </w:pPr>
      <w:r>
        <w:t>6</w:t>
      </w:r>
      <w:r w:rsidR="00B20D5D" w:rsidRPr="00B20D5D">
        <w:t xml:space="preserve">) </w:t>
      </w:r>
      <w:r w:rsidR="002D67E8" w:rsidRPr="002D67E8">
        <w:t>8</w:t>
      </w:r>
      <w:r w:rsidR="002D67E8" w:rsidRPr="00B20D5D">
        <w:t xml:space="preserve"> darbuotojai kituose bendrovės padaliniuose: 1 mechanikas, 1 suvirintojas, 4 statybininkai, </w:t>
      </w:r>
      <w:r w:rsidR="002D67E8">
        <w:t xml:space="preserve">1 kenkėjų kontrolės specialistas, </w:t>
      </w:r>
      <w:r w:rsidR="00827CA5">
        <w:t>1 patalpų valytoja</w:t>
      </w:r>
      <w:r w:rsidR="002D67E8" w:rsidRPr="00B20D5D">
        <w:t>.</w:t>
      </w:r>
    </w:p>
    <w:p w14:paraId="2C04AD67" w14:textId="77777777" w:rsidR="00461029" w:rsidRDefault="00154EEC" w:rsidP="00986A04">
      <w:pPr>
        <w:ind w:firstLine="1296"/>
        <w:jc w:val="both"/>
      </w:pPr>
      <w:r w:rsidRPr="00F96AED">
        <w:t>202</w:t>
      </w:r>
      <w:r w:rsidR="005A21F9">
        <w:t>1</w:t>
      </w:r>
      <w:r w:rsidRPr="00F96AED">
        <w:t xml:space="preserve"> metais pagal užimtumo didinimo programą (UDP) bendrovėj</w:t>
      </w:r>
      <w:r w:rsidR="00F96AED">
        <w:t>e buvo įdarbinta 5</w:t>
      </w:r>
      <w:r w:rsidR="005A21F9">
        <w:t>6</w:t>
      </w:r>
      <w:r w:rsidR="00F96AED">
        <w:t xml:space="preserve"> darbuotojai:</w:t>
      </w:r>
      <w:r w:rsidR="005A21F9">
        <w:t xml:space="preserve">  8</w:t>
      </w:r>
      <w:r w:rsidRPr="00F96AED">
        <w:t xml:space="preserve"> iš jų dirbo Molėtų mieste</w:t>
      </w:r>
      <w:r w:rsidR="00F96AED">
        <w:t>,</w:t>
      </w:r>
      <w:r w:rsidR="005A21F9">
        <w:t xml:space="preserve"> 48</w:t>
      </w:r>
      <w:r w:rsidR="00F96AED">
        <w:t xml:space="preserve"> – </w:t>
      </w:r>
      <w:r w:rsidRPr="00F96AED">
        <w:t>Molėtų rajono seniūnijose.</w:t>
      </w:r>
      <w:r w:rsidR="00F11B29" w:rsidRPr="00F96AED">
        <w:t xml:space="preserve"> </w:t>
      </w:r>
      <w:r w:rsidR="005A21F9">
        <w:t xml:space="preserve">Iš viso per 2021 metus pagal </w:t>
      </w:r>
      <w:r w:rsidR="00362043">
        <w:t xml:space="preserve">UDP </w:t>
      </w:r>
      <w:r w:rsidR="005A21F9">
        <w:t xml:space="preserve">buvo išdirbta </w:t>
      </w:r>
      <w:r w:rsidR="00986A04">
        <w:t>19522 darbo valandų,</w:t>
      </w:r>
      <w:r w:rsidR="005A21F9">
        <w:t xml:space="preserve"> </w:t>
      </w:r>
      <w:r w:rsidR="00986A04">
        <w:t>v</w:t>
      </w:r>
      <w:r w:rsidR="00030CAD">
        <w:t xml:space="preserve">idutinė </w:t>
      </w:r>
      <w:r w:rsidR="00986A04">
        <w:t>1-no</w:t>
      </w:r>
      <w:r w:rsidR="00030CAD">
        <w:t xml:space="preserve"> </w:t>
      </w:r>
      <w:r w:rsidR="00461029">
        <w:t xml:space="preserve">UDP </w:t>
      </w:r>
      <w:r w:rsidR="00030CAD">
        <w:t>darbuotojo</w:t>
      </w:r>
      <w:r w:rsidR="00030CAD" w:rsidRPr="00F96AED">
        <w:t xml:space="preserve"> darbo trukmė buvo 2,0</w:t>
      </w:r>
      <w:r w:rsidR="00461029">
        <w:t>9</w:t>
      </w:r>
      <w:r w:rsidR="00030CAD" w:rsidRPr="00F96AED">
        <w:t xml:space="preserve"> mėn.</w:t>
      </w:r>
      <w:r w:rsidR="00030CAD">
        <w:t xml:space="preserve"> Baigę darbą pagal UDP,</w:t>
      </w:r>
      <w:r w:rsidR="00E944B5" w:rsidRPr="00E944B5">
        <w:t xml:space="preserve"> </w:t>
      </w:r>
      <w:r w:rsidR="00986A04">
        <w:t>4</w:t>
      </w:r>
      <w:r w:rsidR="00E944B5">
        <w:t xml:space="preserve"> darbuotojai buvo įdarbinti kitose </w:t>
      </w:r>
      <w:r w:rsidR="00986A04">
        <w:t>bendrovės</w:t>
      </w:r>
      <w:r w:rsidR="00030CAD">
        <w:t xml:space="preserve"> </w:t>
      </w:r>
      <w:r w:rsidR="00986A04">
        <w:t xml:space="preserve">veiklose, iš kurių 1-nas darbuotojas buvo įdarbintas vieno mėnesio laikotarpiui, su kitais trimis darbuotojais buvo sudarytos neterminuotos darbo sutartys. </w:t>
      </w:r>
    </w:p>
    <w:p w14:paraId="78479112" w14:textId="191E7FF2" w:rsidR="004F3D32" w:rsidRDefault="00461029" w:rsidP="00986A04">
      <w:pPr>
        <w:ind w:firstLine="1296"/>
        <w:jc w:val="both"/>
      </w:pPr>
      <w:r>
        <w:t>2021 metais</w:t>
      </w:r>
      <w:r w:rsidR="00986A04">
        <w:t xml:space="preserve"> </w:t>
      </w:r>
      <w:r w:rsidR="00450902">
        <w:t>buvo sudarytos 3 sutartys su Molėtų rajono savivaldybės administracija dėl 3 asmenų įdarbinimo, įgyvendinant Molėtų rajono savivaldybės jaunimo vasaros užimtumo ir integracijos į darbo rinką programą. 2021 metų birželio</w:t>
      </w:r>
      <w:r w:rsidR="00AC229A">
        <w:t xml:space="preserve"> – </w:t>
      </w:r>
      <w:r w:rsidR="00450902">
        <w:t>rugpjūčio mėnesiais šie 3 asmenys išdirbo 631 darbo valandą.</w:t>
      </w:r>
    </w:p>
    <w:p w14:paraId="48598897" w14:textId="1E22E6C4" w:rsidR="00450902" w:rsidRDefault="00AC229A" w:rsidP="00986A04">
      <w:pPr>
        <w:ind w:firstLine="1296"/>
        <w:jc w:val="both"/>
      </w:pPr>
      <w:r>
        <w:t xml:space="preserve">2021 metais bendrovė buvo sudariusi sutartį su Molėtų užimtumo tarnyba </w:t>
      </w:r>
      <w:r w:rsidR="002C5188">
        <w:t xml:space="preserve">dėl apskaitininkės stažuotės </w:t>
      </w:r>
      <w:r>
        <w:t xml:space="preserve">gegužės – spalio </w:t>
      </w:r>
      <w:r w:rsidR="002C5188">
        <w:t>mėnesiais. Pasibaigus stažuotei,</w:t>
      </w:r>
      <w:r>
        <w:t xml:space="preserve"> </w:t>
      </w:r>
      <w:r w:rsidR="002C5188">
        <w:t>su darbuotoja buvo sudaryta neterminuota apskaitininkės darbo sutartis darbui vieningame klientų aptarnavimo centre.</w:t>
      </w:r>
    </w:p>
    <w:p w14:paraId="62A27351" w14:textId="73979F02" w:rsidR="00B20D5D" w:rsidRPr="00B20D5D" w:rsidRDefault="00986A04" w:rsidP="00B20D5D">
      <w:pPr>
        <w:ind w:firstLine="1296"/>
        <w:jc w:val="both"/>
      </w:pPr>
      <w:r>
        <w:t>Pastovų</w:t>
      </w:r>
      <w:r w:rsidR="00B20D5D" w:rsidRPr="00B20D5D">
        <w:t xml:space="preserve"> </w:t>
      </w:r>
      <w:r w:rsidRPr="00B20D5D">
        <w:t xml:space="preserve">darbą </w:t>
      </w:r>
      <w:r w:rsidR="00B20D5D" w:rsidRPr="00B20D5D">
        <w:t xml:space="preserve">pagal neterminuotas darbo sutartis dirbančių darbuotojų kadrų kaita minimali. </w:t>
      </w:r>
      <w:r>
        <w:t xml:space="preserve">Per 2021 metus </w:t>
      </w:r>
      <w:r w:rsidR="00461029">
        <w:t>neterminuota darbo sutartis buvo nutraukta tik su 1-nu darbuotoju. Ataskaitinių metų bėgyje neterminuotam darbui buvo priimti 7 darbuotojai. Iš jų; 3 darbuotojai priimti darbui naujai įsteigtame vieningame klientų aptarnavimo centre, 1 darbuotojas priimtas kroviko darbui atliekų tvarkymo veikloje, 3 darbuotojai (baigusieji darbą pagal UDP) priimti darbui viešųjų teritorijų sanitarinio tvarkymo veikloje.</w:t>
      </w:r>
    </w:p>
    <w:p w14:paraId="4F02DE82" w14:textId="322A668A" w:rsidR="00461029" w:rsidRPr="00B20D5D" w:rsidRDefault="00461029" w:rsidP="00461029">
      <w:pPr>
        <w:ind w:firstLine="1296"/>
        <w:jc w:val="both"/>
      </w:pPr>
      <w:r w:rsidRPr="00B20D5D">
        <w:t xml:space="preserve">Bendrovės veikloje nekvalifikuotas darbas sudaro </w:t>
      </w:r>
      <w:r>
        <w:t>apie</w:t>
      </w:r>
      <w:r w:rsidRPr="00B20D5D">
        <w:t xml:space="preserve"> 40</w:t>
      </w:r>
      <w:r w:rsidRPr="00B20D5D">
        <w:rPr>
          <w:lang w:val="en-US"/>
        </w:rPr>
        <w:t>%</w:t>
      </w:r>
      <w:r w:rsidRPr="00B20D5D">
        <w:t xml:space="preserve"> viso dirbamo darbo. Nekvalifikuotą darbą dirba gatvių valytojai, atliekų krovėjai, patalpų valytoja</w:t>
      </w:r>
      <w:r>
        <w:t>, kapinių prižiūrėtojas ir</w:t>
      </w:r>
      <w:r w:rsidRPr="00BB59A5">
        <w:rPr>
          <w:highlight w:val="yellow"/>
        </w:rPr>
        <w:t xml:space="preserve">  </w:t>
      </w:r>
      <w:r w:rsidRPr="00CC5B27">
        <w:t>darbininkai, dirbantys pagal užimtumo didinimo programą. Pagal išsilavinimą bendrovės darbuotojų ataskaitinių metų pabaigoje buvo tokia: 1 darbuotojas, turintis mokslų daktaro laipsnį, 1</w:t>
      </w:r>
      <w:r w:rsidR="002C5188">
        <w:t>0</w:t>
      </w:r>
      <w:r w:rsidRPr="00CC5B27">
        <w:t xml:space="preserve"> darbuotojų, turinčių aukštąjį universitetinį išsilavinimą, </w:t>
      </w:r>
      <w:r w:rsidR="002C5188">
        <w:t>8</w:t>
      </w:r>
      <w:r w:rsidRPr="00CC5B27">
        <w:t xml:space="preserve"> darbuotojai, turintys sp</w:t>
      </w:r>
      <w:r w:rsidRPr="00B20D5D">
        <w:t>ecialų vidurinį išsilavinimą</w:t>
      </w:r>
      <w:r w:rsidRPr="00B20D5D">
        <w:rPr>
          <w:b/>
        </w:rPr>
        <w:t xml:space="preserve">, </w:t>
      </w:r>
      <w:r w:rsidRPr="00B20D5D">
        <w:t xml:space="preserve">dabar prilygstantį šių </w:t>
      </w:r>
      <w:r>
        <w:t>laikų studijoms kolegijose. Kitų</w:t>
      </w:r>
      <w:r w:rsidRPr="00B20D5D">
        <w:t xml:space="preserve"> darbuotojų išsilavinimas vidurinis arba pagrindinis.</w:t>
      </w:r>
    </w:p>
    <w:p w14:paraId="0D2EC757" w14:textId="77777777" w:rsidR="00B20D5D" w:rsidRPr="00B20D5D" w:rsidRDefault="00B20D5D" w:rsidP="00B20D5D">
      <w:pPr>
        <w:jc w:val="both"/>
        <w:rPr>
          <w:b/>
        </w:rPr>
      </w:pPr>
    </w:p>
    <w:p w14:paraId="58CA3B4E" w14:textId="4F4ED9CF" w:rsidR="00DA5039" w:rsidRDefault="00DA5039" w:rsidP="00B20D5D">
      <w:pPr>
        <w:ind w:left="720"/>
        <w:jc w:val="center"/>
        <w:rPr>
          <w:b/>
          <w:sz w:val="32"/>
          <w:szCs w:val="32"/>
        </w:rPr>
      </w:pPr>
      <w:r>
        <w:rPr>
          <w:b/>
          <w:sz w:val="32"/>
          <w:szCs w:val="32"/>
        </w:rPr>
        <w:t>4. AKCININKO LŪKESČIŲ, NUSTATYTŲ TIKSLŲ IR PAVESTŲ FUNKCIJŲ VYKDYMAS</w:t>
      </w:r>
    </w:p>
    <w:p w14:paraId="1F06CBB8" w14:textId="77777777" w:rsidR="00DA5039" w:rsidRDefault="00DA5039" w:rsidP="00995C07">
      <w:pPr>
        <w:pStyle w:val="Betarp"/>
      </w:pPr>
    </w:p>
    <w:p w14:paraId="66B4934E" w14:textId="77777777" w:rsidR="00995C07" w:rsidRDefault="00995C07" w:rsidP="00995C07">
      <w:pPr>
        <w:pStyle w:val="Betarp"/>
        <w:jc w:val="both"/>
        <w:rPr>
          <w:rFonts w:eastAsia="Calibri"/>
        </w:rPr>
      </w:pPr>
      <w:r>
        <w:tab/>
      </w:r>
      <w:r w:rsidR="00DA5039">
        <w:t xml:space="preserve">Molėtų rajono savivaldybės administracija </w:t>
      </w:r>
      <w:r>
        <w:t xml:space="preserve">2021 m. birželio 1 dienos raštu Nr.B22-1340 „Dėl lūkesčių rašto pateikimo“ bendrovei </w:t>
      </w:r>
      <w:r w:rsidR="00DA5039">
        <w:t xml:space="preserve">2021 metams </w:t>
      </w:r>
      <w:r>
        <w:t xml:space="preserve">nustatė </w:t>
      </w:r>
      <w:r>
        <w:rPr>
          <w:rFonts w:eastAsia="Calibri"/>
        </w:rPr>
        <w:t>Molėtų</w:t>
      </w:r>
      <w:r w:rsidRPr="00BB1A53">
        <w:rPr>
          <w:rFonts w:eastAsia="Calibri"/>
        </w:rPr>
        <w:t xml:space="preserve"> rajono savivaldybės</w:t>
      </w:r>
      <w:r>
        <w:rPr>
          <w:rFonts w:eastAsia="Calibri"/>
        </w:rPr>
        <w:t xml:space="preserve"> (Akcininko) </w:t>
      </w:r>
      <w:r w:rsidRPr="00BB1A53">
        <w:rPr>
          <w:rFonts w:eastAsia="Calibri"/>
        </w:rPr>
        <w:t xml:space="preserve">lūkesčius, tikslus ir jų matavimo rodiklius, susijusius su Bendrove ir prisidedančius prie </w:t>
      </w:r>
      <w:r>
        <w:rPr>
          <w:rFonts w:eastAsia="Calibri"/>
        </w:rPr>
        <w:t>s</w:t>
      </w:r>
      <w:r w:rsidRPr="00BB1A53">
        <w:rPr>
          <w:rFonts w:eastAsia="Calibri"/>
        </w:rPr>
        <w:t>avivaldybės strateginiuose planavimo dokumentuose numatytų tikslų pasiekimo</w:t>
      </w:r>
      <w:r>
        <w:rPr>
          <w:rFonts w:eastAsia="Calibri"/>
        </w:rPr>
        <w:t>. 17 lentelėje pateikiamas nustatytų lūkesčių ir tikslų vykdymas.</w:t>
      </w:r>
    </w:p>
    <w:p w14:paraId="3C4EB469" w14:textId="77777777" w:rsidR="00995C07" w:rsidRDefault="00995C07" w:rsidP="00995C07">
      <w:pPr>
        <w:pStyle w:val="Betarp"/>
        <w:jc w:val="both"/>
        <w:rPr>
          <w:rFonts w:eastAsia="Calibri"/>
        </w:rPr>
      </w:pPr>
    </w:p>
    <w:p w14:paraId="3BA3585D" w14:textId="15D49106" w:rsidR="00995C07" w:rsidRPr="00183906" w:rsidRDefault="00995C07" w:rsidP="00995C07">
      <w:pPr>
        <w:jc w:val="center"/>
        <w:rPr>
          <w:b/>
        </w:rPr>
      </w:pPr>
      <w:r w:rsidRPr="00183906">
        <w:rPr>
          <w:b/>
        </w:rPr>
        <w:t>1</w:t>
      </w:r>
      <w:r>
        <w:rPr>
          <w:b/>
        </w:rPr>
        <w:t>7</w:t>
      </w:r>
      <w:r w:rsidRPr="00183906">
        <w:rPr>
          <w:b/>
        </w:rPr>
        <w:t xml:space="preserve"> lentelė</w:t>
      </w:r>
      <w:r w:rsidRPr="00183906">
        <w:t xml:space="preserve">. </w:t>
      </w:r>
      <w:r>
        <w:rPr>
          <w:b/>
        </w:rPr>
        <w:t>Akcininko nustatytų lūkesčių ir tikslų vykdymas</w:t>
      </w:r>
      <w:r w:rsidRPr="00183906">
        <w:rPr>
          <w:b/>
        </w:rPr>
        <w:t xml:space="preserve"> 202</w:t>
      </w:r>
      <w:r>
        <w:rPr>
          <w:b/>
        </w:rPr>
        <w:t>1</w:t>
      </w:r>
      <w:r w:rsidRPr="00183906">
        <w:rPr>
          <w:b/>
        </w:rPr>
        <w:t xml:space="preserve"> metais</w:t>
      </w:r>
    </w:p>
    <w:p w14:paraId="6F7D794C" w14:textId="77777777" w:rsidR="00995C07" w:rsidRDefault="00995C07" w:rsidP="00995C07">
      <w:pPr>
        <w:pStyle w:val="Betarp"/>
        <w:jc w:val="both"/>
        <w:rPr>
          <w:rFonts w:eastAsia="Calibri"/>
        </w:rPr>
      </w:pPr>
    </w:p>
    <w:tbl>
      <w:tblPr>
        <w:tblStyle w:val="Lentelstinklelis"/>
        <w:tblW w:w="0" w:type="auto"/>
        <w:tblLook w:val="04A0" w:firstRow="1" w:lastRow="0" w:firstColumn="1" w:lastColumn="0" w:noHBand="0" w:noVBand="1"/>
      </w:tblPr>
      <w:tblGrid>
        <w:gridCol w:w="704"/>
        <w:gridCol w:w="3402"/>
        <w:gridCol w:w="3544"/>
        <w:gridCol w:w="2545"/>
      </w:tblGrid>
      <w:tr w:rsidR="00995C07" w14:paraId="4F7ECA69" w14:textId="77777777" w:rsidTr="006E759A">
        <w:tc>
          <w:tcPr>
            <w:tcW w:w="704" w:type="dxa"/>
          </w:tcPr>
          <w:p w14:paraId="255935B3" w14:textId="467C1183" w:rsidR="00995C07" w:rsidRPr="006E14DB" w:rsidRDefault="00995C07" w:rsidP="006E14DB">
            <w:pPr>
              <w:pStyle w:val="Betarp"/>
              <w:jc w:val="center"/>
              <w:rPr>
                <w:rFonts w:eastAsia="Calibri"/>
                <w:b/>
              </w:rPr>
            </w:pPr>
            <w:r w:rsidRPr="006E14DB">
              <w:rPr>
                <w:rFonts w:eastAsia="Calibri"/>
                <w:b/>
              </w:rPr>
              <w:t>Eil. Nr.</w:t>
            </w:r>
          </w:p>
        </w:tc>
        <w:tc>
          <w:tcPr>
            <w:tcW w:w="3402" w:type="dxa"/>
          </w:tcPr>
          <w:p w14:paraId="6A6DDFA1" w14:textId="68EB6111" w:rsidR="00995C07" w:rsidRPr="006E14DB" w:rsidRDefault="00995C07" w:rsidP="006E14DB">
            <w:pPr>
              <w:pStyle w:val="Betarp"/>
              <w:jc w:val="center"/>
              <w:rPr>
                <w:rFonts w:eastAsia="Calibri"/>
                <w:b/>
              </w:rPr>
            </w:pPr>
            <w:r w:rsidRPr="006E14DB">
              <w:rPr>
                <w:rFonts w:eastAsia="Calibri"/>
                <w:b/>
              </w:rPr>
              <w:t>Nustatyto lūkesčio ir tikslo pavadinimas</w:t>
            </w:r>
          </w:p>
        </w:tc>
        <w:tc>
          <w:tcPr>
            <w:tcW w:w="3544" w:type="dxa"/>
          </w:tcPr>
          <w:p w14:paraId="142907E5" w14:textId="73366B31" w:rsidR="00995C07" w:rsidRPr="006E14DB" w:rsidRDefault="00EB0BBD" w:rsidP="006E14DB">
            <w:pPr>
              <w:pStyle w:val="Betarp"/>
              <w:jc w:val="center"/>
              <w:rPr>
                <w:rFonts w:eastAsia="Calibri"/>
                <w:b/>
              </w:rPr>
            </w:pPr>
            <w:r w:rsidRPr="006E14DB">
              <w:rPr>
                <w:rFonts w:eastAsia="Calibri"/>
                <w:b/>
              </w:rPr>
              <w:t>Vertinimo rodiklis</w:t>
            </w:r>
          </w:p>
        </w:tc>
        <w:tc>
          <w:tcPr>
            <w:tcW w:w="2545" w:type="dxa"/>
          </w:tcPr>
          <w:p w14:paraId="05209EF5" w14:textId="5DD05056" w:rsidR="00995C07" w:rsidRPr="006E14DB" w:rsidRDefault="00EB0BBD" w:rsidP="006E14DB">
            <w:pPr>
              <w:pStyle w:val="Betarp"/>
              <w:jc w:val="center"/>
              <w:rPr>
                <w:rFonts w:eastAsia="Calibri"/>
                <w:b/>
              </w:rPr>
            </w:pPr>
            <w:r w:rsidRPr="006E14DB">
              <w:rPr>
                <w:rFonts w:eastAsia="Calibri"/>
                <w:b/>
              </w:rPr>
              <w:t>Pasiektas rezultatas</w:t>
            </w:r>
          </w:p>
        </w:tc>
      </w:tr>
      <w:tr w:rsidR="00995C07" w14:paraId="1D1EFF54" w14:textId="77777777" w:rsidTr="006E759A">
        <w:tc>
          <w:tcPr>
            <w:tcW w:w="704" w:type="dxa"/>
          </w:tcPr>
          <w:p w14:paraId="4E27FAD5" w14:textId="32B2C544" w:rsidR="00995C07" w:rsidRDefault="00EB0BBD" w:rsidP="00995C07">
            <w:pPr>
              <w:pStyle w:val="Betarp"/>
              <w:jc w:val="both"/>
              <w:rPr>
                <w:rFonts w:eastAsia="Calibri"/>
              </w:rPr>
            </w:pPr>
            <w:r>
              <w:rPr>
                <w:rFonts w:eastAsia="Calibri"/>
              </w:rPr>
              <w:t>1.</w:t>
            </w:r>
          </w:p>
        </w:tc>
        <w:tc>
          <w:tcPr>
            <w:tcW w:w="3402" w:type="dxa"/>
          </w:tcPr>
          <w:p w14:paraId="7F9D222A" w14:textId="77777777" w:rsidR="00EB0BBD" w:rsidRDefault="00EB0BBD" w:rsidP="00EB0BBD">
            <w:pPr>
              <w:pStyle w:val="Betarp"/>
              <w:rPr>
                <w:rFonts w:eastAsia="MS Mincho"/>
                <w:lang w:eastAsia="ru-RU"/>
              </w:rPr>
            </w:pPr>
            <w:r w:rsidRPr="00064DA7">
              <w:rPr>
                <w:rFonts w:eastAsia="MS Mincho"/>
                <w:b/>
                <w:lang w:eastAsia="ru-RU"/>
              </w:rPr>
              <w:t>Ilgalaikė nauda Akcininkui.</w:t>
            </w:r>
            <w:r w:rsidRPr="00064DA7">
              <w:rPr>
                <w:rFonts w:eastAsia="MS Mincho"/>
                <w:lang w:eastAsia="ru-RU"/>
              </w:rPr>
              <w:t xml:space="preserve"> </w:t>
            </w:r>
          </w:p>
          <w:p w14:paraId="6ECE8B4D" w14:textId="34AB6108" w:rsidR="00995C07" w:rsidRPr="006E14DB" w:rsidRDefault="00EB0BBD" w:rsidP="00EB0BBD">
            <w:pPr>
              <w:pStyle w:val="Betarp"/>
              <w:rPr>
                <w:rFonts w:eastAsia="MS Mincho"/>
                <w:lang w:eastAsia="ru-RU"/>
              </w:rPr>
            </w:pPr>
            <w:r w:rsidRPr="00064DA7">
              <w:rPr>
                <w:rFonts w:eastAsia="MS Mincho"/>
                <w:lang w:eastAsia="ru-RU"/>
              </w:rPr>
              <w:t>Siek</w:t>
            </w:r>
            <w:r>
              <w:rPr>
                <w:rFonts w:eastAsia="MS Mincho"/>
                <w:lang w:eastAsia="ru-RU"/>
              </w:rPr>
              <w:t>ti</w:t>
            </w:r>
            <w:r w:rsidRPr="00064DA7">
              <w:rPr>
                <w:rFonts w:eastAsia="MS Mincho"/>
                <w:b/>
                <w:lang w:eastAsia="ru-RU"/>
              </w:rPr>
              <w:t xml:space="preserve">, </w:t>
            </w:r>
            <w:r w:rsidRPr="00064DA7">
              <w:rPr>
                <w:rFonts w:eastAsia="MS Mincho"/>
                <w:lang w:eastAsia="ru-RU"/>
              </w:rPr>
              <w:t>kad Bendrovė užtikrintų patikimą, kokybišką ir nenutrūkstamą jai Akcininko pavestų paslaugų teikimą Molėtų rajono savivaldybės teritorijoje.</w:t>
            </w:r>
          </w:p>
        </w:tc>
        <w:tc>
          <w:tcPr>
            <w:tcW w:w="3544" w:type="dxa"/>
          </w:tcPr>
          <w:p w14:paraId="04C30595" w14:textId="545A295B" w:rsidR="00995C07" w:rsidRDefault="00EB0BBD" w:rsidP="00995C07">
            <w:pPr>
              <w:pStyle w:val="Betarp"/>
              <w:jc w:val="both"/>
              <w:rPr>
                <w:rFonts w:eastAsia="Calibri"/>
              </w:rPr>
            </w:pPr>
            <w:r w:rsidRPr="00DE50A5">
              <w:rPr>
                <w:rFonts w:eastAsia="MS Mincho"/>
              </w:rPr>
              <w:t>Bendrovės metinis ūkinės veiklos rezultatas – pelnas</w:t>
            </w:r>
            <w:r w:rsidR="006E14DB">
              <w:rPr>
                <w:rFonts w:eastAsia="MS Mincho"/>
              </w:rPr>
              <w:t>.</w:t>
            </w:r>
          </w:p>
        </w:tc>
        <w:tc>
          <w:tcPr>
            <w:tcW w:w="2545" w:type="dxa"/>
          </w:tcPr>
          <w:p w14:paraId="48B9DB4D" w14:textId="21F17D2C" w:rsidR="00995C07" w:rsidRDefault="006E14DB" w:rsidP="006E14DB">
            <w:pPr>
              <w:pStyle w:val="Betarp"/>
              <w:rPr>
                <w:rFonts w:eastAsia="Calibri"/>
              </w:rPr>
            </w:pPr>
            <w:r>
              <w:rPr>
                <w:rFonts w:eastAsia="Calibri"/>
              </w:rPr>
              <w:t xml:space="preserve">2021 metų bendrovės ūkinės veiklos rezultatas 11,63 tūkst. eurų. </w:t>
            </w:r>
          </w:p>
        </w:tc>
      </w:tr>
      <w:tr w:rsidR="006E14DB" w14:paraId="216924F2" w14:textId="77777777" w:rsidTr="006E759A">
        <w:tc>
          <w:tcPr>
            <w:tcW w:w="704" w:type="dxa"/>
            <w:vMerge w:val="restart"/>
          </w:tcPr>
          <w:p w14:paraId="4935F1A3" w14:textId="0F468B83" w:rsidR="006E14DB" w:rsidRDefault="006E14DB" w:rsidP="00995C07">
            <w:pPr>
              <w:pStyle w:val="Betarp"/>
              <w:jc w:val="both"/>
              <w:rPr>
                <w:rFonts w:eastAsia="Calibri"/>
              </w:rPr>
            </w:pPr>
            <w:r>
              <w:rPr>
                <w:rFonts w:eastAsia="Calibri"/>
              </w:rPr>
              <w:lastRenderedPageBreak/>
              <w:t>2.</w:t>
            </w:r>
          </w:p>
        </w:tc>
        <w:tc>
          <w:tcPr>
            <w:tcW w:w="3402" w:type="dxa"/>
            <w:vMerge w:val="restart"/>
          </w:tcPr>
          <w:p w14:paraId="79595530" w14:textId="77777777" w:rsidR="006E14DB" w:rsidRDefault="006E14DB" w:rsidP="00EB0BBD">
            <w:pPr>
              <w:pStyle w:val="Betarp"/>
              <w:rPr>
                <w:rFonts w:eastAsia="Calibri"/>
                <w:b/>
              </w:rPr>
            </w:pPr>
            <w:r w:rsidRPr="00064DA7">
              <w:rPr>
                <w:rFonts w:eastAsia="Calibri"/>
                <w:b/>
              </w:rPr>
              <w:t>Akcinink</w:t>
            </w:r>
            <w:r>
              <w:rPr>
                <w:rFonts w:eastAsia="Calibri"/>
                <w:b/>
              </w:rPr>
              <w:t>ui</w:t>
            </w:r>
            <w:r w:rsidRPr="00064DA7">
              <w:rPr>
                <w:rFonts w:eastAsia="Calibri"/>
                <w:b/>
              </w:rPr>
              <w:t xml:space="preserve"> svarbių funkcijų </w:t>
            </w:r>
            <w:r>
              <w:rPr>
                <w:rFonts w:eastAsia="Calibri"/>
                <w:b/>
              </w:rPr>
              <w:t xml:space="preserve">vykdymo </w:t>
            </w:r>
            <w:r w:rsidRPr="00064DA7">
              <w:rPr>
                <w:rFonts w:eastAsia="Calibri"/>
                <w:b/>
              </w:rPr>
              <w:t xml:space="preserve">užtikrinimas. </w:t>
            </w:r>
          </w:p>
          <w:p w14:paraId="3583D5EE" w14:textId="73261D34" w:rsidR="006E14DB" w:rsidRDefault="006E14DB" w:rsidP="00EB0BBD">
            <w:pPr>
              <w:pStyle w:val="Betarp"/>
              <w:jc w:val="both"/>
              <w:rPr>
                <w:rFonts w:eastAsia="Calibri"/>
              </w:rPr>
            </w:pPr>
            <w:r w:rsidRPr="00064DA7">
              <w:rPr>
                <w:rFonts w:eastAsia="Calibri"/>
              </w:rPr>
              <w:t>Bendrovė turi užtikrinti jai pavestas Akcininko savarankiškąsias funkcijas ir patikimai jas vykdyti. Bendrovės valdymo organai privalo dėti visas pastangas, kad Bendrovė būtų valdoma atsižvelgiant į viešuosius visų fizinių ir juridinių asmenų interesus.</w:t>
            </w:r>
          </w:p>
        </w:tc>
        <w:tc>
          <w:tcPr>
            <w:tcW w:w="3544" w:type="dxa"/>
          </w:tcPr>
          <w:p w14:paraId="1DB2CB87" w14:textId="7C2E33D9" w:rsidR="006E14DB" w:rsidRDefault="006E14DB" w:rsidP="00EB0BBD">
            <w:pPr>
              <w:pStyle w:val="Betarp"/>
              <w:rPr>
                <w:rFonts w:eastAsia="Calibri"/>
              </w:rPr>
            </w:pPr>
            <w:r w:rsidRPr="00DE50A5">
              <w:rPr>
                <w:rFonts w:eastAsia="Calibri"/>
              </w:rPr>
              <w:t>Molėtų miesto ir rajono seniūnijų viešųjų teritorijų ir objektų sanitariniam tvarkymui skirtų lėšų pilnas panaudojimas – 100 %.</w:t>
            </w:r>
          </w:p>
        </w:tc>
        <w:tc>
          <w:tcPr>
            <w:tcW w:w="2545" w:type="dxa"/>
          </w:tcPr>
          <w:p w14:paraId="6F36B921" w14:textId="2C95B055" w:rsidR="006E14DB" w:rsidRDefault="00C74545" w:rsidP="00AC5FFB">
            <w:pPr>
              <w:pStyle w:val="Betarp"/>
              <w:rPr>
                <w:rFonts w:eastAsia="Calibri"/>
              </w:rPr>
            </w:pPr>
            <w:r>
              <w:rPr>
                <w:rFonts w:eastAsia="Calibri"/>
              </w:rPr>
              <w:t xml:space="preserve">Sanitariniam </w:t>
            </w:r>
            <w:r w:rsidRPr="00DE50A5">
              <w:rPr>
                <w:rFonts w:eastAsia="Calibri"/>
              </w:rPr>
              <w:t>Molėtų miesto ir rajono seniūnijų viešųjų teritorijų ir objektų</w:t>
            </w:r>
            <w:r w:rsidR="00AC5FFB">
              <w:rPr>
                <w:rFonts w:eastAsia="Calibri"/>
              </w:rPr>
              <w:t xml:space="preserve"> tvarkymo darbai atlikti pilnai pagal skirtas lėšas, lėšos</w:t>
            </w:r>
            <w:r>
              <w:rPr>
                <w:rFonts w:eastAsia="Calibri"/>
              </w:rPr>
              <w:t xml:space="preserve"> panaudotos 100%.</w:t>
            </w:r>
          </w:p>
        </w:tc>
      </w:tr>
      <w:tr w:rsidR="006E14DB" w14:paraId="2373196B" w14:textId="77777777" w:rsidTr="006E759A">
        <w:tc>
          <w:tcPr>
            <w:tcW w:w="704" w:type="dxa"/>
            <w:vMerge/>
          </w:tcPr>
          <w:p w14:paraId="59BB186D" w14:textId="77777777" w:rsidR="006E14DB" w:rsidRDefault="006E14DB" w:rsidP="00995C07">
            <w:pPr>
              <w:pStyle w:val="Betarp"/>
              <w:jc w:val="both"/>
              <w:rPr>
                <w:rFonts w:eastAsia="Calibri"/>
              </w:rPr>
            </w:pPr>
          </w:p>
        </w:tc>
        <w:tc>
          <w:tcPr>
            <w:tcW w:w="3402" w:type="dxa"/>
            <w:vMerge/>
          </w:tcPr>
          <w:p w14:paraId="79A4F67E" w14:textId="77777777" w:rsidR="006E14DB" w:rsidRDefault="006E14DB" w:rsidP="00995C07">
            <w:pPr>
              <w:pStyle w:val="Betarp"/>
              <w:jc w:val="both"/>
              <w:rPr>
                <w:rFonts w:eastAsia="Calibri"/>
              </w:rPr>
            </w:pPr>
          </w:p>
        </w:tc>
        <w:tc>
          <w:tcPr>
            <w:tcW w:w="3544" w:type="dxa"/>
          </w:tcPr>
          <w:p w14:paraId="48914B5D" w14:textId="32A80BCF" w:rsidR="006E14DB" w:rsidRDefault="006E14DB" w:rsidP="00EB0BBD">
            <w:pPr>
              <w:pStyle w:val="Betarp"/>
              <w:rPr>
                <w:rFonts w:eastAsia="Calibri"/>
              </w:rPr>
            </w:pPr>
            <w:r w:rsidRPr="00DE50A5">
              <w:rPr>
                <w:rFonts w:eastAsia="Calibri"/>
              </w:rPr>
              <w:t>Tinkamas fizinių ir juridinių asmenų paklausimų, susijusių su Bendrovės teikiamomis paslaugomis, nagrinėjimas ir savalaikis atsakymų į juos teikimas – 100%.</w:t>
            </w:r>
          </w:p>
        </w:tc>
        <w:tc>
          <w:tcPr>
            <w:tcW w:w="2545" w:type="dxa"/>
          </w:tcPr>
          <w:p w14:paraId="090517EA" w14:textId="00A77D9E" w:rsidR="006E14DB" w:rsidRDefault="007B428A" w:rsidP="00787352">
            <w:pPr>
              <w:pStyle w:val="Betarp"/>
              <w:rPr>
                <w:rFonts w:eastAsia="Calibri"/>
              </w:rPr>
            </w:pPr>
            <w:r>
              <w:rPr>
                <w:rFonts w:eastAsia="Calibri"/>
              </w:rPr>
              <w:t>Visi fizinių ir juridinių asmenų paklausimai, susiję su teikiamomis paslaugomis išnagrinėti tinkamai ir į juos atsakyta laiku.</w:t>
            </w:r>
          </w:p>
        </w:tc>
      </w:tr>
      <w:tr w:rsidR="006E14DB" w14:paraId="33FBFF62" w14:textId="77777777" w:rsidTr="006E759A">
        <w:tc>
          <w:tcPr>
            <w:tcW w:w="704" w:type="dxa"/>
            <w:vMerge/>
          </w:tcPr>
          <w:p w14:paraId="11A2D432" w14:textId="77777777" w:rsidR="006E14DB" w:rsidRDefault="006E14DB" w:rsidP="00995C07">
            <w:pPr>
              <w:pStyle w:val="Betarp"/>
              <w:jc w:val="both"/>
              <w:rPr>
                <w:rFonts w:eastAsia="Calibri"/>
              </w:rPr>
            </w:pPr>
          </w:p>
        </w:tc>
        <w:tc>
          <w:tcPr>
            <w:tcW w:w="3402" w:type="dxa"/>
            <w:vMerge/>
          </w:tcPr>
          <w:p w14:paraId="2EB35017" w14:textId="77777777" w:rsidR="006E14DB" w:rsidRDefault="006E14DB" w:rsidP="00995C07">
            <w:pPr>
              <w:pStyle w:val="Betarp"/>
              <w:jc w:val="both"/>
              <w:rPr>
                <w:rFonts w:eastAsia="Calibri"/>
              </w:rPr>
            </w:pPr>
          </w:p>
        </w:tc>
        <w:tc>
          <w:tcPr>
            <w:tcW w:w="3544" w:type="dxa"/>
          </w:tcPr>
          <w:p w14:paraId="30145899" w14:textId="3F53D2B2" w:rsidR="006E14DB" w:rsidRDefault="006E14DB" w:rsidP="00EB0BBD">
            <w:pPr>
              <w:pStyle w:val="Betarp"/>
              <w:rPr>
                <w:rFonts w:eastAsia="Calibri"/>
              </w:rPr>
            </w:pPr>
            <w:r w:rsidRPr="00DE50A5">
              <w:rPr>
                <w:rFonts w:eastAsia="Calibri"/>
              </w:rPr>
              <w:t>Pagrįstų skundų dėl teikiamų paslaugų kokybės ar neatlikimo gavimas – ne daugiau kaip 10 atvejų per vienerius metus.</w:t>
            </w:r>
          </w:p>
        </w:tc>
        <w:tc>
          <w:tcPr>
            <w:tcW w:w="2545" w:type="dxa"/>
          </w:tcPr>
          <w:p w14:paraId="1797C20C" w14:textId="1EC6A518" w:rsidR="006E14DB" w:rsidRDefault="00787352" w:rsidP="00787352">
            <w:pPr>
              <w:pStyle w:val="Betarp"/>
              <w:rPr>
                <w:rFonts w:eastAsia="Calibri"/>
              </w:rPr>
            </w:pPr>
            <w:r>
              <w:rPr>
                <w:rFonts w:eastAsia="Calibri"/>
              </w:rPr>
              <w:t xml:space="preserve">Gauta rašytinių </w:t>
            </w:r>
            <w:r w:rsidR="007B428A">
              <w:rPr>
                <w:rFonts w:eastAsia="Calibri"/>
              </w:rPr>
              <w:t xml:space="preserve">skundų dėl teikiamų paslaugų kokybės </w:t>
            </w:r>
            <w:r>
              <w:rPr>
                <w:rFonts w:eastAsia="Calibri"/>
              </w:rPr>
              <w:t>– 5</w:t>
            </w:r>
            <w:r w:rsidR="007B428A">
              <w:rPr>
                <w:rFonts w:eastAsia="Calibri"/>
              </w:rPr>
              <w:t xml:space="preserve"> </w:t>
            </w:r>
            <w:r>
              <w:rPr>
                <w:rFonts w:eastAsia="Calibri"/>
              </w:rPr>
              <w:t xml:space="preserve">atvejai </w:t>
            </w:r>
            <w:r w:rsidR="007B428A">
              <w:rPr>
                <w:rFonts w:eastAsia="Calibri"/>
              </w:rPr>
              <w:t>per metus.</w:t>
            </w:r>
          </w:p>
        </w:tc>
      </w:tr>
      <w:tr w:rsidR="00995C07" w14:paraId="1C1EBF33" w14:textId="77777777" w:rsidTr="006E759A">
        <w:tc>
          <w:tcPr>
            <w:tcW w:w="704" w:type="dxa"/>
          </w:tcPr>
          <w:p w14:paraId="65810ED8" w14:textId="5FB39EE6" w:rsidR="00995C07" w:rsidRDefault="006E14DB" w:rsidP="00995C07">
            <w:pPr>
              <w:pStyle w:val="Betarp"/>
              <w:jc w:val="both"/>
              <w:rPr>
                <w:rFonts w:eastAsia="Calibri"/>
              </w:rPr>
            </w:pPr>
            <w:r>
              <w:rPr>
                <w:rFonts w:eastAsia="Calibri"/>
              </w:rPr>
              <w:t>3.</w:t>
            </w:r>
          </w:p>
        </w:tc>
        <w:tc>
          <w:tcPr>
            <w:tcW w:w="3402" w:type="dxa"/>
          </w:tcPr>
          <w:p w14:paraId="70DBEE13" w14:textId="77777777" w:rsidR="006E14DB" w:rsidRDefault="00EB0BBD" w:rsidP="00EB0BBD">
            <w:pPr>
              <w:pStyle w:val="Betarp"/>
              <w:rPr>
                <w:rFonts w:eastAsia="Calibri"/>
                <w:b/>
              </w:rPr>
            </w:pPr>
            <w:r w:rsidRPr="006E14DB">
              <w:rPr>
                <w:rFonts w:eastAsia="Calibri"/>
                <w:b/>
              </w:rPr>
              <w:t xml:space="preserve">Pažangi bendrovė. </w:t>
            </w:r>
          </w:p>
          <w:p w14:paraId="3C35B054" w14:textId="404950E7" w:rsidR="006E14DB" w:rsidRDefault="00EB0BBD" w:rsidP="00EB0BBD">
            <w:pPr>
              <w:pStyle w:val="Betarp"/>
              <w:rPr>
                <w:rFonts w:eastAsia="Calibri"/>
              </w:rPr>
            </w:pPr>
            <w:r w:rsidRPr="006E14DB">
              <w:rPr>
                <w:rFonts w:eastAsia="Calibri"/>
                <w:b/>
              </w:rPr>
              <w:t>Ypatingas dėmesys turi būti skiriamas tolimesniam Bendrovės vertės didinimui</w:t>
            </w:r>
            <w:r w:rsidRPr="00064DA7">
              <w:rPr>
                <w:rFonts w:eastAsia="Calibri"/>
              </w:rPr>
              <w:t>.</w:t>
            </w:r>
          </w:p>
          <w:p w14:paraId="24D54CDC" w14:textId="72BA51AA" w:rsidR="00EB0BBD" w:rsidRPr="00064DA7" w:rsidRDefault="00EB0BBD" w:rsidP="00EB0BBD">
            <w:pPr>
              <w:pStyle w:val="Betarp"/>
              <w:rPr>
                <w:rFonts w:eastAsia="Calibri"/>
              </w:rPr>
            </w:pPr>
            <w:r w:rsidRPr="00064DA7">
              <w:rPr>
                <w:rFonts w:eastAsia="Calibri"/>
              </w:rPr>
              <w:t xml:space="preserve"> Bendrovės pažangumo samprata:</w:t>
            </w:r>
          </w:p>
          <w:p w14:paraId="25F26525" w14:textId="77777777" w:rsidR="00EB0BBD" w:rsidRPr="00064DA7" w:rsidRDefault="00EB0BBD" w:rsidP="00EB0BBD">
            <w:pPr>
              <w:pStyle w:val="Betarp"/>
              <w:rPr>
                <w:rFonts w:eastAsia="Calibri"/>
              </w:rPr>
            </w:pPr>
            <w:r w:rsidRPr="00064DA7">
              <w:rPr>
                <w:rFonts w:eastAsia="Calibri"/>
              </w:rPr>
              <w:t>- kokybiškas paslaugų teikimas, grįstas racionalizavimu;</w:t>
            </w:r>
          </w:p>
          <w:p w14:paraId="5F1F1262" w14:textId="77777777" w:rsidR="00EB0BBD" w:rsidRPr="00064DA7" w:rsidRDefault="00EB0BBD" w:rsidP="00EB0BBD">
            <w:pPr>
              <w:pStyle w:val="Betarp"/>
              <w:rPr>
                <w:rFonts w:eastAsia="MS Mincho"/>
              </w:rPr>
            </w:pPr>
            <w:r w:rsidRPr="00064DA7">
              <w:rPr>
                <w:rFonts w:eastAsia="Calibri"/>
              </w:rPr>
              <w:t>- investavimas į naujas technologijas, priemones ir informacines sistemas, kurios leistų užtikrinti teikiamų paslaugų kokybę</w:t>
            </w:r>
            <w:r w:rsidRPr="00064DA7">
              <w:rPr>
                <w:rFonts w:eastAsia="MS Mincho"/>
              </w:rPr>
              <w:t>;</w:t>
            </w:r>
          </w:p>
          <w:p w14:paraId="23234FCF" w14:textId="1A1AB118" w:rsidR="00995C07" w:rsidRPr="00EB0BBD" w:rsidRDefault="00EB0BBD" w:rsidP="00EB0BBD">
            <w:pPr>
              <w:pStyle w:val="Betarp"/>
              <w:rPr>
                <w:rFonts w:eastAsia="MS Mincho"/>
              </w:rPr>
            </w:pPr>
            <w:r w:rsidRPr="00064DA7">
              <w:rPr>
                <w:rFonts w:eastAsia="MS Mincho"/>
              </w:rPr>
              <w:t>- suformuotas patikimos ir pažangios Bendrovės įvaizdžio išlaikymas.</w:t>
            </w:r>
          </w:p>
        </w:tc>
        <w:tc>
          <w:tcPr>
            <w:tcW w:w="3544" w:type="dxa"/>
          </w:tcPr>
          <w:p w14:paraId="1CB97BC9" w14:textId="518C6552" w:rsidR="00995C07" w:rsidRDefault="006E14DB" w:rsidP="006E14DB">
            <w:pPr>
              <w:pStyle w:val="Betarp"/>
              <w:rPr>
                <w:rFonts w:eastAsia="Calibri"/>
              </w:rPr>
            </w:pPr>
            <w:r w:rsidRPr="00DE50A5">
              <w:rPr>
                <w:rFonts w:eastAsia="Calibri"/>
              </w:rPr>
              <w:t>Turimo automobilių, traktorių ir kitų mechanizmų parko nuolatinis atnaujinimas, kartu įdiegiant pažangias technologijas ir informacines sistemas į įsigytus mechanizmus – ne mažiau kaip vienas mechanizmas per vienerius metus.</w:t>
            </w:r>
          </w:p>
        </w:tc>
        <w:tc>
          <w:tcPr>
            <w:tcW w:w="2545" w:type="dxa"/>
          </w:tcPr>
          <w:p w14:paraId="0FCD601E" w14:textId="77777777" w:rsidR="00995C07" w:rsidRDefault="00AC5FFB" w:rsidP="00AC5FFB">
            <w:pPr>
              <w:pStyle w:val="Betarp"/>
              <w:rPr>
                <w:rFonts w:eastAsia="Calibri"/>
              </w:rPr>
            </w:pPr>
            <w:r>
              <w:rPr>
                <w:rFonts w:eastAsia="Calibri"/>
              </w:rPr>
              <w:t xml:space="preserve">1. </w:t>
            </w:r>
            <w:r w:rsidR="00C74545">
              <w:rPr>
                <w:rFonts w:eastAsia="Calibri"/>
              </w:rPr>
              <w:t xml:space="preserve">Įsigytas sodo traktorius </w:t>
            </w:r>
            <w:proofErr w:type="spellStart"/>
            <w:r w:rsidR="00C74545">
              <w:rPr>
                <w:rFonts w:eastAsia="Calibri"/>
              </w:rPr>
              <w:t>John</w:t>
            </w:r>
            <w:proofErr w:type="spellEnd"/>
            <w:r w:rsidR="00C74545">
              <w:rPr>
                <w:rFonts w:eastAsia="Calibri"/>
              </w:rPr>
              <w:t xml:space="preserve"> </w:t>
            </w:r>
            <w:proofErr w:type="spellStart"/>
            <w:r w:rsidR="00C74545">
              <w:rPr>
                <w:rFonts w:eastAsia="Calibri"/>
              </w:rPr>
              <w:t>Deere</w:t>
            </w:r>
            <w:proofErr w:type="spellEnd"/>
            <w:r w:rsidR="00C74545">
              <w:rPr>
                <w:rFonts w:eastAsia="Calibri"/>
              </w:rPr>
              <w:t xml:space="preserve"> Z9 už 5,4 tūkst. eurų</w:t>
            </w:r>
            <w:r>
              <w:rPr>
                <w:rFonts w:eastAsia="Calibri"/>
              </w:rPr>
              <w:t>, sniego valytuvas (mechaninė šluota) už 1,1 tūkst. eurų.</w:t>
            </w:r>
          </w:p>
          <w:p w14:paraId="222FCEFE" w14:textId="53A81106" w:rsidR="00AC5FFB" w:rsidRDefault="00AC5FFB" w:rsidP="00AC5FFB">
            <w:pPr>
              <w:pStyle w:val="Betarp"/>
              <w:rPr>
                <w:rFonts w:eastAsia="Calibri"/>
              </w:rPr>
            </w:pPr>
            <w:r>
              <w:rPr>
                <w:rFonts w:eastAsia="Calibri"/>
              </w:rPr>
              <w:t xml:space="preserve">2. </w:t>
            </w:r>
            <w:r w:rsidR="00E07907">
              <w:rPr>
                <w:rFonts w:eastAsia="Calibri"/>
              </w:rPr>
              <w:t>Buvo vykdomas a</w:t>
            </w:r>
            <w:r>
              <w:rPr>
                <w:rFonts w:eastAsia="Calibri"/>
              </w:rPr>
              <w:t>pskaitos programos</w:t>
            </w:r>
            <w:r w:rsidR="00E07907">
              <w:rPr>
                <w:rFonts w:eastAsia="Calibri"/>
              </w:rPr>
              <w:t xml:space="preserve"> „</w:t>
            </w:r>
            <w:proofErr w:type="spellStart"/>
            <w:r w:rsidR="00E07907">
              <w:rPr>
                <w:rFonts w:eastAsia="Calibri"/>
              </w:rPr>
              <w:t>Mokesta</w:t>
            </w:r>
            <w:proofErr w:type="spellEnd"/>
            <w:r w:rsidR="00E07907">
              <w:rPr>
                <w:rFonts w:eastAsia="Calibri"/>
              </w:rPr>
              <w:t xml:space="preserve">“ tobulinimas </w:t>
            </w:r>
            <w:r>
              <w:rPr>
                <w:rFonts w:eastAsia="Calibri"/>
              </w:rPr>
              <w:t xml:space="preserve"> ir pritaikymas klientų aptarnavimo centro darbui.</w:t>
            </w:r>
          </w:p>
          <w:p w14:paraId="12CEA1B8" w14:textId="27C7CF8A" w:rsidR="00AC5FFB" w:rsidRPr="00E07907" w:rsidRDefault="00AC5FFB" w:rsidP="00E07907">
            <w:r>
              <w:rPr>
                <w:rFonts w:eastAsia="Calibri"/>
              </w:rPr>
              <w:t>3.</w:t>
            </w:r>
            <w:r>
              <w:t xml:space="preserve"> </w:t>
            </w:r>
            <w:r w:rsidR="00E07907">
              <w:t>Įsigyta apskaitos sistema</w:t>
            </w:r>
            <w:r>
              <w:t xml:space="preserve"> </w:t>
            </w:r>
            <w:proofErr w:type="spellStart"/>
            <w:r>
              <w:t>Profit</w:t>
            </w:r>
            <w:proofErr w:type="spellEnd"/>
            <w:r>
              <w:t xml:space="preserve">-W su posisteme SAF-T </w:t>
            </w:r>
            <w:r w:rsidR="00E07907">
              <w:t xml:space="preserve">duomenų VMI teikimui </w:t>
            </w:r>
            <w:r>
              <w:t xml:space="preserve"> elektroninėmis priemonėmis.</w:t>
            </w:r>
            <w:r w:rsidRPr="001804E4">
              <w:t xml:space="preserve"> </w:t>
            </w:r>
          </w:p>
        </w:tc>
      </w:tr>
      <w:tr w:rsidR="00995C07" w14:paraId="030AA012" w14:textId="77777777" w:rsidTr="006E759A">
        <w:tc>
          <w:tcPr>
            <w:tcW w:w="704" w:type="dxa"/>
          </w:tcPr>
          <w:p w14:paraId="6299D992" w14:textId="1F249A80" w:rsidR="00995C07" w:rsidRDefault="006E14DB" w:rsidP="00995C07">
            <w:pPr>
              <w:pStyle w:val="Betarp"/>
              <w:jc w:val="both"/>
              <w:rPr>
                <w:rFonts w:eastAsia="Calibri"/>
              </w:rPr>
            </w:pPr>
            <w:r>
              <w:rPr>
                <w:rFonts w:eastAsia="Calibri"/>
              </w:rPr>
              <w:t>4.</w:t>
            </w:r>
          </w:p>
        </w:tc>
        <w:tc>
          <w:tcPr>
            <w:tcW w:w="3402" w:type="dxa"/>
          </w:tcPr>
          <w:p w14:paraId="433CB245" w14:textId="72A0F87E" w:rsidR="00995C07" w:rsidRPr="006E14DB" w:rsidRDefault="006E14DB" w:rsidP="006E14DB">
            <w:pPr>
              <w:pStyle w:val="Betarp"/>
              <w:rPr>
                <w:rFonts w:eastAsia="MS Mincho"/>
              </w:rPr>
            </w:pPr>
            <w:r w:rsidRPr="00064DA7">
              <w:rPr>
                <w:rFonts w:eastAsia="MS Mincho"/>
                <w:b/>
              </w:rPr>
              <w:t xml:space="preserve">Efektyvi veikla. </w:t>
            </w:r>
            <w:r w:rsidRPr="00064DA7">
              <w:rPr>
                <w:rFonts w:eastAsia="MS Mincho"/>
              </w:rPr>
              <w:t>Bendrovė turi užtikrinti efektyvią ir geriausią valdymo praktiką atitinkantį valdymą. Efektyvinant veiklą, Bendrovė turi optimaliai paskirstyti turimus materialinius bei žmogiškuosius išteklius.</w:t>
            </w:r>
          </w:p>
        </w:tc>
        <w:tc>
          <w:tcPr>
            <w:tcW w:w="3544" w:type="dxa"/>
          </w:tcPr>
          <w:p w14:paraId="0A8FE10E" w14:textId="0A06B3E0" w:rsidR="00995C07" w:rsidRPr="006E14DB" w:rsidRDefault="006E14DB" w:rsidP="006E14DB">
            <w:pPr>
              <w:pStyle w:val="Betarp"/>
              <w:rPr>
                <w:rFonts w:eastAsia="Calibri"/>
                <w:u w:val="single"/>
              </w:rPr>
            </w:pPr>
            <w:r w:rsidRPr="006F0A15">
              <w:rPr>
                <w:rFonts w:eastAsia="Calibri"/>
              </w:rPr>
              <w:t>Rankinio darbo, teikiant paslaugas, mažinimas, darbo priemonių (įrankių), visiškai pakeičiančių ar palengvinančių rankinį darbą, įsigijimas arba atnaujinimas, leidžiantis efektyviai ir racionaliai paskirstyti ir panaudoti turimus materialinius ir žmogiškuosius išteklius – ne mažiau, kaip viena priemonė per vienerius metus.</w:t>
            </w:r>
          </w:p>
        </w:tc>
        <w:tc>
          <w:tcPr>
            <w:tcW w:w="2545" w:type="dxa"/>
          </w:tcPr>
          <w:p w14:paraId="4CB97D59" w14:textId="6B60BFCA" w:rsidR="00995C07" w:rsidRDefault="00C74545" w:rsidP="00AC5FFB">
            <w:pPr>
              <w:pStyle w:val="Betarp"/>
              <w:rPr>
                <w:rFonts w:eastAsia="Calibri"/>
              </w:rPr>
            </w:pPr>
            <w:r>
              <w:rPr>
                <w:rFonts w:eastAsia="Calibri"/>
              </w:rPr>
              <w:t>Įsigyta</w:t>
            </w:r>
            <w:r w:rsidR="00AC5FFB">
              <w:rPr>
                <w:rFonts w:eastAsia="Calibri"/>
              </w:rPr>
              <w:t>s vokavimo įrenginys</w:t>
            </w:r>
            <w:r>
              <w:rPr>
                <w:rFonts w:eastAsia="Calibri"/>
              </w:rPr>
              <w:t>, sniego valytuvas</w:t>
            </w:r>
            <w:r w:rsidR="00AC5FFB">
              <w:rPr>
                <w:rFonts w:eastAsia="Calibri"/>
              </w:rPr>
              <w:t xml:space="preserve"> (mechaninė šluota)</w:t>
            </w:r>
            <w:r>
              <w:rPr>
                <w:rFonts w:eastAsia="Calibri"/>
              </w:rPr>
              <w:t>, benzopjūklas, krūmapjovės (2 vnt.) ir kt. priemonės</w:t>
            </w:r>
            <w:r w:rsidR="00AC5FFB">
              <w:rPr>
                <w:rFonts w:eastAsia="Calibri"/>
              </w:rPr>
              <w:t>,</w:t>
            </w:r>
            <w:r>
              <w:rPr>
                <w:rFonts w:eastAsia="Calibri"/>
              </w:rPr>
              <w:t xml:space="preserve"> </w:t>
            </w:r>
            <w:r w:rsidR="00AC5FFB">
              <w:rPr>
                <w:rFonts w:eastAsia="Calibri"/>
              </w:rPr>
              <w:t>i</w:t>
            </w:r>
            <w:r>
              <w:rPr>
                <w:rFonts w:eastAsia="Calibri"/>
              </w:rPr>
              <w:t>š viso už 9,9 tūkst. eurų.</w:t>
            </w:r>
          </w:p>
        </w:tc>
      </w:tr>
      <w:tr w:rsidR="00995C07" w14:paraId="01C11A92" w14:textId="77777777" w:rsidTr="006E759A">
        <w:tc>
          <w:tcPr>
            <w:tcW w:w="704" w:type="dxa"/>
          </w:tcPr>
          <w:p w14:paraId="49AB72C2" w14:textId="08FB19D2" w:rsidR="00995C07" w:rsidRDefault="006E14DB" w:rsidP="00995C07">
            <w:pPr>
              <w:pStyle w:val="Betarp"/>
              <w:jc w:val="both"/>
              <w:rPr>
                <w:rFonts w:eastAsia="Calibri"/>
              </w:rPr>
            </w:pPr>
            <w:r>
              <w:rPr>
                <w:rFonts w:eastAsia="Calibri"/>
              </w:rPr>
              <w:t>5.</w:t>
            </w:r>
          </w:p>
        </w:tc>
        <w:tc>
          <w:tcPr>
            <w:tcW w:w="3402" w:type="dxa"/>
          </w:tcPr>
          <w:p w14:paraId="515E5A5D" w14:textId="6D12B2AF" w:rsidR="00995C07" w:rsidRPr="006E14DB" w:rsidRDefault="006E14DB" w:rsidP="006E14DB">
            <w:pPr>
              <w:pStyle w:val="Betarp"/>
              <w:rPr>
                <w:rFonts w:eastAsia="MS Mincho"/>
              </w:rPr>
            </w:pPr>
            <w:r w:rsidRPr="006F0A15">
              <w:rPr>
                <w:rFonts w:eastAsia="MS Mincho"/>
                <w:b/>
              </w:rPr>
              <w:t xml:space="preserve">Skaidrumas. </w:t>
            </w:r>
            <w:r w:rsidRPr="006F0A15">
              <w:rPr>
                <w:rFonts w:eastAsia="MS Mincho"/>
              </w:rPr>
              <w:t xml:space="preserve">Akcininkas tikisi, kad Bendrovėje bus įdiegtos pažangiausios korupcijos </w:t>
            </w:r>
            <w:r w:rsidRPr="006F0A15">
              <w:rPr>
                <w:rFonts w:eastAsia="MS Mincho"/>
              </w:rPr>
              <w:lastRenderedPageBreak/>
              <w:t>prevencijos ir rizikos valdymo priemonės, viešieji pirkimai bus atliekami vadovaujantis Lietuvos Respublikos viešųjų pirkimų įstatymo nuostatomis. Bendrovė turi užtikrinti, kad viešai būtų skelbiama Bendrovės strategija, veiklos ataskaitos ir kita teisės aktais nustatyta informacija.</w:t>
            </w:r>
          </w:p>
        </w:tc>
        <w:tc>
          <w:tcPr>
            <w:tcW w:w="3544" w:type="dxa"/>
          </w:tcPr>
          <w:p w14:paraId="08FB266D" w14:textId="2686C36B" w:rsidR="006E14DB" w:rsidRPr="006F0A15" w:rsidRDefault="006E14DB" w:rsidP="006E14DB">
            <w:pPr>
              <w:pStyle w:val="Betarp"/>
              <w:rPr>
                <w:rFonts w:eastAsia="MS Mincho"/>
              </w:rPr>
            </w:pPr>
            <w:r w:rsidRPr="006F0A15">
              <w:rPr>
                <w:rFonts w:eastAsia="MS Mincho"/>
              </w:rPr>
              <w:lastRenderedPageBreak/>
              <w:t>Informacijos internetinė</w:t>
            </w:r>
            <w:r w:rsidR="00E07907">
              <w:rPr>
                <w:rFonts w:eastAsia="MS Mincho"/>
              </w:rPr>
              <w:t xml:space="preserve">je svetainėje atnaujinimas – ne </w:t>
            </w:r>
            <w:r w:rsidR="00E07907">
              <w:rPr>
                <w:rFonts w:eastAsia="MS Mincho"/>
              </w:rPr>
              <w:lastRenderedPageBreak/>
              <w:t>r</w:t>
            </w:r>
            <w:r w:rsidRPr="006F0A15">
              <w:rPr>
                <w:rFonts w:eastAsia="MS Mincho"/>
              </w:rPr>
              <w:t>ečiau kaip vieną kartą per ketvirtį.</w:t>
            </w:r>
          </w:p>
          <w:p w14:paraId="2BBD831E" w14:textId="77777777" w:rsidR="00995C07" w:rsidRDefault="00995C07" w:rsidP="00995C07">
            <w:pPr>
              <w:pStyle w:val="Betarp"/>
              <w:jc w:val="both"/>
              <w:rPr>
                <w:rFonts w:eastAsia="Calibri"/>
              </w:rPr>
            </w:pPr>
          </w:p>
        </w:tc>
        <w:tc>
          <w:tcPr>
            <w:tcW w:w="2545" w:type="dxa"/>
          </w:tcPr>
          <w:p w14:paraId="205BEDDE" w14:textId="41FFCB63" w:rsidR="00995C07" w:rsidRDefault="00AC5FFB" w:rsidP="00995C07">
            <w:pPr>
              <w:pStyle w:val="Betarp"/>
              <w:jc w:val="both"/>
              <w:rPr>
                <w:rFonts w:eastAsia="Calibri"/>
              </w:rPr>
            </w:pPr>
            <w:r>
              <w:rPr>
                <w:rFonts w:eastAsia="Calibri"/>
              </w:rPr>
              <w:lastRenderedPageBreak/>
              <w:t>Informacija keliama ir atnaujinama pagal nurodytus terminus.</w:t>
            </w:r>
          </w:p>
        </w:tc>
      </w:tr>
      <w:tr w:rsidR="00995C07" w14:paraId="6A351A38" w14:textId="77777777" w:rsidTr="006E759A">
        <w:tc>
          <w:tcPr>
            <w:tcW w:w="704" w:type="dxa"/>
          </w:tcPr>
          <w:p w14:paraId="6824FA00" w14:textId="241A3B72" w:rsidR="00995C07" w:rsidRDefault="006E14DB" w:rsidP="00995C07">
            <w:pPr>
              <w:pStyle w:val="Betarp"/>
              <w:jc w:val="both"/>
              <w:rPr>
                <w:rFonts w:eastAsia="Calibri"/>
              </w:rPr>
            </w:pPr>
            <w:r>
              <w:rPr>
                <w:rFonts w:eastAsia="Calibri"/>
              </w:rPr>
              <w:t>6.</w:t>
            </w:r>
          </w:p>
        </w:tc>
        <w:tc>
          <w:tcPr>
            <w:tcW w:w="3402" w:type="dxa"/>
          </w:tcPr>
          <w:p w14:paraId="6D97BD39" w14:textId="34F94328" w:rsidR="00995C07" w:rsidRPr="006E14DB" w:rsidRDefault="006E14DB" w:rsidP="006E14DB">
            <w:pPr>
              <w:pStyle w:val="Betarp"/>
              <w:rPr>
                <w:rFonts w:eastAsia="MS Mincho"/>
              </w:rPr>
            </w:pPr>
            <w:r w:rsidRPr="006F0A15">
              <w:rPr>
                <w:rFonts w:eastAsia="MS Mincho"/>
                <w:b/>
              </w:rPr>
              <w:t xml:space="preserve">Socialinė atsakomybė. </w:t>
            </w:r>
            <w:r w:rsidRPr="006F0A15">
              <w:rPr>
                <w:rFonts w:eastAsia="MS Mincho"/>
              </w:rPr>
              <w:t>Bendrovė turėtų užtikrinti darbuotojams sąžiningą ir rinkos sąlygas atitinkantį darbo užmokestį ir darbo aplinką. Bendrovė strategijoje turėtų suplanuoti ir vykdyti socialiai atsakingą veiklą.</w:t>
            </w:r>
          </w:p>
        </w:tc>
        <w:tc>
          <w:tcPr>
            <w:tcW w:w="3544" w:type="dxa"/>
          </w:tcPr>
          <w:p w14:paraId="570AEE60" w14:textId="77777777" w:rsidR="006E14DB" w:rsidRPr="006F0A15" w:rsidRDefault="006E14DB" w:rsidP="006E14DB">
            <w:pPr>
              <w:pStyle w:val="Betarp"/>
              <w:rPr>
                <w:rFonts w:eastAsia="MS Mincho"/>
              </w:rPr>
            </w:pPr>
            <w:r w:rsidRPr="006F0A15">
              <w:rPr>
                <w:rFonts w:eastAsia="MS Mincho"/>
              </w:rPr>
              <w:t>Darbo užmokesčio darbuotojams peržiūrėjimas – ne rečiau, kaip vieną kartą metuose.</w:t>
            </w:r>
          </w:p>
          <w:p w14:paraId="714321C6" w14:textId="77777777" w:rsidR="00995C07" w:rsidRDefault="00995C07" w:rsidP="00995C07">
            <w:pPr>
              <w:pStyle w:val="Betarp"/>
              <w:jc w:val="both"/>
              <w:rPr>
                <w:rFonts w:eastAsia="Calibri"/>
              </w:rPr>
            </w:pPr>
          </w:p>
        </w:tc>
        <w:tc>
          <w:tcPr>
            <w:tcW w:w="2545" w:type="dxa"/>
          </w:tcPr>
          <w:p w14:paraId="3773A2B0" w14:textId="55A2C6E3" w:rsidR="00995C07" w:rsidRDefault="00C74545" w:rsidP="00995C07">
            <w:pPr>
              <w:pStyle w:val="Betarp"/>
              <w:jc w:val="both"/>
              <w:rPr>
                <w:rFonts w:eastAsia="Calibri"/>
              </w:rPr>
            </w:pPr>
            <w:r>
              <w:rPr>
                <w:rFonts w:eastAsia="Calibri"/>
              </w:rPr>
              <w:t>Darbo užmokestis visiems darbuotojams buvo peržiūrėtas 2021 metų gruodžio mėn.</w:t>
            </w:r>
          </w:p>
        </w:tc>
      </w:tr>
    </w:tbl>
    <w:p w14:paraId="2119BF6E" w14:textId="0AFE7AA4" w:rsidR="00995C07" w:rsidRDefault="00995C07" w:rsidP="00995C07">
      <w:pPr>
        <w:pStyle w:val="Betarp"/>
        <w:jc w:val="both"/>
      </w:pPr>
    </w:p>
    <w:p w14:paraId="56A21112" w14:textId="7DECEF5A" w:rsidR="00B20D5D" w:rsidRPr="00B20D5D" w:rsidRDefault="00DA5039" w:rsidP="00B20D5D">
      <w:pPr>
        <w:ind w:left="720"/>
        <w:jc w:val="center"/>
        <w:rPr>
          <w:b/>
          <w:sz w:val="32"/>
          <w:szCs w:val="32"/>
        </w:rPr>
      </w:pPr>
      <w:r>
        <w:rPr>
          <w:b/>
          <w:sz w:val="32"/>
          <w:szCs w:val="32"/>
        </w:rPr>
        <w:t>5</w:t>
      </w:r>
      <w:r w:rsidR="00B20D5D" w:rsidRPr="00B20D5D">
        <w:rPr>
          <w:b/>
          <w:sz w:val="32"/>
          <w:szCs w:val="32"/>
        </w:rPr>
        <w:t>. BENDROVĖS PLANAI IR PROGNOZĖS</w:t>
      </w:r>
    </w:p>
    <w:p w14:paraId="2275CFC9" w14:textId="77777777" w:rsidR="00B20D5D" w:rsidRPr="00B20D5D" w:rsidRDefault="00B20D5D" w:rsidP="00B20D5D">
      <w:pPr>
        <w:jc w:val="both"/>
      </w:pPr>
    </w:p>
    <w:p w14:paraId="1CB1093F" w14:textId="1F78DD26" w:rsidR="00B20D5D" w:rsidRPr="00B20D5D" w:rsidRDefault="00B20D5D" w:rsidP="00B20D5D">
      <w:pPr>
        <w:jc w:val="both"/>
      </w:pPr>
      <w:r w:rsidRPr="00B20D5D">
        <w:tab/>
      </w:r>
      <w:r w:rsidR="00DA5039">
        <w:t>5</w:t>
      </w:r>
      <w:r w:rsidRPr="00B20D5D">
        <w:t>.1. 202</w:t>
      </w:r>
      <w:r w:rsidR="001A4FA1">
        <w:t>2</w:t>
      </w:r>
      <w:r w:rsidRPr="00B20D5D">
        <w:t xml:space="preserve"> metais bendrovė ir toliau planuoja vykdyti savivaldybės pavestas funkcijas </w:t>
      </w:r>
      <w:r w:rsidR="00747663">
        <w:t>visose</w:t>
      </w:r>
      <w:r w:rsidRPr="00B20D5D">
        <w:t xml:space="preserve"> </w:t>
      </w:r>
      <w:r w:rsidR="00747663">
        <w:t>jai pavestos veiklos srityse.</w:t>
      </w:r>
    </w:p>
    <w:p w14:paraId="042A73EE" w14:textId="20BAA146" w:rsidR="00EB62DC" w:rsidRDefault="00B20D5D" w:rsidP="00B20D5D">
      <w:pPr>
        <w:jc w:val="both"/>
      </w:pPr>
      <w:r w:rsidRPr="00B20D5D">
        <w:tab/>
      </w:r>
      <w:r w:rsidR="00DA5039">
        <w:t>5</w:t>
      </w:r>
      <w:r w:rsidRPr="00B20D5D">
        <w:t>.2. Molėtų miesto i</w:t>
      </w:r>
      <w:r w:rsidR="00865617">
        <w:t>r</w:t>
      </w:r>
      <w:r w:rsidR="00EB62DC">
        <w:t xml:space="preserve"> rajono viešųjų erdvių tvarkymo</w:t>
      </w:r>
      <w:r w:rsidR="00865617">
        <w:t xml:space="preserve"> ir</w:t>
      </w:r>
      <w:r w:rsidR="00EB62DC">
        <w:t xml:space="preserve"> priežiūros veikloje 2022 metais bendrovė planuoja:</w:t>
      </w:r>
    </w:p>
    <w:p w14:paraId="0F87EAC7" w14:textId="7E1E8F14" w:rsidR="00EB62DC" w:rsidRDefault="00EB62DC" w:rsidP="00B20D5D">
      <w:pPr>
        <w:jc w:val="both"/>
      </w:pPr>
      <w:r>
        <w:tab/>
      </w:r>
      <w:r w:rsidR="00747663">
        <w:t xml:space="preserve">     </w:t>
      </w:r>
      <w:r w:rsidR="00DA5039">
        <w:t>5</w:t>
      </w:r>
      <w:r w:rsidR="00220BC5">
        <w:t>.2.1.</w:t>
      </w:r>
      <w:r>
        <w:t xml:space="preserve"> atnaujinti ir papildyti </w:t>
      </w:r>
      <w:r w:rsidR="00CC5B27">
        <w:t xml:space="preserve"> </w:t>
      </w:r>
      <w:r>
        <w:t>turimą viešųjų teritorijų tvarkymui ir priežiūrai naudojamą techniką.</w:t>
      </w:r>
      <w:r w:rsidRPr="00CF30B4">
        <w:t xml:space="preserve"> </w:t>
      </w:r>
      <w:r w:rsidR="00CC5B27" w:rsidRPr="00CF30B4">
        <w:t>202</w:t>
      </w:r>
      <w:r w:rsidR="00CF30B4">
        <w:t>0</w:t>
      </w:r>
      <w:r w:rsidR="00CC5B27" w:rsidRPr="00CF30B4">
        <w:t xml:space="preserve"> metais </w:t>
      </w:r>
      <w:r w:rsidR="00DB1B68">
        <w:t>įsigytas</w:t>
      </w:r>
      <w:r w:rsidR="00DB1B68" w:rsidRPr="00DB1B68">
        <w:t xml:space="preserve"> </w:t>
      </w:r>
      <w:r w:rsidR="00DB1B68">
        <w:t xml:space="preserve">daugiafunkcinis šlavimo automobilis puikiai atitiko prieš pirkimą keltus tikslus, sumažino, o daugelyje valomų vietų visiškai pakeitė sunkų rankinį gatvių ir pėsčiųjų takų priežiūros darbą. </w:t>
      </w:r>
      <w:r w:rsidR="00865617">
        <w:t>Esant palankioms finansinėms galimybėms, planuojama</w:t>
      </w:r>
      <w:r w:rsidR="00DB1B68">
        <w:t xml:space="preserve"> įsigyti vidutinio galingumo traktorių ir elektra varomą krovininį automobilį</w:t>
      </w:r>
      <w:r w:rsidR="00220BC5">
        <w:t>;</w:t>
      </w:r>
      <w:r w:rsidR="00865617">
        <w:t xml:space="preserve"> </w:t>
      </w:r>
    </w:p>
    <w:p w14:paraId="09FC1154" w14:textId="16E690EE" w:rsidR="00DB1B68" w:rsidRDefault="00EB62DC" w:rsidP="00B20D5D">
      <w:pPr>
        <w:jc w:val="both"/>
      </w:pPr>
      <w:r>
        <w:tab/>
      </w:r>
      <w:r w:rsidR="00747663">
        <w:t xml:space="preserve">     </w:t>
      </w:r>
      <w:r w:rsidR="00DA5039">
        <w:t>5</w:t>
      </w:r>
      <w:r w:rsidR="00220BC5">
        <w:t>.2.</w:t>
      </w:r>
      <w:r>
        <w:t>2</w:t>
      </w:r>
      <w:r w:rsidR="00220BC5">
        <w:t>.</w:t>
      </w:r>
      <w:r>
        <w:t xml:space="preserve"> </w:t>
      </w:r>
      <w:r w:rsidR="00865617">
        <w:t>naujai atlikti valomų ir prižiūrimų plotų inventorizaciją, nes pertvarkant</w:t>
      </w:r>
      <w:r>
        <w:t xml:space="preserve"> esamus ir</w:t>
      </w:r>
      <w:r w:rsidR="00865617">
        <w:t xml:space="preserve"> įrengiant naujus takus, šaligatvius, aikšteles, anksčiau atlikti matavimai </w:t>
      </w:r>
      <w:r w:rsidR="008D425E">
        <w:t>nebėra tikslūs;</w:t>
      </w:r>
    </w:p>
    <w:p w14:paraId="6EFF6C93" w14:textId="5114F1C0" w:rsidR="00EB62DC" w:rsidRDefault="00EB62DC" w:rsidP="00B20D5D">
      <w:pPr>
        <w:jc w:val="both"/>
      </w:pPr>
      <w:r>
        <w:tab/>
      </w:r>
      <w:r w:rsidR="00747663">
        <w:t xml:space="preserve">     </w:t>
      </w:r>
      <w:r w:rsidR="00DA5039">
        <w:t>5</w:t>
      </w:r>
      <w:r w:rsidR="00220BC5">
        <w:t>.2.</w:t>
      </w:r>
      <w:r>
        <w:t>3</w:t>
      </w:r>
      <w:r w:rsidR="00220BC5">
        <w:t>.</w:t>
      </w:r>
      <w:r>
        <w:t xml:space="preserve"> Molėtų miesto, didesnių seniūnijų gyvenviečių viešose erdvėse įrengti šiukšliadėžių komplektus, skirtus atliekų rūšiavimui, kad gyventojai turėtų galimybę atliekas rūšiuoti ne tik namuose, bet būdami </w:t>
      </w:r>
      <w:r w:rsidR="00220BC5">
        <w:t xml:space="preserve">viešose </w:t>
      </w:r>
      <w:r w:rsidR="008D425E">
        <w:t>erdvėse ar viešuose renginiuose;</w:t>
      </w:r>
    </w:p>
    <w:p w14:paraId="04C3BD44" w14:textId="1562ACB8" w:rsidR="00220BC5" w:rsidRDefault="00220BC5" w:rsidP="00B20D5D">
      <w:pPr>
        <w:jc w:val="both"/>
      </w:pPr>
      <w:r>
        <w:tab/>
      </w:r>
      <w:r w:rsidR="00747663">
        <w:t xml:space="preserve">     </w:t>
      </w:r>
      <w:r w:rsidR="00DA5039">
        <w:t>5</w:t>
      </w:r>
      <w:r>
        <w:t>.2.4. atnaujinti esamus ir įrengti naujus gėlynus, gėlynų ir laisvalaikio praleidimo vietų (paplūdimio, parkų, aikštelių ir kt.) priežiūrai skirti nuolatinį dėmesį.</w:t>
      </w:r>
    </w:p>
    <w:p w14:paraId="3B54E1B6" w14:textId="6D5C7563" w:rsidR="00747663" w:rsidRDefault="00B20D5D" w:rsidP="00B20D5D">
      <w:pPr>
        <w:jc w:val="both"/>
      </w:pPr>
      <w:r w:rsidRPr="00B20D5D">
        <w:tab/>
      </w:r>
      <w:r w:rsidR="00DA5039">
        <w:t>5</w:t>
      </w:r>
      <w:r w:rsidR="00220BC5">
        <w:t>.3. Atliekų tvarkymo veikloje 2022 metais bendrovė numato</w:t>
      </w:r>
      <w:r w:rsidRPr="00F271FD">
        <w:t>:</w:t>
      </w:r>
    </w:p>
    <w:p w14:paraId="050E470F" w14:textId="7D2CC98F" w:rsidR="001F76AC" w:rsidRPr="00747663" w:rsidRDefault="00747663" w:rsidP="00B20D5D">
      <w:pPr>
        <w:jc w:val="both"/>
      </w:pPr>
      <w:r>
        <w:tab/>
        <w:t xml:space="preserve">     </w:t>
      </w:r>
      <w:r w:rsidR="00DA5039">
        <w:t>5</w:t>
      </w:r>
      <w:r w:rsidR="00B20D5D" w:rsidRPr="00F271FD">
        <w:t>.3.1.</w:t>
      </w:r>
      <w:r w:rsidR="00220BC5">
        <w:t xml:space="preserve"> skatinti</w:t>
      </w:r>
      <w:r w:rsidR="001F76AC">
        <w:t xml:space="preserve"> gyventojus</w:t>
      </w:r>
      <w:r w:rsidR="00220BC5">
        <w:t xml:space="preserve"> </w:t>
      </w:r>
      <w:r w:rsidR="001F76AC">
        <w:t xml:space="preserve">rūšiuoti maisto ir virtuvės atliekas. Tam tikslui, pasinaudojant </w:t>
      </w:r>
      <w:r w:rsidR="008D425E">
        <w:t>aplinkos projektų valdymo agentūros (</w:t>
      </w:r>
      <w:r w:rsidR="001F76AC">
        <w:t>APVA</w:t>
      </w:r>
      <w:r w:rsidR="008D425E">
        <w:t>)</w:t>
      </w:r>
      <w:r w:rsidR="001F76AC">
        <w:t xml:space="preserve"> skiriamomis lėšomis, įsigyti ir </w:t>
      </w:r>
      <w:r w:rsidR="00220BC5">
        <w:t xml:space="preserve">išdalinti </w:t>
      </w:r>
      <w:r w:rsidR="00220BC5" w:rsidRPr="00220BC5">
        <w:rPr>
          <w:iCs/>
          <w:lang w:eastAsia="en-US"/>
        </w:rPr>
        <w:t xml:space="preserve">individualioms </w:t>
      </w:r>
      <w:r w:rsidR="001F76AC">
        <w:rPr>
          <w:iCs/>
          <w:lang w:eastAsia="en-US"/>
        </w:rPr>
        <w:t xml:space="preserve">namų </w:t>
      </w:r>
      <w:r w:rsidR="00220BC5" w:rsidRPr="00220BC5">
        <w:rPr>
          <w:iCs/>
          <w:lang w:eastAsia="en-US"/>
        </w:rPr>
        <w:t>valdoms 580 vnt. maisto ir vir</w:t>
      </w:r>
      <w:r w:rsidR="00220BC5">
        <w:rPr>
          <w:iCs/>
          <w:lang w:eastAsia="en-US"/>
        </w:rPr>
        <w:t>tuvės atliekų surinkimui skirtų konteinerių</w:t>
      </w:r>
      <w:r w:rsidR="001F76AC">
        <w:rPr>
          <w:iCs/>
          <w:lang w:eastAsia="en-US"/>
        </w:rPr>
        <w:t>, o</w:t>
      </w:r>
      <w:r w:rsidR="00220BC5">
        <w:rPr>
          <w:iCs/>
          <w:lang w:eastAsia="en-US"/>
        </w:rPr>
        <w:t xml:space="preserve"> </w:t>
      </w:r>
      <w:r w:rsidR="001F76AC">
        <w:rPr>
          <w:iCs/>
          <w:lang w:eastAsia="en-US"/>
        </w:rPr>
        <w:t>d</w:t>
      </w:r>
      <w:r w:rsidR="00220BC5">
        <w:rPr>
          <w:iCs/>
          <w:lang w:eastAsia="en-US"/>
        </w:rPr>
        <w:t xml:space="preserve">augiabučių </w:t>
      </w:r>
      <w:r w:rsidR="001F76AC">
        <w:rPr>
          <w:iCs/>
          <w:lang w:eastAsia="en-US"/>
        </w:rPr>
        <w:t>namų gyventojams, maisto ir virtuvės atliekų rinkimui išdalinti</w:t>
      </w:r>
      <w:r w:rsidR="00220BC5" w:rsidRPr="00220BC5">
        <w:rPr>
          <w:iCs/>
          <w:lang w:eastAsia="en-US"/>
        </w:rPr>
        <w:t xml:space="preserve"> 900 vnt. kibirėlių</w:t>
      </w:r>
      <w:r w:rsidR="001F76AC">
        <w:rPr>
          <w:iCs/>
          <w:lang w:eastAsia="en-US"/>
        </w:rPr>
        <w:t>;</w:t>
      </w:r>
    </w:p>
    <w:p w14:paraId="741AB339" w14:textId="62BF4D9B" w:rsidR="00220BC5" w:rsidRDefault="00747663" w:rsidP="00B20D5D">
      <w:pPr>
        <w:jc w:val="both"/>
        <w:rPr>
          <w:rStyle w:val="markedcontent"/>
        </w:rPr>
      </w:pPr>
      <w:r>
        <w:rPr>
          <w:iCs/>
          <w:lang w:eastAsia="en-US"/>
        </w:rPr>
        <w:tab/>
        <w:t xml:space="preserve">     </w:t>
      </w:r>
      <w:r w:rsidR="00DA5039">
        <w:rPr>
          <w:iCs/>
          <w:lang w:eastAsia="en-US"/>
        </w:rPr>
        <w:t>5</w:t>
      </w:r>
      <w:r w:rsidR="001F76AC">
        <w:rPr>
          <w:iCs/>
          <w:lang w:eastAsia="en-US"/>
        </w:rPr>
        <w:t xml:space="preserve">.3.2. įsigyti </w:t>
      </w:r>
      <w:r w:rsidR="001F76AC" w:rsidRPr="001F76AC">
        <w:rPr>
          <w:iCs/>
        </w:rPr>
        <w:t>700 komplektų rūšiuotoms atliekoms skirtų konteinerių ir jais aprūpinti individualias gyvenamąsias valdas, kurioms dar neteikiama rūšiuotų atliekų surinkimo</w:t>
      </w:r>
      <w:r w:rsidR="001F76AC">
        <w:rPr>
          <w:iCs/>
        </w:rPr>
        <w:t xml:space="preserve"> paslauga. Rūšiuotų </w:t>
      </w:r>
      <w:r w:rsidR="001F76AC">
        <w:rPr>
          <w:rStyle w:val="markedcontent"/>
        </w:rPr>
        <w:t>atliekų bei m</w:t>
      </w:r>
      <w:r w:rsidR="001F76AC" w:rsidRPr="001F76AC">
        <w:rPr>
          <w:rStyle w:val="markedcontent"/>
        </w:rPr>
        <w:t>aisto ir virtuvės atliekų surinkimo plėtra buvo numatyta jau 2021 metais, tačiau APVA projektai buvo patvirtinti ir paskelbti tik 2021 metų pabaigoje, todėl numatytų pri</w:t>
      </w:r>
      <w:r w:rsidR="001F76AC">
        <w:rPr>
          <w:rStyle w:val="markedcontent"/>
        </w:rPr>
        <w:t>emonių įgyvendinimas persikėlė</w:t>
      </w:r>
      <w:r w:rsidR="001F76AC" w:rsidRPr="001F76AC">
        <w:rPr>
          <w:rStyle w:val="markedcontent"/>
        </w:rPr>
        <w:t xml:space="preserve"> į 2022 metus</w:t>
      </w:r>
      <w:r w:rsidR="001F76AC">
        <w:rPr>
          <w:rStyle w:val="markedcontent"/>
        </w:rPr>
        <w:t>;</w:t>
      </w:r>
    </w:p>
    <w:p w14:paraId="01D49996" w14:textId="0AEFC86F" w:rsidR="001F76AC" w:rsidRDefault="00747663" w:rsidP="00B20D5D">
      <w:pPr>
        <w:jc w:val="both"/>
        <w:rPr>
          <w:rStyle w:val="markedcontent"/>
        </w:rPr>
      </w:pPr>
      <w:r>
        <w:rPr>
          <w:rStyle w:val="markedcontent"/>
        </w:rPr>
        <w:tab/>
        <w:t xml:space="preserve">     </w:t>
      </w:r>
      <w:r w:rsidR="00DA5039">
        <w:rPr>
          <w:rStyle w:val="markedcontent"/>
        </w:rPr>
        <w:t>5</w:t>
      </w:r>
      <w:r w:rsidR="001F76AC">
        <w:rPr>
          <w:rStyle w:val="markedcontent"/>
        </w:rPr>
        <w:t xml:space="preserve">.3.3. plėsti tekstilės atliekų surinkimą seniūnijose. Tekstilės atliekų surinkimo konteinerių įsigijimui taip pat numatoma panaudoti APVA skiriamas lėšas; </w:t>
      </w:r>
    </w:p>
    <w:p w14:paraId="7A7CFCBF" w14:textId="264EBCC6" w:rsidR="001F76AC" w:rsidRDefault="00747663" w:rsidP="00B20D5D">
      <w:pPr>
        <w:jc w:val="both"/>
        <w:rPr>
          <w:rStyle w:val="markedcontent"/>
          <w:iCs/>
        </w:rPr>
      </w:pPr>
      <w:r>
        <w:rPr>
          <w:rStyle w:val="markedcontent"/>
        </w:rPr>
        <w:lastRenderedPageBreak/>
        <w:tab/>
        <w:t xml:space="preserve">     </w:t>
      </w:r>
      <w:r w:rsidR="00DA5039">
        <w:rPr>
          <w:rStyle w:val="markedcontent"/>
        </w:rPr>
        <w:t>5</w:t>
      </w:r>
      <w:r w:rsidR="001F76AC">
        <w:rPr>
          <w:rStyle w:val="markedcontent"/>
        </w:rPr>
        <w:t xml:space="preserve">.3.4. </w:t>
      </w:r>
      <w:r>
        <w:rPr>
          <w:rStyle w:val="markedcontent"/>
        </w:rPr>
        <w:t xml:space="preserve">rengti </w:t>
      </w:r>
      <w:r>
        <w:rPr>
          <w:rStyle w:val="markedcontent"/>
          <w:iCs/>
        </w:rPr>
        <w:t>švietėjiškas akcijas apie atliekų rūšiavimą,</w:t>
      </w:r>
      <w:r w:rsidRPr="00747663">
        <w:rPr>
          <w:rStyle w:val="markedcontent"/>
          <w:iCs/>
        </w:rPr>
        <w:t xml:space="preserve"> </w:t>
      </w:r>
      <w:r>
        <w:rPr>
          <w:rStyle w:val="markedcontent"/>
          <w:iCs/>
        </w:rPr>
        <w:t>p</w:t>
      </w:r>
      <w:r w:rsidRPr="00747663">
        <w:rPr>
          <w:rStyle w:val="markedcontent"/>
          <w:iCs/>
        </w:rPr>
        <w:t>asitelkian</w:t>
      </w:r>
      <w:r>
        <w:rPr>
          <w:rStyle w:val="markedcontent"/>
          <w:iCs/>
        </w:rPr>
        <w:t>t aplinkosaugos studijų programų</w:t>
      </w:r>
      <w:r w:rsidRPr="00747663">
        <w:rPr>
          <w:rStyle w:val="markedcontent"/>
          <w:iCs/>
        </w:rPr>
        <w:t xml:space="preserve"> studentus</w:t>
      </w:r>
      <w:r>
        <w:rPr>
          <w:rStyle w:val="markedcontent"/>
          <w:iCs/>
        </w:rPr>
        <w:t>, rengiant susitikimus su mokiniais, talpinant informacinę, aiškinamąją medžiagą bendrovės internetiniame tinklapyje ir „Vilnies“ laikraštyje;</w:t>
      </w:r>
    </w:p>
    <w:p w14:paraId="0A4B1628" w14:textId="3E8B8BAF" w:rsidR="00747663" w:rsidRDefault="00747663" w:rsidP="00B20D5D">
      <w:pPr>
        <w:jc w:val="both"/>
        <w:rPr>
          <w:iCs/>
        </w:rPr>
      </w:pPr>
      <w:r>
        <w:rPr>
          <w:rStyle w:val="markedcontent"/>
          <w:iCs/>
        </w:rPr>
        <w:tab/>
        <w:t xml:space="preserve">     </w:t>
      </w:r>
      <w:r w:rsidR="00DA5039">
        <w:rPr>
          <w:rStyle w:val="markedcontent"/>
          <w:iCs/>
        </w:rPr>
        <w:t>5</w:t>
      </w:r>
      <w:r>
        <w:rPr>
          <w:rStyle w:val="markedcontent"/>
          <w:iCs/>
        </w:rPr>
        <w:t xml:space="preserve">.3.5. dėti visas </w:t>
      </w:r>
      <w:r w:rsidRPr="00747663">
        <w:rPr>
          <w:iCs/>
        </w:rPr>
        <w:t>pastangas įsiskolinimų už teikiamas paslaugas</w:t>
      </w:r>
      <w:r>
        <w:rPr>
          <w:iCs/>
        </w:rPr>
        <w:t xml:space="preserve"> mažinimui</w:t>
      </w:r>
      <w:r w:rsidRPr="00747663">
        <w:rPr>
          <w:iCs/>
        </w:rPr>
        <w:t>. 2021 metais bendrovėje buvo atliekami vieningo klientų aptarnavimo centro darbai, diegiami nauji</w:t>
      </w:r>
      <w:r>
        <w:rPr>
          <w:iCs/>
        </w:rPr>
        <w:t xml:space="preserve"> programiniai moduliai,</w:t>
      </w:r>
      <w:r w:rsidRPr="00747663">
        <w:rPr>
          <w:iCs/>
        </w:rPr>
        <w:t xml:space="preserve"> apjungiami su </w:t>
      </w:r>
      <w:r>
        <w:rPr>
          <w:iCs/>
        </w:rPr>
        <w:t xml:space="preserve">jau </w:t>
      </w:r>
      <w:r w:rsidRPr="00747663">
        <w:rPr>
          <w:iCs/>
        </w:rPr>
        <w:t>esamais „</w:t>
      </w:r>
      <w:proofErr w:type="spellStart"/>
      <w:r w:rsidRPr="00747663">
        <w:rPr>
          <w:iCs/>
        </w:rPr>
        <w:t>Mokesta</w:t>
      </w:r>
      <w:proofErr w:type="spellEnd"/>
      <w:r w:rsidRPr="00747663">
        <w:rPr>
          <w:iCs/>
        </w:rPr>
        <w:t>“ apskaitos programos moduliais. Dėl užsitęsusių programos derinimo ir diegimo darbų, neturint tikslių galutinių duomenų, liko atidėtas darbas su skolininkais.</w:t>
      </w:r>
    </w:p>
    <w:p w14:paraId="482F63B5" w14:textId="19E2AE9B" w:rsidR="00747663" w:rsidRDefault="00747663" w:rsidP="00B20D5D">
      <w:pPr>
        <w:jc w:val="both"/>
      </w:pPr>
      <w:r>
        <w:rPr>
          <w:iCs/>
        </w:rPr>
        <w:tab/>
      </w:r>
      <w:r w:rsidR="00DA5039">
        <w:rPr>
          <w:iCs/>
        </w:rPr>
        <w:t>5</w:t>
      </w:r>
      <w:r>
        <w:rPr>
          <w:iCs/>
        </w:rPr>
        <w:t xml:space="preserve">.4. </w:t>
      </w:r>
      <w:r w:rsidRPr="00F271FD">
        <w:t xml:space="preserve">Daugiabučių </w:t>
      </w:r>
      <w:r>
        <w:t xml:space="preserve">gyvenamųjų </w:t>
      </w:r>
      <w:r w:rsidRPr="00F271FD">
        <w:t>namų administravimo veiklos uždaviniai 202</w:t>
      </w:r>
      <w:r>
        <w:t>2</w:t>
      </w:r>
      <w:r w:rsidRPr="00F271FD">
        <w:t xml:space="preserve"> metams:</w:t>
      </w:r>
    </w:p>
    <w:p w14:paraId="1769CA09" w14:textId="4F771DEB" w:rsidR="00747663" w:rsidRDefault="00747663" w:rsidP="00B20D5D">
      <w:pPr>
        <w:jc w:val="both"/>
      </w:pPr>
      <w:r>
        <w:tab/>
        <w:t xml:space="preserve">     </w:t>
      </w:r>
      <w:r w:rsidR="00DA5039">
        <w:t>5</w:t>
      </w:r>
      <w:r>
        <w:t>.4.1. užbaigti</w:t>
      </w:r>
      <w:r w:rsidR="00D24AB1">
        <w:t xml:space="preserve"> pradėtų 6 daugiabučių namų modernizavimą (atnaujinimą);</w:t>
      </w:r>
    </w:p>
    <w:p w14:paraId="36D6AC7A" w14:textId="17AC2806" w:rsidR="00D24AB1" w:rsidRDefault="00D24AB1" w:rsidP="00B20D5D">
      <w:pPr>
        <w:jc w:val="both"/>
      </w:pPr>
      <w:r>
        <w:tab/>
        <w:t xml:space="preserve">     </w:t>
      </w:r>
      <w:r w:rsidR="00DA5039">
        <w:t>5</w:t>
      </w:r>
      <w:r>
        <w:t xml:space="preserve">.4.2. </w:t>
      </w:r>
      <w:r w:rsidRPr="00D24AB1">
        <w:rPr>
          <w:iCs/>
        </w:rPr>
        <w:t xml:space="preserve">pasirašyti rangos darbų su projektavimu sutartis </w:t>
      </w:r>
      <w:r>
        <w:rPr>
          <w:iCs/>
        </w:rPr>
        <w:t>8</w:t>
      </w:r>
      <w:r w:rsidRPr="00D24AB1">
        <w:rPr>
          <w:iCs/>
        </w:rPr>
        <w:t>-ių daugiabučių gyvenamųjų namų modernizavimui;</w:t>
      </w:r>
    </w:p>
    <w:p w14:paraId="0F8B559B" w14:textId="7B661CDD" w:rsidR="00220BC5" w:rsidRDefault="00D24AB1" w:rsidP="00B20D5D">
      <w:pPr>
        <w:jc w:val="both"/>
      </w:pPr>
      <w:r>
        <w:tab/>
        <w:t xml:space="preserve">     </w:t>
      </w:r>
      <w:r w:rsidR="00DA5039">
        <w:t>5</w:t>
      </w:r>
      <w:r>
        <w:t xml:space="preserve">.4.3. </w:t>
      </w:r>
      <w:r w:rsidRPr="00F271FD">
        <w:t>plėsti daugiabučių gyvenamųjų namų bendrojo naudojimo objektų priežiūros paslaugas (fasadų valymo, laiptinių remonto ir dažymo ir kt.).</w:t>
      </w:r>
    </w:p>
    <w:p w14:paraId="21837917" w14:textId="7CEA520E" w:rsidR="00D24AB1" w:rsidRDefault="00D24AB1" w:rsidP="00B20D5D">
      <w:pPr>
        <w:jc w:val="both"/>
      </w:pPr>
      <w:r>
        <w:tab/>
      </w:r>
      <w:r w:rsidR="00DA5039">
        <w:t>5</w:t>
      </w:r>
      <w:r>
        <w:t xml:space="preserve">.5. </w:t>
      </w:r>
      <w:r w:rsidRPr="00F271FD">
        <w:t>Kitoje veikloje 202</w:t>
      </w:r>
      <w:r>
        <w:t>2</w:t>
      </w:r>
      <w:r w:rsidRPr="00F271FD">
        <w:t xml:space="preserve"> metais planuojama</w:t>
      </w:r>
      <w:r>
        <w:t>:</w:t>
      </w:r>
    </w:p>
    <w:p w14:paraId="28B9F754" w14:textId="6AB22387" w:rsidR="00D24AB1" w:rsidRDefault="00D24AB1" w:rsidP="00B20D5D">
      <w:pPr>
        <w:jc w:val="both"/>
      </w:pPr>
      <w:r>
        <w:tab/>
        <w:t xml:space="preserve">     </w:t>
      </w:r>
      <w:r w:rsidR="00DA5039">
        <w:t>5</w:t>
      </w:r>
      <w:r>
        <w:t>.5.1. išlaikyti 2021</w:t>
      </w:r>
      <w:r w:rsidRPr="00F271FD">
        <w:t xml:space="preserve"> metais gautų kitos veiklos pajamų dydį, dalyvaujant statybos remonto rangos darbų konkursuose, teikiant pastatų šiluminių punktų priežiūros paslaugas, išnuomojant turimas laisvas patalpas, išnuomojant turimą techniką trumpa</w:t>
      </w:r>
      <w:r>
        <w:t>laikių paslaugų atlikimui;</w:t>
      </w:r>
    </w:p>
    <w:p w14:paraId="38EB014B" w14:textId="467D87A9" w:rsidR="00B20D5D" w:rsidRPr="00F271FD" w:rsidRDefault="00D24AB1" w:rsidP="00B20D5D">
      <w:pPr>
        <w:jc w:val="both"/>
      </w:pPr>
      <w:r>
        <w:tab/>
        <w:t xml:space="preserve">     </w:t>
      </w:r>
      <w:r w:rsidR="00DA5039">
        <w:t>5</w:t>
      </w:r>
      <w:r>
        <w:t>.5.2. bendrovei 2021 metų pabaigoje</w:t>
      </w:r>
      <w:r w:rsidRPr="00D24AB1">
        <w:t xml:space="preserve"> </w:t>
      </w:r>
      <w:r>
        <w:t>įsigijus mokėjimo įstaigos ribotos veiklos licenciją, 2022 metais gauti pajamų iš licencinės veiklos, teikiant gyventojams įmokų priėmimo paslaugas už kitų įmonių (suskystintų dujų tiekimo, kabelinės televizijos, interneto paslaugas, elektros energijos tiekėjų ir kt.) teikiamas paslaugas.</w:t>
      </w:r>
      <w:r w:rsidR="00B20D5D" w:rsidRPr="00F271FD">
        <w:t xml:space="preserve"> </w:t>
      </w:r>
    </w:p>
    <w:p w14:paraId="2A9D63D4" w14:textId="542A702F" w:rsidR="00B20D5D" w:rsidRDefault="00B20D5D" w:rsidP="00B20D5D">
      <w:pPr>
        <w:jc w:val="both"/>
      </w:pPr>
      <w:r w:rsidRPr="00F271FD">
        <w:t xml:space="preserve"> </w:t>
      </w:r>
      <w:r w:rsidRPr="00F271FD">
        <w:tab/>
        <w:t xml:space="preserve"> Įmonės pagrindinis tikslas – užtikrinti kokybišką viešųjų paslaugų teikimą, pavestų funkcijų tinkamą vykdymą, organizuoti bendrovės veiklas, optimaliai naudojant </w:t>
      </w:r>
      <w:r w:rsidR="0038174F">
        <w:t xml:space="preserve">žmogiškuosius ir </w:t>
      </w:r>
      <w:r w:rsidRPr="00F271FD">
        <w:t>materialinius resursus, veikti prisitaikant prie besikeičiančių aplinkos bei rinkos sąlygų.</w:t>
      </w:r>
    </w:p>
    <w:p w14:paraId="67675429" w14:textId="02149FF6" w:rsidR="00DA5039" w:rsidRDefault="00DA5039" w:rsidP="00B20D5D">
      <w:pPr>
        <w:jc w:val="both"/>
      </w:pPr>
      <w:r>
        <w:tab/>
      </w:r>
    </w:p>
    <w:p w14:paraId="6C494587" w14:textId="77777777" w:rsidR="00DA5039" w:rsidRPr="00F271FD" w:rsidRDefault="00DA5039" w:rsidP="00B20D5D">
      <w:pPr>
        <w:jc w:val="both"/>
      </w:pPr>
    </w:p>
    <w:p w14:paraId="730B7DBA" w14:textId="77777777" w:rsidR="00B20D5D" w:rsidRPr="00F271FD" w:rsidRDefault="00B20D5D" w:rsidP="00B20D5D">
      <w:pPr>
        <w:jc w:val="both"/>
      </w:pPr>
    </w:p>
    <w:p w14:paraId="1AE32DE0" w14:textId="77777777" w:rsidR="00B20D5D" w:rsidRPr="00F271FD" w:rsidRDefault="00B20D5D" w:rsidP="00B20D5D">
      <w:pPr>
        <w:jc w:val="both"/>
      </w:pPr>
    </w:p>
    <w:p w14:paraId="1863B408" w14:textId="77777777" w:rsidR="00B20D5D" w:rsidRPr="00F271FD" w:rsidRDefault="00B20D5D" w:rsidP="00B20D5D">
      <w:pPr>
        <w:jc w:val="both"/>
      </w:pPr>
    </w:p>
    <w:p w14:paraId="461CBF22" w14:textId="77777777" w:rsidR="00B20D5D" w:rsidRPr="00F271FD" w:rsidRDefault="00B20D5D" w:rsidP="00071038">
      <w:pPr>
        <w:ind w:firstLine="1290"/>
        <w:jc w:val="both"/>
        <w:rPr>
          <w:b/>
          <w:color w:val="17365D"/>
        </w:rPr>
      </w:pPr>
    </w:p>
    <w:p w14:paraId="52653852" w14:textId="77777777" w:rsidR="00071038" w:rsidRPr="00F271FD" w:rsidRDefault="00071038" w:rsidP="00071038">
      <w:pPr>
        <w:jc w:val="both"/>
      </w:pPr>
    </w:p>
    <w:p w14:paraId="102E95A2" w14:textId="75EE751C" w:rsidR="00071038" w:rsidRPr="00B20D5D" w:rsidRDefault="00071038" w:rsidP="00071038">
      <w:pPr>
        <w:jc w:val="both"/>
      </w:pPr>
      <w:r w:rsidRPr="00F271FD">
        <w:t xml:space="preserve">        Direktorius                                                                                         </w:t>
      </w:r>
      <w:proofErr w:type="spellStart"/>
      <w:r w:rsidR="00CF30B4">
        <w:t>Elmaras</w:t>
      </w:r>
      <w:proofErr w:type="spellEnd"/>
      <w:r w:rsidR="00CF30B4">
        <w:t xml:space="preserve"> Milinavičius</w:t>
      </w:r>
      <w:r w:rsidRPr="00B20D5D">
        <w:t xml:space="preserve"> </w:t>
      </w:r>
    </w:p>
    <w:p w14:paraId="6634E394" w14:textId="77777777" w:rsidR="00071038" w:rsidRPr="00B20D5D" w:rsidRDefault="00071038" w:rsidP="00BA3E01">
      <w:pPr>
        <w:jc w:val="center"/>
        <w:rPr>
          <w:b/>
        </w:rPr>
      </w:pPr>
    </w:p>
    <w:p w14:paraId="046D6A8C" w14:textId="34660089" w:rsidR="00286B81" w:rsidRDefault="00286B81" w:rsidP="00286B81">
      <w:pPr>
        <w:spacing w:before="100" w:beforeAutospacing="1" w:after="100" w:afterAutospacing="1"/>
        <w:jc w:val="both"/>
      </w:pPr>
      <w:r>
        <w:rPr>
          <w:rFonts w:ascii="Arial" w:hAnsi="Arial" w:cs="Arial"/>
          <w:i/>
          <w:iCs/>
          <w:sz w:val="27"/>
          <w:szCs w:val="27"/>
        </w:rPr>
        <w:br/>
      </w:r>
    </w:p>
    <w:p w14:paraId="543838A2" w14:textId="77777777" w:rsidR="00071038" w:rsidRPr="00B20D5D" w:rsidRDefault="00071038" w:rsidP="00BA3E01">
      <w:pPr>
        <w:jc w:val="center"/>
        <w:rPr>
          <w:b/>
        </w:rPr>
      </w:pPr>
    </w:p>
    <w:p w14:paraId="0BE17626" w14:textId="77777777" w:rsidR="00071038" w:rsidRPr="00B20D5D" w:rsidRDefault="00071038" w:rsidP="00BA3E01">
      <w:pPr>
        <w:jc w:val="center"/>
        <w:rPr>
          <w:b/>
        </w:rPr>
      </w:pPr>
    </w:p>
    <w:p w14:paraId="1B946ECF" w14:textId="77777777" w:rsidR="00CE164F" w:rsidRPr="00B20D5D" w:rsidRDefault="00CE164F" w:rsidP="00BA3E01">
      <w:pPr>
        <w:jc w:val="center"/>
        <w:rPr>
          <w:b/>
        </w:rPr>
      </w:pPr>
    </w:p>
    <w:sectPr w:rsidR="00CE164F" w:rsidRPr="00B20D5D" w:rsidSect="00BF30D0">
      <w:headerReference w:type="even" r:id="rId21"/>
      <w:headerReference w:type="default" r:id="rId22"/>
      <w:footerReference w:type="even" r:id="rId23"/>
      <w:footerReference w:type="default" r:id="rId24"/>
      <w:pgSz w:w="11906" w:h="16838" w:code="9"/>
      <w:pgMar w:top="1134" w:right="567" w:bottom="709" w:left="1134" w:header="567" w:footer="567" w:gutter="0"/>
      <w:pgNumType w:chapStyle="1"/>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CE807" w14:textId="77777777" w:rsidR="007D574F" w:rsidRDefault="007D574F" w:rsidP="002A1D01">
      <w:r>
        <w:separator/>
      </w:r>
    </w:p>
  </w:endnote>
  <w:endnote w:type="continuationSeparator" w:id="0">
    <w:p w14:paraId="1CFB65D5" w14:textId="77777777" w:rsidR="007D574F" w:rsidRDefault="007D574F" w:rsidP="002A1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401BE" w14:textId="77777777" w:rsidR="00DA5039" w:rsidRDefault="00DA5039" w:rsidP="00BA3E01">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2</w:t>
    </w:r>
    <w:r>
      <w:rPr>
        <w:rStyle w:val="Puslapionumeris"/>
      </w:rPr>
      <w:fldChar w:fldCharType="end"/>
    </w:r>
  </w:p>
  <w:p w14:paraId="7BD3C776" w14:textId="77777777" w:rsidR="00DA5039" w:rsidRDefault="00DA5039" w:rsidP="00BA3E01">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71608" w14:textId="77777777" w:rsidR="00DA5039" w:rsidRDefault="00DA5039">
    <w:pPr>
      <w:pStyle w:val="Porat"/>
      <w:jc w:val="right"/>
    </w:pPr>
    <w:r>
      <w:fldChar w:fldCharType="begin"/>
    </w:r>
    <w:r>
      <w:instrText>PAGE   \* MERGEFORMAT</w:instrText>
    </w:r>
    <w:r>
      <w:fldChar w:fldCharType="separate"/>
    </w:r>
    <w:r w:rsidR="001A4FA1">
      <w:rPr>
        <w:noProof/>
      </w:rPr>
      <w:t>2</w:t>
    </w:r>
    <w:r w:rsidR="001A4FA1">
      <w:rPr>
        <w:noProof/>
      </w:rPr>
      <w:t>3</w:t>
    </w:r>
    <w:r>
      <w:fldChar w:fldCharType="end"/>
    </w:r>
  </w:p>
  <w:p w14:paraId="00C4E2AA" w14:textId="4CE0EF78" w:rsidR="00DA5039" w:rsidRDefault="00DA5039">
    <w:pPr>
      <w:pStyle w:val="Porat"/>
      <w:rPr>
        <w:sz w:val="16"/>
      </w:rPr>
    </w:pPr>
    <w:r>
      <w:rPr>
        <w:sz w:val="16"/>
      </w:rPr>
      <w:t>UAB „Molėtų švara“ metinė veiklos ataskaita 2021</w:t>
    </w:r>
  </w:p>
  <w:p w14:paraId="59852547" w14:textId="77777777" w:rsidR="00DA5039" w:rsidRPr="00387FF0" w:rsidRDefault="00DA5039">
    <w:pPr>
      <w:pStyle w:val="Pora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C4AD4" w14:textId="77777777" w:rsidR="007D574F" w:rsidRDefault="007D574F" w:rsidP="002A1D01">
      <w:r>
        <w:separator/>
      </w:r>
    </w:p>
  </w:footnote>
  <w:footnote w:type="continuationSeparator" w:id="0">
    <w:p w14:paraId="4B38C1C0" w14:textId="77777777" w:rsidR="007D574F" w:rsidRDefault="007D574F" w:rsidP="002A1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A944B" w14:textId="77777777" w:rsidR="00DA5039" w:rsidRDefault="00DA5039" w:rsidP="00BA3E01">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2</w:t>
    </w:r>
    <w:r>
      <w:rPr>
        <w:rStyle w:val="Puslapionumeris"/>
      </w:rPr>
      <w:fldChar w:fldCharType="end"/>
    </w:r>
  </w:p>
  <w:p w14:paraId="0AC7DC83" w14:textId="77777777" w:rsidR="00DA5039" w:rsidRDefault="00DA5039">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2AB11" w14:textId="77777777" w:rsidR="00DA5039" w:rsidRPr="00F218AB" w:rsidRDefault="00DA5039" w:rsidP="00BA3E01">
    <w:pPr>
      <w:pStyle w:val="Antrats"/>
    </w:pPr>
    <w:r>
      <w:rPr>
        <w:noProof/>
      </w:rPr>
      <w:drawing>
        <wp:inline distT="0" distB="0" distL="0" distR="0" wp14:anchorId="355D185A" wp14:editId="4F7C135E">
          <wp:extent cx="6130290" cy="596265"/>
          <wp:effectExtent l="0" t="0" r="3810" b="0"/>
          <wp:docPr id="11"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0290" cy="5962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30F6"/>
    <w:multiLevelType w:val="hybridMultilevel"/>
    <w:tmpl w:val="606EB4B6"/>
    <w:lvl w:ilvl="0" w:tplc="03CE6D2A">
      <w:start w:val="2011"/>
      <w:numFmt w:val="bullet"/>
      <w:lvlText w:val="-"/>
      <w:lvlJc w:val="left"/>
      <w:pPr>
        <w:ind w:left="1650" w:hanging="360"/>
      </w:pPr>
      <w:rPr>
        <w:rFonts w:ascii="Times New Roman" w:eastAsia="Times New Roman" w:hAnsi="Times New Roman" w:cs="Times New Roman" w:hint="default"/>
      </w:rPr>
    </w:lvl>
    <w:lvl w:ilvl="1" w:tplc="04270003" w:tentative="1">
      <w:start w:val="1"/>
      <w:numFmt w:val="bullet"/>
      <w:lvlText w:val="o"/>
      <w:lvlJc w:val="left"/>
      <w:pPr>
        <w:ind w:left="2370" w:hanging="360"/>
      </w:pPr>
      <w:rPr>
        <w:rFonts w:ascii="Courier New" w:hAnsi="Courier New" w:cs="Courier New" w:hint="default"/>
      </w:rPr>
    </w:lvl>
    <w:lvl w:ilvl="2" w:tplc="04270005" w:tentative="1">
      <w:start w:val="1"/>
      <w:numFmt w:val="bullet"/>
      <w:lvlText w:val=""/>
      <w:lvlJc w:val="left"/>
      <w:pPr>
        <w:ind w:left="3090" w:hanging="360"/>
      </w:pPr>
      <w:rPr>
        <w:rFonts w:ascii="Wingdings" w:hAnsi="Wingdings" w:hint="default"/>
      </w:rPr>
    </w:lvl>
    <w:lvl w:ilvl="3" w:tplc="04270001" w:tentative="1">
      <w:start w:val="1"/>
      <w:numFmt w:val="bullet"/>
      <w:lvlText w:val=""/>
      <w:lvlJc w:val="left"/>
      <w:pPr>
        <w:ind w:left="3810" w:hanging="360"/>
      </w:pPr>
      <w:rPr>
        <w:rFonts w:ascii="Symbol" w:hAnsi="Symbol" w:hint="default"/>
      </w:rPr>
    </w:lvl>
    <w:lvl w:ilvl="4" w:tplc="04270003" w:tentative="1">
      <w:start w:val="1"/>
      <w:numFmt w:val="bullet"/>
      <w:lvlText w:val="o"/>
      <w:lvlJc w:val="left"/>
      <w:pPr>
        <w:ind w:left="4530" w:hanging="360"/>
      </w:pPr>
      <w:rPr>
        <w:rFonts w:ascii="Courier New" w:hAnsi="Courier New" w:cs="Courier New" w:hint="default"/>
      </w:rPr>
    </w:lvl>
    <w:lvl w:ilvl="5" w:tplc="04270005" w:tentative="1">
      <w:start w:val="1"/>
      <w:numFmt w:val="bullet"/>
      <w:lvlText w:val=""/>
      <w:lvlJc w:val="left"/>
      <w:pPr>
        <w:ind w:left="5250" w:hanging="360"/>
      </w:pPr>
      <w:rPr>
        <w:rFonts w:ascii="Wingdings" w:hAnsi="Wingdings" w:hint="default"/>
      </w:rPr>
    </w:lvl>
    <w:lvl w:ilvl="6" w:tplc="04270001" w:tentative="1">
      <w:start w:val="1"/>
      <w:numFmt w:val="bullet"/>
      <w:lvlText w:val=""/>
      <w:lvlJc w:val="left"/>
      <w:pPr>
        <w:ind w:left="5970" w:hanging="360"/>
      </w:pPr>
      <w:rPr>
        <w:rFonts w:ascii="Symbol" w:hAnsi="Symbol" w:hint="default"/>
      </w:rPr>
    </w:lvl>
    <w:lvl w:ilvl="7" w:tplc="04270003" w:tentative="1">
      <w:start w:val="1"/>
      <w:numFmt w:val="bullet"/>
      <w:lvlText w:val="o"/>
      <w:lvlJc w:val="left"/>
      <w:pPr>
        <w:ind w:left="6690" w:hanging="360"/>
      </w:pPr>
      <w:rPr>
        <w:rFonts w:ascii="Courier New" w:hAnsi="Courier New" w:cs="Courier New" w:hint="default"/>
      </w:rPr>
    </w:lvl>
    <w:lvl w:ilvl="8" w:tplc="04270005" w:tentative="1">
      <w:start w:val="1"/>
      <w:numFmt w:val="bullet"/>
      <w:lvlText w:val=""/>
      <w:lvlJc w:val="left"/>
      <w:pPr>
        <w:ind w:left="7410" w:hanging="360"/>
      </w:pPr>
      <w:rPr>
        <w:rFonts w:ascii="Wingdings" w:hAnsi="Wingdings" w:hint="default"/>
      </w:rPr>
    </w:lvl>
  </w:abstractNum>
  <w:abstractNum w:abstractNumId="1" w15:restartNumberingAfterBreak="0">
    <w:nsid w:val="07D11E6F"/>
    <w:multiLevelType w:val="hybridMultilevel"/>
    <w:tmpl w:val="C30E832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A6F7166"/>
    <w:multiLevelType w:val="hybridMultilevel"/>
    <w:tmpl w:val="FC6AFD5E"/>
    <w:lvl w:ilvl="0" w:tplc="461ABD6A">
      <w:start w:val="1"/>
      <w:numFmt w:val="decimal"/>
      <w:lvlText w:val="%1."/>
      <w:lvlJc w:val="left"/>
      <w:pPr>
        <w:ind w:left="1440" w:hanging="360"/>
      </w:pPr>
      <w:rPr>
        <w:rFonts w:hint="default"/>
        <w:i/>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 w15:restartNumberingAfterBreak="0">
    <w:nsid w:val="0B0448F1"/>
    <w:multiLevelType w:val="hybridMultilevel"/>
    <w:tmpl w:val="7862A9B8"/>
    <w:lvl w:ilvl="0" w:tplc="979A9B7C">
      <w:start w:val="1"/>
      <w:numFmt w:val="decimal"/>
      <w:lvlText w:val="%1)"/>
      <w:lvlJc w:val="left"/>
      <w:pPr>
        <w:ind w:left="1650" w:hanging="360"/>
      </w:pPr>
      <w:rPr>
        <w:rFonts w:hint="default"/>
        <w:color w:val="auto"/>
        <w:sz w:val="22"/>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4" w15:restartNumberingAfterBreak="0">
    <w:nsid w:val="15FC0986"/>
    <w:multiLevelType w:val="hybridMultilevel"/>
    <w:tmpl w:val="2C482C5C"/>
    <w:lvl w:ilvl="0" w:tplc="AB4CEE44">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5" w15:restartNumberingAfterBreak="0">
    <w:nsid w:val="1A5E4458"/>
    <w:multiLevelType w:val="hybridMultilevel"/>
    <w:tmpl w:val="C15EEC8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AFE3635"/>
    <w:multiLevelType w:val="hybridMultilevel"/>
    <w:tmpl w:val="AF34F8A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90A0CC6"/>
    <w:multiLevelType w:val="hybridMultilevel"/>
    <w:tmpl w:val="D6D41B6C"/>
    <w:lvl w:ilvl="0" w:tplc="8774E9BC">
      <w:start w:val="1"/>
      <w:numFmt w:val="bullet"/>
      <w:lvlText w:val=""/>
      <w:lvlJc w:val="left"/>
      <w:pPr>
        <w:ind w:left="720" w:hanging="360"/>
      </w:pPr>
      <w:rPr>
        <w:rFonts w:ascii="Symbol" w:hAnsi="Symbol" w:hint="default"/>
        <w:color w:val="CCCCF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347239AE"/>
    <w:multiLevelType w:val="multilevel"/>
    <w:tmpl w:val="A2867358"/>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15:restartNumberingAfterBreak="0">
    <w:nsid w:val="3BF26BF9"/>
    <w:multiLevelType w:val="hybridMultilevel"/>
    <w:tmpl w:val="747A0D2A"/>
    <w:lvl w:ilvl="0" w:tplc="E9CE05D0">
      <w:start w:val="13"/>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505E7807"/>
    <w:multiLevelType w:val="multilevel"/>
    <w:tmpl w:val="A2867358"/>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52E26150"/>
    <w:multiLevelType w:val="hybridMultilevel"/>
    <w:tmpl w:val="DADCB1BE"/>
    <w:lvl w:ilvl="0" w:tplc="6582B54A">
      <w:start w:val="1"/>
      <w:numFmt w:val="decimal"/>
      <w:lvlText w:val="%1."/>
      <w:lvlJc w:val="left"/>
      <w:pPr>
        <w:ind w:left="720" w:hanging="360"/>
      </w:pPr>
      <w:rPr>
        <w:rFonts w:hint="default"/>
        <w:color w:val="FF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552952F5"/>
    <w:multiLevelType w:val="hybridMultilevel"/>
    <w:tmpl w:val="A6B040A8"/>
    <w:lvl w:ilvl="0" w:tplc="04270001">
      <w:start w:val="1"/>
      <w:numFmt w:val="bullet"/>
      <w:lvlText w:val=""/>
      <w:lvlJc w:val="left"/>
      <w:pPr>
        <w:ind w:left="2085" w:hanging="360"/>
      </w:pPr>
      <w:rPr>
        <w:rFonts w:ascii="Symbol" w:hAnsi="Symbol" w:hint="default"/>
      </w:rPr>
    </w:lvl>
    <w:lvl w:ilvl="1" w:tplc="04270003" w:tentative="1">
      <w:start w:val="1"/>
      <w:numFmt w:val="bullet"/>
      <w:lvlText w:val="o"/>
      <w:lvlJc w:val="left"/>
      <w:pPr>
        <w:ind w:left="2805" w:hanging="360"/>
      </w:pPr>
      <w:rPr>
        <w:rFonts w:ascii="Courier New" w:hAnsi="Courier New" w:cs="Courier New" w:hint="default"/>
      </w:rPr>
    </w:lvl>
    <w:lvl w:ilvl="2" w:tplc="04270005" w:tentative="1">
      <w:start w:val="1"/>
      <w:numFmt w:val="bullet"/>
      <w:lvlText w:val=""/>
      <w:lvlJc w:val="left"/>
      <w:pPr>
        <w:ind w:left="3525" w:hanging="360"/>
      </w:pPr>
      <w:rPr>
        <w:rFonts w:ascii="Wingdings" w:hAnsi="Wingdings" w:hint="default"/>
      </w:rPr>
    </w:lvl>
    <w:lvl w:ilvl="3" w:tplc="04270001" w:tentative="1">
      <w:start w:val="1"/>
      <w:numFmt w:val="bullet"/>
      <w:lvlText w:val=""/>
      <w:lvlJc w:val="left"/>
      <w:pPr>
        <w:ind w:left="4245" w:hanging="360"/>
      </w:pPr>
      <w:rPr>
        <w:rFonts w:ascii="Symbol" w:hAnsi="Symbol" w:hint="default"/>
      </w:rPr>
    </w:lvl>
    <w:lvl w:ilvl="4" w:tplc="04270003" w:tentative="1">
      <w:start w:val="1"/>
      <w:numFmt w:val="bullet"/>
      <w:lvlText w:val="o"/>
      <w:lvlJc w:val="left"/>
      <w:pPr>
        <w:ind w:left="4965" w:hanging="360"/>
      </w:pPr>
      <w:rPr>
        <w:rFonts w:ascii="Courier New" w:hAnsi="Courier New" w:cs="Courier New" w:hint="default"/>
      </w:rPr>
    </w:lvl>
    <w:lvl w:ilvl="5" w:tplc="04270005" w:tentative="1">
      <w:start w:val="1"/>
      <w:numFmt w:val="bullet"/>
      <w:lvlText w:val=""/>
      <w:lvlJc w:val="left"/>
      <w:pPr>
        <w:ind w:left="5685" w:hanging="360"/>
      </w:pPr>
      <w:rPr>
        <w:rFonts w:ascii="Wingdings" w:hAnsi="Wingdings" w:hint="default"/>
      </w:rPr>
    </w:lvl>
    <w:lvl w:ilvl="6" w:tplc="04270001" w:tentative="1">
      <w:start w:val="1"/>
      <w:numFmt w:val="bullet"/>
      <w:lvlText w:val=""/>
      <w:lvlJc w:val="left"/>
      <w:pPr>
        <w:ind w:left="6405" w:hanging="360"/>
      </w:pPr>
      <w:rPr>
        <w:rFonts w:ascii="Symbol" w:hAnsi="Symbol" w:hint="default"/>
      </w:rPr>
    </w:lvl>
    <w:lvl w:ilvl="7" w:tplc="04270003" w:tentative="1">
      <w:start w:val="1"/>
      <w:numFmt w:val="bullet"/>
      <w:lvlText w:val="o"/>
      <w:lvlJc w:val="left"/>
      <w:pPr>
        <w:ind w:left="7125" w:hanging="360"/>
      </w:pPr>
      <w:rPr>
        <w:rFonts w:ascii="Courier New" w:hAnsi="Courier New" w:cs="Courier New" w:hint="default"/>
      </w:rPr>
    </w:lvl>
    <w:lvl w:ilvl="8" w:tplc="04270005" w:tentative="1">
      <w:start w:val="1"/>
      <w:numFmt w:val="bullet"/>
      <w:lvlText w:val=""/>
      <w:lvlJc w:val="left"/>
      <w:pPr>
        <w:ind w:left="7845" w:hanging="360"/>
      </w:pPr>
      <w:rPr>
        <w:rFonts w:ascii="Wingdings" w:hAnsi="Wingdings" w:hint="default"/>
      </w:rPr>
    </w:lvl>
  </w:abstractNum>
  <w:abstractNum w:abstractNumId="13" w15:restartNumberingAfterBreak="0">
    <w:nsid w:val="5AE01BEB"/>
    <w:multiLevelType w:val="hybridMultilevel"/>
    <w:tmpl w:val="B9488368"/>
    <w:lvl w:ilvl="0" w:tplc="9C3E8E9E">
      <w:start w:val="2011"/>
      <w:numFmt w:val="bullet"/>
      <w:lvlText w:val="-"/>
      <w:lvlJc w:val="left"/>
      <w:pPr>
        <w:ind w:left="1650" w:hanging="360"/>
      </w:pPr>
      <w:rPr>
        <w:rFonts w:ascii="Times New Roman" w:eastAsia="Times New Roman" w:hAnsi="Times New Roman" w:cs="Times New Roman" w:hint="default"/>
      </w:rPr>
    </w:lvl>
    <w:lvl w:ilvl="1" w:tplc="04270003" w:tentative="1">
      <w:start w:val="1"/>
      <w:numFmt w:val="bullet"/>
      <w:lvlText w:val="o"/>
      <w:lvlJc w:val="left"/>
      <w:pPr>
        <w:ind w:left="2370" w:hanging="360"/>
      </w:pPr>
      <w:rPr>
        <w:rFonts w:ascii="Courier New" w:hAnsi="Courier New" w:cs="Courier New" w:hint="default"/>
      </w:rPr>
    </w:lvl>
    <w:lvl w:ilvl="2" w:tplc="04270005" w:tentative="1">
      <w:start w:val="1"/>
      <w:numFmt w:val="bullet"/>
      <w:lvlText w:val=""/>
      <w:lvlJc w:val="left"/>
      <w:pPr>
        <w:ind w:left="3090" w:hanging="360"/>
      </w:pPr>
      <w:rPr>
        <w:rFonts w:ascii="Wingdings" w:hAnsi="Wingdings" w:hint="default"/>
      </w:rPr>
    </w:lvl>
    <w:lvl w:ilvl="3" w:tplc="04270001" w:tentative="1">
      <w:start w:val="1"/>
      <w:numFmt w:val="bullet"/>
      <w:lvlText w:val=""/>
      <w:lvlJc w:val="left"/>
      <w:pPr>
        <w:ind w:left="3810" w:hanging="360"/>
      </w:pPr>
      <w:rPr>
        <w:rFonts w:ascii="Symbol" w:hAnsi="Symbol" w:hint="default"/>
      </w:rPr>
    </w:lvl>
    <w:lvl w:ilvl="4" w:tplc="04270003" w:tentative="1">
      <w:start w:val="1"/>
      <w:numFmt w:val="bullet"/>
      <w:lvlText w:val="o"/>
      <w:lvlJc w:val="left"/>
      <w:pPr>
        <w:ind w:left="4530" w:hanging="360"/>
      </w:pPr>
      <w:rPr>
        <w:rFonts w:ascii="Courier New" w:hAnsi="Courier New" w:cs="Courier New" w:hint="default"/>
      </w:rPr>
    </w:lvl>
    <w:lvl w:ilvl="5" w:tplc="04270005" w:tentative="1">
      <w:start w:val="1"/>
      <w:numFmt w:val="bullet"/>
      <w:lvlText w:val=""/>
      <w:lvlJc w:val="left"/>
      <w:pPr>
        <w:ind w:left="5250" w:hanging="360"/>
      </w:pPr>
      <w:rPr>
        <w:rFonts w:ascii="Wingdings" w:hAnsi="Wingdings" w:hint="default"/>
      </w:rPr>
    </w:lvl>
    <w:lvl w:ilvl="6" w:tplc="04270001" w:tentative="1">
      <w:start w:val="1"/>
      <w:numFmt w:val="bullet"/>
      <w:lvlText w:val=""/>
      <w:lvlJc w:val="left"/>
      <w:pPr>
        <w:ind w:left="5970" w:hanging="360"/>
      </w:pPr>
      <w:rPr>
        <w:rFonts w:ascii="Symbol" w:hAnsi="Symbol" w:hint="default"/>
      </w:rPr>
    </w:lvl>
    <w:lvl w:ilvl="7" w:tplc="04270003" w:tentative="1">
      <w:start w:val="1"/>
      <w:numFmt w:val="bullet"/>
      <w:lvlText w:val="o"/>
      <w:lvlJc w:val="left"/>
      <w:pPr>
        <w:ind w:left="6690" w:hanging="360"/>
      </w:pPr>
      <w:rPr>
        <w:rFonts w:ascii="Courier New" w:hAnsi="Courier New" w:cs="Courier New" w:hint="default"/>
      </w:rPr>
    </w:lvl>
    <w:lvl w:ilvl="8" w:tplc="04270005" w:tentative="1">
      <w:start w:val="1"/>
      <w:numFmt w:val="bullet"/>
      <w:lvlText w:val=""/>
      <w:lvlJc w:val="left"/>
      <w:pPr>
        <w:ind w:left="7410" w:hanging="360"/>
      </w:pPr>
      <w:rPr>
        <w:rFonts w:ascii="Wingdings" w:hAnsi="Wingdings" w:hint="default"/>
      </w:rPr>
    </w:lvl>
  </w:abstractNum>
  <w:abstractNum w:abstractNumId="14" w15:restartNumberingAfterBreak="0">
    <w:nsid w:val="5F545A8D"/>
    <w:multiLevelType w:val="hybridMultilevel"/>
    <w:tmpl w:val="07965BF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64C10CA5"/>
    <w:multiLevelType w:val="hybridMultilevel"/>
    <w:tmpl w:val="7184712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66EC3B8D"/>
    <w:multiLevelType w:val="hybridMultilevel"/>
    <w:tmpl w:val="964E93B8"/>
    <w:lvl w:ilvl="0" w:tplc="6332DA28">
      <w:start w:val="13"/>
      <w:numFmt w:val="bullet"/>
      <w:lvlText w:val="-"/>
      <w:lvlJc w:val="left"/>
      <w:pPr>
        <w:ind w:left="720" w:hanging="360"/>
      </w:pPr>
      <w:rPr>
        <w:rFonts w:ascii="Times New Roman" w:eastAsia="Times New Roman" w:hAnsi="Times New Roman" w:cs="Times New Roman" w:hint="default"/>
        <w:b w:val="0"/>
        <w:u w:val="none"/>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6DFD47C7"/>
    <w:multiLevelType w:val="hybridMultilevel"/>
    <w:tmpl w:val="AD087F5E"/>
    <w:lvl w:ilvl="0" w:tplc="7D6E8542">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num w:numId="1" w16cid:durableId="930743283">
    <w:abstractNumId w:val="11"/>
  </w:num>
  <w:num w:numId="2" w16cid:durableId="39018148">
    <w:abstractNumId w:val="0"/>
  </w:num>
  <w:num w:numId="3" w16cid:durableId="1497039353">
    <w:abstractNumId w:val="13"/>
  </w:num>
  <w:num w:numId="4" w16cid:durableId="920454723">
    <w:abstractNumId w:val="12"/>
  </w:num>
  <w:num w:numId="5" w16cid:durableId="1646010515">
    <w:abstractNumId w:val="15"/>
  </w:num>
  <w:num w:numId="6" w16cid:durableId="1390609404">
    <w:abstractNumId w:val="6"/>
  </w:num>
  <w:num w:numId="7" w16cid:durableId="285309897">
    <w:abstractNumId w:val="14"/>
  </w:num>
  <w:num w:numId="8" w16cid:durableId="999427840">
    <w:abstractNumId w:val="4"/>
  </w:num>
  <w:num w:numId="9" w16cid:durableId="736166022">
    <w:abstractNumId w:val="3"/>
  </w:num>
  <w:num w:numId="10" w16cid:durableId="1489444505">
    <w:abstractNumId w:val="17"/>
  </w:num>
  <w:num w:numId="11" w16cid:durableId="1858155452">
    <w:abstractNumId w:val="5"/>
  </w:num>
  <w:num w:numId="12" w16cid:durableId="2144544891">
    <w:abstractNumId w:val="10"/>
  </w:num>
  <w:num w:numId="13" w16cid:durableId="945383636">
    <w:abstractNumId w:val="2"/>
  </w:num>
  <w:num w:numId="14" w16cid:durableId="1912739243">
    <w:abstractNumId w:val="7"/>
  </w:num>
  <w:num w:numId="15" w16cid:durableId="1627663446">
    <w:abstractNumId w:val="9"/>
  </w:num>
  <w:num w:numId="16" w16cid:durableId="1959991613">
    <w:abstractNumId w:val="16"/>
  </w:num>
  <w:num w:numId="17" w16cid:durableId="246615562">
    <w:abstractNumId w:val="8"/>
  </w:num>
  <w:num w:numId="18" w16cid:durableId="11268936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E01"/>
    <w:rsid w:val="00001595"/>
    <w:rsid w:val="00002661"/>
    <w:rsid w:val="00004C6C"/>
    <w:rsid w:val="00010681"/>
    <w:rsid w:val="00011FEE"/>
    <w:rsid w:val="00015276"/>
    <w:rsid w:val="00017268"/>
    <w:rsid w:val="00023D7D"/>
    <w:rsid w:val="000258E3"/>
    <w:rsid w:val="00025A23"/>
    <w:rsid w:val="0002712A"/>
    <w:rsid w:val="00030CAD"/>
    <w:rsid w:val="00031E90"/>
    <w:rsid w:val="00032077"/>
    <w:rsid w:val="00033134"/>
    <w:rsid w:val="00033A44"/>
    <w:rsid w:val="00044372"/>
    <w:rsid w:val="00046AA8"/>
    <w:rsid w:val="00046B00"/>
    <w:rsid w:val="00051CCF"/>
    <w:rsid w:val="00061157"/>
    <w:rsid w:val="00061172"/>
    <w:rsid w:val="00062504"/>
    <w:rsid w:val="000628DB"/>
    <w:rsid w:val="00063A5B"/>
    <w:rsid w:val="00064B24"/>
    <w:rsid w:val="00065A33"/>
    <w:rsid w:val="000677B6"/>
    <w:rsid w:val="00071038"/>
    <w:rsid w:val="00072385"/>
    <w:rsid w:val="0007281F"/>
    <w:rsid w:val="0008122D"/>
    <w:rsid w:val="00082687"/>
    <w:rsid w:val="000835D2"/>
    <w:rsid w:val="00084753"/>
    <w:rsid w:val="00085974"/>
    <w:rsid w:val="0009190E"/>
    <w:rsid w:val="0009195B"/>
    <w:rsid w:val="00091E95"/>
    <w:rsid w:val="00091F98"/>
    <w:rsid w:val="000926A5"/>
    <w:rsid w:val="00094A48"/>
    <w:rsid w:val="00095356"/>
    <w:rsid w:val="00096726"/>
    <w:rsid w:val="000A0BD6"/>
    <w:rsid w:val="000A31CA"/>
    <w:rsid w:val="000A4DE8"/>
    <w:rsid w:val="000A4F5D"/>
    <w:rsid w:val="000B09E4"/>
    <w:rsid w:val="000B153F"/>
    <w:rsid w:val="000B7EED"/>
    <w:rsid w:val="000D3240"/>
    <w:rsid w:val="000E4AF7"/>
    <w:rsid w:val="000E50CB"/>
    <w:rsid w:val="000E5A35"/>
    <w:rsid w:val="000E6721"/>
    <w:rsid w:val="000E6EEA"/>
    <w:rsid w:val="000E7109"/>
    <w:rsid w:val="000E7B20"/>
    <w:rsid w:val="000F1383"/>
    <w:rsid w:val="000F56B0"/>
    <w:rsid w:val="001065B7"/>
    <w:rsid w:val="00111E56"/>
    <w:rsid w:val="001134E7"/>
    <w:rsid w:val="00116BD3"/>
    <w:rsid w:val="001224E8"/>
    <w:rsid w:val="001232A4"/>
    <w:rsid w:val="00136C7B"/>
    <w:rsid w:val="001405E1"/>
    <w:rsid w:val="00140990"/>
    <w:rsid w:val="00141A1E"/>
    <w:rsid w:val="0014512A"/>
    <w:rsid w:val="00145E7B"/>
    <w:rsid w:val="001510FF"/>
    <w:rsid w:val="001513AA"/>
    <w:rsid w:val="00153140"/>
    <w:rsid w:val="00153A7C"/>
    <w:rsid w:val="00154EEC"/>
    <w:rsid w:val="0015501E"/>
    <w:rsid w:val="00156CAE"/>
    <w:rsid w:val="00156F46"/>
    <w:rsid w:val="00161515"/>
    <w:rsid w:val="001804E4"/>
    <w:rsid w:val="00183906"/>
    <w:rsid w:val="00186312"/>
    <w:rsid w:val="00187EE0"/>
    <w:rsid w:val="00191A9D"/>
    <w:rsid w:val="00193B0D"/>
    <w:rsid w:val="00193C74"/>
    <w:rsid w:val="00193C8B"/>
    <w:rsid w:val="00196849"/>
    <w:rsid w:val="00196A25"/>
    <w:rsid w:val="001A4FA1"/>
    <w:rsid w:val="001B0159"/>
    <w:rsid w:val="001C111F"/>
    <w:rsid w:val="001C1976"/>
    <w:rsid w:val="001C35BF"/>
    <w:rsid w:val="001C41B9"/>
    <w:rsid w:val="001C4294"/>
    <w:rsid w:val="001C7219"/>
    <w:rsid w:val="001D2784"/>
    <w:rsid w:val="001D3134"/>
    <w:rsid w:val="001D46AE"/>
    <w:rsid w:val="001D4989"/>
    <w:rsid w:val="001D6803"/>
    <w:rsid w:val="001E3C26"/>
    <w:rsid w:val="001E618B"/>
    <w:rsid w:val="001E6B10"/>
    <w:rsid w:val="001F1484"/>
    <w:rsid w:val="001F31DE"/>
    <w:rsid w:val="001F76AC"/>
    <w:rsid w:val="002030D2"/>
    <w:rsid w:val="002050F1"/>
    <w:rsid w:val="0020527A"/>
    <w:rsid w:val="00214BF4"/>
    <w:rsid w:val="00217814"/>
    <w:rsid w:val="00220BC5"/>
    <w:rsid w:val="00222335"/>
    <w:rsid w:val="0022441E"/>
    <w:rsid w:val="002255D3"/>
    <w:rsid w:val="00231E0B"/>
    <w:rsid w:val="00234D3B"/>
    <w:rsid w:val="002507BE"/>
    <w:rsid w:val="00253135"/>
    <w:rsid w:val="00254C6D"/>
    <w:rsid w:val="00254CC0"/>
    <w:rsid w:val="002557D5"/>
    <w:rsid w:val="00256734"/>
    <w:rsid w:val="00257DE8"/>
    <w:rsid w:val="002600B7"/>
    <w:rsid w:val="0026276D"/>
    <w:rsid w:val="002665E4"/>
    <w:rsid w:val="002676D5"/>
    <w:rsid w:val="00267BC9"/>
    <w:rsid w:val="0027096B"/>
    <w:rsid w:val="0027245A"/>
    <w:rsid w:val="00281275"/>
    <w:rsid w:val="0028147E"/>
    <w:rsid w:val="002814B0"/>
    <w:rsid w:val="00286604"/>
    <w:rsid w:val="00286B81"/>
    <w:rsid w:val="0028796A"/>
    <w:rsid w:val="0029277C"/>
    <w:rsid w:val="00294A16"/>
    <w:rsid w:val="00296FA4"/>
    <w:rsid w:val="002979DA"/>
    <w:rsid w:val="002A0F67"/>
    <w:rsid w:val="002A13DD"/>
    <w:rsid w:val="002A1D01"/>
    <w:rsid w:val="002A279F"/>
    <w:rsid w:val="002A2CA0"/>
    <w:rsid w:val="002A5AE3"/>
    <w:rsid w:val="002A5F01"/>
    <w:rsid w:val="002A6317"/>
    <w:rsid w:val="002B04FF"/>
    <w:rsid w:val="002C18D3"/>
    <w:rsid w:val="002C4D3A"/>
    <w:rsid w:val="002C5188"/>
    <w:rsid w:val="002C5BC5"/>
    <w:rsid w:val="002C5F95"/>
    <w:rsid w:val="002C70D5"/>
    <w:rsid w:val="002D1321"/>
    <w:rsid w:val="002D4625"/>
    <w:rsid w:val="002D584C"/>
    <w:rsid w:val="002D5A31"/>
    <w:rsid w:val="002D67E8"/>
    <w:rsid w:val="002D6D73"/>
    <w:rsid w:val="002E1C1E"/>
    <w:rsid w:val="002E2B78"/>
    <w:rsid w:val="002E4182"/>
    <w:rsid w:val="002E4C34"/>
    <w:rsid w:val="002E5C21"/>
    <w:rsid w:val="002F02DE"/>
    <w:rsid w:val="002F164F"/>
    <w:rsid w:val="002F2412"/>
    <w:rsid w:val="002F2C19"/>
    <w:rsid w:val="002F3768"/>
    <w:rsid w:val="002F37ED"/>
    <w:rsid w:val="002F3E5A"/>
    <w:rsid w:val="002F4663"/>
    <w:rsid w:val="002F5046"/>
    <w:rsid w:val="002F6462"/>
    <w:rsid w:val="00301234"/>
    <w:rsid w:val="00303D6B"/>
    <w:rsid w:val="00307863"/>
    <w:rsid w:val="00311BDA"/>
    <w:rsid w:val="003133A1"/>
    <w:rsid w:val="0031389D"/>
    <w:rsid w:val="00322264"/>
    <w:rsid w:val="0032268B"/>
    <w:rsid w:val="00323AE1"/>
    <w:rsid w:val="00323C06"/>
    <w:rsid w:val="0033170B"/>
    <w:rsid w:val="00332929"/>
    <w:rsid w:val="00332AF6"/>
    <w:rsid w:val="003345CE"/>
    <w:rsid w:val="0033797C"/>
    <w:rsid w:val="00340CA7"/>
    <w:rsid w:val="00341536"/>
    <w:rsid w:val="00345D7F"/>
    <w:rsid w:val="003479BD"/>
    <w:rsid w:val="00356231"/>
    <w:rsid w:val="00356F7E"/>
    <w:rsid w:val="00360836"/>
    <w:rsid w:val="00362043"/>
    <w:rsid w:val="00362668"/>
    <w:rsid w:val="00363B44"/>
    <w:rsid w:val="00367FE5"/>
    <w:rsid w:val="00370F3E"/>
    <w:rsid w:val="0037176B"/>
    <w:rsid w:val="00372F03"/>
    <w:rsid w:val="00372F6C"/>
    <w:rsid w:val="0037693C"/>
    <w:rsid w:val="00377884"/>
    <w:rsid w:val="0038174F"/>
    <w:rsid w:val="00381EB9"/>
    <w:rsid w:val="00383663"/>
    <w:rsid w:val="00387C7B"/>
    <w:rsid w:val="00393A38"/>
    <w:rsid w:val="003954B2"/>
    <w:rsid w:val="00395D76"/>
    <w:rsid w:val="00397757"/>
    <w:rsid w:val="003A1D73"/>
    <w:rsid w:val="003A26BC"/>
    <w:rsid w:val="003A2ADD"/>
    <w:rsid w:val="003A684A"/>
    <w:rsid w:val="003A7922"/>
    <w:rsid w:val="003B4A20"/>
    <w:rsid w:val="003D6981"/>
    <w:rsid w:val="003D7E2F"/>
    <w:rsid w:val="003E3374"/>
    <w:rsid w:val="003E404E"/>
    <w:rsid w:val="003E64DF"/>
    <w:rsid w:val="003E6986"/>
    <w:rsid w:val="003E7211"/>
    <w:rsid w:val="003E7CC1"/>
    <w:rsid w:val="003F2EBA"/>
    <w:rsid w:val="003F3870"/>
    <w:rsid w:val="003F6F9C"/>
    <w:rsid w:val="00403A06"/>
    <w:rsid w:val="00404270"/>
    <w:rsid w:val="00405FFE"/>
    <w:rsid w:val="004106BF"/>
    <w:rsid w:val="0041627E"/>
    <w:rsid w:val="00420F1D"/>
    <w:rsid w:val="00426801"/>
    <w:rsid w:val="0043112B"/>
    <w:rsid w:val="00435581"/>
    <w:rsid w:val="004355B1"/>
    <w:rsid w:val="00440816"/>
    <w:rsid w:val="004428CC"/>
    <w:rsid w:val="004460AB"/>
    <w:rsid w:val="00446C02"/>
    <w:rsid w:val="00446E92"/>
    <w:rsid w:val="00450902"/>
    <w:rsid w:val="00453E71"/>
    <w:rsid w:val="004540B3"/>
    <w:rsid w:val="00454C9E"/>
    <w:rsid w:val="00454D9B"/>
    <w:rsid w:val="00457290"/>
    <w:rsid w:val="00457E7A"/>
    <w:rsid w:val="00461029"/>
    <w:rsid w:val="0046115C"/>
    <w:rsid w:val="00463D00"/>
    <w:rsid w:val="00465E17"/>
    <w:rsid w:val="0046784A"/>
    <w:rsid w:val="00467BE3"/>
    <w:rsid w:val="004703D9"/>
    <w:rsid w:val="00471629"/>
    <w:rsid w:val="004726C1"/>
    <w:rsid w:val="00474FDA"/>
    <w:rsid w:val="00475612"/>
    <w:rsid w:val="00475905"/>
    <w:rsid w:val="00475D76"/>
    <w:rsid w:val="004774F1"/>
    <w:rsid w:val="00480FE1"/>
    <w:rsid w:val="00482F1E"/>
    <w:rsid w:val="00490ED0"/>
    <w:rsid w:val="0049465B"/>
    <w:rsid w:val="004946D9"/>
    <w:rsid w:val="00494E49"/>
    <w:rsid w:val="00495E68"/>
    <w:rsid w:val="004B0AE2"/>
    <w:rsid w:val="004B33F7"/>
    <w:rsid w:val="004B36F5"/>
    <w:rsid w:val="004C416F"/>
    <w:rsid w:val="004C45D4"/>
    <w:rsid w:val="004C5066"/>
    <w:rsid w:val="004C7F2A"/>
    <w:rsid w:val="004D126C"/>
    <w:rsid w:val="004D3DA2"/>
    <w:rsid w:val="004D6961"/>
    <w:rsid w:val="004D6D20"/>
    <w:rsid w:val="004E2FD4"/>
    <w:rsid w:val="004E439C"/>
    <w:rsid w:val="004F0C50"/>
    <w:rsid w:val="004F1497"/>
    <w:rsid w:val="004F1F94"/>
    <w:rsid w:val="004F3B96"/>
    <w:rsid w:val="004F3D32"/>
    <w:rsid w:val="00501717"/>
    <w:rsid w:val="005036F9"/>
    <w:rsid w:val="00506C9B"/>
    <w:rsid w:val="005106F6"/>
    <w:rsid w:val="0051080F"/>
    <w:rsid w:val="005112E7"/>
    <w:rsid w:val="005129C4"/>
    <w:rsid w:val="00512D63"/>
    <w:rsid w:val="00513298"/>
    <w:rsid w:val="00514402"/>
    <w:rsid w:val="00514ED5"/>
    <w:rsid w:val="00517AD0"/>
    <w:rsid w:val="00520295"/>
    <w:rsid w:val="00520DC0"/>
    <w:rsid w:val="00521F7B"/>
    <w:rsid w:val="00524421"/>
    <w:rsid w:val="00536643"/>
    <w:rsid w:val="00537FBD"/>
    <w:rsid w:val="00541A85"/>
    <w:rsid w:val="00542763"/>
    <w:rsid w:val="0054482E"/>
    <w:rsid w:val="00550083"/>
    <w:rsid w:val="0055074D"/>
    <w:rsid w:val="00550C3D"/>
    <w:rsid w:val="00551819"/>
    <w:rsid w:val="00552962"/>
    <w:rsid w:val="005535A5"/>
    <w:rsid w:val="00553A2C"/>
    <w:rsid w:val="00557311"/>
    <w:rsid w:val="00560619"/>
    <w:rsid w:val="00560A9C"/>
    <w:rsid w:val="00563BE1"/>
    <w:rsid w:val="0056496A"/>
    <w:rsid w:val="00565065"/>
    <w:rsid w:val="0056526F"/>
    <w:rsid w:val="00572D79"/>
    <w:rsid w:val="0057398A"/>
    <w:rsid w:val="00573F34"/>
    <w:rsid w:val="0057579C"/>
    <w:rsid w:val="005868CA"/>
    <w:rsid w:val="00586C2C"/>
    <w:rsid w:val="00587A7A"/>
    <w:rsid w:val="00591FF5"/>
    <w:rsid w:val="0059224F"/>
    <w:rsid w:val="00593A04"/>
    <w:rsid w:val="0059682B"/>
    <w:rsid w:val="005A21F9"/>
    <w:rsid w:val="005A3EC1"/>
    <w:rsid w:val="005A42EE"/>
    <w:rsid w:val="005A449B"/>
    <w:rsid w:val="005A4DE2"/>
    <w:rsid w:val="005A5578"/>
    <w:rsid w:val="005A60A2"/>
    <w:rsid w:val="005B1DFE"/>
    <w:rsid w:val="005B2B71"/>
    <w:rsid w:val="005B6ECD"/>
    <w:rsid w:val="005C23B2"/>
    <w:rsid w:val="005C3F23"/>
    <w:rsid w:val="005C4DC1"/>
    <w:rsid w:val="005D2FBF"/>
    <w:rsid w:val="005D42EA"/>
    <w:rsid w:val="005D73CE"/>
    <w:rsid w:val="005D75E8"/>
    <w:rsid w:val="005E51AB"/>
    <w:rsid w:val="005E786A"/>
    <w:rsid w:val="005F0405"/>
    <w:rsid w:val="005F0918"/>
    <w:rsid w:val="005F241D"/>
    <w:rsid w:val="005F3F0C"/>
    <w:rsid w:val="005F4903"/>
    <w:rsid w:val="005F5660"/>
    <w:rsid w:val="005F693C"/>
    <w:rsid w:val="0060209D"/>
    <w:rsid w:val="00603C09"/>
    <w:rsid w:val="0060428B"/>
    <w:rsid w:val="00605AA7"/>
    <w:rsid w:val="0060719E"/>
    <w:rsid w:val="00607FA5"/>
    <w:rsid w:val="00620B9F"/>
    <w:rsid w:val="00621B8D"/>
    <w:rsid w:val="00622C85"/>
    <w:rsid w:val="0062326D"/>
    <w:rsid w:val="00627636"/>
    <w:rsid w:val="00634143"/>
    <w:rsid w:val="0063485C"/>
    <w:rsid w:val="0064050B"/>
    <w:rsid w:val="0064084A"/>
    <w:rsid w:val="0064239E"/>
    <w:rsid w:val="00647435"/>
    <w:rsid w:val="006476F7"/>
    <w:rsid w:val="00650947"/>
    <w:rsid w:val="00650C63"/>
    <w:rsid w:val="006530F7"/>
    <w:rsid w:val="00653C86"/>
    <w:rsid w:val="006571BD"/>
    <w:rsid w:val="006626FD"/>
    <w:rsid w:val="00662D88"/>
    <w:rsid w:val="0066302E"/>
    <w:rsid w:val="00665E3F"/>
    <w:rsid w:val="00665F6C"/>
    <w:rsid w:val="00674232"/>
    <w:rsid w:val="006757C1"/>
    <w:rsid w:val="0067598C"/>
    <w:rsid w:val="006804F6"/>
    <w:rsid w:val="0068511C"/>
    <w:rsid w:val="00685DFA"/>
    <w:rsid w:val="00686948"/>
    <w:rsid w:val="00687EE5"/>
    <w:rsid w:val="0069169B"/>
    <w:rsid w:val="006917C9"/>
    <w:rsid w:val="00697B9A"/>
    <w:rsid w:val="006A079B"/>
    <w:rsid w:val="006A3B25"/>
    <w:rsid w:val="006A3CC0"/>
    <w:rsid w:val="006B0168"/>
    <w:rsid w:val="006B192E"/>
    <w:rsid w:val="006B2EFF"/>
    <w:rsid w:val="006B5E2C"/>
    <w:rsid w:val="006B7516"/>
    <w:rsid w:val="006C06EE"/>
    <w:rsid w:val="006C1725"/>
    <w:rsid w:val="006C2954"/>
    <w:rsid w:val="006C5632"/>
    <w:rsid w:val="006D0B35"/>
    <w:rsid w:val="006D25B9"/>
    <w:rsid w:val="006D3317"/>
    <w:rsid w:val="006D3700"/>
    <w:rsid w:val="006D4FA6"/>
    <w:rsid w:val="006E14DB"/>
    <w:rsid w:val="006E4BA8"/>
    <w:rsid w:val="006E52E3"/>
    <w:rsid w:val="006E6C1E"/>
    <w:rsid w:val="006E759A"/>
    <w:rsid w:val="006F6CC8"/>
    <w:rsid w:val="0070064B"/>
    <w:rsid w:val="00701B3D"/>
    <w:rsid w:val="00702E46"/>
    <w:rsid w:val="007030CC"/>
    <w:rsid w:val="007058B0"/>
    <w:rsid w:val="00713D27"/>
    <w:rsid w:val="00714BFD"/>
    <w:rsid w:val="007176A9"/>
    <w:rsid w:val="00724676"/>
    <w:rsid w:val="00727E4E"/>
    <w:rsid w:val="00731F23"/>
    <w:rsid w:val="00733447"/>
    <w:rsid w:val="00733A41"/>
    <w:rsid w:val="007379A5"/>
    <w:rsid w:val="00741295"/>
    <w:rsid w:val="00747663"/>
    <w:rsid w:val="00752D79"/>
    <w:rsid w:val="00752FAB"/>
    <w:rsid w:val="00753E9B"/>
    <w:rsid w:val="007544DC"/>
    <w:rsid w:val="00755033"/>
    <w:rsid w:val="0075601B"/>
    <w:rsid w:val="007659C7"/>
    <w:rsid w:val="00775549"/>
    <w:rsid w:val="00781A84"/>
    <w:rsid w:val="00781E31"/>
    <w:rsid w:val="00783A72"/>
    <w:rsid w:val="0078447D"/>
    <w:rsid w:val="00784ABB"/>
    <w:rsid w:val="00787352"/>
    <w:rsid w:val="007A2A49"/>
    <w:rsid w:val="007A2A69"/>
    <w:rsid w:val="007A3EB3"/>
    <w:rsid w:val="007A7048"/>
    <w:rsid w:val="007B428A"/>
    <w:rsid w:val="007D0F37"/>
    <w:rsid w:val="007D386D"/>
    <w:rsid w:val="007D574F"/>
    <w:rsid w:val="007E5CE3"/>
    <w:rsid w:val="007E66C9"/>
    <w:rsid w:val="007E6C0C"/>
    <w:rsid w:val="007F0FC4"/>
    <w:rsid w:val="00802951"/>
    <w:rsid w:val="00806B05"/>
    <w:rsid w:val="00807FDB"/>
    <w:rsid w:val="00813A47"/>
    <w:rsid w:val="00813B5A"/>
    <w:rsid w:val="008237D5"/>
    <w:rsid w:val="008262D5"/>
    <w:rsid w:val="00827CA5"/>
    <w:rsid w:val="00834230"/>
    <w:rsid w:val="00837D35"/>
    <w:rsid w:val="00841DA4"/>
    <w:rsid w:val="00842F7C"/>
    <w:rsid w:val="00843351"/>
    <w:rsid w:val="00843E54"/>
    <w:rsid w:val="008442B1"/>
    <w:rsid w:val="00844B8F"/>
    <w:rsid w:val="00844B9E"/>
    <w:rsid w:val="00853C61"/>
    <w:rsid w:val="00854533"/>
    <w:rsid w:val="008547BC"/>
    <w:rsid w:val="0085508C"/>
    <w:rsid w:val="008572A6"/>
    <w:rsid w:val="00864807"/>
    <w:rsid w:val="00865617"/>
    <w:rsid w:val="00867041"/>
    <w:rsid w:val="008726B1"/>
    <w:rsid w:val="00873772"/>
    <w:rsid w:val="0087469C"/>
    <w:rsid w:val="008761FD"/>
    <w:rsid w:val="00876331"/>
    <w:rsid w:val="00880FB5"/>
    <w:rsid w:val="00881400"/>
    <w:rsid w:val="0088277C"/>
    <w:rsid w:val="00883525"/>
    <w:rsid w:val="008836F7"/>
    <w:rsid w:val="00883B9B"/>
    <w:rsid w:val="008841E3"/>
    <w:rsid w:val="00884A59"/>
    <w:rsid w:val="0088754C"/>
    <w:rsid w:val="00891B02"/>
    <w:rsid w:val="00893437"/>
    <w:rsid w:val="0089443F"/>
    <w:rsid w:val="0089605C"/>
    <w:rsid w:val="008A0990"/>
    <w:rsid w:val="008A0DA1"/>
    <w:rsid w:val="008A56E0"/>
    <w:rsid w:val="008A7A6A"/>
    <w:rsid w:val="008B32E7"/>
    <w:rsid w:val="008C0BDB"/>
    <w:rsid w:val="008C3D50"/>
    <w:rsid w:val="008C50F6"/>
    <w:rsid w:val="008D0A65"/>
    <w:rsid w:val="008D3E63"/>
    <w:rsid w:val="008D425E"/>
    <w:rsid w:val="008D725A"/>
    <w:rsid w:val="008D7354"/>
    <w:rsid w:val="008E1813"/>
    <w:rsid w:val="008E1FC2"/>
    <w:rsid w:val="008E2F38"/>
    <w:rsid w:val="008E4164"/>
    <w:rsid w:val="008E4A02"/>
    <w:rsid w:val="008E5F6A"/>
    <w:rsid w:val="008F37EC"/>
    <w:rsid w:val="008F4518"/>
    <w:rsid w:val="008F553D"/>
    <w:rsid w:val="008F6B52"/>
    <w:rsid w:val="008F7A1F"/>
    <w:rsid w:val="0090040C"/>
    <w:rsid w:val="00902620"/>
    <w:rsid w:val="009037EF"/>
    <w:rsid w:val="009060E2"/>
    <w:rsid w:val="00907B68"/>
    <w:rsid w:val="009128B9"/>
    <w:rsid w:val="00914E9A"/>
    <w:rsid w:val="00921A71"/>
    <w:rsid w:val="00922890"/>
    <w:rsid w:val="009306BD"/>
    <w:rsid w:val="00935646"/>
    <w:rsid w:val="00937C0A"/>
    <w:rsid w:val="009408A0"/>
    <w:rsid w:val="00942E93"/>
    <w:rsid w:val="00943BB2"/>
    <w:rsid w:val="0095052F"/>
    <w:rsid w:val="0095126F"/>
    <w:rsid w:val="00951A57"/>
    <w:rsid w:val="00952A52"/>
    <w:rsid w:val="00956DE8"/>
    <w:rsid w:val="00962946"/>
    <w:rsid w:val="00965608"/>
    <w:rsid w:val="00967170"/>
    <w:rsid w:val="009721B8"/>
    <w:rsid w:val="00973E3D"/>
    <w:rsid w:val="00983E8A"/>
    <w:rsid w:val="00984C7C"/>
    <w:rsid w:val="00985BB0"/>
    <w:rsid w:val="00986A04"/>
    <w:rsid w:val="00986F88"/>
    <w:rsid w:val="00995C07"/>
    <w:rsid w:val="009A04D9"/>
    <w:rsid w:val="009A1476"/>
    <w:rsid w:val="009A491F"/>
    <w:rsid w:val="009B484D"/>
    <w:rsid w:val="009C335C"/>
    <w:rsid w:val="009C427C"/>
    <w:rsid w:val="009C484B"/>
    <w:rsid w:val="009C4954"/>
    <w:rsid w:val="009C68BD"/>
    <w:rsid w:val="009C6C75"/>
    <w:rsid w:val="009C7F7F"/>
    <w:rsid w:val="009D2388"/>
    <w:rsid w:val="009D35A7"/>
    <w:rsid w:val="009D5BB7"/>
    <w:rsid w:val="009E0494"/>
    <w:rsid w:val="009E10C4"/>
    <w:rsid w:val="009E111D"/>
    <w:rsid w:val="009E1DE5"/>
    <w:rsid w:val="009E1F57"/>
    <w:rsid w:val="009E250E"/>
    <w:rsid w:val="009E2548"/>
    <w:rsid w:val="009E27FA"/>
    <w:rsid w:val="009E5930"/>
    <w:rsid w:val="009F3B04"/>
    <w:rsid w:val="009F6394"/>
    <w:rsid w:val="009F678F"/>
    <w:rsid w:val="009F7578"/>
    <w:rsid w:val="009F7B93"/>
    <w:rsid w:val="00A03C03"/>
    <w:rsid w:val="00A070B7"/>
    <w:rsid w:val="00A168BE"/>
    <w:rsid w:val="00A219E2"/>
    <w:rsid w:val="00A27ED5"/>
    <w:rsid w:val="00A34208"/>
    <w:rsid w:val="00A37AA8"/>
    <w:rsid w:val="00A4457A"/>
    <w:rsid w:val="00A46E93"/>
    <w:rsid w:val="00A479D2"/>
    <w:rsid w:val="00A512AD"/>
    <w:rsid w:val="00A51F00"/>
    <w:rsid w:val="00A527FF"/>
    <w:rsid w:val="00A56C21"/>
    <w:rsid w:val="00A577B7"/>
    <w:rsid w:val="00A6211D"/>
    <w:rsid w:val="00A63952"/>
    <w:rsid w:val="00A651D9"/>
    <w:rsid w:val="00A6525E"/>
    <w:rsid w:val="00A6672A"/>
    <w:rsid w:val="00A67B52"/>
    <w:rsid w:val="00A704A0"/>
    <w:rsid w:val="00A72197"/>
    <w:rsid w:val="00A74BB7"/>
    <w:rsid w:val="00A77313"/>
    <w:rsid w:val="00A80C9A"/>
    <w:rsid w:val="00A813BD"/>
    <w:rsid w:val="00A822BE"/>
    <w:rsid w:val="00A86097"/>
    <w:rsid w:val="00A86405"/>
    <w:rsid w:val="00A86E55"/>
    <w:rsid w:val="00A90C9E"/>
    <w:rsid w:val="00AA03EE"/>
    <w:rsid w:val="00AA11E4"/>
    <w:rsid w:val="00AB28E1"/>
    <w:rsid w:val="00AB5EA8"/>
    <w:rsid w:val="00AB7090"/>
    <w:rsid w:val="00AC0C2D"/>
    <w:rsid w:val="00AC229A"/>
    <w:rsid w:val="00AC5337"/>
    <w:rsid w:val="00AC5FFB"/>
    <w:rsid w:val="00AD16AC"/>
    <w:rsid w:val="00AD64E1"/>
    <w:rsid w:val="00AD7174"/>
    <w:rsid w:val="00AD7473"/>
    <w:rsid w:val="00AE0480"/>
    <w:rsid w:val="00AE252F"/>
    <w:rsid w:val="00AE7E93"/>
    <w:rsid w:val="00AF64E0"/>
    <w:rsid w:val="00B00950"/>
    <w:rsid w:val="00B02777"/>
    <w:rsid w:val="00B02D5B"/>
    <w:rsid w:val="00B0311E"/>
    <w:rsid w:val="00B0356B"/>
    <w:rsid w:val="00B03C32"/>
    <w:rsid w:val="00B04573"/>
    <w:rsid w:val="00B07F56"/>
    <w:rsid w:val="00B12B1A"/>
    <w:rsid w:val="00B136E6"/>
    <w:rsid w:val="00B149AD"/>
    <w:rsid w:val="00B17446"/>
    <w:rsid w:val="00B20402"/>
    <w:rsid w:val="00B20D5D"/>
    <w:rsid w:val="00B27203"/>
    <w:rsid w:val="00B27C42"/>
    <w:rsid w:val="00B30B58"/>
    <w:rsid w:val="00B327E7"/>
    <w:rsid w:val="00B33919"/>
    <w:rsid w:val="00B33924"/>
    <w:rsid w:val="00B341EC"/>
    <w:rsid w:val="00B35846"/>
    <w:rsid w:val="00B35B52"/>
    <w:rsid w:val="00B37E04"/>
    <w:rsid w:val="00B42203"/>
    <w:rsid w:val="00B42FE4"/>
    <w:rsid w:val="00B44E7A"/>
    <w:rsid w:val="00B504A4"/>
    <w:rsid w:val="00B51927"/>
    <w:rsid w:val="00B51E7E"/>
    <w:rsid w:val="00B5270C"/>
    <w:rsid w:val="00B57543"/>
    <w:rsid w:val="00B629C4"/>
    <w:rsid w:val="00B62A8D"/>
    <w:rsid w:val="00B63A2C"/>
    <w:rsid w:val="00B65470"/>
    <w:rsid w:val="00B6774B"/>
    <w:rsid w:val="00B7186A"/>
    <w:rsid w:val="00B77288"/>
    <w:rsid w:val="00B774A2"/>
    <w:rsid w:val="00B80770"/>
    <w:rsid w:val="00B91494"/>
    <w:rsid w:val="00B927A5"/>
    <w:rsid w:val="00B969DE"/>
    <w:rsid w:val="00B96A32"/>
    <w:rsid w:val="00BA2451"/>
    <w:rsid w:val="00BA2927"/>
    <w:rsid w:val="00BA3E01"/>
    <w:rsid w:val="00BA51B8"/>
    <w:rsid w:val="00BA62E2"/>
    <w:rsid w:val="00BA7DA8"/>
    <w:rsid w:val="00BB260A"/>
    <w:rsid w:val="00BB3290"/>
    <w:rsid w:val="00BB492C"/>
    <w:rsid w:val="00BB54C8"/>
    <w:rsid w:val="00BB59A5"/>
    <w:rsid w:val="00BC06AC"/>
    <w:rsid w:val="00BC21B0"/>
    <w:rsid w:val="00BC3C85"/>
    <w:rsid w:val="00BC4347"/>
    <w:rsid w:val="00BC5EB7"/>
    <w:rsid w:val="00BD24C6"/>
    <w:rsid w:val="00BD5AED"/>
    <w:rsid w:val="00BD5D6E"/>
    <w:rsid w:val="00BE153A"/>
    <w:rsid w:val="00BE1B25"/>
    <w:rsid w:val="00BE4D98"/>
    <w:rsid w:val="00BE5F57"/>
    <w:rsid w:val="00BE6EFE"/>
    <w:rsid w:val="00BE777C"/>
    <w:rsid w:val="00BF0898"/>
    <w:rsid w:val="00BF30D0"/>
    <w:rsid w:val="00BF60E4"/>
    <w:rsid w:val="00C06C07"/>
    <w:rsid w:val="00C112DC"/>
    <w:rsid w:val="00C11A1B"/>
    <w:rsid w:val="00C124F0"/>
    <w:rsid w:val="00C12AE3"/>
    <w:rsid w:val="00C13DE4"/>
    <w:rsid w:val="00C2173B"/>
    <w:rsid w:val="00C22885"/>
    <w:rsid w:val="00C233CC"/>
    <w:rsid w:val="00C24D19"/>
    <w:rsid w:val="00C37B73"/>
    <w:rsid w:val="00C42EF9"/>
    <w:rsid w:val="00C5017B"/>
    <w:rsid w:val="00C5717A"/>
    <w:rsid w:val="00C57576"/>
    <w:rsid w:val="00C575CE"/>
    <w:rsid w:val="00C62BF5"/>
    <w:rsid w:val="00C63085"/>
    <w:rsid w:val="00C66212"/>
    <w:rsid w:val="00C672C6"/>
    <w:rsid w:val="00C716FA"/>
    <w:rsid w:val="00C71B94"/>
    <w:rsid w:val="00C72091"/>
    <w:rsid w:val="00C74545"/>
    <w:rsid w:val="00C775CB"/>
    <w:rsid w:val="00C80A03"/>
    <w:rsid w:val="00C83241"/>
    <w:rsid w:val="00C909E7"/>
    <w:rsid w:val="00C91358"/>
    <w:rsid w:val="00C93342"/>
    <w:rsid w:val="00C96BBC"/>
    <w:rsid w:val="00C97D43"/>
    <w:rsid w:val="00CA1004"/>
    <w:rsid w:val="00CA1819"/>
    <w:rsid w:val="00CA55E7"/>
    <w:rsid w:val="00CB2E4A"/>
    <w:rsid w:val="00CB4153"/>
    <w:rsid w:val="00CB7D0E"/>
    <w:rsid w:val="00CC5704"/>
    <w:rsid w:val="00CC5B27"/>
    <w:rsid w:val="00CC7BFE"/>
    <w:rsid w:val="00CD5B31"/>
    <w:rsid w:val="00CE0683"/>
    <w:rsid w:val="00CE164F"/>
    <w:rsid w:val="00CE2904"/>
    <w:rsid w:val="00CE305B"/>
    <w:rsid w:val="00CE397C"/>
    <w:rsid w:val="00CE4F60"/>
    <w:rsid w:val="00CE4F81"/>
    <w:rsid w:val="00CE52D9"/>
    <w:rsid w:val="00CE5EDB"/>
    <w:rsid w:val="00CE6258"/>
    <w:rsid w:val="00CE669B"/>
    <w:rsid w:val="00CF038F"/>
    <w:rsid w:val="00CF0B73"/>
    <w:rsid w:val="00CF30B4"/>
    <w:rsid w:val="00CF6DE4"/>
    <w:rsid w:val="00D03DBA"/>
    <w:rsid w:val="00D100BD"/>
    <w:rsid w:val="00D12238"/>
    <w:rsid w:val="00D12715"/>
    <w:rsid w:val="00D12765"/>
    <w:rsid w:val="00D143EF"/>
    <w:rsid w:val="00D14975"/>
    <w:rsid w:val="00D14F6F"/>
    <w:rsid w:val="00D15100"/>
    <w:rsid w:val="00D1526C"/>
    <w:rsid w:val="00D162B3"/>
    <w:rsid w:val="00D20391"/>
    <w:rsid w:val="00D20BE0"/>
    <w:rsid w:val="00D20BE5"/>
    <w:rsid w:val="00D21FEC"/>
    <w:rsid w:val="00D24AB1"/>
    <w:rsid w:val="00D2637C"/>
    <w:rsid w:val="00D264E2"/>
    <w:rsid w:val="00D350E5"/>
    <w:rsid w:val="00D37490"/>
    <w:rsid w:val="00D37C59"/>
    <w:rsid w:val="00D425FA"/>
    <w:rsid w:val="00D42E43"/>
    <w:rsid w:val="00D4427D"/>
    <w:rsid w:val="00D52640"/>
    <w:rsid w:val="00D53A25"/>
    <w:rsid w:val="00D54C05"/>
    <w:rsid w:val="00D5750E"/>
    <w:rsid w:val="00D62E88"/>
    <w:rsid w:val="00D62F65"/>
    <w:rsid w:val="00D63D6B"/>
    <w:rsid w:val="00D64733"/>
    <w:rsid w:val="00D659DD"/>
    <w:rsid w:val="00D66317"/>
    <w:rsid w:val="00D72C12"/>
    <w:rsid w:val="00D74658"/>
    <w:rsid w:val="00D748D7"/>
    <w:rsid w:val="00D77B93"/>
    <w:rsid w:val="00D80D96"/>
    <w:rsid w:val="00D81E22"/>
    <w:rsid w:val="00D82964"/>
    <w:rsid w:val="00D83D06"/>
    <w:rsid w:val="00D8593D"/>
    <w:rsid w:val="00D85FEB"/>
    <w:rsid w:val="00D87768"/>
    <w:rsid w:val="00D92588"/>
    <w:rsid w:val="00D9301F"/>
    <w:rsid w:val="00D938AF"/>
    <w:rsid w:val="00D96445"/>
    <w:rsid w:val="00DA177B"/>
    <w:rsid w:val="00DA4AD1"/>
    <w:rsid w:val="00DA5039"/>
    <w:rsid w:val="00DB1B68"/>
    <w:rsid w:val="00DB68F7"/>
    <w:rsid w:val="00DB6DE2"/>
    <w:rsid w:val="00DD2909"/>
    <w:rsid w:val="00DD2B5E"/>
    <w:rsid w:val="00DD2E1A"/>
    <w:rsid w:val="00DD2FAD"/>
    <w:rsid w:val="00DD7039"/>
    <w:rsid w:val="00DE05DC"/>
    <w:rsid w:val="00DE20E4"/>
    <w:rsid w:val="00DF443D"/>
    <w:rsid w:val="00DF5A88"/>
    <w:rsid w:val="00DF675F"/>
    <w:rsid w:val="00E000FD"/>
    <w:rsid w:val="00E0184D"/>
    <w:rsid w:val="00E03265"/>
    <w:rsid w:val="00E07907"/>
    <w:rsid w:val="00E11DBB"/>
    <w:rsid w:val="00E16174"/>
    <w:rsid w:val="00E16875"/>
    <w:rsid w:val="00E17C82"/>
    <w:rsid w:val="00E24BC2"/>
    <w:rsid w:val="00E325E1"/>
    <w:rsid w:val="00E357AF"/>
    <w:rsid w:val="00E36747"/>
    <w:rsid w:val="00E36AE7"/>
    <w:rsid w:val="00E44758"/>
    <w:rsid w:val="00E50AAF"/>
    <w:rsid w:val="00E548EE"/>
    <w:rsid w:val="00E60A44"/>
    <w:rsid w:val="00E633AE"/>
    <w:rsid w:val="00E63FBD"/>
    <w:rsid w:val="00E6400F"/>
    <w:rsid w:val="00E66B4F"/>
    <w:rsid w:val="00E73315"/>
    <w:rsid w:val="00E73694"/>
    <w:rsid w:val="00E73BC1"/>
    <w:rsid w:val="00E73ED4"/>
    <w:rsid w:val="00E7432C"/>
    <w:rsid w:val="00E80010"/>
    <w:rsid w:val="00E80FB2"/>
    <w:rsid w:val="00E814A9"/>
    <w:rsid w:val="00E86CE9"/>
    <w:rsid w:val="00E87E79"/>
    <w:rsid w:val="00E918BE"/>
    <w:rsid w:val="00E944B5"/>
    <w:rsid w:val="00E94CA8"/>
    <w:rsid w:val="00E95BDD"/>
    <w:rsid w:val="00E97B6C"/>
    <w:rsid w:val="00EA008A"/>
    <w:rsid w:val="00EA0285"/>
    <w:rsid w:val="00EA0636"/>
    <w:rsid w:val="00EA35EF"/>
    <w:rsid w:val="00EA5FE4"/>
    <w:rsid w:val="00EA727B"/>
    <w:rsid w:val="00EB0BBD"/>
    <w:rsid w:val="00EB2B47"/>
    <w:rsid w:val="00EB5062"/>
    <w:rsid w:val="00EB62DC"/>
    <w:rsid w:val="00EB7DB5"/>
    <w:rsid w:val="00EC17A2"/>
    <w:rsid w:val="00EC349B"/>
    <w:rsid w:val="00EC691D"/>
    <w:rsid w:val="00EC7D2C"/>
    <w:rsid w:val="00ED2F81"/>
    <w:rsid w:val="00ED3254"/>
    <w:rsid w:val="00EE0B73"/>
    <w:rsid w:val="00EE1183"/>
    <w:rsid w:val="00EE2EF0"/>
    <w:rsid w:val="00EE3F76"/>
    <w:rsid w:val="00EE578F"/>
    <w:rsid w:val="00EE5E62"/>
    <w:rsid w:val="00EE6384"/>
    <w:rsid w:val="00EF1BE7"/>
    <w:rsid w:val="00EF327D"/>
    <w:rsid w:val="00EF7049"/>
    <w:rsid w:val="00F00027"/>
    <w:rsid w:val="00F0071D"/>
    <w:rsid w:val="00F00ED3"/>
    <w:rsid w:val="00F1041E"/>
    <w:rsid w:val="00F1193F"/>
    <w:rsid w:val="00F11B29"/>
    <w:rsid w:val="00F156E3"/>
    <w:rsid w:val="00F21599"/>
    <w:rsid w:val="00F251DD"/>
    <w:rsid w:val="00F271FD"/>
    <w:rsid w:val="00F27E0C"/>
    <w:rsid w:val="00F322CA"/>
    <w:rsid w:val="00F34A7C"/>
    <w:rsid w:val="00F36623"/>
    <w:rsid w:val="00F373F7"/>
    <w:rsid w:val="00F42B82"/>
    <w:rsid w:val="00F43121"/>
    <w:rsid w:val="00F43206"/>
    <w:rsid w:val="00F43B9E"/>
    <w:rsid w:val="00F45385"/>
    <w:rsid w:val="00F45790"/>
    <w:rsid w:val="00F45C7A"/>
    <w:rsid w:val="00F53B1D"/>
    <w:rsid w:val="00F546C2"/>
    <w:rsid w:val="00F54A1B"/>
    <w:rsid w:val="00F552A2"/>
    <w:rsid w:val="00F55474"/>
    <w:rsid w:val="00F632D0"/>
    <w:rsid w:val="00F63396"/>
    <w:rsid w:val="00F65C30"/>
    <w:rsid w:val="00F6653C"/>
    <w:rsid w:val="00F70271"/>
    <w:rsid w:val="00F73270"/>
    <w:rsid w:val="00F75532"/>
    <w:rsid w:val="00F773A9"/>
    <w:rsid w:val="00F8021E"/>
    <w:rsid w:val="00F8295B"/>
    <w:rsid w:val="00F84FC4"/>
    <w:rsid w:val="00F904F4"/>
    <w:rsid w:val="00F9185A"/>
    <w:rsid w:val="00F96AED"/>
    <w:rsid w:val="00FA3A58"/>
    <w:rsid w:val="00FA45CA"/>
    <w:rsid w:val="00FA489C"/>
    <w:rsid w:val="00FB0D7A"/>
    <w:rsid w:val="00FB296E"/>
    <w:rsid w:val="00FB52AA"/>
    <w:rsid w:val="00FC35D0"/>
    <w:rsid w:val="00FC394F"/>
    <w:rsid w:val="00FC4721"/>
    <w:rsid w:val="00FC515C"/>
    <w:rsid w:val="00FC7CF3"/>
    <w:rsid w:val="00FD0956"/>
    <w:rsid w:val="00FD6491"/>
    <w:rsid w:val="00FD7864"/>
    <w:rsid w:val="00FE27CE"/>
    <w:rsid w:val="00FF0360"/>
    <w:rsid w:val="00FF10AD"/>
    <w:rsid w:val="00FF77D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06812"/>
  <w15:chartTrackingRefBased/>
  <w15:docId w15:val="{596B818A-1D6F-4FA0-9F0C-145F0A2BD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A3E01"/>
    <w:pPr>
      <w:spacing w:after="0" w:line="240" w:lineRule="auto"/>
    </w:pPr>
    <w:rPr>
      <w:rFonts w:ascii="Times New Roman" w:eastAsia="Times New Roman" w:hAnsi="Times New Roman" w:cs="Times New Roman"/>
      <w:sz w:val="24"/>
      <w:szCs w:val="24"/>
      <w:lang w:eastAsia="lt-LT"/>
    </w:rPr>
  </w:style>
  <w:style w:type="paragraph" w:styleId="Antrat1">
    <w:name w:val="heading 1"/>
    <w:basedOn w:val="prastasis"/>
    <w:next w:val="prastasis"/>
    <w:link w:val="Antrat1Diagrama"/>
    <w:uiPriority w:val="9"/>
    <w:qFormat/>
    <w:rsid w:val="002A1D0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Antrat2">
    <w:name w:val="heading 2"/>
    <w:basedOn w:val="prastasis"/>
    <w:next w:val="prastasis"/>
    <w:link w:val="Antrat2Diagrama"/>
    <w:uiPriority w:val="9"/>
    <w:unhideWhenUsed/>
    <w:qFormat/>
    <w:rsid w:val="002A1D0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rsid w:val="00BA3E01"/>
    <w:pPr>
      <w:tabs>
        <w:tab w:val="center" w:pos="4819"/>
        <w:tab w:val="right" w:pos="9638"/>
      </w:tabs>
    </w:pPr>
  </w:style>
  <w:style w:type="character" w:customStyle="1" w:styleId="AntratsDiagrama">
    <w:name w:val="Antraštės Diagrama"/>
    <w:basedOn w:val="Numatytasispastraiposriftas"/>
    <w:link w:val="Antrats"/>
    <w:rsid w:val="00BA3E01"/>
    <w:rPr>
      <w:rFonts w:ascii="Times New Roman" w:eastAsia="Times New Roman" w:hAnsi="Times New Roman" w:cs="Times New Roman"/>
      <w:sz w:val="24"/>
      <w:szCs w:val="24"/>
      <w:lang w:eastAsia="lt-LT"/>
    </w:rPr>
  </w:style>
  <w:style w:type="character" w:styleId="Puslapionumeris">
    <w:name w:val="page number"/>
    <w:basedOn w:val="Numatytasispastraiposriftas"/>
    <w:rsid w:val="00BA3E01"/>
  </w:style>
  <w:style w:type="paragraph" w:styleId="Porat">
    <w:name w:val="footer"/>
    <w:basedOn w:val="prastasis"/>
    <w:link w:val="PoratDiagrama"/>
    <w:uiPriority w:val="99"/>
    <w:rsid w:val="00BA3E01"/>
    <w:pPr>
      <w:tabs>
        <w:tab w:val="center" w:pos="4819"/>
        <w:tab w:val="right" w:pos="9638"/>
      </w:tabs>
    </w:pPr>
  </w:style>
  <w:style w:type="character" w:customStyle="1" w:styleId="PoratDiagrama">
    <w:name w:val="Poraštė Diagrama"/>
    <w:basedOn w:val="Numatytasispastraiposriftas"/>
    <w:link w:val="Porat"/>
    <w:uiPriority w:val="99"/>
    <w:rsid w:val="00BA3E01"/>
    <w:rPr>
      <w:rFonts w:ascii="Times New Roman" w:eastAsia="Times New Roman" w:hAnsi="Times New Roman" w:cs="Times New Roman"/>
      <w:sz w:val="24"/>
      <w:szCs w:val="24"/>
      <w:lang w:eastAsia="lt-LT"/>
    </w:rPr>
  </w:style>
  <w:style w:type="paragraph" w:styleId="Sraopastraipa">
    <w:name w:val="List Paragraph"/>
    <w:basedOn w:val="prastasis"/>
    <w:uiPriority w:val="34"/>
    <w:qFormat/>
    <w:rsid w:val="00BA3E01"/>
    <w:pPr>
      <w:ind w:left="720"/>
      <w:contextualSpacing/>
    </w:pPr>
  </w:style>
  <w:style w:type="paragraph" w:styleId="Betarp">
    <w:name w:val="No Spacing"/>
    <w:uiPriority w:val="1"/>
    <w:qFormat/>
    <w:rsid w:val="00BA3E01"/>
    <w:pPr>
      <w:spacing w:after="0" w:line="240" w:lineRule="auto"/>
    </w:pPr>
    <w:rPr>
      <w:rFonts w:ascii="Times New Roman" w:eastAsia="Times New Roman" w:hAnsi="Times New Roman" w:cs="Times New Roman"/>
      <w:sz w:val="24"/>
      <w:szCs w:val="24"/>
      <w:lang w:eastAsia="lt-LT"/>
    </w:rPr>
  </w:style>
  <w:style w:type="character" w:customStyle="1" w:styleId="DebesliotekstasDiagrama">
    <w:name w:val="Debesėlio tekstas Diagrama"/>
    <w:basedOn w:val="Numatytasispastraiposriftas"/>
    <w:link w:val="Debesliotekstas"/>
    <w:uiPriority w:val="99"/>
    <w:semiHidden/>
    <w:rsid w:val="00BA3E01"/>
    <w:rPr>
      <w:rFonts w:ascii="Tahoma" w:eastAsia="Times New Roman" w:hAnsi="Tahoma" w:cs="Times New Roman"/>
      <w:sz w:val="16"/>
      <w:szCs w:val="16"/>
      <w:lang w:eastAsia="lt-LT"/>
    </w:rPr>
  </w:style>
  <w:style w:type="paragraph" w:styleId="Debesliotekstas">
    <w:name w:val="Balloon Text"/>
    <w:basedOn w:val="prastasis"/>
    <w:link w:val="DebesliotekstasDiagrama"/>
    <w:uiPriority w:val="99"/>
    <w:semiHidden/>
    <w:unhideWhenUsed/>
    <w:rsid w:val="00BA3E01"/>
    <w:rPr>
      <w:rFonts w:ascii="Tahoma" w:hAnsi="Tahoma"/>
      <w:sz w:val="16"/>
      <w:szCs w:val="16"/>
    </w:rPr>
  </w:style>
  <w:style w:type="character" w:customStyle="1" w:styleId="DebesliotekstasDiagrama1">
    <w:name w:val="Debesėlio tekstas Diagrama1"/>
    <w:basedOn w:val="Numatytasispastraiposriftas"/>
    <w:uiPriority w:val="99"/>
    <w:semiHidden/>
    <w:rsid w:val="00BA3E01"/>
    <w:rPr>
      <w:rFonts w:ascii="Segoe UI" w:eastAsia="Times New Roman" w:hAnsi="Segoe UI" w:cs="Segoe UI"/>
      <w:sz w:val="18"/>
      <w:szCs w:val="18"/>
      <w:lang w:eastAsia="lt-LT"/>
    </w:rPr>
  </w:style>
  <w:style w:type="character" w:customStyle="1" w:styleId="Antrat1Diagrama">
    <w:name w:val="Antraštė 1 Diagrama"/>
    <w:basedOn w:val="Numatytasispastraiposriftas"/>
    <w:link w:val="Antrat1"/>
    <w:uiPriority w:val="9"/>
    <w:rsid w:val="002A1D01"/>
    <w:rPr>
      <w:rFonts w:asciiTheme="majorHAnsi" w:eastAsiaTheme="majorEastAsia" w:hAnsiTheme="majorHAnsi" w:cstheme="majorBidi"/>
      <w:color w:val="2E74B5" w:themeColor="accent1" w:themeShade="BF"/>
      <w:sz w:val="32"/>
      <w:szCs w:val="32"/>
      <w:lang w:eastAsia="lt-LT"/>
    </w:rPr>
  </w:style>
  <w:style w:type="character" w:customStyle="1" w:styleId="Antrat2Diagrama">
    <w:name w:val="Antraštė 2 Diagrama"/>
    <w:basedOn w:val="Numatytasispastraiposriftas"/>
    <w:link w:val="Antrat2"/>
    <w:uiPriority w:val="9"/>
    <w:rsid w:val="002A1D01"/>
    <w:rPr>
      <w:rFonts w:asciiTheme="majorHAnsi" w:eastAsiaTheme="majorEastAsia" w:hAnsiTheme="majorHAnsi" w:cstheme="majorBidi"/>
      <w:color w:val="2E74B5" w:themeColor="accent1" w:themeShade="BF"/>
      <w:sz w:val="26"/>
      <w:szCs w:val="26"/>
      <w:lang w:eastAsia="lt-LT"/>
    </w:rPr>
  </w:style>
  <w:style w:type="table" w:styleId="Lentelstinklelis">
    <w:name w:val="Table Grid"/>
    <w:basedOn w:val="prastojilentel"/>
    <w:uiPriority w:val="39"/>
    <w:rsid w:val="008A5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
    <w:name w:val="caption"/>
    <w:basedOn w:val="prastasis"/>
    <w:next w:val="prastasis"/>
    <w:uiPriority w:val="35"/>
    <w:unhideWhenUsed/>
    <w:qFormat/>
    <w:rsid w:val="0027245A"/>
    <w:pPr>
      <w:spacing w:after="200"/>
    </w:pPr>
    <w:rPr>
      <w:i/>
      <w:iCs/>
      <w:color w:val="44546A" w:themeColor="text2"/>
      <w:sz w:val="18"/>
      <w:szCs w:val="18"/>
    </w:rPr>
  </w:style>
  <w:style w:type="character" w:styleId="Komentaronuoroda">
    <w:name w:val="annotation reference"/>
    <w:basedOn w:val="Numatytasispastraiposriftas"/>
    <w:uiPriority w:val="99"/>
    <w:semiHidden/>
    <w:unhideWhenUsed/>
    <w:rsid w:val="00552962"/>
    <w:rPr>
      <w:sz w:val="16"/>
      <w:szCs w:val="16"/>
    </w:rPr>
  </w:style>
  <w:style w:type="paragraph" w:styleId="Komentarotekstas">
    <w:name w:val="annotation text"/>
    <w:basedOn w:val="prastasis"/>
    <w:link w:val="KomentarotekstasDiagrama"/>
    <w:uiPriority w:val="99"/>
    <w:semiHidden/>
    <w:unhideWhenUsed/>
    <w:rsid w:val="00552962"/>
    <w:rPr>
      <w:sz w:val="20"/>
      <w:szCs w:val="20"/>
    </w:rPr>
  </w:style>
  <w:style w:type="character" w:customStyle="1" w:styleId="KomentarotekstasDiagrama">
    <w:name w:val="Komentaro tekstas Diagrama"/>
    <w:basedOn w:val="Numatytasispastraiposriftas"/>
    <w:link w:val="Komentarotekstas"/>
    <w:uiPriority w:val="99"/>
    <w:semiHidden/>
    <w:rsid w:val="00552962"/>
    <w:rPr>
      <w:rFonts w:ascii="Times New Roman" w:eastAsia="Times New Roman" w:hAnsi="Times New Roman" w:cs="Times New Roman"/>
      <w:sz w:val="20"/>
      <w:szCs w:val="20"/>
      <w:lang w:eastAsia="lt-LT"/>
    </w:rPr>
  </w:style>
  <w:style w:type="paragraph" w:styleId="Komentarotema">
    <w:name w:val="annotation subject"/>
    <w:basedOn w:val="Komentarotekstas"/>
    <w:next w:val="Komentarotekstas"/>
    <w:link w:val="KomentarotemaDiagrama"/>
    <w:uiPriority w:val="99"/>
    <w:semiHidden/>
    <w:unhideWhenUsed/>
    <w:rsid w:val="00552962"/>
    <w:rPr>
      <w:b/>
      <w:bCs/>
    </w:rPr>
  </w:style>
  <w:style w:type="character" w:customStyle="1" w:styleId="KomentarotemaDiagrama">
    <w:name w:val="Komentaro tema Diagrama"/>
    <w:basedOn w:val="KomentarotekstasDiagrama"/>
    <w:link w:val="Komentarotema"/>
    <w:uiPriority w:val="99"/>
    <w:semiHidden/>
    <w:rsid w:val="00552962"/>
    <w:rPr>
      <w:rFonts w:ascii="Times New Roman" w:eastAsia="Times New Roman" w:hAnsi="Times New Roman" w:cs="Times New Roman"/>
      <w:b/>
      <w:bCs/>
      <w:sz w:val="20"/>
      <w:szCs w:val="20"/>
      <w:lang w:eastAsia="lt-LT"/>
    </w:rPr>
  </w:style>
  <w:style w:type="character" w:customStyle="1" w:styleId="markedcontent">
    <w:name w:val="markedcontent"/>
    <w:basedOn w:val="Numatytasispastraiposriftas"/>
    <w:rsid w:val="00286B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17651">
      <w:bodyDiv w:val="1"/>
      <w:marLeft w:val="0"/>
      <w:marRight w:val="0"/>
      <w:marTop w:val="0"/>
      <w:marBottom w:val="0"/>
      <w:divBdr>
        <w:top w:val="none" w:sz="0" w:space="0" w:color="auto"/>
        <w:left w:val="none" w:sz="0" w:space="0" w:color="auto"/>
        <w:bottom w:val="none" w:sz="0" w:space="0" w:color="auto"/>
        <w:right w:val="none" w:sz="0" w:space="0" w:color="auto"/>
      </w:divBdr>
    </w:div>
    <w:div w:id="36244749">
      <w:bodyDiv w:val="1"/>
      <w:marLeft w:val="0"/>
      <w:marRight w:val="0"/>
      <w:marTop w:val="0"/>
      <w:marBottom w:val="0"/>
      <w:divBdr>
        <w:top w:val="none" w:sz="0" w:space="0" w:color="auto"/>
        <w:left w:val="none" w:sz="0" w:space="0" w:color="auto"/>
        <w:bottom w:val="none" w:sz="0" w:space="0" w:color="auto"/>
        <w:right w:val="none" w:sz="0" w:space="0" w:color="auto"/>
      </w:divBdr>
    </w:div>
    <w:div w:id="105538220">
      <w:bodyDiv w:val="1"/>
      <w:marLeft w:val="0"/>
      <w:marRight w:val="0"/>
      <w:marTop w:val="0"/>
      <w:marBottom w:val="0"/>
      <w:divBdr>
        <w:top w:val="none" w:sz="0" w:space="0" w:color="auto"/>
        <w:left w:val="none" w:sz="0" w:space="0" w:color="auto"/>
        <w:bottom w:val="none" w:sz="0" w:space="0" w:color="auto"/>
        <w:right w:val="none" w:sz="0" w:space="0" w:color="auto"/>
      </w:divBdr>
    </w:div>
    <w:div w:id="139271088">
      <w:bodyDiv w:val="1"/>
      <w:marLeft w:val="0"/>
      <w:marRight w:val="0"/>
      <w:marTop w:val="0"/>
      <w:marBottom w:val="0"/>
      <w:divBdr>
        <w:top w:val="none" w:sz="0" w:space="0" w:color="auto"/>
        <w:left w:val="none" w:sz="0" w:space="0" w:color="auto"/>
        <w:bottom w:val="none" w:sz="0" w:space="0" w:color="auto"/>
        <w:right w:val="none" w:sz="0" w:space="0" w:color="auto"/>
      </w:divBdr>
    </w:div>
    <w:div w:id="166946045">
      <w:bodyDiv w:val="1"/>
      <w:marLeft w:val="0"/>
      <w:marRight w:val="0"/>
      <w:marTop w:val="0"/>
      <w:marBottom w:val="0"/>
      <w:divBdr>
        <w:top w:val="none" w:sz="0" w:space="0" w:color="auto"/>
        <w:left w:val="none" w:sz="0" w:space="0" w:color="auto"/>
        <w:bottom w:val="none" w:sz="0" w:space="0" w:color="auto"/>
        <w:right w:val="none" w:sz="0" w:space="0" w:color="auto"/>
      </w:divBdr>
    </w:div>
    <w:div w:id="271011008">
      <w:bodyDiv w:val="1"/>
      <w:marLeft w:val="0"/>
      <w:marRight w:val="0"/>
      <w:marTop w:val="0"/>
      <w:marBottom w:val="0"/>
      <w:divBdr>
        <w:top w:val="none" w:sz="0" w:space="0" w:color="auto"/>
        <w:left w:val="none" w:sz="0" w:space="0" w:color="auto"/>
        <w:bottom w:val="none" w:sz="0" w:space="0" w:color="auto"/>
        <w:right w:val="none" w:sz="0" w:space="0" w:color="auto"/>
      </w:divBdr>
    </w:div>
    <w:div w:id="307707994">
      <w:bodyDiv w:val="1"/>
      <w:marLeft w:val="0"/>
      <w:marRight w:val="0"/>
      <w:marTop w:val="0"/>
      <w:marBottom w:val="0"/>
      <w:divBdr>
        <w:top w:val="none" w:sz="0" w:space="0" w:color="auto"/>
        <w:left w:val="none" w:sz="0" w:space="0" w:color="auto"/>
        <w:bottom w:val="none" w:sz="0" w:space="0" w:color="auto"/>
        <w:right w:val="none" w:sz="0" w:space="0" w:color="auto"/>
      </w:divBdr>
    </w:div>
    <w:div w:id="315886265">
      <w:bodyDiv w:val="1"/>
      <w:marLeft w:val="0"/>
      <w:marRight w:val="0"/>
      <w:marTop w:val="0"/>
      <w:marBottom w:val="0"/>
      <w:divBdr>
        <w:top w:val="none" w:sz="0" w:space="0" w:color="auto"/>
        <w:left w:val="none" w:sz="0" w:space="0" w:color="auto"/>
        <w:bottom w:val="none" w:sz="0" w:space="0" w:color="auto"/>
        <w:right w:val="none" w:sz="0" w:space="0" w:color="auto"/>
      </w:divBdr>
    </w:div>
    <w:div w:id="321013258">
      <w:bodyDiv w:val="1"/>
      <w:marLeft w:val="0"/>
      <w:marRight w:val="0"/>
      <w:marTop w:val="0"/>
      <w:marBottom w:val="0"/>
      <w:divBdr>
        <w:top w:val="none" w:sz="0" w:space="0" w:color="auto"/>
        <w:left w:val="none" w:sz="0" w:space="0" w:color="auto"/>
        <w:bottom w:val="none" w:sz="0" w:space="0" w:color="auto"/>
        <w:right w:val="none" w:sz="0" w:space="0" w:color="auto"/>
      </w:divBdr>
    </w:div>
    <w:div w:id="359598255">
      <w:bodyDiv w:val="1"/>
      <w:marLeft w:val="0"/>
      <w:marRight w:val="0"/>
      <w:marTop w:val="0"/>
      <w:marBottom w:val="0"/>
      <w:divBdr>
        <w:top w:val="none" w:sz="0" w:space="0" w:color="auto"/>
        <w:left w:val="none" w:sz="0" w:space="0" w:color="auto"/>
        <w:bottom w:val="none" w:sz="0" w:space="0" w:color="auto"/>
        <w:right w:val="none" w:sz="0" w:space="0" w:color="auto"/>
      </w:divBdr>
    </w:div>
    <w:div w:id="375005551">
      <w:bodyDiv w:val="1"/>
      <w:marLeft w:val="0"/>
      <w:marRight w:val="0"/>
      <w:marTop w:val="0"/>
      <w:marBottom w:val="0"/>
      <w:divBdr>
        <w:top w:val="none" w:sz="0" w:space="0" w:color="auto"/>
        <w:left w:val="none" w:sz="0" w:space="0" w:color="auto"/>
        <w:bottom w:val="none" w:sz="0" w:space="0" w:color="auto"/>
        <w:right w:val="none" w:sz="0" w:space="0" w:color="auto"/>
      </w:divBdr>
    </w:div>
    <w:div w:id="386607711">
      <w:bodyDiv w:val="1"/>
      <w:marLeft w:val="0"/>
      <w:marRight w:val="0"/>
      <w:marTop w:val="0"/>
      <w:marBottom w:val="0"/>
      <w:divBdr>
        <w:top w:val="none" w:sz="0" w:space="0" w:color="auto"/>
        <w:left w:val="none" w:sz="0" w:space="0" w:color="auto"/>
        <w:bottom w:val="none" w:sz="0" w:space="0" w:color="auto"/>
        <w:right w:val="none" w:sz="0" w:space="0" w:color="auto"/>
      </w:divBdr>
    </w:div>
    <w:div w:id="401879289">
      <w:bodyDiv w:val="1"/>
      <w:marLeft w:val="0"/>
      <w:marRight w:val="0"/>
      <w:marTop w:val="0"/>
      <w:marBottom w:val="0"/>
      <w:divBdr>
        <w:top w:val="none" w:sz="0" w:space="0" w:color="auto"/>
        <w:left w:val="none" w:sz="0" w:space="0" w:color="auto"/>
        <w:bottom w:val="none" w:sz="0" w:space="0" w:color="auto"/>
        <w:right w:val="none" w:sz="0" w:space="0" w:color="auto"/>
      </w:divBdr>
    </w:div>
    <w:div w:id="421339489">
      <w:bodyDiv w:val="1"/>
      <w:marLeft w:val="0"/>
      <w:marRight w:val="0"/>
      <w:marTop w:val="0"/>
      <w:marBottom w:val="0"/>
      <w:divBdr>
        <w:top w:val="none" w:sz="0" w:space="0" w:color="auto"/>
        <w:left w:val="none" w:sz="0" w:space="0" w:color="auto"/>
        <w:bottom w:val="none" w:sz="0" w:space="0" w:color="auto"/>
        <w:right w:val="none" w:sz="0" w:space="0" w:color="auto"/>
      </w:divBdr>
    </w:div>
    <w:div w:id="433717652">
      <w:bodyDiv w:val="1"/>
      <w:marLeft w:val="0"/>
      <w:marRight w:val="0"/>
      <w:marTop w:val="0"/>
      <w:marBottom w:val="0"/>
      <w:divBdr>
        <w:top w:val="none" w:sz="0" w:space="0" w:color="auto"/>
        <w:left w:val="none" w:sz="0" w:space="0" w:color="auto"/>
        <w:bottom w:val="none" w:sz="0" w:space="0" w:color="auto"/>
        <w:right w:val="none" w:sz="0" w:space="0" w:color="auto"/>
      </w:divBdr>
    </w:div>
    <w:div w:id="471483939">
      <w:bodyDiv w:val="1"/>
      <w:marLeft w:val="0"/>
      <w:marRight w:val="0"/>
      <w:marTop w:val="0"/>
      <w:marBottom w:val="0"/>
      <w:divBdr>
        <w:top w:val="none" w:sz="0" w:space="0" w:color="auto"/>
        <w:left w:val="none" w:sz="0" w:space="0" w:color="auto"/>
        <w:bottom w:val="none" w:sz="0" w:space="0" w:color="auto"/>
        <w:right w:val="none" w:sz="0" w:space="0" w:color="auto"/>
      </w:divBdr>
    </w:div>
    <w:div w:id="479154588">
      <w:bodyDiv w:val="1"/>
      <w:marLeft w:val="0"/>
      <w:marRight w:val="0"/>
      <w:marTop w:val="0"/>
      <w:marBottom w:val="0"/>
      <w:divBdr>
        <w:top w:val="none" w:sz="0" w:space="0" w:color="auto"/>
        <w:left w:val="none" w:sz="0" w:space="0" w:color="auto"/>
        <w:bottom w:val="none" w:sz="0" w:space="0" w:color="auto"/>
        <w:right w:val="none" w:sz="0" w:space="0" w:color="auto"/>
      </w:divBdr>
    </w:div>
    <w:div w:id="572543181">
      <w:bodyDiv w:val="1"/>
      <w:marLeft w:val="0"/>
      <w:marRight w:val="0"/>
      <w:marTop w:val="0"/>
      <w:marBottom w:val="0"/>
      <w:divBdr>
        <w:top w:val="none" w:sz="0" w:space="0" w:color="auto"/>
        <w:left w:val="none" w:sz="0" w:space="0" w:color="auto"/>
        <w:bottom w:val="none" w:sz="0" w:space="0" w:color="auto"/>
        <w:right w:val="none" w:sz="0" w:space="0" w:color="auto"/>
      </w:divBdr>
    </w:div>
    <w:div w:id="626547445">
      <w:bodyDiv w:val="1"/>
      <w:marLeft w:val="0"/>
      <w:marRight w:val="0"/>
      <w:marTop w:val="0"/>
      <w:marBottom w:val="0"/>
      <w:divBdr>
        <w:top w:val="none" w:sz="0" w:space="0" w:color="auto"/>
        <w:left w:val="none" w:sz="0" w:space="0" w:color="auto"/>
        <w:bottom w:val="none" w:sz="0" w:space="0" w:color="auto"/>
        <w:right w:val="none" w:sz="0" w:space="0" w:color="auto"/>
      </w:divBdr>
    </w:div>
    <w:div w:id="650671228">
      <w:bodyDiv w:val="1"/>
      <w:marLeft w:val="0"/>
      <w:marRight w:val="0"/>
      <w:marTop w:val="0"/>
      <w:marBottom w:val="0"/>
      <w:divBdr>
        <w:top w:val="none" w:sz="0" w:space="0" w:color="auto"/>
        <w:left w:val="none" w:sz="0" w:space="0" w:color="auto"/>
        <w:bottom w:val="none" w:sz="0" w:space="0" w:color="auto"/>
        <w:right w:val="none" w:sz="0" w:space="0" w:color="auto"/>
      </w:divBdr>
    </w:div>
    <w:div w:id="666782760">
      <w:bodyDiv w:val="1"/>
      <w:marLeft w:val="0"/>
      <w:marRight w:val="0"/>
      <w:marTop w:val="0"/>
      <w:marBottom w:val="0"/>
      <w:divBdr>
        <w:top w:val="none" w:sz="0" w:space="0" w:color="auto"/>
        <w:left w:val="none" w:sz="0" w:space="0" w:color="auto"/>
        <w:bottom w:val="none" w:sz="0" w:space="0" w:color="auto"/>
        <w:right w:val="none" w:sz="0" w:space="0" w:color="auto"/>
      </w:divBdr>
    </w:div>
    <w:div w:id="686905903">
      <w:bodyDiv w:val="1"/>
      <w:marLeft w:val="0"/>
      <w:marRight w:val="0"/>
      <w:marTop w:val="0"/>
      <w:marBottom w:val="0"/>
      <w:divBdr>
        <w:top w:val="none" w:sz="0" w:space="0" w:color="auto"/>
        <w:left w:val="none" w:sz="0" w:space="0" w:color="auto"/>
        <w:bottom w:val="none" w:sz="0" w:space="0" w:color="auto"/>
        <w:right w:val="none" w:sz="0" w:space="0" w:color="auto"/>
      </w:divBdr>
    </w:div>
    <w:div w:id="711416415">
      <w:bodyDiv w:val="1"/>
      <w:marLeft w:val="0"/>
      <w:marRight w:val="0"/>
      <w:marTop w:val="0"/>
      <w:marBottom w:val="0"/>
      <w:divBdr>
        <w:top w:val="none" w:sz="0" w:space="0" w:color="auto"/>
        <w:left w:val="none" w:sz="0" w:space="0" w:color="auto"/>
        <w:bottom w:val="none" w:sz="0" w:space="0" w:color="auto"/>
        <w:right w:val="none" w:sz="0" w:space="0" w:color="auto"/>
      </w:divBdr>
    </w:div>
    <w:div w:id="745802380">
      <w:bodyDiv w:val="1"/>
      <w:marLeft w:val="0"/>
      <w:marRight w:val="0"/>
      <w:marTop w:val="0"/>
      <w:marBottom w:val="0"/>
      <w:divBdr>
        <w:top w:val="none" w:sz="0" w:space="0" w:color="auto"/>
        <w:left w:val="none" w:sz="0" w:space="0" w:color="auto"/>
        <w:bottom w:val="none" w:sz="0" w:space="0" w:color="auto"/>
        <w:right w:val="none" w:sz="0" w:space="0" w:color="auto"/>
      </w:divBdr>
    </w:div>
    <w:div w:id="770204791">
      <w:bodyDiv w:val="1"/>
      <w:marLeft w:val="0"/>
      <w:marRight w:val="0"/>
      <w:marTop w:val="0"/>
      <w:marBottom w:val="0"/>
      <w:divBdr>
        <w:top w:val="none" w:sz="0" w:space="0" w:color="auto"/>
        <w:left w:val="none" w:sz="0" w:space="0" w:color="auto"/>
        <w:bottom w:val="none" w:sz="0" w:space="0" w:color="auto"/>
        <w:right w:val="none" w:sz="0" w:space="0" w:color="auto"/>
      </w:divBdr>
    </w:div>
    <w:div w:id="783383547">
      <w:bodyDiv w:val="1"/>
      <w:marLeft w:val="0"/>
      <w:marRight w:val="0"/>
      <w:marTop w:val="0"/>
      <w:marBottom w:val="0"/>
      <w:divBdr>
        <w:top w:val="none" w:sz="0" w:space="0" w:color="auto"/>
        <w:left w:val="none" w:sz="0" w:space="0" w:color="auto"/>
        <w:bottom w:val="none" w:sz="0" w:space="0" w:color="auto"/>
        <w:right w:val="none" w:sz="0" w:space="0" w:color="auto"/>
      </w:divBdr>
    </w:div>
    <w:div w:id="788429525">
      <w:bodyDiv w:val="1"/>
      <w:marLeft w:val="0"/>
      <w:marRight w:val="0"/>
      <w:marTop w:val="0"/>
      <w:marBottom w:val="0"/>
      <w:divBdr>
        <w:top w:val="none" w:sz="0" w:space="0" w:color="auto"/>
        <w:left w:val="none" w:sz="0" w:space="0" w:color="auto"/>
        <w:bottom w:val="none" w:sz="0" w:space="0" w:color="auto"/>
        <w:right w:val="none" w:sz="0" w:space="0" w:color="auto"/>
      </w:divBdr>
    </w:div>
    <w:div w:id="798845298">
      <w:bodyDiv w:val="1"/>
      <w:marLeft w:val="0"/>
      <w:marRight w:val="0"/>
      <w:marTop w:val="0"/>
      <w:marBottom w:val="0"/>
      <w:divBdr>
        <w:top w:val="none" w:sz="0" w:space="0" w:color="auto"/>
        <w:left w:val="none" w:sz="0" w:space="0" w:color="auto"/>
        <w:bottom w:val="none" w:sz="0" w:space="0" w:color="auto"/>
        <w:right w:val="none" w:sz="0" w:space="0" w:color="auto"/>
      </w:divBdr>
    </w:div>
    <w:div w:id="809975681">
      <w:bodyDiv w:val="1"/>
      <w:marLeft w:val="0"/>
      <w:marRight w:val="0"/>
      <w:marTop w:val="0"/>
      <w:marBottom w:val="0"/>
      <w:divBdr>
        <w:top w:val="none" w:sz="0" w:space="0" w:color="auto"/>
        <w:left w:val="none" w:sz="0" w:space="0" w:color="auto"/>
        <w:bottom w:val="none" w:sz="0" w:space="0" w:color="auto"/>
        <w:right w:val="none" w:sz="0" w:space="0" w:color="auto"/>
      </w:divBdr>
    </w:div>
    <w:div w:id="812259266">
      <w:bodyDiv w:val="1"/>
      <w:marLeft w:val="0"/>
      <w:marRight w:val="0"/>
      <w:marTop w:val="0"/>
      <w:marBottom w:val="0"/>
      <w:divBdr>
        <w:top w:val="none" w:sz="0" w:space="0" w:color="auto"/>
        <w:left w:val="none" w:sz="0" w:space="0" w:color="auto"/>
        <w:bottom w:val="none" w:sz="0" w:space="0" w:color="auto"/>
        <w:right w:val="none" w:sz="0" w:space="0" w:color="auto"/>
      </w:divBdr>
    </w:div>
    <w:div w:id="824197928">
      <w:bodyDiv w:val="1"/>
      <w:marLeft w:val="0"/>
      <w:marRight w:val="0"/>
      <w:marTop w:val="0"/>
      <w:marBottom w:val="0"/>
      <w:divBdr>
        <w:top w:val="none" w:sz="0" w:space="0" w:color="auto"/>
        <w:left w:val="none" w:sz="0" w:space="0" w:color="auto"/>
        <w:bottom w:val="none" w:sz="0" w:space="0" w:color="auto"/>
        <w:right w:val="none" w:sz="0" w:space="0" w:color="auto"/>
      </w:divBdr>
    </w:div>
    <w:div w:id="869143298">
      <w:bodyDiv w:val="1"/>
      <w:marLeft w:val="0"/>
      <w:marRight w:val="0"/>
      <w:marTop w:val="0"/>
      <w:marBottom w:val="0"/>
      <w:divBdr>
        <w:top w:val="none" w:sz="0" w:space="0" w:color="auto"/>
        <w:left w:val="none" w:sz="0" w:space="0" w:color="auto"/>
        <w:bottom w:val="none" w:sz="0" w:space="0" w:color="auto"/>
        <w:right w:val="none" w:sz="0" w:space="0" w:color="auto"/>
      </w:divBdr>
    </w:div>
    <w:div w:id="875115578">
      <w:bodyDiv w:val="1"/>
      <w:marLeft w:val="0"/>
      <w:marRight w:val="0"/>
      <w:marTop w:val="0"/>
      <w:marBottom w:val="0"/>
      <w:divBdr>
        <w:top w:val="none" w:sz="0" w:space="0" w:color="auto"/>
        <w:left w:val="none" w:sz="0" w:space="0" w:color="auto"/>
        <w:bottom w:val="none" w:sz="0" w:space="0" w:color="auto"/>
        <w:right w:val="none" w:sz="0" w:space="0" w:color="auto"/>
      </w:divBdr>
    </w:div>
    <w:div w:id="902987574">
      <w:bodyDiv w:val="1"/>
      <w:marLeft w:val="0"/>
      <w:marRight w:val="0"/>
      <w:marTop w:val="0"/>
      <w:marBottom w:val="0"/>
      <w:divBdr>
        <w:top w:val="none" w:sz="0" w:space="0" w:color="auto"/>
        <w:left w:val="none" w:sz="0" w:space="0" w:color="auto"/>
        <w:bottom w:val="none" w:sz="0" w:space="0" w:color="auto"/>
        <w:right w:val="none" w:sz="0" w:space="0" w:color="auto"/>
      </w:divBdr>
    </w:div>
    <w:div w:id="979845456">
      <w:bodyDiv w:val="1"/>
      <w:marLeft w:val="0"/>
      <w:marRight w:val="0"/>
      <w:marTop w:val="0"/>
      <w:marBottom w:val="0"/>
      <w:divBdr>
        <w:top w:val="none" w:sz="0" w:space="0" w:color="auto"/>
        <w:left w:val="none" w:sz="0" w:space="0" w:color="auto"/>
        <w:bottom w:val="none" w:sz="0" w:space="0" w:color="auto"/>
        <w:right w:val="none" w:sz="0" w:space="0" w:color="auto"/>
      </w:divBdr>
    </w:div>
    <w:div w:id="1011100986">
      <w:bodyDiv w:val="1"/>
      <w:marLeft w:val="0"/>
      <w:marRight w:val="0"/>
      <w:marTop w:val="0"/>
      <w:marBottom w:val="0"/>
      <w:divBdr>
        <w:top w:val="none" w:sz="0" w:space="0" w:color="auto"/>
        <w:left w:val="none" w:sz="0" w:space="0" w:color="auto"/>
        <w:bottom w:val="none" w:sz="0" w:space="0" w:color="auto"/>
        <w:right w:val="none" w:sz="0" w:space="0" w:color="auto"/>
      </w:divBdr>
    </w:div>
    <w:div w:id="1059666672">
      <w:bodyDiv w:val="1"/>
      <w:marLeft w:val="0"/>
      <w:marRight w:val="0"/>
      <w:marTop w:val="0"/>
      <w:marBottom w:val="0"/>
      <w:divBdr>
        <w:top w:val="none" w:sz="0" w:space="0" w:color="auto"/>
        <w:left w:val="none" w:sz="0" w:space="0" w:color="auto"/>
        <w:bottom w:val="none" w:sz="0" w:space="0" w:color="auto"/>
        <w:right w:val="none" w:sz="0" w:space="0" w:color="auto"/>
      </w:divBdr>
    </w:div>
    <w:div w:id="1078290558">
      <w:bodyDiv w:val="1"/>
      <w:marLeft w:val="0"/>
      <w:marRight w:val="0"/>
      <w:marTop w:val="0"/>
      <w:marBottom w:val="0"/>
      <w:divBdr>
        <w:top w:val="none" w:sz="0" w:space="0" w:color="auto"/>
        <w:left w:val="none" w:sz="0" w:space="0" w:color="auto"/>
        <w:bottom w:val="none" w:sz="0" w:space="0" w:color="auto"/>
        <w:right w:val="none" w:sz="0" w:space="0" w:color="auto"/>
      </w:divBdr>
    </w:div>
    <w:div w:id="1096946948">
      <w:bodyDiv w:val="1"/>
      <w:marLeft w:val="0"/>
      <w:marRight w:val="0"/>
      <w:marTop w:val="0"/>
      <w:marBottom w:val="0"/>
      <w:divBdr>
        <w:top w:val="none" w:sz="0" w:space="0" w:color="auto"/>
        <w:left w:val="none" w:sz="0" w:space="0" w:color="auto"/>
        <w:bottom w:val="none" w:sz="0" w:space="0" w:color="auto"/>
        <w:right w:val="none" w:sz="0" w:space="0" w:color="auto"/>
      </w:divBdr>
    </w:div>
    <w:div w:id="1180197424">
      <w:bodyDiv w:val="1"/>
      <w:marLeft w:val="0"/>
      <w:marRight w:val="0"/>
      <w:marTop w:val="0"/>
      <w:marBottom w:val="0"/>
      <w:divBdr>
        <w:top w:val="none" w:sz="0" w:space="0" w:color="auto"/>
        <w:left w:val="none" w:sz="0" w:space="0" w:color="auto"/>
        <w:bottom w:val="none" w:sz="0" w:space="0" w:color="auto"/>
        <w:right w:val="none" w:sz="0" w:space="0" w:color="auto"/>
      </w:divBdr>
    </w:div>
    <w:div w:id="1194924089">
      <w:bodyDiv w:val="1"/>
      <w:marLeft w:val="0"/>
      <w:marRight w:val="0"/>
      <w:marTop w:val="0"/>
      <w:marBottom w:val="0"/>
      <w:divBdr>
        <w:top w:val="none" w:sz="0" w:space="0" w:color="auto"/>
        <w:left w:val="none" w:sz="0" w:space="0" w:color="auto"/>
        <w:bottom w:val="none" w:sz="0" w:space="0" w:color="auto"/>
        <w:right w:val="none" w:sz="0" w:space="0" w:color="auto"/>
      </w:divBdr>
    </w:div>
    <w:div w:id="1244334713">
      <w:bodyDiv w:val="1"/>
      <w:marLeft w:val="0"/>
      <w:marRight w:val="0"/>
      <w:marTop w:val="0"/>
      <w:marBottom w:val="0"/>
      <w:divBdr>
        <w:top w:val="none" w:sz="0" w:space="0" w:color="auto"/>
        <w:left w:val="none" w:sz="0" w:space="0" w:color="auto"/>
        <w:bottom w:val="none" w:sz="0" w:space="0" w:color="auto"/>
        <w:right w:val="none" w:sz="0" w:space="0" w:color="auto"/>
      </w:divBdr>
    </w:div>
    <w:div w:id="1256867003">
      <w:bodyDiv w:val="1"/>
      <w:marLeft w:val="0"/>
      <w:marRight w:val="0"/>
      <w:marTop w:val="0"/>
      <w:marBottom w:val="0"/>
      <w:divBdr>
        <w:top w:val="none" w:sz="0" w:space="0" w:color="auto"/>
        <w:left w:val="none" w:sz="0" w:space="0" w:color="auto"/>
        <w:bottom w:val="none" w:sz="0" w:space="0" w:color="auto"/>
        <w:right w:val="none" w:sz="0" w:space="0" w:color="auto"/>
      </w:divBdr>
    </w:div>
    <w:div w:id="1300040178">
      <w:bodyDiv w:val="1"/>
      <w:marLeft w:val="0"/>
      <w:marRight w:val="0"/>
      <w:marTop w:val="0"/>
      <w:marBottom w:val="0"/>
      <w:divBdr>
        <w:top w:val="none" w:sz="0" w:space="0" w:color="auto"/>
        <w:left w:val="none" w:sz="0" w:space="0" w:color="auto"/>
        <w:bottom w:val="none" w:sz="0" w:space="0" w:color="auto"/>
        <w:right w:val="none" w:sz="0" w:space="0" w:color="auto"/>
      </w:divBdr>
    </w:div>
    <w:div w:id="1300453867">
      <w:bodyDiv w:val="1"/>
      <w:marLeft w:val="0"/>
      <w:marRight w:val="0"/>
      <w:marTop w:val="0"/>
      <w:marBottom w:val="0"/>
      <w:divBdr>
        <w:top w:val="none" w:sz="0" w:space="0" w:color="auto"/>
        <w:left w:val="none" w:sz="0" w:space="0" w:color="auto"/>
        <w:bottom w:val="none" w:sz="0" w:space="0" w:color="auto"/>
        <w:right w:val="none" w:sz="0" w:space="0" w:color="auto"/>
      </w:divBdr>
    </w:div>
    <w:div w:id="1342708397">
      <w:bodyDiv w:val="1"/>
      <w:marLeft w:val="0"/>
      <w:marRight w:val="0"/>
      <w:marTop w:val="0"/>
      <w:marBottom w:val="0"/>
      <w:divBdr>
        <w:top w:val="none" w:sz="0" w:space="0" w:color="auto"/>
        <w:left w:val="none" w:sz="0" w:space="0" w:color="auto"/>
        <w:bottom w:val="none" w:sz="0" w:space="0" w:color="auto"/>
        <w:right w:val="none" w:sz="0" w:space="0" w:color="auto"/>
      </w:divBdr>
    </w:div>
    <w:div w:id="1344894166">
      <w:bodyDiv w:val="1"/>
      <w:marLeft w:val="0"/>
      <w:marRight w:val="0"/>
      <w:marTop w:val="0"/>
      <w:marBottom w:val="0"/>
      <w:divBdr>
        <w:top w:val="none" w:sz="0" w:space="0" w:color="auto"/>
        <w:left w:val="none" w:sz="0" w:space="0" w:color="auto"/>
        <w:bottom w:val="none" w:sz="0" w:space="0" w:color="auto"/>
        <w:right w:val="none" w:sz="0" w:space="0" w:color="auto"/>
      </w:divBdr>
    </w:div>
    <w:div w:id="1358047770">
      <w:bodyDiv w:val="1"/>
      <w:marLeft w:val="0"/>
      <w:marRight w:val="0"/>
      <w:marTop w:val="0"/>
      <w:marBottom w:val="0"/>
      <w:divBdr>
        <w:top w:val="none" w:sz="0" w:space="0" w:color="auto"/>
        <w:left w:val="none" w:sz="0" w:space="0" w:color="auto"/>
        <w:bottom w:val="none" w:sz="0" w:space="0" w:color="auto"/>
        <w:right w:val="none" w:sz="0" w:space="0" w:color="auto"/>
      </w:divBdr>
    </w:div>
    <w:div w:id="1380662133">
      <w:bodyDiv w:val="1"/>
      <w:marLeft w:val="0"/>
      <w:marRight w:val="0"/>
      <w:marTop w:val="0"/>
      <w:marBottom w:val="0"/>
      <w:divBdr>
        <w:top w:val="none" w:sz="0" w:space="0" w:color="auto"/>
        <w:left w:val="none" w:sz="0" w:space="0" w:color="auto"/>
        <w:bottom w:val="none" w:sz="0" w:space="0" w:color="auto"/>
        <w:right w:val="none" w:sz="0" w:space="0" w:color="auto"/>
      </w:divBdr>
    </w:div>
    <w:div w:id="1388917457">
      <w:bodyDiv w:val="1"/>
      <w:marLeft w:val="0"/>
      <w:marRight w:val="0"/>
      <w:marTop w:val="0"/>
      <w:marBottom w:val="0"/>
      <w:divBdr>
        <w:top w:val="none" w:sz="0" w:space="0" w:color="auto"/>
        <w:left w:val="none" w:sz="0" w:space="0" w:color="auto"/>
        <w:bottom w:val="none" w:sz="0" w:space="0" w:color="auto"/>
        <w:right w:val="none" w:sz="0" w:space="0" w:color="auto"/>
      </w:divBdr>
    </w:div>
    <w:div w:id="1557207815">
      <w:bodyDiv w:val="1"/>
      <w:marLeft w:val="0"/>
      <w:marRight w:val="0"/>
      <w:marTop w:val="0"/>
      <w:marBottom w:val="0"/>
      <w:divBdr>
        <w:top w:val="none" w:sz="0" w:space="0" w:color="auto"/>
        <w:left w:val="none" w:sz="0" w:space="0" w:color="auto"/>
        <w:bottom w:val="none" w:sz="0" w:space="0" w:color="auto"/>
        <w:right w:val="none" w:sz="0" w:space="0" w:color="auto"/>
      </w:divBdr>
    </w:div>
    <w:div w:id="1624075627">
      <w:bodyDiv w:val="1"/>
      <w:marLeft w:val="0"/>
      <w:marRight w:val="0"/>
      <w:marTop w:val="0"/>
      <w:marBottom w:val="0"/>
      <w:divBdr>
        <w:top w:val="none" w:sz="0" w:space="0" w:color="auto"/>
        <w:left w:val="none" w:sz="0" w:space="0" w:color="auto"/>
        <w:bottom w:val="none" w:sz="0" w:space="0" w:color="auto"/>
        <w:right w:val="none" w:sz="0" w:space="0" w:color="auto"/>
      </w:divBdr>
    </w:div>
    <w:div w:id="1624189127">
      <w:bodyDiv w:val="1"/>
      <w:marLeft w:val="0"/>
      <w:marRight w:val="0"/>
      <w:marTop w:val="0"/>
      <w:marBottom w:val="0"/>
      <w:divBdr>
        <w:top w:val="none" w:sz="0" w:space="0" w:color="auto"/>
        <w:left w:val="none" w:sz="0" w:space="0" w:color="auto"/>
        <w:bottom w:val="none" w:sz="0" w:space="0" w:color="auto"/>
        <w:right w:val="none" w:sz="0" w:space="0" w:color="auto"/>
      </w:divBdr>
    </w:div>
    <w:div w:id="1662201523">
      <w:bodyDiv w:val="1"/>
      <w:marLeft w:val="0"/>
      <w:marRight w:val="0"/>
      <w:marTop w:val="0"/>
      <w:marBottom w:val="0"/>
      <w:divBdr>
        <w:top w:val="none" w:sz="0" w:space="0" w:color="auto"/>
        <w:left w:val="none" w:sz="0" w:space="0" w:color="auto"/>
        <w:bottom w:val="none" w:sz="0" w:space="0" w:color="auto"/>
        <w:right w:val="none" w:sz="0" w:space="0" w:color="auto"/>
      </w:divBdr>
    </w:div>
    <w:div w:id="1678653358">
      <w:bodyDiv w:val="1"/>
      <w:marLeft w:val="0"/>
      <w:marRight w:val="0"/>
      <w:marTop w:val="0"/>
      <w:marBottom w:val="0"/>
      <w:divBdr>
        <w:top w:val="none" w:sz="0" w:space="0" w:color="auto"/>
        <w:left w:val="none" w:sz="0" w:space="0" w:color="auto"/>
        <w:bottom w:val="none" w:sz="0" w:space="0" w:color="auto"/>
        <w:right w:val="none" w:sz="0" w:space="0" w:color="auto"/>
      </w:divBdr>
    </w:div>
    <w:div w:id="1696491932">
      <w:bodyDiv w:val="1"/>
      <w:marLeft w:val="0"/>
      <w:marRight w:val="0"/>
      <w:marTop w:val="0"/>
      <w:marBottom w:val="0"/>
      <w:divBdr>
        <w:top w:val="none" w:sz="0" w:space="0" w:color="auto"/>
        <w:left w:val="none" w:sz="0" w:space="0" w:color="auto"/>
        <w:bottom w:val="none" w:sz="0" w:space="0" w:color="auto"/>
        <w:right w:val="none" w:sz="0" w:space="0" w:color="auto"/>
      </w:divBdr>
    </w:div>
    <w:div w:id="1712068442">
      <w:bodyDiv w:val="1"/>
      <w:marLeft w:val="0"/>
      <w:marRight w:val="0"/>
      <w:marTop w:val="0"/>
      <w:marBottom w:val="0"/>
      <w:divBdr>
        <w:top w:val="none" w:sz="0" w:space="0" w:color="auto"/>
        <w:left w:val="none" w:sz="0" w:space="0" w:color="auto"/>
        <w:bottom w:val="none" w:sz="0" w:space="0" w:color="auto"/>
        <w:right w:val="none" w:sz="0" w:space="0" w:color="auto"/>
      </w:divBdr>
    </w:div>
    <w:div w:id="1843004114">
      <w:bodyDiv w:val="1"/>
      <w:marLeft w:val="0"/>
      <w:marRight w:val="0"/>
      <w:marTop w:val="0"/>
      <w:marBottom w:val="0"/>
      <w:divBdr>
        <w:top w:val="none" w:sz="0" w:space="0" w:color="auto"/>
        <w:left w:val="none" w:sz="0" w:space="0" w:color="auto"/>
        <w:bottom w:val="none" w:sz="0" w:space="0" w:color="auto"/>
        <w:right w:val="none" w:sz="0" w:space="0" w:color="auto"/>
      </w:divBdr>
    </w:div>
    <w:div w:id="1874920064">
      <w:bodyDiv w:val="1"/>
      <w:marLeft w:val="0"/>
      <w:marRight w:val="0"/>
      <w:marTop w:val="0"/>
      <w:marBottom w:val="0"/>
      <w:divBdr>
        <w:top w:val="none" w:sz="0" w:space="0" w:color="auto"/>
        <w:left w:val="none" w:sz="0" w:space="0" w:color="auto"/>
        <w:bottom w:val="none" w:sz="0" w:space="0" w:color="auto"/>
        <w:right w:val="none" w:sz="0" w:space="0" w:color="auto"/>
      </w:divBdr>
    </w:div>
    <w:div w:id="1914579095">
      <w:bodyDiv w:val="1"/>
      <w:marLeft w:val="0"/>
      <w:marRight w:val="0"/>
      <w:marTop w:val="0"/>
      <w:marBottom w:val="0"/>
      <w:divBdr>
        <w:top w:val="none" w:sz="0" w:space="0" w:color="auto"/>
        <w:left w:val="none" w:sz="0" w:space="0" w:color="auto"/>
        <w:bottom w:val="none" w:sz="0" w:space="0" w:color="auto"/>
        <w:right w:val="none" w:sz="0" w:space="0" w:color="auto"/>
      </w:divBdr>
    </w:div>
    <w:div w:id="2016348143">
      <w:bodyDiv w:val="1"/>
      <w:marLeft w:val="0"/>
      <w:marRight w:val="0"/>
      <w:marTop w:val="0"/>
      <w:marBottom w:val="0"/>
      <w:divBdr>
        <w:top w:val="none" w:sz="0" w:space="0" w:color="auto"/>
        <w:left w:val="none" w:sz="0" w:space="0" w:color="auto"/>
        <w:bottom w:val="none" w:sz="0" w:space="0" w:color="auto"/>
        <w:right w:val="none" w:sz="0" w:space="0" w:color="auto"/>
      </w:divBdr>
    </w:div>
    <w:div w:id="2050254541">
      <w:bodyDiv w:val="1"/>
      <w:marLeft w:val="0"/>
      <w:marRight w:val="0"/>
      <w:marTop w:val="0"/>
      <w:marBottom w:val="0"/>
      <w:divBdr>
        <w:top w:val="none" w:sz="0" w:space="0" w:color="auto"/>
        <w:left w:val="none" w:sz="0" w:space="0" w:color="auto"/>
        <w:bottom w:val="none" w:sz="0" w:space="0" w:color="auto"/>
        <w:right w:val="none" w:sz="0" w:space="0" w:color="auto"/>
      </w:divBdr>
    </w:div>
    <w:div w:id="2050914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oleObject" Target="file:///D:\Atliekos\2022\2021%20metinis%20prane&#353;imas%20i.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9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2.1794052655763993E-2"/>
          <c:w val="0.95885242992312791"/>
          <c:h val="0.9177615179798907"/>
        </c:manualLayout>
      </c:layout>
      <c:pie3DChart>
        <c:varyColors val="1"/>
        <c:ser>
          <c:idx val="0"/>
          <c:order val="0"/>
          <c:dPt>
            <c:idx val="0"/>
            <c:bubble3D val="0"/>
            <c:explosion val="7"/>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3B7-4376-8A5A-F2E697967A01}"/>
              </c:ext>
            </c:extLst>
          </c:dPt>
          <c:dPt>
            <c:idx val="1"/>
            <c:bubble3D val="0"/>
            <c:explosion val="4"/>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3B7-4376-8A5A-F2E697967A01}"/>
              </c:ext>
            </c:extLst>
          </c:dPt>
          <c:dPt>
            <c:idx val="2"/>
            <c:bubble3D val="0"/>
            <c:explosion val="6"/>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3B7-4376-8A5A-F2E697967A0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3B7-4376-8A5A-F2E697967A01}"/>
              </c:ext>
            </c:extLst>
          </c:dPt>
          <c:dLbls>
            <c:dLbl>
              <c:idx val="0"/>
              <c:layout>
                <c:manualLayout>
                  <c:x val="0.16825634672821069"/>
                  <c:y val="7.969534655807507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lt-LT" b="1"/>
                      <a:t>Molėtų rajono savivaldybės viešųjų teritorijų tvarkymas ir priežiūra; 513,900; 30,2%</a:t>
                    </a:r>
                  </a:p>
                </c:rich>
              </c:tx>
              <c:spPr>
                <a:noFill/>
                <a:ln>
                  <a:noFill/>
                </a:ln>
                <a:effectLst/>
              </c:spPr>
              <c:showLegendKey val="0"/>
              <c:showVal val="1"/>
              <c:showCatName val="1"/>
              <c:showSerName val="0"/>
              <c:showPercent val="0"/>
              <c:showBubbleSize val="0"/>
              <c:extLst>
                <c:ext xmlns:c15="http://schemas.microsoft.com/office/drawing/2012/chart" uri="{CE6537A1-D6FC-4f65-9D91-7224C49458BB}">
                  <c15:layout>
                    <c:manualLayout>
                      <c:w val="0.18966586342655445"/>
                      <c:h val="0.25718901017201173"/>
                    </c:manualLayout>
                  </c15:layout>
                  <c15:showDataLabelsRange val="0"/>
                </c:ext>
                <c:ext xmlns:c16="http://schemas.microsoft.com/office/drawing/2014/chart" uri="{C3380CC4-5D6E-409C-BE32-E72D297353CC}">
                  <c16:uniqueId val="{00000001-E3B7-4376-8A5A-F2E697967A01}"/>
                </c:ext>
              </c:extLst>
            </c:dLbl>
            <c:dLbl>
              <c:idx val="1"/>
              <c:layout>
                <c:manualLayout>
                  <c:x val="-0.25092859082269886"/>
                  <c:y val="-0.22458348822277044"/>
                </c:manualLayout>
              </c:layout>
              <c:tx>
                <c:rich>
                  <a:bodyPr/>
                  <a:lstStyle/>
                  <a:p>
                    <a:r>
                      <a:rPr lang="lt-LT" b="1"/>
                      <a:t>Komunalinių atliekų tvarkymo veikla; 697,100; 41,1%</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3B7-4376-8A5A-F2E697967A01}"/>
                </c:ext>
              </c:extLst>
            </c:dLbl>
            <c:dLbl>
              <c:idx val="2"/>
              <c:layout>
                <c:manualLayout>
                  <c:x val="0.18881295818626115"/>
                  <c:y val="-0.28355175560136536"/>
                </c:manualLayout>
              </c:layout>
              <c:tx>
                <c:rich>
                  <a:bodyPr/>
                  <a:lstStyle/>
                  <a:p>
                    <a:r>
                      <a:rPr lang="lt-LT" b="1"/>
                      <a:t>Daugiabučių namų administravimas; 313,900; 18,5%</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3B7-4376-8A5A-F2E697967A01}"/>
                </c:ext>
              </c:extLst>
            </c:dLbl>
            <c:dLbl>
              <c:idx val="3"/>
              <c:layout>
                <c:manualLayout>
                  <c:x val="0.129931950855281"/>
                  <c:y val="6.1326078875333324E-3"/>
                </c:manualLayout>
              </c:layout>
              <c:tx>
                <c:rich>
                  <a:bodyPr/>
                  <a:lstStyle/>
                  <a:p>
                    <a:r>
                      <a:rPr lang="en-US" b="1"/>
                      <a:t>Kita veikla ; 174,300;</a:t>
                    </a:r>
                    <a:r>
                      <a:rPr lang="en-US" b="1" baseline="0"/>
                      <a:t> </a:t>
                    </a:r>
                    <a:r>
                      <a:rPr lang="en-US" b="1"/>
                      <a:t>10,2%</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3B7-4376-8A5A-F2E697967A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1"/>
            <c:showSerName val="0"/>
            <c:showPercent val="0"/>
            <c:showBubbleSize val="0"/>
            <c:showLeaderLines val="0"/>
            <c:extLst>
              <c:ext xmlns:c15="http://schemas.microsoft.com/office/drawing/2012/chart" uri="{CE6537A1-D6FC-4f65-9D91-7224C49458BB}"/>
            </c:extLst>
          </c:dLbls>
          <c:cat>
            <c:strRef>
              <c:f>'1 lentelė'!$P$5:$P$8</c:f>
              <c:strCache>
                <c:ptCount val="4"/>
                <c:pt idx="0">
                  <c:v>Molėtų rajono savivaldybės viešųjų teritorijų tvarkymas ir priežiūra</c:v>
                </c:pt>
                <c:pt idx="1">
                  <c:v>Komunalinių atliekų tvarkymo veikla</c:v>
                </c:pt>
                <c:pt idx="2">
                  <c:v>Daugiabučių namų administravimas</c:v>
                </c:pt>
                <c:pt idx="3">
                  <c:v>Kita veikla </c:v>
                </c:pt>
              </c:strCache>
            </c:strRef>
          </c:cat>
          <c:val>
            <c:numRef>
              <c:f>'1 lentelė'!$Q$5:$Q$8</c:f>
              <c:numCache>
                <c:formatCode>0.000</c:formatCode>
                <c:ptCount val="4"/>
                <c:pt idx="0">
                  <c:v>513.9</c:v>
                </c:pt>
                <c:pt idx="1">
                  <c:v>697.1</c:v>
                </c:pt>
                <c:pt idx="2">
                  <c:v>313.89999999999998</c:v>
                </c:pt>
                <c:pt idx="3">
                  <c:v>174.3</c:v>
                </c:pt>
              </c:numCache>
            </c:numRef>
          </c:val>
          <c:extLst>
            <c:ext xmlns:c16="http://schemas.microsoft.com/office/drawing/2014/chart" uri="{C3380CC4-5D6E-409C-BE32-E72D297353CC}">
              <c16:uniqueId val="{00000008-E3B7-4376-8A5A-F2E697967A01}"/>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'9.2 lentelė'!$C$6</c:f>
              <c:strCache>
                <c:ptCount val="1"/>
                <c:pt idx="0">
                  <c:v>Parengta investicinių planų, vnt.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'9.2 lentelė'!$B$7:$B$16</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'9.2 lentelė'!$C$7:$C$15</c:f>
              <c:numCache>
                <c:formatCode>General</c:formatCode>
                <c:ptCount val="9"/>
                <c:pt idx="0">
                  <c:v>16</c:v>
                </c:pt>
                <c:pt idx="1">
                  <c:v>33</c:v>
                </c:pt>
                <c:pt idx="2">
                  <c:v>0</c:v>
                </c:pt>
                <c:pt idx="3">
                  <c:v>0</c:v>
                </c:pt>
                <c:pt idx="4">
                  <c:v>29</c:v>
                </c:pt>
                <c:pt idx="5">
                  <c:v>14</c:v>
                </c:pt>
                <c:pt idx="6">
                  <c:v>12</c:v>
                </c:pt>
                <c:pt idx="7">
                  <c:v>0</c:v>
                </c:pt>
                <c:pt idx="8">
                  <c:v>8</c:v>
                </c:pt>
              </c:numCache>
            </c:numRef>
          </c:val>
          <c:extLst>
            <c:ext xmlns:c16="http://schemas.microsoft.com/office/drawing/2014/chart" uri="{C3380CC4-5D6E-409C-BE32-E72D297353CC}">
              <c16:uniqueId val="{00000000-8DCC-45CD-9510-4CB583A2CD8D}"/>
            </c:ext>
          </c:extLst>
        </c:ser>
        <c:ser>
          <c:idx val="1"/>
          <c:order val="1"/>
          <c:tx>
            <c:strRef>
              <c:f>'9.2 lentelė'!$D$6</c:f>
              <c:strCache>
                <c:ptCount val="1"/>
                <c:pt idx="0">
                  <c:v>Gyventojų pritarimas, vnt. namų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'9.2 lentelė'!$B$7:$B$16</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'9.2 lentelė'!$D$7:$D$15</c:f>
              <c:numCache>
                <c:formatCode>General</c:formatCode>
                <c:ptCount val="9"/>
                <c:pt idx="0">
                  <c:v>13</c:v>
                </c:pt>
                <c:pt idx="1">
                  <c:v>24</c:v>
                </c:pt>
                <c:pt idx="2">
                  <c:v>0</c:v>
                </c:pt>
                <c:pt idx="3">
                  <c:v>0</c:v>
                </c:pt>
                <c:pt idx="4">
                  <c:v>15</c:v>
                </c:pt>
                <c:pt idx="5">
                  <c:v>14</c:v>
                </c:pt>
                <c:pt idx="6">
                  <c:v>11</c:v>
                </c:pt>
                <c:pt idx="7">
                  <c:v>7</c:v>
                </c:pt>
                <c:pt idx="8">
                  <c:v>8</c:v>
                </c:pt>
              </c:numCache>
            </c:numRef>
          </c:val>
          <c:extLst>
            <c:ext xmlns:c16="http://schemas.microsoft.com/office/drawing/2014/chart" uri="{C3380CC4-5D6E-409C-BE32-E72D297353CC}">
              <c16:uniqueId val="{00000001-8DCC-45CD-9510-4CB583A2CD8D}"/>
            </c:ext>
          </c:extLst>
        </c:ser>
        <c:ser>
          <c:idx val="2"/>
          <c:order val="2"/>
          <c:tx>
            <c:strRef>
              <c:f>'9.2 lentelė'!$E$6</c:f>
              <c:strCache>
                <c:ptCount val="1"/>
                <c:pt idx="0">
                  <c:v>Pasirašytos rangos sutartys, vnt.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'9.2 lentelė'!$B$7:$B$16</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'9.2 lentelė'!$E$7:$E$15</c:f>
              <c:numCache>
                <c:formatCode>General</c:formatCode>
                <c:ptCount val="9"/>
                <c:pt idx="0">
                  <c:v>13</c:v>
                </c:pt>
                <c:pt idx="1">
                  <c:v>4</c:v>
                </c:pt>
                <c:pt idx="2">
                  <c:v>21</c:v>
                </c:pt>
                <c:pt idx="3">
                  <c:v>0</c:v>
                </c:pt>
                <c:pt idx="4">
                  <c:v>15</c:v>
                </c:pt>
                <c:pt idx="5">
                  <c:v>0</c:v>
                </c:pt>
                <c:pt idx="6">
                  <c:v>9</c:v>
                </c:pt>
                <c:pt idx="7">
                  <c:v>5</c:v>
                </c:pt>
                <c:pt idx="8">
                  <c:v>6</c:v>
                </c:pt>
              </c:numCache>
            </c:numRef>
          </c:val>
          <c:extLst>
            <c:ext xmlns:c16="http://schemas.microsoft.com/office/drawing/2014/chart" uri="{C3380CC4-5D6E-409C-BE32-E72D297353CC}">
              <c16:uniqueId val="{00000002-8DCC-45CD-9510-4CB583A2CD8D}"/>
            </c:ext>
          </c:extLst>
        </c:ser>
        <c:ser>
          <c:idx val="3"/>
          <c:order val="3"/>
          <c:tx>
            <c:strRef>
              <c:f>'9.2 lentelė'!$F$6</c:f>
              <c:strCache>
                <c:ptCount val="1"/>
                <c:pt idx="0">
                  <c:v>Užbaigti statybos darbai, vnt. namų</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'9.2 lentelė'!$B$7:$B$16</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'9.2 lentelė'!$F$7:$F$15</c:f>
              <c:numCache>
                <c:formatCode>General</c:formatCode>
                <c:ptCount val="9"/>
                <c:pt idx="0">
                  <c:v>1</c:v>
                </c:pt>
                <c:pt idx="1">
                  <c:v>9</c:v>
                </c:pt>
                <c:pt idx="2">
                  <c:v>18</c:v>
                </c:pt>
                <c:pt idx="3">
                  <c:v>10</c:v>
                </c:pt>
                <c:pt idx="4">
                  <c:v>0</c:v>
                </c:pt>
                <c:pt idx="5">
                  <c:v>3</c:v>
                </c:pt>
                <c:pt idx="6">
                  <c:v>9</c:v>
                </c:pt>
                <c:pt idx="7">
                  <c:v>11</c:v>
                </c:pt>
                <c:pt idx="8">
                  <c:v>5</c:v>
                </c:pt>
              </c:numCache>
            </c:numRef>
          </c:val>
          <c:extLst>
            <c:ext xmlns:c16="http://schemas.microsoft.com/office/drawing/2014/chart" uri="{C3380CC4-5D6E-409C-BE32-E72D297353CC}">
              <c16:uniqueId val="{00000003-8DCC-45CD-9510-4CB583A2CD8D}"/>
            </c:ext>
          </c:extLst>
        </c:ser>
        <c:dLbls>
          <c:showLegendKey val="0"/>
          <c:showVal val="0"/>
          <c:showCatName val="0"/>
          <c:showSerName val="0"/>
          <c:showPercent val="0"/>
          <c:showBubbleSize val="0"/>
        </c:dLbls>
        <c:gapWidth val="219"/>
        <c:overlap val="-27"/>
        <c:axId val="570959448"/>
        <c:axId val="570961016"/>
      </c:barChart>
      <c:catAx>
        <c:axId val="570959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0961016"/>
        <c:crosses val="autoZero"/>
        <c:auto val="1"/>
        <c:lblAlgn val="ctr"/>
        <c:lblOffset val="100"/>
        <c:noMultiLvlLbl val="0"/>
      </c:catAx>
      <c:valAx>
        <c:axId val="570961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0959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4453015104860617E-2"/>
          <c:y val="6.9122647804617632E-2"/>
          <c:w val="0.95988768551945447"/>
          <c:h val="0.89090016250878989"/>
        </c:manualLayout>
      </c:layout>
      <c:pie3DChart>
        <c:varyColors val="1"/>
        <c:ser>
          <c:idx val="3"/>
          <c:order val="3"/>
          <c:explosion val="9"/>
          <c:dPt>
            <c:idx val="0"/>
            <c:bubble3D val="0"/>
            <c:explosion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5-0F32-4BB5-BD59-0419F82DC19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6-0F32-4BB5-BD59-0419F82DC19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7-0F32-4BB5-BD59-0419F82DC19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8-0F32-4BB5-BD59-0419F82DC19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A-0F32-4BB5-BD59-0419F82DC19C}"/>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4EFE-4761-8637-B85749D3DC02}"/>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C-0F32-4BB5-BD59-0419F82DC19C}"/>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0F32-4BB5-BD59-0419F82DC19C}"/>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E-0F32-4BB5-BD59-0419F82DC19C}"/>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0F32-4BB5-BD59-0419F82DC19C}"/>
              </c:ext>
            </c:extLst>
          </c:dPt>
          <c:dLbls>
            <c:dLbl>
              <c:idx val="0"/>
              <c:layout>
                <c:manualLayout>
                  <c:x val="-0.26104404606470033"/>
                  <c:y val="0.10285279594288002"/>
                </c:manualLayout>
              </c:layout>
              <c:tx>
                <c:rich>
                  <a:bodyPr/>
                  <a:lstStyle/>
                  <a:p>
                    <a:fld id="{BC32A5DC-318C-404B-9BD8-0B36E59497C7}" type="CATEGORYNAME">
                      <a:rPr lang="en-US"/>
                      <a:pPr/>
                      <a:t>[KATEGORIJOS PAVADINIMAS]</a:t>
                    </a:fld>
                    <a:r>
                      <a:rPr lang="en-US" baseline="0"/>
                      <a:t>; </a:t>
                    </a:r>
                    <a:fld id="{C505CE87-25C5-40B0-A7A7-47AA17FEB9BD}" type="VALUE">
                      <a:rPr lang="en-US" baseline="0"/>
                      <a:pPr/>
                      <a:t>[REIKŠMĖ]</a:t>
                    </a:fld>
                    <a:r>
                      <a:rPr lang="en-US" baseline="0"/>
                      <a:t>; 42,9%</a:t>
                    </a:r>
                  </a:p>
                </c:rich>
              </c:tx>
              <c:showLegendKey val="0"/>
              <c:showVal val="1"/>
              <c:showCatName val="1"/>
              <c:showSerName val="0"/>
              <c:showPercent val="1"/>
              <c:showBubbleSize val="0"/>
              <c:extLst>
                <c:ext xmlns:c15="http://schemas.microsoft.com/office/drawing/2012/chart" uri="{CE6537A1-D6FC-4f65-9D91-7224C49458BB}">
                  <c15:layout>
                    <c:manualLayout>
                      <c:w val="0.25262140211580519"/>
                      <c:h val="0.17533116145978694"/>
                    </c:manualLayout>
                  </c15:layout>
                  <c15:dlblFieldTable/>
                  <c15:showDataLabelsRange val="0"/>
                </c:ext>
                <c:ext xmlns:c16="http://schemas.microsoft.com/office/drawing/2014/chart" uri="{C3380CC4-5D6E-409C-BE32-E72D297353CC}">
                  <c16:uniqueId val="{00000005-0F32-4BB5-BD59-0419F82DC19C}"/>
                </c:ext>
              </c:extLst>
            </c:dLbl>
            <c:dLbl>
              <c:idx val="1"/>
              <c:layout>
                <c:manualLayout>
                  <c:x val="-1.6044925792218213E-2"/>
                  <c:y val="-0.25758992000272374"/>
                </c:manualLayout>
              </c:layout>
              <c:tx>
                <c:rich>
                  <a:bodyPr/>
                  <a:lstStyle/>
                  <a:p>
                    <a:r>
                      <a:rPr lang="en-US"/>
                      <a:t>Priskaitymai</a:t>
                    </a:r>
                  </a:p>
                  <a:p>
                    <a:r>
                      <a:rPr lang="en-US" baseline="0"/>
                      <a:t>socialiniam</a:t>
                    </a:r>
                  </a:p>
                  <a:p>
                    <a:r>
                      <a:rPr lang="en-US" baseline="0"/>
                      <a:t>draudimui;</a:t>
                    </a:r>
                  </a:p>
                  <a:p>
                    <a:r>
                      <a:rPr lang="en-US" baseline="0"/>
                      <a:t> </a:t>
                    </a:r>
                    <a:fld id="{0441D430-848F-4CDB-A7FB-59280029A231}" type="VALUE">
                      <a:rPr lang="en-US" baseline="0"/>
                      <a:pPr/>
                      <a:t>[REIKŠMĖ]</a:t>
                    </a:fld>
                    <a:r>
                      <a:rPr lang="en-US" baseline="0"/>
                      <a:t>; </a:t>
                    </a:r>
                    <a:fld id="{DADE7D0C-9069-4CD5-8418-18AC3EADB4D4}" type="PERCENTAGE">
                      <a:rPr lang="en-US" baseline="0"/>
                      <a:pPr/>
                      <a:t>[PROCENTAI]</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0F32-4BB5-BD59-0419F82DC19C}"/>
                </c:ext>
              </c:extLst>
            </c:dLbl>
            <c:dLbl>
              <c:idx val="2"/>
              <c:layout>
                <c:manualLayout>
                  <c:x val="-4.7015106866154363E-3"/>
                  <c:y val="0.15647278665254155"/>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F32-4BB5-BD59-0419F82DC19C}"/>
                </c:ext>
              </c:extLst>
            </c:dLbl>
            <c:dLbl>
              <c:idx val="3"/>
              <c:layout>
                <c:manualLayout>
                  <c:x val="-5.6450101632032838E-2"/>
                  <c:y val="8.706501462878237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0F32-4BB5-BD59-0419F82DC19C}"/>
                </c:ext>
              </c:extLst>
            </c:dLbl>
            <c:dLbl>
              <c:idx val="4"/>
              <c:layout>
                <c:manualLayout>
                  <c:x val="-7.7911313717364275E-2"/>
                  <c:y val="5.06398046877558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0F32-4BB5-BD59-0419F82DC19C}"/>
                </c:ext>
              </c:extLst>
            </c:dLbl>
            <c:dLbl>
              <c:idx val="5"/>
              <c:layout>
                <c:manualLayout>
                  <c:x val="0.17986860301205981"/>
                  <c:y val="-0.29610062725210196"/>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EFE-4761-8637-B85749D3DC02}"/>
                </c:ext>
              </c:extLst>
            </c:dLbl>
            <c:dLbl>
              <c:idx val="6"/>
              <c:layout>
                <c:manualLayout>
                  <c:x val="-9.5321897214046603E-2"/>
                  <c:y val="0.15810282897294248"/>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0F32-4BB5-BD59-0419F82DC19C}"/>
                </c:ext>
              </c:extLst>
            </c:dLbl>
            <c:dLbl>
              <c:idx val="7"/>
              <c:layout>
                <c:manualLayout>
                  <c:x val="-7.5457460856442182E-3"/>
                  <c:y val="5.3118910983584677E-2"/>
                </c:manualLayout>
              </c:layout>
              <c:tx>
                <c:rich>
                  <a:bodyPr/>
                  <a:lstStyle/>
                  <a:p>
                    <a:r>
                      <a:rPr lang="lt-LT"/>
                      <a:t>Juridinės</a:t>
                    </a:r>
                  </a:p>
                  <a:p>
                    <a:r>
                      <a:rPr lang="lt-LT" baseline="0"/>
                      <a:t>konsultacijos;</a:t>
                    </a:r>
                  </a:p>
                  <a:p>
                    <a:r>
                      <a:rPr lang="lt-LT" baseline="0"/>
                      <a:t> </a:t>
                    </a:r>
                    <a:fld id="{ECF3856D-D1B7-440B-BFFC-53149CE9109E}" type="VALUE">
                      <a:rPr lang="en-US" baseline="0"/>
                      <a:pPr/>
                      <a:t>[REIKŠMĖ]</a:t>
                    </a:fld>
                    <a:r>
                      <a:rPr lang="en-US" baseline="0"/>
                      <a:t>; </a:t>
                    </a:r>
                    <a:fld id="{BA0D14F4-DEF3-4EE2-A79E-5B1ED63CBDAA}" type="PERCENTAGE">
                      <a:rPr lang="en-US" baseline="0"/>
                      <a:pPr/>
                      <a:t>[PROCENTAI]</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0F32-4BB5-BD59-0419F82DC19C}"/>
                </c:ext>
              </c:extLst>
            </c:dLbl>
            <c:dLbl>
              <c:idx val="8"/>
              <c:layout>
                <c:manualLayout>
                  <c:x val="2.3840398557990088E-4"/>
                  <c:y val="-0.20009662351528087"/>
                </c:manualLayout>
              </c:layout>
              <c:tx>
                <c:rich>
                  <a:bodyPr/>
                  <a:lstStyle/>
                  <a:p>
                    <a:r>
                      <a:rPr lang="lt-LT" b="0"/>
                      <a:t>Sutarčių</a:t>
                    </a:r>
                  </a:p>
                  <a:p>
                    <a:r>
                      <a:rPr lang="lt-LT" b="0"/>
                      <a:t> sudarymas,</a:t>
                    </a:r>
                  </a:p>
                  <a:p>
                    <a:r>
                      <a:rPr lang="lt-LT" b="0"/>
                      <a:t> pašto ir kitos</a:t>
                    </a:r>
                  </a:p>
                  <a:p>
                    <a:r>
                      <a:rPr lang="lt-LT" b="0"/>
                      <a:t> išlaidos;</a:t>
                    </a:r>
                  </a:p>
                  <a:p>
                    <a:r>
                      <a:rPr lang="lt-LT" b="0"/>
                      <a:t> 3,4; 2,3%</a:t>
                    </a:r>
                  </a:p>
                </c:rich>
              </c:tx>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E-0F32-4BB5-BD59-0419F82DC19C}"/>
                </c:ext>
              </c:extLst>
            </c:dLbl>
            <c:dLbl>
              <c:idx val="9"/>
              <c:layout>
                <c:manualLayout>
                  <c:x val="0.12573378688674747"/>
                  <c:y val="3.0331132938999621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0F32-4BB5-BD59-0419F82DC19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 lentelė'!$C$6:$C$19</c:f>
              <c:strCache>
                <c:ptCount val="10"/>
                <c:pt idx="0">
                  <c:v>Darbo užmokestis (darbininkai ir kiti darbuotojai, be administracijos)</c:v>
                </c:pt>
                <c:pt idx="1">
                  <c:v>Priskaitymai socialiniam draudimui</c:v>
                </c:pt>
                <c:pt idx="2">
                  <c:v>Kuras </c:v>
                </c:pt>
                <c:pt idx="3">
                  <c:v>Atsargos, (medžiagos, konteineriai)</c:v>
                </c:pt>
                <c:pt idx="4">
                  <c:v>Nusidėvėjimas</c:v>
                </c:pt>
                <c:pt idx="5">
                  <c:v>Veiklos sąnaudos</c:v>
                </c:pt>
                <c:pt idx="6">
                  <c:v>Techninis aptarnavimas ir remontas</c:v>
                </c:pt>
                <c:pt idx="7">
                  <c:v>Juridinės konsultacijos</c:v>
                </c:pt>
                <c:pt idx="8">
                  <c:v>Sutarčių sudarymas, pašto ir kitos išlaidos</c:v>
                </c:pt>
                <c:pt idx="9">
                  <c:v>Kitos sąnaudos (banko patarnavimai, mokesčių rinkimas, kelių mokestis ir kt.)</c:v>
                </c:pt>
              </c:strCache>
            </c:strRef>
          </c:cat>
          <c:val>
            <c:numRef>
              <c:f>'2 lentelė'!$G$6:$G$19</c:f>
              <c:numCache>
                <c:formatCode>General</c:formatCode>
                <c:ptCount val="10"/>
                <c:pt idx="0">
                  <c:v>64.2</c:v>
                </c:pt>
                <c:pt idx="1">
                  <c:v>1.1000000000000001</c:v>
                </c:pt>
                <c:pt idx="2">
                  <c:v>4.7</c:v>
                </c:pt>
                <c:pt idx="3">
                  <c:v>17.399999999999999</c:v>
                </c:pt>
                <c:pt idx="4">
                  <c:v>8.8000000000000007</c:v>
                </c:pt>
                <c:pt idx="5">
                  <c:v>24.1</c:v>
                </c:pt>
                <c:pt idx="7">
                  <c:v>2.6</c:v>
                </c:pt>
                <c:pt idx="8">
                  <c:v>3.4</c:v>
                </c:pt>
                <c:pt idx="9">
                  <c:v>23.4</c:v>
                </c:pt>
              </c:numCache>
            </c:numRef>
          </c:val>
          <c:extLst>
            <c:ext xmlns:c16="http://schemas.microsoft.com/office/drawing/2014/chart" uri="{C3380CC4-5D6E-409C-BE32-E72D297353CC}">
              <c16:uniqueId val="{00000003-0F32-4BB5-BD59-0419F82DC19C}"/>
            </c:ext>
          </c:extLst>
        </c:ser>
        <c:dLbls>
          <c:showLegendKey val="0"/>
          <c:showVal val="0"/>
          <c:showCatName val="0"/>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5-D149-498B-9D22-3AD65CF585F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7-D149-498B-9D22-3AD65CF585F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9-D149-498B-9D22-3AD65CF585F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B-D149-498B-9D22-3AD65CF585F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D-D149-498B-9D22-3AD65CF585F9}"/>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F-4EFE-4761-8637-B85749D3DC02}"/>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1-4EFE-4761-8637-B85749D3DC02}"/>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3-4EFE-4761-8637-B85749D3DC02}"/>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5-4EFE-4761-8637-B85749D3DC02}"/>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7-4EFE-4761-8637-B85749D3DC02}"/>
                    </c:ext>
                  </c:extLst>
                </c:dPt>
                <c:cat>
                  <c:strRef>
                    <c:extLst>
                      <c:ext uri="{02D57815-91ED-43cb-92C2-25804820EDAC}">
                        <c15:formulaRef>
                          <c15:sqref>'2 lentelė'!$C$6:$C$19</c15:sqref>
                        </c15:formulaRef>
                      </c:ext>
                    </c:extLst>
                    <c:strCache>
                      <c:ptCount val="10"/>
                      <c:pt idx="0">
                        <c:v>Darbo užmokestis (darbininkai ir kiti darbuotojai, be administracijos)</c:v>
                      </c:pt>
                      <c:pt idx="1">
                        <c:v>Priskaitymai socialiniam draudimui</c:v>
                      </c:pt>
                      <c:pt idx="2">
                        <c:v>Kuras </c:v>
                      </c:pt>
                      <c:pt idx="3">
                        <c:v>Atsargos, (medžiagos, konteineriai)</c:v>
                      </c:pt>
                      <c:pt idx="4">
                        <c:v>Nusidėvėjimas</c:v>
                      </c:pt>
                      <c:pt idx="5">
                        <c:v>Veiklos sąnaudos</c:v>
                      </c:pt>
                      <c:pt idx="6">
                        <c:v>Techninis aptarnavimas ir remontas</c:v>
                      </c:pt>
                      <c:pt idx="7">
                        <c:v>Juridinės konsultacijos</c:v>
                      </c:pt>
                      <c:pt idx="8">
                        <c:v>Sutarčių sudarymas, pašto ir kitos išlaidos</c:v>
                      </c:pt>
                      <c:pt idx="9">
                        <c:v>Kitos sąnaudos (banko patarnavimai, mokesčių rinkimas, kelių mokestis ir kt.)</c:v>
                      </c:pt>
                    </c:strCache>
                  </c:strRef>
                </c:cat>
                <c:val>
                  <c:numRef>
                    <c:extLst>
                      <c:ext uri="{02D57815-91ED-43cb-92C2-25804820EDAC}">
                        <c15:formulaRef>
                          <c15:sqref>'2 lentelė'!$D$6:$D$19</c15:sqref>
                        </c15:formulaRef>
                      </c:ext>
                    </c:extLst>
                    <c:numCache>
                      <c:formatCode>General</c:formatCode>
                      <c:ptCount val="10"/>
                      <c:pt idx="0">
                        <c:v>681.4</c:v>
                      </c:pt>
                      <c:pt idx="1">
                        <c:v>12.2</c:v>
                      </c:pt>
                      <c:pt idx="2">
                        <c:v>67.400000000000006</c:v>
                      </c:pt>
                      <c:pt idx="3">
                        <c:v>141.30000000000001</c:v>
                      </c:pt>
                      <c:pt idx="4">
                        <c:v>54.6</c:v>
                      </c:pt>
                      <c:pt idx="5">
                        <c:v>235.2</c:v>
                      </c:pt>
                      <c:pt idx="6">
                        <c:v>56.1</c:v>
                      </c:pt>
                      <c:pt idx="7">
                        <c:v>7.6</c:v>
                      </c:pt>
                      <c:pt idx="8">
                        <c:v>32.299999999999997</c:v>
                      </c:pt>
                      <c:pt idx="9">
                        <c:v>36.700000000000003</c:v>
                      </c:pt>
                    </c:numCache>
                  </c:numRef>
                </c:val>
                <c:extLst>
                  <c:ext xmlns:c16="http://schemas.microsoft.com/office/drawing/2014/chart" uri="{C3380CC4-5D6E-409C-BE32-E72D297353CC}">
                    <c16:uniqueId val="{00000000-0F32-4BB5-BD59-0419F82DC19C}"/>
                  </c:ext>
                </c:extLst>
              </c15:ser>
            </c15:filteredPieSeries>
            <c15:filteredPieSeries>
              <c15:ser>
                <c:idx val="1"/>
                <c:order val="1"/>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9-D149-498B-9D22-3AD65CF585F9}"/>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B-D149-498B-9D22-3AD65CF585F9}"/>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D-D149-498B-9D22-3AD65CF585F9}"/>
                    </c:ext>
                  </c:extLst>
                </c:dPt>
                <c:dPt>
                  <c:idx val="3"/>
                  <c:bubble3D val="0"/>
                  <c:spPr>
                    <a:solidFill>
                      <a:schemeClr val="accent4"/>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F-D149-498B-9D22-3AD65CF585F9}"/>
                    </c:ext>
                  </c:extLst>
                </c:dPt>
                <c:dPt>
                  <c:idx val="4"/>
                  <c:bubble3D val="0"/>
                  <c:spPr>
                    <a:solidFill>
                      <a:schemeClr val="accent5"/>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1-D149-498B-9D22-3AD65CF585F9}"/>
                    </c:ext>
                  </c:extLst>
                </c:dPt>
                <c:dPt>
                  <c:idx val="5"/>
                  <c:bubble3D val="0"/>
                  <c:spPr>
                    <a:solidFill>
                      <a:schemeClr val="accent6"/>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3-4EFE-4761-8637-B85749D3DC02}"/>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5-4EFE-4761-8637-B85749D3DC02}"/>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7-4EFE-4761-8637-B85749D3DC02}"/>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9-4EFE-4761-8637-B85749D3DC02}"/>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B-4EFE-4761-8637-B85749D3DC02}"/>
                    </c:ext>
                  </c:extLst>
                </c:dPt>
                <c:cat>
                  <c:strRef>
                    <c:extLst xmlns:c15="http://schemas.microsoft.com/office/drawing/2012/chart">
                      <c:ext xmlns:c15="http://schemas.microsoft.com/office/drawing/2012/chart" uri="{02D57815-91ED-43cb-92C2-25804820EDAC}">
                        <c15:formulaRef>
                          <c15:sqref>'2 lentelė'!$C$6:$C$19</c15:sqref>
                        </c15:formulaRef>
                      </c:ext>
                    </c:extLst>
                    <c:strCache>
                      <c:ptCount val="10"/>
                      <c:pt idx="0">
                        <c:v>Darbo užmokestis (darbininkai ir kiti darbuotojai, be administracijos)</c:v>
                      </c:pt>
                      <c:pt idx="1">
                        <c:v>Priskaitymai socialiniam draudimui</c:v>
                      </c:pt>
                      <c:pt idx="2">
                        <c:v>Kuras </c:v>
                      </c:pt>
                      <c:pt idx="3">
                        <c:v>Atsargos, (medžiagos, konteineriai)</c:v>
                      </c:pt>
                      <c:pt idx="4">
                        <c:v>Nusidėvėjimas</c:v>
                      </c:pt>
                      <c:pt idx="5">
                        <c:v>Veiklos sąnaudos</c:v>
                      </c:pt>
                      <c:pt idx="6">
                        <c:v>Techninis aptarnavimas ir remontas</c:v>
                      </c:pt>
                      <c:pt idx="7">
                        <c:v>Juridinės konsultacijos</c:v>
                      </c:pt>
                      <c:pt idx="8">
                        <c:v>Sutarčių sudarymas, pašto ir kitos išlaidos</c:v>
                      </c:pt>
                      <c:pt idx="9">
                        <c:v>Kitos sąnaudos (banko patarnavimai, mokesčių rinkimas, kelių mokestis ir kt.)</c:v>
                      </c:pt>
                    </c:strCache>
                  </c:strRef>
                </c:cat>
                <c:val>
                  <c:numRef>
                    <c:extLst xmlns:c15="http://schemas.microsoft.com/office/drawing/2012/chart">
                      <c:ext xmlns:c15="http://schemas.microsoft.com/office/drawing/2012/chart" uri="{02D57815-91ED-43cb-92C2-25804820EDAC}">
                        <c15:formulaRef>
                          <c15:sqref>'2 lentelė'!$E$6:$E$19</c15:sqref>
                        </c15:formulaRef>
                      </c:ext>
                    </c:extLst>
                    <c:numCache>
                      <c:formatCode>General</c:formatCode>
                      <c:ptCount val="10"/>
                      <c:pt idx="0">
                        <c:v>233.7</c:v>
                      </c:pt>
                      <c:pt idx="1">
                        <c:v>4.3</c:v>
                      </c:pt>
                      <c:pt idx="2">
                        <c:v>24</c:v>
                      </c:pt>
                      <c:pt idx="3">
                        <c:v>73</c:v>
                      </c:pt>
                      <c:pt idx="4">
                        <c:v>22.7</c:v>
                      </c:pt>
                      <c:pt idx="5">
                        <c:v>71.099999999999994</c:v>
                      </c:pt>
                      <c:pt idx="6">
                        <c:v>19.7</c:v>
                      </c:pt>
                      <c:pt idx="8">
                        <c:v>0.9</c:v>
                      </c:pt>
                      <c:pt idx="9">
                        <c:v>3.2</c:v>
                      </c:pt>
                    </c:numCache>
                  </c:numRef>
                </c:val>
                <c:extLst xmlns:c15="http://schemas.microsoft.com/office/drawing/2012/chart">
                  <c:ext xmlns:c16="http://schemas.microsoft.com/office/drawing/2014/chart" uri="{C3380CC4-5D6E-409C-BE32-E72D297353CC}">
                    <c16:uniqueId val="{00000001-0F32-4BB5-BD59-0419F82DC19C}"/>
                  </c:ext>
                </c:extLst>
              </c15:ser>
            </c15:filteredPieSeries>
            <c15:filteredPieSeries>
              <c15:ser>
                <c:idx val="2"/>
                <c:order val="2"/>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D-D149-498B-9D22-3AD65CF585F9}"/>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F-D149-498B-9D22-3AD65CF585F9}"/>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41-D149-498B-9D22-3AD65CF585F9}"/>
                    </c:ext>
                  </c:extLst>
                </c:dPt>
                <c:dPt>
                  <c:idx val="3"/>
                  <c:bubble3D val="0"/>
                  <c:spPr>
                    <a:solidFill>
                      <a:schemeClr val="accent4"/>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43-D149-498B-9D22-3AD65CF585F9}"/>
                    </c:ext>
                  </c:extLst>
                </c:dPt>
                <c:dPt>
                  <c:idx val="4"/>
                  <c:bubble3D val="0"/>
                  <c:spPr>
                    <a:solidFill>
                      <a:schemeClr val="accent5"/>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45-D149-498B-9D22-3AD65CF585F9}"/>
                    </c:ext>
                  </c:extLst>
                </c:dPt>
                <c:dPt>
                  <c:idx val="5"/>
                  <c:bubble3D val="0"/>
                  <c:spPr>
                    <a:solidFill>
                      <a:schemeClr val="accent6"/>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47-4EFE-4761-8637-B85749D3DC02}"/>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49-4EFE-4761-8637-B85749D3DC02}"/>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4B-4EFE-4761-8637-B85749D3DC02}"/>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4D-4EFE-4761-8637-B85749D3DC02}"/>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4F-4EFE-4761-8637-B85749D3DC02}"/>
                    </c:ext>
                  </c:extLst>
                </c:dPt>
                <c:cat>
                  <c:strRef>
                    <c:extLst xmlns:c15="http://schemas.microsoft.com/office/drawing/2012/chart">
                      <c:ext xmlns:c15="http://schemas.microsoft.com/office/drawing/2012/chart" uri="{02D57815-91ED-43cb-92C2-25804820EDAC}">
                        <c15:formulaRef>
                          <c15:sqref>'2 lentelė'!$C$6:$C$19</c15:sqref>
                        </c15:formulaRef>
                      </c:ext>
                    </c:extLst>
                    <c:strCache>
                      <c:ptCount val="10"/>
                      <c:pt idx="0">
                        <c:v>Darbo užmokestis (darbininkai ir kiti darbuotojai, be administracijos)</c:v>
                      </c:pt>
                      <c:pt idx="1">
                        <c:v>Priskaitymai socialiniam draudimui</c:v>
                      </c:pt>
                      <c:pt idx="2">
                        <c:v>Kuras </c:v>
                      </c:pt>
                      <c:pt idx="3">
                        <c:v>Atsargos, (medžiagos, konteineriai)</c:v>
                      </c:pt>
                      <c:pt idx="4">
                        <c:v>Nusidėvėjimas</c:v>
                      </c:pt>
                      <c:pt idx="5">
                        <c:v>Veiklos sąnaudos</c:v>
                      </c:pt>
                      <c:pt idx="6">
                        <c:v>Techninis aptarnavimas ir remontas</c:v>
                      </c:pt>
                      <c:pt idx="7">
                        <c:v>Juridinės konsultacijos</c:v>
                      </c:pt>
                      <c:pt idx="8">
                        <c:v>Sutarčių sudarymas, pašto ir kitos išlaidos</c:v>
                      </c:pt>
                      <c:pt idx="9">
                        <c:v>Kitos sąnaudos (banko patarnavimai, mokesčių rinkimas, kelių mokestis ir kt.)</c:v>
                      </c:pt>
                    </c:strCache>
                  </c:strRef>
                </c:cat>
                <c:val>
                  <c:numRef>
                    <c:extLst xmlns:c15="http://schemas.microsoft.com/office/drawing/2012/chart">
                      <c:ext xmlns:c15="http://schemas.microsoft.com/office/drawing/2012/chart" uri="{02D57815-91ED-43cb-92C2-25804820EDAC}">
                        <c15:formulaRef>
                          <c15:sqref>'2 lentelė'!$F$6:$F$19</c15:sqref>
                        </c15:formulaRef>
                      </c:ext>
                    </c:extLst>
                    <c:numCache>
                      <c:formatCode>General</c:formatCode>
                      <c:ptCount val="10"/>
                      <c:pt idx="0">
                        <c:v>168.8</c:v>
                      </c:pt>
                      <c:pt idx="1">
                        <c:v>3</c:v>
                      </c:pt>
                      <c:pt idx="2">
                        <c:v>35.700000000000003</c:v>
                      </c:pt>
                      <c:pt idx="3">
                        <c:v>27.3</c:v>
                      </c:pt>
                      <c:pt idx="4">
                        <c:v>23</c:v>
                      </c:pt>
                      <c:pt idx="5">
                        <c:v>96.5</c:v>
                      </c:pt>
                      <c:pt idx="6">
                        <c:v>29.2</c:v>
                      </c:pt>
                      <c:pt idx="8">
                        <c:v>20.399999999999999</c:v>
                      </c:pt>
                      <c:pt idx="9">
                        <c:v>5.9</c:v>
                      </c:pt>
                    </c:numCache>
                  </c:numRef>
                </c:val>
                <c:extLst xmlns:c15="http://schemas.microsoft.com/office/drawing/2012/chart">
                  <c:ext xmlns:c16="http://schemas.microsoft.com/office/drawing/2014/chart" uri="{C3380CC4-5D6E-409C-BE32-E72D297353CC}">
                    <c16:uniqueId val="{00000002-0F32-4BB5-BD59-0419F82DC19C}"/>
                  </c:ext>
                </c:extLst>
              </c15:ser>
            </c15:filteredPieSeries>
          </c:ext>
        </c:extLst>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9670960224335481E-2"/>
          <c:y val="2.1463188313582016E-2"/>
          <c:w val="0.92066295977373025"/>
          <c:h val="0.75028610036033627"/>
        </c:manualLayout>
      </c:layout>
      <c:lineChart>
        <c:grouping val="standard"/>
        <c:varyColors val="0"/>
        <c:ser>
          <c:idx val="1"/>
          <c:order val="1"/>
          <c:tx>
            <c:strRef>
              <c:f>DU!$C$6</c:f>
              <c:strCache>
                <c:ptCount val="1"/>
                <c:pt idx="0">
                  <c:v>Vidutinis darbuotojų skaičius</c:v>
                </c:pt>
              </c:strCache>
            </c:strRef>
          </c:tx>
          <c:spPr>
            <a:ln w="28575" cap="rnd" cmpd="sng">
              <a:solidFill>
                <a:schemeClr val="accent1"/>
              </a:solidFill>
              <a:round/>
            </a:ln>
            <a:effectLst/>
          </c:spPr>
          <c:marker>
            <c:symbol val="diamond"/>
            <c:size val="5"/>
            <c:spPr>
              <a:solidFill>
                <a:schemeClr val="accent1"/>
              </a:solidFill>
              <a:ln w="9525">
                <a:solidFill>
                  <a:schemeClr val="accent2"/>
                </a:solidFill>
              </a:ln>
              <a:effectLst/>
            </c:spPr>
          </c:marker>
          <c:dPt>
            <c:idx val="4"/>
            <c:marker>
              <c:spPr>
                <a:solidFill>
                  <a:schemeClr val="accent1">
                    <a:lumMod val="75000"/>
                  </a:schemeClr>
                </a:solidFill>
                <a:ln w="9525">
                  <a:solidFill>
                    <a:schemeClr val="accent2"/>
                  </a:solidFill>
                </a:ln>
                <a:effectLst/>
              </c:spPr>
            </c:marker>
            <c:bubble3D val="0"/>
            <c:extLst>
              <c:ext xmlns:c16="http://schemas.microsoft.com/office/drawing/2014/chart" uri="{C3380CC4-5D6E-409C-BE32-E72D297353CC}">
                <c16:uniqueId val="{00000007-FF6D-4E69-B9D0-3F1DDC14B9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DU!$D$4:$K$4</c:f>
              <c:strCache>
                <c:ptCount val="8"/>
                <c:pt idx="0">
                  <c:v>2016 metai</c:v>
                </c:pt>
                <c:pt idx="1">
                  <c:v>2017 metai</c:v>
                </c:pt>
                <c:pt idx="2">
                  <c:v>2018 metai</c:v>
                </c:pt>
                <c:pt idx="3">
                  <c:v>2019 metai</c:v>
                </c:pt>
                <c:pt idx="4">
                  <c:v>2020 metai</c:v>
                </c:pt>
                <c:pt idx="5">
                  <c:v>2021 metai</c:v>
                </c:pt>
                <c:pt idx="6">
                  <c:v>2021 metai</c:v>
                </c:pt>
                <c:pt idx="7">
                  <c:v>2021 metai</c:v>
                </c:pt>
              </c:strCache>
            </c:strRef>
          </c:cat>
          <c:val>
            <c:numRef>
              <c:f>DU!$D$6:$I$6</c:f>
              <c:numCache>
                <c:formatCode>General</c:formatCode>
                <c:ptCount val="6"/>
                <c:pt idx="0">
                  <c:v>100.4</c:v>
                </c:pt>
                <c:pt idx="1">
                  <c:v>90.9</c:v>
                </c:pt>
                <c:pt idx="2">
                  <c:v>75.099999999999994</c:v>
                </c:pt>
                <c:pt idx="3">
                  <c:v>72.599999999999994</c:v>
                </c:pt>
                <c:pt idx="4">
                  <c:v>68.3</c:v>
                </c:pt>
                <c:pt idx="5">
                  <c:v>68.7</c:v>
                </c:pt>
              </c:numCache>
            </c:numRef>
          </c:val>
          <c:smooth val="0"/>
          <c:extLst>
            <c:ext xmlns:c16="http://schemas.microsoft.com/office/drawing/2014/chart" uri="{C3380CC4-5D6E-409C-BE32-E72D297353CC}">
              <c16:uniqueId val="{00000001-FF6D-4E69-B9D0-3F1DDC14B90C}"/>
            </c:ext>
          </c:extLst>
        </c:ser>
        <c:ser>
          <c:idx val="2"/>
          <c:order val="2"/>
          <c:tx>
            <c:strRef>
              <c:f>DU!$C$7</c:f>
              <c:strCache>
                <c:ptCount val="1"/>
                <c:pt idx="0">
                  <c:v>Vidutinis pagal neterminuotas darbo sutartis dirbusių darbuotojų skaičius</c:v>
                </c:pt>
              </c:strCache>
            </c:strRef>
          </c:tx>
          <c:spPr>
            <a:ln w="28575" cap="rnd">
              <a:solidFill>
                <a:schemeClr val="accent2"/>
              </a:solidFill>
              <a:round/>
            </a:ln>
            <a:effectLst/>
          </c:spPr>
          <c:marker>
            <c:symbol val="diamond"/>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DU!$D$4:$K$4</c:f>
              <c:strCache>
                <c:ptCount val="8"/>
                <c:pt idx="0">
                  <c:v>2016 metai</c:v>
                </c:pt>
                <c:pt idx="1">
                  <c:v>2017 metai</c:v>
                </c:pt>
                <c:pt idx="2">
                  <c:v>2018 metai</c:v>
                </c:pt>
                <c:pt idx="3">
                  <c:v>2019 metai</c:v>
                </c:pt>
                <c:pt idx="4">
                  <c:v>2020 metai</c:v>
                </c:pt>
                <c:pt idx="5">
                  <c:v>2021 metai</c:v>
                </c:pt>
                <c:pt idx="6">
                  <c:v>2021 metai</c:v>
                </c:pt>
                <c:pt idx="7">
                  <c:v>2021 metai</c:v>
                </c:pt>
              </c:strCache>
            </c:strRef>
          </c:cat>
          <c:val>
            <c:numRef>
              <c:f>DU!$D$7:$I$7</c:f>
              <c:numCache>
                <c:formatCode>General</c:formatCode>
                <c:ptCount val="6"/>
                <c:pt idx="0">
                  <c:v>67.5</c:v>
                </c:pt>
                <c:pt idx="1">
                  <c:v>67</c:v>
                </c:pt>
                <c:pt idx="2">
                  <c:v>63</c:v>
                </c:pt>
                <c:pt idx="3">
                  <c:v>60.3</c:v>
                </c:pt>
                <c:pt idx="4">
                  <c:v>56.2</c:v>
                </c:pt>
                <c:pt idx="5">
                  <c:v>58.7</c:v>
                </c:pt>
              </c:numCache>
            </c:numRef>
          </c:val>
          <c:smooth val="0"/>
          <c:extLst>
            <c:ext xmlns:c16="http://schemas.microsoft.com/office/drawing/2014/chart" uri="{C3380CC4-5D6E-409C-BE32-E72D297353CC}">
              <c16:uniqueId val="{00000002-FF6D-4E69-B9D0-3F1DDC14B90C}"/>
            </c:ext>
          </c:extLst>
        </c:ser>
        <c:ser>
          <c:idx val="3"/>
          <c:order val="3"/>
          <c:tx>
            <c:strRef>
              <c:f>DU!$C$8</c:f>
              <c:strCache>
                <c:ptCount val="1"/>
                <c:pt idx="0">
                  <c:v>Vidutinis pagal terminuotas sutartis dirbusių darbuotojų skaičius</c:v>
                </c:pt>
              </c:strCache>
            </c:strRef>
          </c:tx>
          <c:spPr>
            <a:ln w="28575" cap="rnd" cmpd="thinThick">
              <a:solidFill>
                <a:schemeClr val="tx1">
                  <a:lumMod val="65000"/>
                  <a:lumOff val="3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DU!$D$4:$K$4</c:f>
              <c:strCache>
                <c:ptCount val="8"/>
                <c:pt idx="0">
                  <c:v>2016 metai</c:v>
                </c:pt>
                <c:pt idx="1">
                  <c:v>2017 metai</c:v>
                </c:pt>
                <c:pt idx="2">
                  <c:v>2018 metai</c:v>
                </c:pt>
                <c:pt idx="3">
                  <c:v>2019 metai</c:v>
                </c:pt>
                <c:pt idx="4">
                  <c:v>2020 metai</c:v>
                </c:pt>
                <c:pt idx="5">
                  <c:v>2021 metai</c:v>
                </c:pt>
                <c:pt idx="6">
                  <c:v>2021 metai</c:v>
                </c:pt>
                <c:pt idx="7">
                  <c:v>2021 metai</c:v>
                </c:pt>
              </c:strCache>
            </c:strRef>
          </c:cat>
          <c:val>
            <c:numRef>
              <c:f>DU!$D$8:$I$8</c:f>
              <c:numCache>
                <c:formatCode>General</c:formatCode>
                <c:ptCount val="6"/>
                <c:pt idx="0">
                  <c:v>32.9</c:v>
                </c:pt>
                <c:pt idx="1">
                  <c:v>24</c:v>
                </c:pt>
                <c:pt idx="2">
                  <c:v>11.2</c:v>
                </c:pt>
                <c:pt idx="3">
                  <c:v>12.3</c:v>
                </c:pt>
                <c:pt idx="4">
                  <c:v>12.1</c:v>
                </c:pt>
                <c:pt idx="5">
                  <c:v>10</c:v>
                </c:pt>
              </c:numCache>
            </c:numRef>
          </c:val>
          <c:smooth val="0"/>
          <c:extLst>
            <c:ext xmlns:c16="http://schemas.microsoft.com/office/drawing/2014/chart" uri="{C3380CC4-5D6E-409C-BE32-E72D297353CC}">
              <c16:uniqueId val="{00000003-FF6D-4E69-B9D0-3F1DDC14B90C}"/>
            </c:ext>
          </c:extLst>
        </c:ser>
        <c:dLbls>
          <c:showLegendKey val="0"/>
          <c:showVal val="0"/>
          <c:showCatName val="0"/>
          <c:showSerName val="0"/>
          <c:showPercent val="0"/>
          <c:showBubbleSize val="0"/>
        </c:dLbls>
        <c:marker val="1"/>
        <c:smooth val="0"/>
        <c:axId val="570960624"/>
        <c:axId val="570961408"/>
        <c:extLst>
          <c:ext xmlns:c15="http://schemas.microsoft.com/office/drawing/2012/chart" uri="{02D57815-91ED-43cb-92C2-25804820EDAC}">
            <c15:filteredLineSeries>
              <c15:ser>
                <c:idx val="0"/>
                <c:order val="0"/>
                <c:tx>
                  <c:strRef>
                    <c:extLst>
                      <c:ext uri="{02D57815-91ED-43cb-92C2-25804820EDAC}">
                        <c15:formulaRef>
                          <c15:sqref>DU!$C$5</c15:sqref>
                        </c15:formulaRef>
                      </c:ext>
                    </c:extLst>
                    <c:strCache>
                      <c:ptCount val="1"/>
                    </c:strCache>
                  </c:strRef>
                </c:tx>
                <c:spPr>
                  <a:ln w="28575" cap="rnd">
                    <a:solidFill>
                      <a:schemeClr val="accent1"/>
                    </a:solidFill>
                    <a:round/>
                  </a:ln>
                  <a:effectLst/>
                </c:spPr>
                <c:marker>
                  <c:symbol val="none"/>
                </c:marker>
                <c:cat>
                  <c:strRef>
                    <c:extLst>
                      <c:ext uri="{02D57815-91ED-43cb-92C2-25804820EDAC}">
                        <c15:formulaRef>
                          <c15:sqref>DU!$D$4:$K$4</c15:sqref>
                        </c15:formulaRef>
                      </c:ext>
                    </c:extLst>
                    <c:strCache>
                      <c:ptCount val="8"/>
                      <c:pt idx="0">
                        <c:v>2013 metai</c:v>
                      </c:pt>
                      <c:pt idx="1">
                        <c:v>2014 metai</c:v>
                      </c:pt>
                      <c:pt idx="2">
                        <c:v>2015 metai</c:v>
                      </c:pt>
                      <c:pt idx="3">
                        <c:v>2016 metai</c:v>
                      </c:pt>
                      <c:pt idx="4">
                        <c:v>2017 metai</c:v>
                      </c:pt>
                      <c:pt idx="5">
                        <c:v>2018 metai</c:v>
                      </c:pt>
                      <c:pt idx="6">
                        <c:v>2019 metai</c:v>
                      </c:pt>
                      <c:pt idx="7">
                        <c:v>2020 metai</c:v>
                      </c:pt>
                    </c:strCache>
                  </c:strRef>
                </c:cat>
                <c:val>
                  <c:numRef>
                    <c:extLst>
                      <c:ext uri="{02D57815-91ED-43cb-92C2-25804820EDAC}">
                        <c15:formulaRef>
                          <c15:sqref>DU!$D$5:$K$5</c15:sqref>
                        </c15:formulaRef>
                      </c:ext>
                    </c:extLst>
                    <c:numCache>
                      <c:formatCode>General</c:formatCode>
                      <c:ptCount val="8"/>
                    </c:numCache>
                  </c:numRef>
                </c:val>
                <c:smooth val="0"/>
                <c:extLst>
                  <c:ext xmlns:c16="http://schemas.microsoft.com/office/drawing/2014/chart" uri="{C3380CC4-5D6E-409C-BE32-E72D297353CC}">
                    <c16:uniqueId val="{00000000-FF6D-4E69-B9D0-3F1DDC14B90C}"/>
                  </c:ext>
                </c:extLst>
              </c15:ser>
            </c15:filteredLineSeries>
          </c:ext>
        </c:extLst>
      </c:lineChart>
      <c:catAx>
        <c:axId val="57096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0961408"/>
        <c:crosses val="autoZero"/>
        <c:auto val="1"/>
        <c:lblAlgn val="ctr"/>
        <c:lblOffset val="100"/>
        <c:noMultiLvlLbl val="0"/>
      </c:catAx>
      <c:valAx>
        <c:axId val="570961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0960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70045667951844"/>
          <c:y val="4.0798840376716938E-2"/>
          <c:w val="0.83368186325713778"/>
          <c:h val="0.78377119422886865"/>
        </c:manualLayout>
      </c:layout>
      <c:barChart>
        <c:barDir val="col"/>
        <c:grouping val="clustered"/>
        <c:varyColors val="0"/>
        <c:ser>
          <c:idx val="6"/>
          <c:order val="6"/>
          <c:tx>
            <c:strRef>
              <c:f>DU!$C$11</c:f>
              <c:strCache>
                <c:ptCount val="1"/>
                <c:pt idx="0">
                  <c:v>Vidutinis 1-no darbuotojo darbo užmokestis, eur/mėn.</c:v>
                </c:pt>
              </c:strCache>
            </c:strRef>
          </c:tx>
          <c:spPr>
            <a:solidFill>
              <a:schemeClr val="accent5">
                <a:lumMod val="60000"/>
                <a:lumOff val="40000"/>
              </a:schemeClr>
            </a:solidFill>
            <a:ln>
              <a:noFill/>
            </a:ln>
            <a:effectLst/>
          </c:spPr>
          <c:invertIfNegative val="0"/>
          <c:dLbls>
            <c:dLbl>
              <c:idx val="5"/>
              <c:layout>
                <c:manualLayout>
                  <c:x val="2.3468824524906931E-3"/>
                  <c:y val="-1.4353022865937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2C0-4710-8375-F954AFD2AF13}"/>
                </c:ext>
              </c:extLst>
            </c:dLbl>
            <c:dLbl>
              <c:idx val="6"/>
              <c:layout>
                <c:manualLayout>
                  <c:x val="-5.6410413162997965E-3"/>
                  <c:y val="7.30730636555987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2C0-4710-8375-F954AFD2AF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DU!$D$4:$K$4</c:f>
              <c:strCache>
                <c:ptCount val="8"/>
                <c:pt idx="0">
                  <c:v>2016 metai</c:v>
                </c:pt>
                <c:pt idx="1">
                  <c:v>2017 metai</c:v>
                </c:pt>
                <c:pt idx="2">
                  <c:v>2018 metai</c:v>
                </c:pt>
                <c:pt idx="3">
                  <c:v>2019 metai</c:v>
                </c:pt>
                <c:pt idx="4">
                  <c:v>2020 metai</c:v>
                </c:pt>
                <c:pt idx="5">
                  <c:v>2021 metai</c:v>
                </c:pt>
                <c:pt idx="6">
                  <c:v>2021 metai</c:v>
                </c:pt>
                <c:pt idx="7">
                  <c:v>2021 metai</c:v>
                </c:pt>
              </c:strCache>
            </c:strRef>
          </c:cat>
          <c:val>
            <c:numRef>
              <c:f>DU!$D$11:$I$11</c:f>
              <c:numCache>
                <c:formatCode>General</c:formatCode>
                <c:ptCount val="6"/>
                <c:pt idx="0">
                  <c:v>548.14</c:v>
                </c:pt>
                <c:pt idx="1">
                  <c:v>615.24</c:v>
                </c:pt>
                <c:pt idx="2">
                  <c:v>700.4</c:v>
                </c:pt>
                <c:pt idx="3">
                  <c:v>949.79</c:v>
                </c:pt>
                <c:pt idx="4">
                  <c:v>1045.44</c:v>
                </c:pt>
                <c:pt idx="5">
                  <c:v>1102.5999999999999</c:v>
                </c:pt>
              </c:numCache>
            </c:numRef>
          </c:val>
          <c:extLst>
            <c:ext xmlns:c16="http://schemas.microsoft.com/office/drawing/2014/chart" uri="{C3380CC4-5D6E-409C-BE32-E72D297353CC}">
              <c16:uniqueId val="{00000007-C2C0-4710-8375-F954AFD2AF13}"/>
            </c:ext>
          </c:extLst>
        </c:ser>
        <c:ser>
          <c:idx val="7"/>
          <c:order val="7"/>
          <c:tx>
            <c:strRef>
              <c:f>DU!$C$12</c:f>
              <c:strCache>
                <c:ptCount val="1"/>
                <c:pt idx="0">
                  <c:v>Vidutinis 1-no pagal neterminuotas darbo sutartis dirbančio darbuotojo darbo užmokestis, eur/mėn.</c:v>
                </c:pt>
              </c:strCache>
            </c:strRef>
          </c:tx>
          <c:spPr>
            <a:solidFill>
              <a:schemeClr val="accent2"/>
            </a:solidFill>
            <a:ln>
              <a:solidFill>
                <a:schemeClr val="accent2"/>
              </a:solidFill>
            </a:ln>
            <a:effectLst/>
          </c:spPr>
          <c:invertIfNegative val="0"/>
          <c:dLbls>
            <c:dLbl>
              <c:idx val="5"/>
              <c:layout>
                <c:manualLayout>
                  <c:x val="1.8243080003268295E-3"/>
                  <c:y val="-7.26370805469614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2C0-4710-8375-F954AFD2AF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DU!$D$4:$K$4</c:f>
              <c:strCache>
                <c:ptCount val="8"/>
                <c:pt idx="0">
                  <c:v>2016 metai</c:v>
                </c:pt>
                <c:pt idx="1">
                  <c:v>2017 metai</c:v>
                </c:pt>
                <c:pt idx="2">
                  <c:v>2018 metai</c:v>
                </c:pt>
                <c:pt idx="3">
                  <c:v>2019 metai</c:v>
                </c:pt>
                <c:pt idx="4">
                  <c:v>2020 metai</c:v>
                </c:pt>
                <c:pt idx="5">
                  <c:v>2021 metai</c:v>
                </c:pt>
                <c:pt idx="6">
                  <c:v>2021 metai</c:v>
                </c:pt>
                <c:pt idx="7">
                  <c:v>2021 metai</c:v>
                </c:pt>
              </c:strCache>
            </c:strRef>
          </c:cat>
          <c:val>
            <c:numRef>
              <c:f>DU!$D$12:$I$12</c:f>
              <c:numCache>
                <c:formatCode>General</c:formatCode>
                <c:ptCount val="6"/>
                <c:pt idx="0">
                  <c:v>641.73</c:v>
                </c:pt>
                <c:pt idx="1">
                  <c:v>713.18</c:v>
                </c:pt>
                <c:pt idx="2">
                  <c:v>761.11</c:v>
                </c:pt>
                <c:pt idx="3">
                  <c:v>1029.6199999999999</c:v>
                </c:pt>
                <c:pt idx="4">
                  <c:v>1136.1099999999999</c:v>
                </c:pt>
                <c:pt idx="5">
                  <c:v>1177.1500000000001</c:v>
                </c:pt>
              </c:numCache>
            </c:numRef>
          </c:val>
          <c:extLst>
            <c:ext xmlns:c16="http://schemas.microsoft.com/office/drawing/2014/chart" uri="{C3380CC4-5D6E-409C-BE32-E72D297353CC}">
              <c16:uniqueId val="{00000008-C2C0-4710-8375-F954AFD2AF13}"/>
            </c:ext>
          </c:extLst>
        </c:ser>
        <c:dLbls>
          <c:showLegendKey val="0"/>
          <c:showVal val="0"/>
          <c:showCatName val="0"/>
          <c:showSerName val="0"/>
          <c:showPercent val="0"/>
          <c:showBubbleSize val="0"/>
        </c:dLbls>
        <c:gapWidth val="150"/>
        <c:axId val="486997496"/>
        <c:axId val="486996712"/>
        <c:extLst>
          <c:ext xmlns:c15="http://schemas.microsoft.com/office/drawing/2012/chart" uri="{02D57815-91ED-43cb-92C2-25804820EDAC}">
            <c15:filteredBarSeries>
              <c15:ser>
                <c:idx val="0"/>
                <c:order val="0"/>
                <c:tx>
                  <c:strRef>
                    <c:extLst>
                      <c:ext uri="{02D57815-91ED-43cb-92C2-25804820EDAC}">
                        <c15:formulaRef>
                          <c15:sqref>DU!$C$5</c15:sqref>
                        </c15:formulaRef>
                      </c:ext>
                    </c:extLst>
                    <c:strCache>
                      <c:ptCount val="1"/>
                    </c:strCache>
                  </c:strRef>
                </c:tx>
                <c:spPr>
                  <a:solidFill>
                    <a:schemeClr val="accent1"/>
                  </a:solidFill>
                  <a:ln>
                    <a:noFill/>
                  </a:ln>
                  <a:effectLst/>
                </c:spPr>
                <c:invertIfNegative val="0"/>
                <c:cat>
                  <c:strRef>
                    <c:extLst>
                      <c:ext uri="{02D57815-91ED-43cb-92C2-25804820EDAC}">
                        <c15:formulaRef>
                          <c15:sqref>DU!$D$4:$K$4</c15:sqref>
                        </c15:formulaRef>
                      </c:ext>
                    </c:extLst>
                    <c:strCache>
                      <c:ptCount val="8"/>
                      <c:pt idx="0">
                        <c:v>2013 metai</c:v>
                      </c:pt>
                      <c:pt idx="1">
                        <c:v>2014 metai</c:v>
                      </c:pt>
                      <c:pt idx="2">
                        <c:v>2015 metai</c:v>
                      </c:pt>
                      <c:pt idx="3">
                        <c:v>2016 metai</c:v>
                      </c:pt>
                      <c:pt idx="4">
                        <c:v>2017 metai</c:v>
                      </c:pt>
                      <c:pt idx="5">
                        <c:v>2018 metai</c:v>
                      </c:pt>
                      <c:pt idx="6">
                        <c:v>2019 metai</c:v>
                      </c:pt>
                      <c:pt idx="7">
                        <c:v>2020 metai</c:v>
                      </c:pt>
                    </c:strCache>
                  </c:strRef>
                </c:cat>
                <c:val>
                  <c:numRef>
                    <c:extLst>
                      <c:ext uri="{02D57815-91ED-43cb-92C2-25804820EDAC}">
                        <c15:formulaRef>
                          <c15:sqref>DU!$D$5:$K$5</c15:sqref>
                        </c15:formulaRef>
                      </c:ext>
                    </c:extLst>
                    <c:numCache>
                      <c:formatCode>General</c:formatCode>
                      <c:ptCount val="8"/>
                    </c:numCache>
                  </c:numRef>
                </c:val>
                <c:extLst>
                  <c:ext xmlns:c16="http://schemas.microsoft.com/office/drawing/2014/chart" uri="{C3380CC4-5D6E-409C-BE32-E72D297353CC}">
                    <c16:uniqueId val="{00000004-C2C0-4710-8375-F954AFD2AF13}"/>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DU!$C$6</c15:sqref>
                        </c15:formulaRef>
                      </c:ext>
                    </c:extLst>
                    <c:strCache>
                      <c:ptCount val="1"/>
                      <c:pt idx="0">
                        <c:v>Vidutinis darbuotojų skaičius</c:v>
                      </c:pt>
                    </c:strCache>
                  </c:strRef>
                </c:tx>
                <c:spPr>
                  <a:solidFill>
                    <a:schemeClr val="accent2"/>
                  </a:solidFill>
                  <a:ln cmpd="sng">
                    <a:solidFill>
                      <a:schemeClr val="accent1"/>
                    </a:solidFill>
                  </a:ln>
                  <a:effectLst/>
                </c:spPr>
                <c:invertIfNegative val="0"/>
                <c:dPt>
                  <c:idx val="4"/>
                  <c:invertIfNegative val="0"/>
                  <c:bubble3D val="0"/>
                  <c:extLst xmlns:c15="http://schemas.microsoft.com/office/drawing/2012/chart">
                    <c:ext xmlns:c16="http://schemas.microsoft.com/office/drawing/2014/chart" uri="{C3380CC4-5D6E-409C-BE32-E72D297353CC}">
                      <c16:uniqueId val="{00000000-C2C0-4710-8375-F954AFD2AF1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DU!$D$4:$K$4</c15:sqref>
                        </c15:formulaRef>
                      </c:ext>
                    </c:extLst>
                    <c:strCache>
                      <c:ptCount val="8"/>
                      <c:pt idx="0">
                        <c:v>2013 metai</c:v>
                      </c:pt>
                      <c:pt idx="1">
                        <c:v>2014 metai</c:v>
                      </c:pt>
                      <c:pt idx="2">
                        <c:v>2015 metai</c:v>
                      </c:pt>
                      <c:pt idx="3">
                        <c:v>2016 metai</c:v>
                      </c:pt>
                      <c:pt idx="4">
                        <c:v>2017 metai</c:v>
                      </c:pt>
                      <c:pt idx="5">
                        <c:v>2018 metai</c:v>
                      </c:pt>
                      <c:pt idx="6">
                        <c:v>2019 metai</c:v>
                      </c:pt>
                      <c:pt idx="7">
                        <c:v>2020 metai</c:v>
                      </c:pt>
                    </c:strCache>
                  </c:strRef>
                </c:cat>
                <c:val>
                  <c:numRef>
                    <c:extLst xmlns:c15="http://schemas.microsoft.com/office/drawing/2012/chart">
                      <c:ext xmlns:c15="http://schemas.microsoft.com/office/drawing/2012/chart" uri="{02D57815-91ED-43cb-92C2-25804820EDAC}">
                        <c15:formulaRef>
                          <c15:sqref>DU!$D$6:$I$6</c15:sqref>
                        </c15:formulaRef>
                      </c:ext>
                    </c:extLst>
                    <c:numCache>
                      <c:formatCode>General</c:formatCode>
                      <c:ptCount val="8"/>
                      <c:pt idx="0">
                        <c:v>91.4</c:v>
                      </c:pt>
                      <c:pt idx="1">
                        <c:v>95.3</c:v>
                      </c:pt>
                      <c:pt idx="2">
                        <c:v>100</c:v>
                      </c:pt>
                      <c:pt idx="3">
                        <c:v>100.4</c:v>
                      </c:pt>
                      <c:pt idx="4">
                        <c:v>90.9</c:v>
                      </c:pt>
                      <c:pt idx="5">
                        <c:v>75.099999999999994</c:v>
                      </c:pt>
                      <c:pt idx="6">
                        <c:v>72.599999999999994</c:v>
                      </c:pt>
                      <c:pt idx="7">
                        <c:v>68.3</c:v>
                      </c:pt>
                    </c:numCache>
                  </c:numRef>
                </c:val>
                <c:extLst xmlns:c15="http://schemas.microsoft.com/office/drawing/2012/chart">
                  <c:ext xmlns:c16="http://schemas.microsoft.com/office/drawing/2014/chart" uri="{C3380CC4-5D6E-409C-BE32-E72D297353CC}">
                    <c16:uniqueId val="{00000001-C2C0-4710-8375-F954AFD2AF13}"/>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DU!$C$7</c15:sqref>
                        </c15:formulaRef>
                      </c:ext>
                    </c:extLst>
                    <c:strCache>
                      <c:ptCount val="1"/>
                      <c:pt idx="0">
                        <c:v>Vidutinis pagal neterminuotas darbo sutartis dirbusių darbuotojų skaičius</c:v>
                      </c:pt>
                    </c:strCache>
                  </c:strRef>
                </c:tx>
                <c:spPr>
                  <a:solidFill>
                    <a:schemeClr val="accent3"/>
                  </a:solidFill>
                  <a:ln>
                    <a:solidFill>
                      <a:schemeClr val="accent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DU!$D$4:$K$4</c15:sqref>
                        </c15:formulaRef>
                      </c:ext>
                    </c:extLst>
                    <c:strCache>
                      <c:ptCount val="8"/>
                      <c:pt idx="0">
                        <c:v>2013 metai</c:v>
                      </c:pt>
                      <c:pt idx="1">
                        <c:v>2014 metai</c:v>
                      </c:pt>
                      <c:pt idx="2">
                        <c:v>2015 metai</c:v>
                      </c:pt>
                      <c:pt idx="3">
                        <c:v>2016 metai</c:v>
                      </c:pt>
                      <c:pt idx="4">
                        <c:v>2017 metai</c:v>
                      </c:pt>
                      <c:pt idx="5">
                        <c:v>2018 metai</c:v>
                      </c:pt>
                      <c:pt idx="6">
                        <c:v>2019 metai</c:v>
                      </c:pt>
                      <c:pt idx="7">
                        <c:v>2020 metai</c:v>
                      </c:pt>
                    </c:strCache>
                  </c:strRef>
                </c:cat>
                <c:val>
                  <c:numRef>
                    <c:extLst xmlns:c15="http://schemas.microsoft.com/office/drawing/2012/chart">
                      <c:ext xmlns:c15="http://schemas.microsoft.com/office/drawing/2012/chart" uri="{02D57815-91ED-43cb-92C2-25804820EDAC}">
                        <c15:formulaRef>
                          <c15:sqref>DU!$D$7:$I$7</c15:sqref>
                        </c15:formulaRef>
                      </c:ext>
                    </c:extLst>
                    <c:numCache>
                      <c:formatCode>General</c:formatCode>
                      <c:ptCount val="8"/>
                      <c:pt idx="0">
                        <c:v>59.6</c:v>
                      </c:pt>
                      <c:pt idx="1">
                        <c:v>59.6</c:v>
                      </c:pt>
                      <c:pt idx="2">
                        <c:v>67</c:v>
                      </c:pt>
                      <c:pt idx="3">
                        <c:v>67.5</c:v>
                      </c:pt>
                      <c:pt idx="4">
                        <c:v>67</c:v>
                      </c:pt>
                      <c:pt idx="5">
                        <c:v>63</c:v>
                      </c:pt>
                      <c:pt idx="6">
                        <c:v>60.3</c:v>
                      </c:pt>
                      <c:pt idx="7">
                        <c:v>56.2</c:v>
                      </c:pt>
                    </c:numCache>
                  </c:numRef>
                </c:val>
                <c:extLst xmlns:c15="http://schemas.microsoft.com/office/drawing/2012/chart">
                  <c:ext xmlns:c16="http://schemas.microsoft.com/office/drawing/2014/chart" uri="{C3380CC4-5D6E-409C-BE32-E72D297353CC}">
                    <c16:uniqueId val="{00000002-C2C0-4710-8375-F954AFD2AF13}"/>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DU!$C$8</c15:sqref>
                        </c15:formulaRef>
                      </c:ext>
                    </c:extLst>
                    <c:strCache>
                      <c:ptCount val="1"/>
                      <c:pt idx="0">
                        <c:v>Vidutinis pagal terminuotas sutartis dirbusių darbuotojų skaičius</c:v>
                      </c:pt>
                    </c:strCache>
                  </c:strRef>
                </c:tx>
                <c:spPr>
                  <a:solidFill>
                    <a:schemeClr val="accent4"/>
                  </a:solidFill>
                  <a:ln cmpd="thinThick">
                    <a:solidFill>
                      <a:schemeClr val="tx1">
                        <a:lumMod val="65000"/>
                        <a:lumOff val="3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DU!$D$4:$K$4</c15:sqref>
                        </c15:formulaRef>
                      </c:ext>
                    </c:extLst>
                    <c:strCache>
                      <c:ptCount val="8"/>
                      <c:pt idx="0">
                        <c:v>2013 metai</c:v>
                      </c:pt>
                      <c:pt idx="1">
                        <c:v>2014 metai</c:v>
                      </c:pt>
                      <c:pt idx="2">
                        <c:v>2015 metai</c:v>
                      </c:pt>
                      <c:pt idx="3">
                        <c:v>2016 metai</c:v>
                      </c:pt>
                      <c:pt idx="4">
                        <c:v>2017 metai</c:v>
                      </c:pt>
                      <c:pt idx="5">
                        <c:v>2018 metai</c:v>
                      </c:pt>
                      <c:pt idx="6">
                        <c:v>2019 metai</c:v>
                      </c:pt>
                      <c:pt idx="7">
                        <c:v>2020 metai</c:v>
                      </c:pt>
                    </c:strCache>
                  </c:strRef>
                </c:cat>
                <c:val>
                  <c:numRef>
                    <c:extLst xmlns:c15="http://schemas.microsoft.com/office/drawing/2012/chart">
                      <c:ext xmlns:c15="http://schemas.microsoft.com/office/drawing/2012/chart" uri="{02D57815-91ED-43cb-92C2-25804820EDAC}">
                        <c15:formulaRef>
                          <c15:sqref>DU!$D$8:$I$8</c15:sqref>
                        </c15:formulaRef>
                      </c:ext>
                    </c:extLst>
                    <c:numCache>
                      <c:formatCode>General</c:formatCode>
                      <c:ptCount val="8"/>
                      <c:pt idx="0">
                        <c:v>31.8</c:v>
                      </c:pt>
                      <c:pt idx="1">
                        <c:v>35.700000000000003</c:v>
                      </c:pt>
                      <c:pt idx="2">
                        <c:v>33</c:v>
                      </c:pt>
                      <c:pt idx="3">
                        <c:v>32.9</c:v>
                      </c:pt>
                      <c:pt idx="4">
                        <c:v>24</c:v>
                      </c:pt>
                      <c:pt idx="5">
                        <c:v>11.2</c:v>
                      </c:pt>
                      <c:pt idx="6">
                        <c:v>12.3</c:v>
                      </c:pt>
                      <c:pt idx="7">
                        <c:v>12.1</c:v>
                      </c:pt>
                    </c:numCache>
                  </c:numRef>
                </c:val>
                <c:extLst xmlns:c15="http://schemas.microsoft.com/office/drawing/2012/chart">
                  <c:ext xmlns:c16="http://schemas.microsoft.com/office/drawing/2014/chart" uri="{C3380CC4-5D6E-409C-BE32-E72D297353CC}">
                    <c16:uniqueId val="{00000003-C2C0-4710-8375-F954AFD2AF13}"/>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DU!$C$9</c15:sqref>
                        </c15:formulaRef>
                      </c:ext>
                    </c:extLst>
                    <c:strCache>
                      <c:ptCount val="1"/>
                      <c:pt idx="0">
                        <c:v>Išmokėta iš viso visiems darbuotojams darbo užmokesčio (bruto), tūkst. eurų</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DU!$D$4:$K$4</c15:sqref>
                        </c15:formulaRef>
                      </c:ext>
                    </c:extLst>
                    <c:strCache>
                      <c:ptCount val="8"/>
                      <c:pt idx="0">
                        <c:v>2013 metai</c:v>
                      </c:pt>
                      <c:pt idx="1">
                        <c:v>2014 metai</c:v>
                      </c:pt>
                      <c:pt idx="2">
                        <c:v>2015 metai</c:v>
                      </c:pt>
                      <c:pt idx="3">
                        <c:v>2016 metai</c:v>
                      </c:pt>
                      <c:pt idx="4">
                        <c:v>2017 metai</c:v>
                      </c:pt>
                      <c:pt idx="5">
                        <c:v>2018 metai</c:v>
                      </c:pt>
                      <c:pt idx="6">
                        <c:v>2019 metai</c:v>
                      </c:pt>
                      <c:pt idx="7">
                        <c:v>2020 metai</c:v>
                      </c:pt>
                    </c:strCache>
                  </c:strRef>
                </c:cat>
                <c:val>
                  <c:numRef>
                    <c:extLst xmlns:c15="http://schemas.microsoft.com/office/drawing/2012/chart">
                      <c:ext xmlns:c15="http://schemas.microsoft.com/office/drawing/2012/chart" uri="{02D57815-91ED-43cb-92C2-25804820EDAC}">
                        <c15:formulaRef>
                          <c15:sqref>DU!$D$9:$I$9</c15:sqref>
                        </c15:formulaRef>
                      </c:ext>
                    </c:extLst>
                    <c:numCache>
                      <c:formatCode>General</c:formatCode>
                      <c:ptCount val="8"/>
                      <c:pt idx="0">
                        <c:v>462.4</c:v>
                      </c:pt>
                      <c:pt idx="1">
                        <c:v>506.8</c:v>
                      </c:pt>
                      <c:pt idx="2">
                        <c:v>580</c:v>
                      </c:pt>
                      <c:pt idx="3">
                        <c:v>660.4</c:v>
                      </c:pt>
                      <c:pt idx="4">
                        <c:v>671.1</c:v>
                      </c:pt>
                      <c:pt idx="5">
                        <c:v>631.20000000000005</c:v>
                      </c:pt>
                      <c:pt idx="6">
                        <c:v>827.5</c:v>
                      </c:pt>
                      <c:pt idx="7">
                        <c:v>856.84</c:v>
                      </c:pt>
                    </c:numCache>
                  </c:numRef>
                </c:val>
                <c:extLst xmlns:c15="http://schemas.microsoft.com/office/drawing/2012/chart">
                  <c:ext xmlns:c16="http://schemas.microsoft.com/office/drawing/2014/chart" uri="{C3380CC4-5D6E-409C-BE32-E72D297353CC}">
                    <c16:uniqueId val="{00000005-C2C0-4710-8375-F954AFD2AF13}"/>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DU!$C$10</c15:sqref>
                        </c15:formulaRef>
                      </c:ext>
                    </c:extLst>
                    <c:strCache>
                      <c:ptCount val="1"/>
                      <c:pt idx="0">
                        <c:v>Išmokėta pagal neterminuotas darbo sutartis dirbantiems darbuotojams darbo užmokesčio (bruto), tūkst. eurų</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DU!$D$4:$K$4</c15:sqref>
                        </c15:formulaRef>
                      </c:ext>
                    </c:extLst>
                    <c:strCache>
                      <c:ptCount val="8"/>
                      <c:pt idx="0">
                        <c:v>2013 metai</c:v>
                      </c:pt>
                      <c:pt idx="1">
                        <c:v>2014 metai</c:v>
                      </c:pt>
                      <c:pt idx="2">
                        <c:v>2015 metai</c:v>
                      </c:pt>
                      <c:pt idx="3">
                        <c:v>2016 metai</c:v>
                      </c:pt>
                      <c:pt idx="4">
                        <c:v>2017 metai</c:v>
                      </c:pt>
                      <c:pt idx="5">
                        <c:v>2018 metai</c:v>
                      </c:pt>
                      <c:pt idx="6">
                        <c:v>2019 metai</c:v>
                      </c:pt>
                      <c:pt idx="7">
                        <c:v>2020 metai</c:v>
                      </c:pt>
                    </c:strCache>
                  </c:strRef>
                </c:cat>
                <c:val>
                  <c:numRef>
                    <c:extLst xmlns:c15="http://schemas.microsoft.com/office/drawing/2012/chart">
                      <c:ext xmlns:c15="http://schemas.microsoft.com/office/drawing/2012/chart" uri="{02D57815-91ED-43cb-92C2-25804820EDAC}">
                        <c15:formulaRef>
                          <c15:sqref>DU!$D$10:$I$10</c15:sqref>
                        </c15:formulaRef>
                      </c:ext>
                    </c:extLst>
                    <c:numCache>
                      <c:formatCode>General</c:formatCode>
                      <c:ptCount val="8"/>
                      <c:pt idx="0">
                        <c:v>354.9</c:v>
                      </c:pt>
                      <c:pt idx="1">
                        <c:v>388.02</c:v>
                      </c:pt>
                      <c:pt idx="2">
                        <c:v>446.84</c:v>
                      </c:pt>
                      <c:pt idx="3">
                        <c:v>519.79999999999995</c:v>
                      </c:pt>
                      <c:pt idx="4">
                        <c:v>573.4</c:v>
                      </c:pt>
                      <c:pt idx="5">
                        <c:v>575.4</c:v>
                      </c:pt>
                      <c:pt idx="6">
                        <c:v>745</c:v>
                      </c:pt>
                      <c:pt idx="7">
                        <c:v>766.19</c:v>
                      </c:pt>
                    </c:numCache>
                  </c:numRef>
                </c:val>
                <c:extLst xmlns:c15="http://schemas.microsoft.com/office/drawing/2012/chart">
                  <c:ext xmlns:c16="http://schemas.microsoft.com/office/drawing/2014/chart" uri="{C3380CC4-5D6E-409C-BE32-E72D297353CC}">
                    <c16:uniqueId val="{00000006-C2C0-4710-8375-F954AFD2AF13}"/>
                  </c:ext>
                </c:extLst>
              </c15:ser>
            </c15:filteredBarSeries>
          </c:ext>
        </c:extLst>
      </c:barChart>
      <c:catAx>
        <c:axId val="486997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86996712"/>
        <c:crosses val="autoZero"/>
        <c:auto val="1"/>
        <c:lblAlgn val="ctr"/>
        <c:lblOffset val="100"/>
        <c:noMultiLvlLbl val="0"/>
      </c:catAx>
      <c:valAx>
        <c:axId val="486996712"/>
        <c:scaling>
          <c:orientation val="minMax"/>
          <c:min val="4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86997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695694804350218E-2"/>
          <c:y val="3.5515384520596903E-2"/>
          <c:w val="0.92530430519564977"/>
          <c:h val="0.84499095644132571"/>
        </c:manualLayout>
      </c:layout>
      <c:barChart>
        <c:barDir val="col"/>
        <c:grouping val="clustered"/>
        <c:varyColors val="0"/>
        <c:ser>
          <c:idx val="0"/>
          <c:order val="0"/>
          <c:tx>
            <c:v>Pajamos, tūkst. eurų</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 lentelė'!$C$15:$C$20</c:f>
              <c:numCache>
                <c:formatCode>General</c:formatCode>
                <c:ptCount val="6"/>
                <c:pt idx="0">
                  <c:v>2016</c:v>
                </c:pt>
                <c:pt idx="1">
                  <c:v>2017</c:v>
                </c:pt>
                <c:pt idx="2">
                  <c:v>2018</c:v>
                </c:pt>
                <c:pt idx="3">
                  <c:v>2019</c:v>
                </c:pt>
                <c:pt idx="4">
                  <c:v>2020</c:v>
                </c:pt>
                <c:pt idx="5">
                  <c:v>2021</c:v>
                </c:pt>
              </c:numCache>
            </c:numRef>
          </c:cat>
          <c:val>
            <c:numRef>
              <c:f>'1 lentelė'!$D$15:$D$20</c:f>
              <c:numCache>
                <c:formatCode>General</c:formatCode>
                <c:ptCount val="6"/>
                <c:pt idx="0">
                  <c:v>1225.8</c:v>
                </c:pt>
                <c:pt idx="1">
                  <c:v>1401.1</c:v>
                </c:pt>
                <c:pt idx="2">
                  <c:v>1482.1</c:v>
                </c:pt>
                <c:pt idx="3">
                  <c:v>1537.5</c:v>
                </c:pt>
                <c:pt idx="4">
                  <c:v>1516.9</c:v>
                </c:pt>
                <c:pt idx="5">
                  <c:v>1699.2</c:v>
                </c:pt>
              </c:numCache>
            </c:numRef>
          </c:val>
          <c:extLst>
            <c:ext xmlns:c16="http://schemas.microsoft.com/office/drawing/2014/chart" uri="{C3380CC4-5D6E-409C-BE32-E72D297353CC}">
              <c16:uniqueId val="{00000000-A2B3-45F3-B892-3E40E6C636E1}"/>
            </c:ext>
          </c:extLst>
        </c:ser>
        <c:ser>
          <c:idx val="1"/>
          <c:order val="1"/>
          <c:tx>
            <c:v>Rezultatas, tūkst. eurų</c:v>
          </c:tx>
          <c:spPr>
            <a:solidFill>
              <a:schemeClr val="accent2"/>
            </a:solidFill>
            <a:ln>
              <a:noFill/>
            </a:ln>
            <a:effectLst/>
          </c:spPr>
          <c:invertIfNegative val="0"/>
          <c:dLbls>
            <c:dLbl>
              <c:idx val="5"/>
              <c:tx>
                <c:rich>
                  <a:bodyPr/>
                  <a:lstStyle/>
                  <a:p>
                    <a:r>
                      <a:rPr lang="en-US"/>
                      <a:t>11,63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72A-412B-A2A6-5D12DE9939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 lentelė'!$C$15:$C$20</c:f>
              <c:numCache>
                <c:formatCode>General</c:formatCode>
                <c:ptCount val="6"/>
                <c:pt idx="0">
                  <c:v>2016</c:v>
                </c:pt>
                <c:pt idx="1">
                  <c:v>2017</c:v>
                </c:pt>
                <c:pt idx="2">
                  <c:v>2018</c:v>
                </c:pt>
                <c:pt idx="3">
                  <c:v>2019</c:v>
                </c:pt>
                <c:pt idx="4">
                  <c:v>2020</c:v>
                </c:pt>
                <c:pt idx="5">
                  <c:v>2021</c:v>
                </c:pt>
              </c:numCache>
            </c:numRef>
          </c:cat>
          <c:val>
            <c:numRef>
              <c:f>'1 lentelė'!$E$15:$E$20</c:f>
              <c:numCache>
                <c:formatCode>General</c:formatCode>
                <c:ptCount val="6"/>
                <c:pt idx="0">
                  <c:v>96</c:v>
                </c:pt>
                <c:pt idx="1">
                  <c:v>-97.7</c:v>
                </c:pt>
                <c:pt idx="2">
                  <c:v>334.5</c:v>
                </c:pt>
                <c:pt idx="3">
                  <c:v>209.9</c:v>
                </c:pt>
                <c:pt idx="4">
                  <c:v>36.200000000000003</c:v>
                </c:pt>
                <c:pt idx="5">
                  <c:v>116.3</c:v>
                </c:pt>
              </c:numCache>
            </c:numRef>
          </c:val>
          <c:extLst>
            <c:ext xmlns:c16="http://schemas.microsoft.com/office/drawing/2014/chart" uri="{C3380CC4-5D6E-409C-BE32-E72D297353CC}">
              <c16:uniqueId val="{00000001-A2B3-45F3-B892-3E40E6C636E1}"/>
            </c:ext>
          </c:extLst>
        </c:ser>
        <c:ser>
          <c:idx val="2"/>
          <c:order val="2"/>
          <c:tx>
            <c:v>Pelno procentas</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 lentelė'!$C$15:$C$20</c:f>
              <c:numCache>
                <c:formatCode>General</c:formatCode>
                <c:ptCount val="6"/>
                <c:pt idx="0">
                  <c:v>2016</c:v>
                </c:pt>
                <c:pt idx="1">
                  <c:v>2017</c:v>
                </c:pt>
                <c:pt idx="2">
                  <c:v>2018</c:v>
                </c:pt>
                <c:pt idx="3">
                  <c:v>2019</c:v>
                </c:pt>
                <c:pt idx="4">
                  <c:v>2020</c:v>
                </c:pt>
                <c:pt idx="5">
                  <c:v>2021</c:v>
                </c:pt>
              </c:numCache>
            </c:numRef>
          </c:cat>
          <c:val>
            <c:numRef>
              <c:f>'1 lentelė'!$F$15:$F$20</c:f>
              <c:numCache>
                <c:formatCode>0</c:formatCode>
                <c:ptCount val="6"/>
                <c:pt idx="0">
                  <c:v>70</c:v>
                </c:pt>
                <c:pt idx="1">
                  <c:v>20</c:v>
                </c:pt>
                <c:pt idx="2">
                  <c:v>-20</c:v>
                </c:pt>
                <c:pt idx="3">
                  <c:v>55</c:v>
                </c:pt>
                <c:pt idx="4">
                  <c:v>35</c:v>
                </c:pt>
                <c:pt idx="5" formatCode="General">
                  <c:v>20</c:v>
                </c:pt>
              </c:numCache>
            </c:numRef>
          </c:val>
          <c:extLst>
            <c:ext xmlns:c16="http://schemas.microsoft.com/office/drawing/2014/chart" uri="{C3380CC4-5D6E-409C-BE32-E72D297353CC}">
              <c16:uniqueId val="{00000002-A2B3-45F3-B892-3E40E6C636E1}"/>
            </c:ext>
          </c:extLst>
        </c:ser>
        <c:dLbls>
          <c:showLegendKey val="0"/>
          <c:showVal val="0"/>
          <c:showCatName val="0"/>
          <c:showSerName val="0"/>
          <c:showPercent val="0"/>
          <c:showBubbleSize val="0"/>
        </c:dLbls>
        <c:gapWidth val="219"/>
        <c:axId val="566935024"/>
        <c:axId val="566932672"/>
      </c:barChart>
      <c:dateAx>
        <c:axId val="566935024"/>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6932672"/>
        <c:crosses val="autoZero"/>
        <c:auto val="0"/>
        <c:lblOffset val="100"/>
        <c:baseTimeUnit val="days"/>
      </c:dateAx>
      <c:valAx>
        <c:axId val="566932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6935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823392527887989E-2"/>
          <c:y val="2.7225876015235753E-2"/>
          <c:w val="0.94932046214114985"/>
          <c:h val="0.70412497838967747"/>
        </c:manualLayout>
      </c:layout>
      <c:bar3DChart>
        <c:barDir val="col"/>
        <c:grouping val="stacked"/>
        <c:varyColors val="0"/>
        <c:ser>
          <c:idx val="1"/>
          <c:order val="1"/>
          <c:tx>
            <c:strRef>
              <c:f>'1 lentelė'!$C$29</c:f>
              <c:strCache>
                <c:ptCount val="1"/>
                <c:pt idx="0">
                  <c:v>Molėtų rajono savivaldybės viešųjų teritorijų tvarkymas ir priežiūra</c:v>
                </c:pt>
              </c:strCache>
            </c:strRef>
          </c:tx>
          <c:spPr>
            <a:solidFill>
              <a:srgbClr val="92D050"/>
            </a:solidFill>
            <a:ln>
              <a:noFill/>
            </a:ln>
            <a:effectLst/>
            <a:sp3d/>
          </c:spPr>
          <c:invertIfNegative val="0"/>
          <c:cat>
            <c:numRef>
              <c:f>'1 lentelė'!$D$27:$I$27</c:f>
              <c:numCache>
                <c:formatCode>General</c:formatCode>
                <c:ptCount val="6"/>
                <c:pt idx="0">
                  <c:v>2016</c:v>
                </c:pt>
                <c:pt idx="1">
                  <c:v>2017</c:v>
                </c:pt>
                <c:pt idx="2">
                  <c:v>2018</c:v>
                </c:pt>
                <c:pt idx="3">
                  <c:v>2019</c:v>
                </c:pt>
                <c:pt idx="4">
                  <c:v>2020</c:v>
                </c:pt>
                <c:pt idx="5">
                  <c:v>2021</c:v>
                </c:pt>
              </c:numCache>
            </c:numRef>
          </c:cat>
          <c:val>
            <c:numRef>
              <c:f>'1 lentelė'!$D$29:$I$29</c:f>
              <c:numCache>
                <c:formatCode>General</c:formatCode>
                <c:ptCount val="6"/>
                <c:pt idx="0">
                  <c:v>477.3</c:v>
                </c:pt>
                <c:pt idx="1">
                  <c:v>541.44000000000005</c:v>
                </c:pt>
                <c:pt idx="2">
                  <c:v>546</c:v>
                </c:pt>
                <c:pt idx="3">
                  <c:v>537.04999999999995</c:v>
                </c:pt>
                <c:pt idx="4">
                  <c:v>478.74</c:v>
                </c:pt>
                <c:pt idx="5">
                  <c:v>513.9</c:v>
                </c:pt>
              </c:numCache>
            </c:numRef>
          </c:val>
          <c:extLst>
            <c:ext xmlns:c16="http://schemas.microsoft.com/office/drawing/2014/chart" uri="{C3380CC4-5D6E-409C-BE32-E72D297353CC}">
              <c16:uniqueId val="{00000001-E80B-4970-9A02-A19541278CD1}"/>
            </c:ext>
          </c:extLst>
        </c:ser>
        <c:ser>
          <c:idx val="2"/>
          <c:order val="2"/>
          <c:tx>
            <c:strRef>
              <c:f>'1 lentelė'!$C$30</c:f>
              <c:strCache>
                <c:ptCount val="1"/>
                <c:pt idx="0">
                  <c:v>Komunalinių atliekų tvarkymo veikla</c:v>
                </c:pt>
              </c:strCache>
            </c:strRef>
          </c:tx>
          <c:spPr>
            <a:solidFill>
              <a:schemeClr val="accent2"/>
            </a:solidFill>
            <a:ln>
              <a:noFill/>
            </a:ln>
            <a:effectLst/>
            <a:sp3d/>
          </c:spPr>
          <c:invertIfNegative val="0"/>
          <c:cat>
            <c:numRef>
              <c:f>'1 lentelė'!$D$27:$I$27</c:f>
              <c:numCache>
                <c:formatCode>General</c:formatCode>
                <c:ptCount val="6"/>
                <c:pt idx="0">
                  <c:v>2016</c:v>
                </c:pt>
                <c:pt idx="1">
                  <c:v>2017</c:v>
                </c:pt>
                <c:pt idx="2">
                  <c:v>2018</c:v>
                </c:pt>
                <c:pt idx="3">
                  <c:v>2019</c:v>
                </c:pt>
                <c:pt idx="4">
                  <c:v>2020</c:v>
                </c:pt>
                <c:pt idx="5">
                  <c:v>2021</c:v>
                </c:pt>
              </c:numCache>
            </c:numRef>
          </c:cat>
          <c:val>
            <c:numRef>
              <c:f>'1 lentelė'!$D$30:$I$30</c:f>
              <c:numCache>
                <c:formatCode>General</c:formatCode>
                <c:ptCount val="6"/>
                <c:pt idx="0">
                  <c:v>402.6</c:v>
                </c:pt>
                <c:pt idx="1">
                  <c:v>478.55</c:v>
                </c:pt>
                <c:pt idx="2">
                  <c:v>557.6</c:v>
                </c:pt>
                <c:pt idx="3">
                  <c:v>658.12</c:v>
                </c:pt>
                <c:pt idx="4">
                  <c:v>638.79999999999995</c:v>
                </c:pt>
                <c:pt idx="5">
                  <c:v>697.1</c:v>
                </c:pt>
              </c:numCache>
            </c:numRef>
          </c:val>
          <c:extLst>
            <c:ext xmlns:c16="http://schemas.microsoft.com/office/drawing/2014/chart" uri="{C3380CC4-5D6E-409C-BE32-E72D297353CC}">
              <c16:uniqueId val="{00000002-E80B-4970-9A02-A19541278CD1}"/>
            </c:ext>
          </c:extLst>
        </c:ser>
        <c:ser>
          <c:idx val="3"/>
          <c:order val="3"/>
          <c:tx>
            <c:strRef>
              <c:f>'1 lentelė'!$C$31</c:f>
              <c:strCache>
                <c:ptCount val="1"/>
                <c:pt idx="0">
                  <c:v>Daugiabučių namų administravimas</c:v>
                </c:pt>
              </c:strCache>
            </c:strRef>
          </c:tx>
          <c:spPr>
            <a:solidFill>
              <a:schemeClr val="bg1">
                <a:lumMod val="65000"/>
              </a:schemeClr>
            </a:solidFill>
            <a:ln>
              <a:noFill/>
            </a:ln>
            <a:effectLst/>
            <a:sp3d/>
          </c:spPr>
          <c:invertIfNegative val="0"/>
          <c:cat>
            <c:numRef>
              <c:f>'1 lentelė'!$D$27:$I$27</c:f>
              <c:numCache>
                <c:formatCode>General</c:formatCode>
                <c:ptCount val="6"/>
                <c:pt idx="0">
                  <c:v>2016</c:v>
                </c:pt>
                <c:pt idx="1">
                  <c:v>2017</c:v>
                </c:pt>
                <c:pt idx="2">
                  <c:v>2018</c:v>
                </c:pt>
                <c:pt idx="3">
                  <c:v>2019</c:v>
                </c:pt>
                <c:pt idx="4">
                  <c:v>2020</c:v>
                </c:pt>
                <c:pt idx="5">
                  <c:v>2021</c:v>
                </c:pt>
              </c:numCache>
            </c:numRef>
          </c:cat>
          <c:val>
            <c:numRef>
              <c:f>'1 lentelė'!$D$31:$I$31</c:f>
              <c:numCache>
                <c:formatCode>General</c:formatCode>
                <c:ptCount val="6"/>
                <c:pt idx="0">
                  <c:v>206.4</c:v>
                </c:pt>
                <c:pt idx="1">
                  <c:v>237.97</c:v>
                </c:pt>
                <c:pt idx="2">
                  <c:v>256.10000000000002</c:v>
                </c:pt>
                <c:pt idx="3">
                  <c:v>258.44</c:v>
                </c:pt>
                <c:pt idx="4">
                  <c:v>277.91000000000003</c:v>
                </c:pt>
                <c:pt idx="5">
                  <c:v>313.89999999999998</c:v>
                </c:pt>
              </c:numCache>
            </c:numRef>
          </c:val>
          <c:extLst>
            <c:ext xmlns:c16="http://schemas.microsoft.com/office/drawing/2014/chart" uri="{C3380CC4-5D6E-409C-BE32-E72D297353CC}">
              <c16:uniqueId val="{00000003-E80B-4970-9A02-A19541278CD1}"/>
            </c:ext>
          </c:extLst>
        </c:ser>
        <c:ser>
          <c:idx val="4"/>
          <c:order val="4"/>
          <c:tx>
            <c:strRef>
              <c:f>'1 lentelė'!$C$32</c:f>
              <c:strCache>
                <c:ptCount val="1"/>
                <c:pt idx="0">
                  <c:v>Kita veikla</c:v>
                </c:pt>
              </c:strCache>
            </c:strRef>
          </c:tx>
          <c:spPr>
            <a:solidFill>
              <a:srgbClr val="FFFF00"/>
            </a:solidFill>
            <a:ln>
              <a:noFill/>
            </a:ln>
            <a:effectLst/>
            <a:sp3d/>
          </c:spPr>
          <c:invertIfNegative val="0"/>
          <c:cat>
            <c:numRef>
              <c:f>'1 lentelė'!$D$27:$I$27</c:f>
              <c:numCache>
                <c:formatCode>General</c:formatCode>
                <c:ptCount val="6"/>
                <c:pt idx="0">
                  <c:v>2016</c:v>
                </c:pt>
                <c:pt idx="1">
                  <c:v>2017</c:v>
                </c:pt>
                <c:pt idx="2">
                  <c:v>2018</c:v>
                </c:pt>
                <c:pt idx="3">
                  <c:v>2019</c:v>
                </c:pt>
                <c:pt idx="4">
                  <c:v>2020</c:v>
                </c:pt>
                <c:pt idx="5">
                  <c:v>2021</c:v>
                </c:pt>
              </c:numCache>
            </c:numRef>
          </c:cat>
          <c:val>
            <c:numRef>
              <c:f>'1 lentelė'!$D$32:$I$32</c:f>
              <c:numCache>
                <c:formatCode>General</c:formatCode>
                <c:ptCount val="6"/>
                <c:pt idx="0">
                  <c:v>139.5</c:v>
                </c:pt>
                <c:pt idx="1">
                  <c:v>143.16</c:v>
                </c:pt>
                <c:pt idx="2">
                  <c:v>122.4</c:v>
                </c:pt>
                <c:pt idx="3">
                  <c:v>83.86</c:v>
                </c:pt>
                <c:pt idx="4">
                  <c:v>121.45</c:v>
                </c:pt>
                <c:pt idx="5">
                  <c:v>174.3</c:v>
                </c:pt>
              </c:numCache>
            </c:numRef>
          </c:val>
          <c:extLst>
            <c:ext xmlns:c16="http://schemas.microsoft.com/office/drawing/2014/chart" uri="{C3380CC4-5D6E-409C-BE32-E72D297353CC}">
              <c16:uniqueId val="{00000004-E80B-4970-9A02-A19541278CD1}"/>
            </c:ext>
          </c:extLst>
        </c:ser>
        <c:dLbls>
          <c:showLegendKey val="0"/>
          <c:showVal val="0"/>
          <c:showCatName val="0"/>
          <c:showSerName val="0"/>
          <c:showPercent val="0"/>
          <c:showBubbleSize val="0"/>
        </c:dLbls>
        <c:gapWidth val="150"/>
        <c:shape val="box"/>
        <c:axId val="554639144"/>
        <c:axId val="554639536"/>
        <c:axId val="0"/>
        <c:extLst>
          <c:ext xmlns:c15="http://schemas.microsoft.com/office/drawing/2012/chart" uri="{02D57815-91ED-43cb-92C2-25804820EDAC}">
            <c15:filteredBarSeries>
              <c15:ser>
                <c:idx val="0"/>
                <c:order val="0"/>
                <c:tx>
                  <c:strRef>
                    <c:extLst>
                      <c:ext uri="{02D57815-91ED-43cb-92C2-25804820EDAC}">
                        <c15:formulaRef>
                          <c15:sqref>'1 lentelė'!$C$28</c15:sqref>
                        </c15:formulaRef>
                      </c:ext>
                    </c:extLst>
                    <c:strCache>
                      <c:ptCount val="1"/>
                    </c:strCache>
                  </c:strRef>
                </c:tx>
                <c:spPr>
                  <a:solidFill>
                    <a:schemeClr val="accent1"/>
                  </a:solidFill>
                  <a:ln>
                    <a:noFill/>
                  </a:ln>
                  <a:effectLst/>
                  <a:sp3d/>
                </c:spPr>
                <c:invertIfNegative val="0"/>
                <c:cat>
                  <c:strRef>
                    <c:extLst>
                      <c:ext uri="{02D57815-91ED-43cb-92C2-25804820EDAC}">
                        <c15:formulaRef>
                          <c15:sqref>'1 lentelė'!$D$27:$I$27</c15:sqref>
                        </c15:formulaRef>
                      </c:ext>
                    </c:extLst>
                    <c:strCache>
                      <c:ptCount val="6"/>
                      <c:pt idx="0">
                        <c:v>2015 m.</c:v>
                      </c:pt>
                      <c:pt idx="1">
                        <c:v>2016 m.</c:v>
                      </c:pt>
                      <c:pt idx="2">
                        <c:v>2017 m.</c:v>
                      </c:pt>
                      <c:pt idx="3">
                        <c:v>2018 m.</c:v>
                      </c:pt>
                      <c:pt idx="4">
                        <c:v>2019 m.</c:v>
                      </c:pt>
                      <c:pt idx="5">
                        <c:v>2020 m.</c:v>
                      </c:pt>
                    </c:strCache>
                  </c:strRef>
                </c:cat>
                <c:val>
                  <c:numRef>
                    <c:extLst>
                      <c:ext uri="{02D57815-91ED-43cb-92C2-25804820EDAC}">
                        <c15:formulaRef>
                          <c15:sqref>'1 lentelė'!$D$28:$I$28</c15:sqref>
                        </c15:formulaRef>
                      </c:ext>
                    </c:extLst>
                    <c:numCache>
                      <c:formatCode>General</c:formatCode>
                      <c:ptCount val="6"/>
                    </c:numCache>
                  </c:numRef>
                </c:val>
                <c:extLst>
                  <c:ext xmlns:c16="http://schemas.microsoft.com/office/drawing/2014/chart" uri="{C3380CC4-5D6E-409C-BE32-E72D297353CC}">
                    <c16:uniqueId val="{00000000-E80B-4970-9A02-A19541278CD1}"/>
                  </c:ext>
                </c:extLst>
              </c15:ser>
            </c15:filteredBarSeries>
          </c:ext>
        </c:extLst>
      </c:bar3DChart>
      <c:catAx>
        <c:axId val="554639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54639536"/>
        <c:crosses val="autoZero"/>
        <c:auto val="1"/>
        <c:lblAlgn val="ctr"/>
        <c:lblOffset val="100"/>
        <c:noMultiLvlLbl val="0"/>
      </c:catAx>
      <c:valAx>
        <c:axId val="554639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54639144"/>
        <c:crosses val="autoZero"/>
        <c:crossBetween val="between"/>
      </c:valAx>
      <c:spPr>
        <a:noFill/>
        <a:ln>
          <a:noFill/>
        </a:ln>
        <a:effectLst/>
      </c:spPr>
    </c:plotArea>
    <c:legend>
      <c:legendPos val="b"/>
      <c:layout>
        <c:manualLayout>
          <c:xMode val="edge"/>
          <c:yMode val="edge"/>
          <c:x val="3.0880659633888301E-2"/>
          <c:y val="0.74507885910031635"/>
          <c:w val="0.4987811223285496"/>
          <c:h val="0.2096909865118823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969373460219317"/>
          <c:y val="9.1078537978496674E-2"/>
          <c:w val="0.82956346714329421"/>
          <c:h val="0.80838358142111555"/>
        </c:manualLayout>
      </c:layout>
      <c:pie3DChart>
        <c:varyColors val="1"/>
        <c:ser>
          <c:idx val="0"/>
          <c:order val="0"/>
          <c:dPt>
            <c:idx val="0"/>
            <c:bubble3D val="0"/>
            <c:explosion val="7"/>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851-480F-9D97-8EFF518444C1}"/>
              </c:ext>
            </c:extLst>
          </c:dPt>
          <c:dPt>
            <c:idx val="1"/>
            <c:bubble3D val="0"/>
            <c:explosion val="15"/>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A-4851-480F-9D97-8EFF518444C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E-4851-480F-9D97-8EFF518444C1}"/>
              </c:ext>
            </c:extLst>
          </c:dPt>
          <c:dPt>
            <c:idx val="3"/>
            <c:bubble3D val="0"/>
            <c:explosion val="15"/>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4851-480F-9D97-8EFF518444C1}"/>
              </c:ext>
            </c:extLst>
          </c:dPt>
          <c:dPt>
            <c:idx val="4"/>
            <c:bubble3D val="0"/>
            <c:explosion val="7"/>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2-4851-480F-9D97-8EFF518444C1}"/>
              </c:ext>
            </c:extLst>
          </c:dPt>
          <c:dPt>
            <c:idx val="5"/>
            <c:bubble3D val="0"/>
            <c:explosion val="18"/>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4851-480F-9D97-8EFF518444C1}"/>
              </c:ext>
            </c:extLst>
          </c:dPt>
          <c:dPt>
            <c:idx val="6"/>
            <c:bubble3D val="0"/>
            <c:explosion val="1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4-4851-480F-9D97-8EFF518444C1}"/>
              </c:ext>
            </c:extLst>
          </c:dPt>
          <c:dPt>
            <c:idx val="7"/>
            <c:bubble3D val="0"/>
            <c:explosion val="8"/>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4851-480F-9D97-8EFF518444C1}"/>
              </c:ext>
            </c:extLst>
          </c:dPt>
          <c:dPt>
            <c:idx val="8"/>
            <c:bubble3D val="0"/>
            <c:explosion val="6"/>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6-4851-480F-9D97-8EFF518444C1}"/>
              </c:ext>
            </c:extLst>
          </c:dPt>
          <c:dPt>
            <c:idx val="9"/>
            <c:bubble3D val="0"/>
            <c:explosion val="15"/>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8-4851-480F-9D97-8EFF518444C1}"/>
              </c:ext>
            </c:extLst>
          </c:dPt>
          <c:dPt>
            <c:idx val="10"/>
            <c:bubble3D val="0"/>
            <c:explosion val="6"/>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4851-480F-9D97-8EFF518444C1}"/>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C-4851-480F-9D97-8EFF518444C1}"/>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4851-480F-9D97-8EFF518444C1}"/>
              </c:ext>
            </c:extLst>
          </c:dPt>
          <c:dLbls>
            <c:dLbl>
              <c:idx val="0"/>
              <c:layout>
                <c:manualLayout>
                  <c:x val="-0.1651124744376278"/>
                  <c:y val="-0.1141635539489239"/>
                </c:manualLayout>
              </c:layout>
              <c:tx>
                <c:rich>
                  <a:bodyPr/>
                  <a:lstStyle/>
                  <a:p>
                    <a:r>
                      <a:rPr lang="en-US" baseline="0"/>
                      <a:t>1 eil., 681,4;  40,4%</a:t>
                    </a:r>
                    <a:endParaRPr lang="en-US"/>
                  </a:p>
                </c:rich>
              </c:tx>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4851-480F-9D97-8EFF518444C1}"/>
                </c:ext>
              </c:extLst>
            </c:dLbl>
            <c:dLbl>
              <c:idx val="1"/>
              <c:layout>
                <c:manualLayout>
                  <c:x val="7.0144034909746716E-2"/>
                  <c:y val="-1.081574048074677E-2"/>
                </c:manualLayout>
              </c:layout>
              <c:tx>
                <c:rich>
                  <a:bodyPr/>
                  <a:lstStyle/>
                  <a:p>
                    <a:r>
                      <a:rPr lang="en-US"/>
                      <a:t>2 eil.</a:t>
                    </a:r>
                    <a:r>
                      <a:rPr lang="en-US" baseline="0"/>
                      <a:t>; </a:t>
                    </a:r>
                    <a:fld id="{9D31F45F-2062-4830-923E-3B7C7E53FABC}" type="VALUE">
                      <a:rPr lang="en-US" baseline="0"/>
                      <a:pPr/>
                      <a:t>[REIKŠMĖ]</a:t>
                    </a:fld>
                    <a:r>
                      <a:rPr lang="en-US" baseline="0"/>
                      <a:t>; 0,7%</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4851-480F-9D97-8EFF518444C1}"/>
                </c:ext>
              </c:extLst>
            </c:dLbl>
            <c:dLbl>
              <c:idx val="2"/>
              <c:layout>
                <c:manualLayout>
                  <c:x val="-2.2231454197059724E-2"/>
                  <c:y val="6.641379521895982E-2"/>
                </c:manualLayout>
              </c:layout>
              <c:tx>
                <c:rich>
                  <a:bodyPr/>
                  <a:lstStyle/>
                  <a:p>
                    <a:fld id="{705A64CB-B730-40FA-A70F-448AB3FEDC07}" type="CATEGORYNAME">
                      <a:rPr lang="en-US"/>
                      <a:pPr/>
                      <a:t>[KATEGORIJOS PAVADINIMAS]</a:t>
                    </a:fld>
                    <a:r>
                      <a:rPr lang="en-US"/>
                      <a:t> eil.</a:t>
                    </a:r>
                    <a:r>
                      <a:rPr lang="en-US" baseline="0"/>
                      <a:t>; </a:t>
                    </a:r>
                    <a:fld id="{4306BC0D-9A2A-41C0-A82B-93CCD7CFD4DD}" type="VALUE">
                      <a:rPr lang="en-US" baseline="0"/>
                      <a:pPr/>
                      <a:t>[REIKŠMĖ]</a:t>
                    </a:fld>
                    <a:r>
                      <a:rPr lang="en-US" baseline="0"/>
                      <a:t>; </a:t>
                    </a:r>
                    <a:fld id="{C636737F-F753-4A05-99F8-BC3F62E4A278}" type="PERCENTAGE">
                      <a:rPr lang="en-US" baseline="0"/>
                      <a:pPr/>
                      <a:t>[PROCENTAI]</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4851-480F-9D97-8EFF518444C1}"/>
                </c:ext>
              </c:extLst>
            </c:dLbl>
            <c:dLbl>
              <c:idx val="3"/>
              <c:tx>
                <c:rich>
                  <a:bodyPr/>
                  <a:lstStyle/>
                  <a:p>
                    <a:fld id="{E02D056C-9ADF-4F6A-9A65-CC59757058A5}" type="CATEGORYNAME">
                      <a:rPr lang="en-US"/>
                      <a:pPr/>
                      <a:t>[KATEGORIJOS PAVADINIMAS]</a:t>
                    </a:fld>
                    <a:r>
                      <a:rPr lang="en-US"/>
                      <a:t> eil.</a:t>
                    </a:r>
                    <a:r>
                      <a:rPr lang="en-US" baseline="0"/>
                      <a:t>; </a:t>
                    </a:r>
                    <a:fld id="{3D4D6DFB-CC01-4F78-9442-71D7D47801D2}" type="VALUE">
                      <a:rPr lang="en-US" baseline="0"/>
                      <a:pPr/>
                      <a:t>[REIKŠMĖ]</a:t>
                    </a:fld>
                    <a:r>
                      <a:rPr lang="en-US" baseline="0"/>
                      <a:t>; 8,4%</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851-480F-9D97-8EFF518444C1}"/>
                </c:ext>
              </c:extLst>
            </c:dLbl>
            <c:dLbl>
              <c:idx val="4"/>
              <c:layout>
                <c:manualLayout>
                  <c:x val="5.9265252886333995E-3"/>
                  <c:y val="2.0665928895537745E-2"/>
                </c:manualLayout>
              </c:layout>
              <c:tx>
                <c:rich>
                  <a:bodyPr/>
                  <a:lstStyle/>
                  <a:p>
                    <a:fld id="{202A0F11-93A0-45CD-84FA-B70ACA329E09}" type="CATEGORYNAME">
                      <a:rPr lang="en-US"/>
                      <a:pPr/>
                      <a:t>[KATEGORIJOS PAVADINIMAS]</a:t>
                    </a:fld>
                    <a:r>
                      <a:rPr lang="en-US"/>
                      <a:t> eil.</a:t>
                    </a:r>
                    <a:r>
                      <a:rPr lang="en-US" baseline="0"/>
                      <a:t>; </a:t>
                    </a:r>
                    <a:fld id="{1FB9E0D9-DD0A-421C-9577-5CA1B01B0451}" type="VALUE">
                      <a:rPr lang="en-US" baseline="0"/>
                      <a:pPr/>
                      <a:t>[REIKŠMĖ]</a:t>
                    </a:fld>
                    <a:r>
                      <a:rPr lang="en-US" baseline="0"/>
                      <a:t>; 3,2%</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4851-480F-9D97-8EFF518444C1}"/>
                </c:ext>
              </c:extLst>
            </c:dLbl>
            <c:dLbl>
              <c:idx val="5"/>
              <c:layout>
                <c:manualLayout>
                  <c:x val="-1.9305508590567285E-2"/>
                  <c:y val="-6.4344889912434908E-2"/>
                </c:manualLayout>
              </c:layout>
              <c:tx>
                <c:rich>
                  <a:bodyPr/>
                  <a:lstStyle/>
                  <a:p>
                    <a:fld id="{FC5CBDA6-B10E-44CB-AF25-0AF4887D0605}" type="CATEGORYNAME">
                      <a:rPr lang="en-US"/>
                      <a:pPr/>
                      <a:t>[KATEGORIJOS PAVADINIMAS]</a:t>
                    </a:fld>
                    <a:r>
                      <a:rPr lang="en-US"/>
                      <a:t> eil.</a:t>
                    </a:r>
                    <a:r>
                      <a:rPr lang="en-US" baseline="0"/>
                      <a:t>; </a:t>
                    </a:r>
                    <a:fld id="{9C2D2F47-6184-4CA8-8D8B-91BB5C43290B}" type="VALUE">
                      <a:rPr lang="en-US" baseline="0"/>
                      <a:pPr/>
                      <a:t>[REIKŠMĖ]</a:t>
                    </a:fld>
                    <a:r>
                      <a:rPr lang="en-US" baseline="0"/>
                      <a:t>; 0,5%</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4851-480F-9D97-8EFF518444C1}"/>
                </c:ext>
              </c:extLst>
            </c:dLbl>
            <c:dLbl>
              <c:idx val="6"/>
              <c:layout>
                <c:manualLayout>
                  <c:x val="4.1721011867379735E-4"/>
                  <c:y val="-0.12613621079804346"/>
                </c:manualLayout>
              </c:layout>
              <c:tx>
                <c:rich>
                  <a:bodyPr/>
                  <a:lstStyle/>
                  <a:p>
                    <a:fld id="{653C44A7-9271-4C14-9492-69886BA74545}" type="CATEGORYNAME">
                      <a:rPr lang="en-US"/>
                      <a:pPr/>
                      <a:t>[KATEGORIJOS PAVADINIMAS]</a:t>
                    </a:fld>
                    <a:r>
                      <a:rPr lang="en-US"/>
                      <a:t> eil.</a:t>
                    </a:r>
                    <a:r>
                      <a:rPr lang="en-US" baseline="0"/>
                      <a:t>; </a:t>
                    </a:r>
                    <a:fld id="{1CAAC5AC-AF82-4305-B213-66C208240E01}" type="VALUE">
                      <a:rPr lang="en-US" baseline="0"/>
                      <a:pPr/>
                      <a:t>[REIKŠMĖ]</a:t>
                    </a:fld>
                    <a:r>
                      <a:rPr lang="en-US" baseline="0"/>
                      <a:t>; 13,9%</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4851-480F-9D97-8EFF518444C1}"/>
                </c:ext>
              </c:extLst>
            </c:dLbl>
            <c:dLbl>
              <c:idx val="7"/>
              <c:layout>
                <c:manualLayout>
                  <c:x val="-2.2347873693702398E-2"/>
                  <c:y val="-1.6157423684340925E-2"/>
                </c:manualLayout>
              </c:layout>
              <c:tx>
                <c:rich>
                  <a:bodyPr/>
                  <a:lstStyle/>
                  <a:p>
                    <a:fld id="{8DCD7B67-0A57-48AF-B97E-A15B9C8A07DE}" type="CATEGORYNAME">
                      <a:rPr lang="en-US"/>
                      <a:pPr/>
                      <a:t>[KATEGORIJOS PAVADINIMAS]</a:t>
                    </a:fld>
                    <a:r>
                      <a:rPr lang="en-US"/>
                      <a:t> eil.</a:t>
                    </a:r>
                    <a:r>
                      <a:rPr lang="en-US" baseline="0"/>
                      <a:t>; </a:t>
                    </a:r>
                    <a:fld id="{77D5CAA7-67DD-4E1F-88DC-6D9CBB6CFBBC}" type="VALUE">
                      <a:rPr lang="en-US" baseline="0"/>
                      <a:pPr/>
                      <a:t>[REIKŠMĖ]</a:t>
                    </a:fld>
                    <a:r>
                      <a:rPr lang="en-US" baseline="0"/>
                      <a:t>; 3,3%</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851-480F-9D97-8EFF518444C1}"/>
                </c:ext>
              </c:extLst>
            </c:dLbl>
            <c:dLbl>
              <c:idx val="8"/>
              <c:layout>
                <c:manualLayout>
                  <c:x val="-0.19828180603191475"/>
                  <c:y val="3.6752800266163878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19D17600-C9F3-4736-9984-91A56EFE96F2}" type="CATEGORYNAME">
                      <a:rPr lang="en-US"/>
                      <a:pPr>
                        <a:defRPr sz="900" b="0" i="0" u="none" strike="noStrike" kern="1200" baseline="0">
                          <a:solidFill>
                            <a:schemeClr val="tx1">
                              <a:lumMod val="75000"/>
                              <a:lumOff val="25000"/>
                            </a:schemeClr>
                          </a:solidFill>
                          <a:latin typeface="+mn-lt"/>
                          <a:ea typeface="+mn-ea"/>
                          <a:cs typeface="+mn-cs"/>
                        </a:defRPr>
                      </a:pPr>
                      <a:t>[KATEGORIJOS PAVADINIMAS]</a:t>
                    </a:fld>
                    <a:r>
                      <a:rPr lang="en-US"/>
                      <a:t> eil.</a:t>
                    </a:r>
                    <a:r>
                      <a:rPr lang="en-US" baseline="0"/>
                      <a:t>; </a:t>
                    </a:r>
                    <a:fld id="{E48DE7E6-8901-4A45-90A7-B63F030DA270}" type="VALUE">
                      <a:rPr lang="en-US" baseline="0"/>
                      <a:pPr>
                        <a:defRPr sz="900" b="0" i="0" u="none" strike="noStrike" kern="1200" baseline="0">
                          <a:solidFill>
                            <a:schemeClr val="tx1">
                              <a:lumMod val="75000"/>
                              <a:lumOff val="25000"/>
                            </a:schemeClr>
                          </a:solidFill>
                          <a:latin typeface="+mn-lt"/>
                          <a:ea typeface="+mn-ea"/>
                          <a:cs typeface="+mn-cs"/>
                        </a:defRPr>
                      </a:pPr>
                      <a:t>[REIKŠMĖ]</a:t>
                    </a:fld>
                    <a:r>
                      <a:rPr lang="en-US" baseline="0"/>
                      <a:t>; 17,8%</a:t>
                    </a: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5846625766871164"/>
                      <c:h val="6.8879350824329444E-2"/>
                    </c:manualLayout>
                  </c15:layout>
                  <c15:dlblFieldTable/>
                  <c15:showDataLabelsRange val="0"/>
                </c:ext>
                <c:ext xmlns:c16="http://schemas.microsoft.com/office/drawing/2014/chart" uri="{C3380CC4-5D6E-409C-BE32-E72D297353CC}">
                  <c16:uniqueId val="{00000006-4851-480F-9D97-8EFF518444C1}"/>
                </c:ext>
              </c:extLst>
            </c:dLbl>
            <c:dLbl>
              <c:idx val="9"/>
              <c:layout>
                <c:manualLayout>
                  <c:x val="-0.29635750285815504"/>
                  <c:y val="-6.0498019108115066E-3"/>
                </c:manualLayout>
              </c:layout>
              <c:tx>
                <c:rich>
                  <a:bodyPr/>
                  <a:lstStyle/>
                  <a:p>
                    <a:fld id="{CF92B140-77FF-49FE-9399-85F35F47002A}" type="CATEGORYNAME">
                      <a:rPr lang="en-US"/>
                      <a:pPr/>
                      <a:t>[KATEGORIJOS PAVADINIMAS]</a:t>
                    </a:fld>
                    <a:r>
                      <a:rPr lang="en-US"/>
                      <a:t> eil.</a:t>
                    </a:r>
                    <a:r>
                      <a:rPr lang="en-US" baseline="0"/>
                      <a:t>; </a:t>
                    </a:r>
                    <a:fld id="{E89B14CE-9452-4320-AFEE-0C9230A9753E}" type="VALUE">
                      <a:rPr lang="en-US" baseline="0"/>
                      <a:pPr/>
                      <a:t>[REIKŠMĖ]</a:t>
                    </a:fld>
                    <a:r>
                      <a:rPr lang="en-US" baseline="0"/>
                      <a:t>; 0,5%</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4851-480F-9D97-8EFF518444C1}"/>
                </c:ext>
              </c:extLst>
            </c:dLbl>
            <c:dLbl>
              <c:idx val="10"/>
              <c:layout>
                <c:manualLayout>
                  <c:x val="-0.15061349693251533"/>
                  <c:y val="-6.40976028730601E-2"/>
                </c:manualLayout>
              </c:layout>
              <c:tx>
                <c:rich>
                  <a:bodyPr/>
                  <a:lstStyle/>
                  <a:p>
                    <a:fld id="{496EA5F6-096E-4056-B103-62F245FBF0F2}" type="CATEGORYNAME">
                      <a:rPr lang="en-US"/>
                      <a:pPr/>
                      <a:t>[KATEGORIJOS PAVADINIMAS]</a:t>
                    </a:fld>
                    <a:r>
                      <a:rPr lang="en-US"/>
                      <a:t> eil.</a:t>
                    </a:r>
                    <a:r>
                      <a:rPr lang="en-US" baseline="0"/>
                      <a:t>; </a:t>
                    </a:r>
                    <a:fld id="{F870CA97-D577-462B-BCD1-0B638033F857}" type="VALUE">
                      <a:rPr lang="en-US" baseline="0"/>
                      <a:pPr/>
                      <a:t>[REIKŠMĖ]</a:t>
                    </a:fld>
                    <a:r>
                      <a:rPr lang="en-US" baseline="0"/>
                      <a:t>; 3,2%</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851-480F-9D97-8EFF518444C1}"/>
                </c:ext>
              </c:extLst>
            </c:dLbl>
            <c:dLbl>
              <c:idx val="11"/>
              <c:layout>
                <c:manualLayout>
                  <c:x val="-1.233933948440509E-2"/>
                  <c:y val="-7.4840106551411337E-2"/>
                </c:manualLayout>
              </c:layout>
              <c:tx>
                <c:rich>
                  <a:bodyPr/>
                  <a:lstStyle/>
                  <a:p>
                    <a:fld id="{051A026F-6B8A-43E9-8DDE-8870820E8085}" type="CATEGORYNAME">
                      <a:rPr lang="en-US"/>
                      <a:pPr/>
                      <a:t>[KATEGORIJOS PAVADINIMAS]</a:t>
                    </a:fld>
                    <a:r>
                      <a:rPr lang="en-US"/>
                      <a:t> eil.</a:t>
                    </a:r>
                    <a:r>
                      <a:rPr lang="en-US" baseline="0"/>
                      <a:t>; </a:t>
                    </a:r>
                    <a:fld id="{F2246BD2-5972-4970-8419-5DBC003B954D}" type="VALUE">
                      <a:rPr lang="en-US" baseline="0"/>
                      <a:pPr/>
                      <a:t>[REIKŠMĖ]</a:t>
                    </a:fld>
                    <a:r>
                      <a:rPr lang="en-US" baseline="0"/>
                      <a:t>; 1,9%</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4851-480F-9D97-8EFF518444C1}"/>
                </c:ext>
              </c:extLst>
            </c:dLbl>
            <c:dLbl>
              <c:idx val="12"/>
              <c:layout>
                <c:manualLayout>
                  <c:x val="0.11500152971676086"/>
                  <c:y val="-3.2701932811128334E-2"/>
                </c:manualLayout>
              </c:layout>
              <c:tx>
                <c:rich>
                  <a:bodyPr/>
                  <a:lstStyle/>
                  <a:p>
                    <a:fld id="{5FD24C94-A6C3-420E-8D21-841BB29AFF95}" type="CATEGORYNAME">
                      <a:rPr lang="en-US"/>
                      <a:pPr/>
                      <a:t>[KATEGORIJOS PAVADINIMAS]</a:t>
                    </a:fld>
                    <a:r>
                      <a:rPr lang="en-US"/>
                      <a:t> eil.</a:t>
                    </a:r>
                    <a:r>
                      <a:rPr lang="en-US" baseline="0"/>
                      <a:t>; </a:t>
                    </a:r>
                    <a:fld id="{9A4E3D8C-DAD2-4D37-8505-1886ED31BF15}" type="VALUE">
                      <a:rPr lang="en-US" baseline="0"/>
                      <a:pPr/>
                      <a:t>[REIKŠMĖ]</a:t>
                    </a:fld>
                    <a:r>
                      <a:rPr lang="en-US" baseline="0"/>
                      <a:t>; 2,2%</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4851-480F-9D97-8EFF518444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'2 lentelė'!$D$6:$D$19</c:f>
              <c:numCache>
                <c:formatCode>General</c:formatCode>
                <c:ptCount val="13"/>
                <c:pt idx="0">
                  <c:v>681.4</c:v>
                </c:pt>
                <c:pt idx="1">
                  <c:v>12.2</c:v>
                </c:pt>
                <c:pt idx="2">
                  <c:v>67.400000000000006</c:v>
                </c:pt>
                <c:pt idx="3">
                  <c:v>141.30000000000001</c:v>
                </c:pt>
                <c:pt idx="4">
                  <c:v>54.6</c:v>
                </c:pt>
                <c:pt idx="5">
                  <c:v>8.9</c:v>
                </c:pt>
                <c:pt idx="6">
                  <c:v>235.2</c:v>
                </c:pt>
                <c:pt idx="7">
                  <c:v>56.1</c:v>
                </c:pt>
                <c:pt idx="8">
                  <c:v>300.60000000000002</c:v>
                </c:pt>
                <c:pt idx="9">
                  <c:v>7.6</c:v>
                </c:pt>
                <c:pt idx="10">
                  <c:v>53.2</c:v>
                </c:pt>
                <c:pt idx="11">
                  <c:v>32.299999999999997</c:v>
                </c:pt>
                <c:pt idx="12">
                  <c:v>36.700000000000003</c:v>
                </c:pt>
              </c:numCache>
              <c:extLst/>
            </c:numRef>
          </c:val>
          <c:extLst>
            <c:ext xmlns:c15="http://schemas.microsoft.com/office/drawing/2012/chart" uri="{02D57815-91ED-43cb-92C2-25804820EDAC}">
              <c15:filteredCategoryTitle>
                <c15:cat>
                  <c:strRef>
                    <c:extLst xmlns:c16="http://schemas.microsoft.com/office/drawing/2014/chart">
                      <c:ext uri="{02D57815-91ED-43cb-92C2-25804820EDAC}">
                        <c15:formulaRef>
                          <c15:sqref>'2 lentelė'!$C$6:$C$19</c15:sqref>
                        </c15:formulaRef>
                      </c:ext>
                    </c:extLst>
                    <c:strCache>
                      <c:ptCount val="13"/>
                      <c:pt idx="0">
                        <c:v>Darbo užmokestis (darbininkai ir kiti darbuotojai, be administracijos)</c:v>
                      </c:pt>
                      <c:pt idx="1">
                        <c:v>Priskaitymai socialiniam draudimui</c:v>
                      </c:pt>
                      <c:pt idx="2">
                        <c:v>Kuras </c:v>
                      </c:pt>
                      <c:pt idx="3">
                        <c:v>Atsargos, (medžiagos, konteineriai)</c:v>
                      </c:pt>
                      <c:pt idx="4">
                        <c:v>Nusidėvėjimas</c:v>
                      </c:pt>
                      <c:pt idx="5">
                        <c:v>Elektra, vanduo, kanalizacija, patalpų šildymas</c:v>
                      </c:pt>
                      <c:pt idx="6">
                        <c:v>Veiklos sąnaudos</c:v>
                      </c:pt>
                      <c:pt idx="7">
                        <c:v>Techninis aptarnavimas ir remontas</c:v>
                      </c:pt>
                      <c:pt idx="8">
                        <c:v>Mokestis už sąvartyną</c:v>
                      </c:pt>
                      <c:pt idx="9">
                        <c:v>Juridinės konsultacijos</c:v>
                      </c:pt>
                      <c:pt idx="10">
                        <c:v>Pirkti darbai</c:v>
                      </c:pt>
                      <c:pt idx="11">
                        <c:v>Sutarčių sudarymas, pašto ir kitos išlaidos</c:v>
                      </c:pt>
                      <c:pt idx="12">
                        <c:v>Kitos sąnaudos (banko patarnavimai, mokesčių rinkimas, kelių mokestis ir kt.)</c:v>
                      </c:pt>
                    </c:strCache>
                  </c:strRef>
                </c15:cat>
              </c15:filteredCategoryTitle>
            </c:ext>
            <c:ext xmlns:c16="http://schemas.microsoft.com/office/drawing/2014/chart" uri="{C3380CC4-5D6E-409C-BE32-E72D297353CC}">
              <c16:uniqueId val="{00000000-4851-480F-9D97-8EFF518444C1}"/>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5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685743488016256"/>
          <c:y val="0.2413648804641616"/>
          <c:w val="0.76746988356614054"/>
          <c:h val="0.7565021197081897"/>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3-B6B0-4119-9F32-F71BDAD85D1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2-B6B0-4119-9F32-F71BDAD85D1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9-B6B0-4119-9F32-F71BDAD85D1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7CE-4FCE-B77E-C657C8AE1A2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5-B6B0-4119-9F32-F71BDAD85D1B}"/>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6-B6B0-4119-9F32-F71BDAD85D1B}"/>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B6B0-4119-9F32-F71BDAD85D1B}"/>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8-B6B0-4119-9F32-F71BDAD85D1B}"/>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77CE-4FCE-B77E-C657C8AE1A22}"/>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77CE-4FCE-B77E-C657C8AE1A22}"/>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B6B0-4119-9F32-F71BDAD85D1B}"/>
              </c:ext>
            </c:extLst>
          </c:dPt>
          <c:dLbls>
            <c:dLbl>
              <c:idx val="0"/>
              <c:layout>
                <c:manualLayout>
                  <c:x val="-0.23499120371686383"/>
                  <c:y val="-0.21468316257325906"/>
                </c:manualLayout>
              </c:layout>
              <c:tx>
                <c:rich>
                  <a:bodyPr/>
                  <a:lstStyle/>
                  <a:p>
                    <a:fld id="{ABC4E41C-1D92-45AF-BDAC-4EE80D31F225}" type="CATEGORYNAME">
                      <a:rPr lang="lt-LT"/>
                      <a:pPr/>
                      <a:t>[KATEGORIJOS PAVADINIMAS]</a:t>
                    </a:fld>
                    <a:r>
                      <a:rPr lang="lt-LT" baseline="0"/>
                      <a:t>; </a:t>
                    </a:r>
                    <a:fld id="{2B0B44A6-CAFC-4D6A-BDD7-2CE42B9B7AE0}" type="VALUE">
                      <a:rPr lang="lt-LT" baseline="0"/>
                      <a:pPr/>
                      <a:t>[REIKŠMĖ]</a:t>
                    </a:fld>
                    <a:r>
                      <a:rPr lang="lt-LT" baseline="0"/>
                      <a:t>; 45,8%</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6B0-4119-9F32-F71BDAD85D1B}"/>
                </c:ext>
              </c:extLst>
            </c:dLbl>
            <c:dLbl>
              <c:idx val="1"/>
              <c:layout>
                <c:manualLayout>
                  <c:x val="-2.4067388688327321E-2"/>
                  <c:y val="2.2597913343172099E-2"/>
                </c:manualLayout>
              </c:layout>
              <c:tx>
                <c:rich>
                  <a:bodyPr/>
                  <a:lstStyle/>
                  <a:p>
                    <a:fld id="{064BD938-3E52-47B8-966B-D0144FA51CAE}" type="CATEGORYNAME">
                      <a:rPr lang="lt-LT"/>
                      <a:pPr/>
                      <a:t>[KATEGORIJOS PAVADINIMAS]</a:t>
                    </a:fld>
                    <a:r>
                      <a:rPr lang="lt-LT" baseline="0"/>
                      <a:t>; </a:t>
                    </a:r>
                    <a:fld id="{E46CBA5B-402F-47A0-BE41-ECDBA818322A}" type="VALUE">
                      <a:rPr lang="lt-LT" baseline="0"/>
                      <a:pPr/>
                      <a:t>[REIKŠMĖ]</a:t>
                    </a:fld>
                    <a:r>
                      <a:rPr lang="lt-LT" baseline="0"/>
                      <a:t>; 1,1%</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6B0-4119-9F32-F71BDAD85D1B}"/>
                </c:ext>
              </c:extLst>
            </c:dLbl>
            <c:dLbl>
              <c:idx val="2"/>
              <c:layout>
                <c:manualLayout>
                  <c:x val="-5.6839781308924829E-2"/>
                  <c:y val="-4.520713012173587E-2"/>
                </c:manualLayout>
              </c:layout>
              <c:tx>
                <c:rich>
                  <a:bodyPr/>
                  <a:lstStyle/>
                  <a:p>
                    <a:fld id="{14238C0D-C644-4746-BC57-9FB99E7AE713}" type="CATEGORYNAME">
                      <a:rPr lang="lt-LT"/>
                      <a:pPr/>
                      <a:t>[KATEGORIJOS PAVADINIMAS]</a:t>
                    </a:fld>
                    <a:r>
                      <a:rPr lang="lt-LT" baseline="0"/>
                      <a:t>;</a:t>
                    </a:r>
                  </a:p>
                  <a:p>
                    <a:r>
                      <a:rPr lang="lt-LT" baseline="0"/>
                      <a:t> </a:t>
                    </a:r>
                    <a:fld id="{AFAE259E-1ECB-4035-8DF3-D0BCB3AA35B7}" type="VALUE">
                      <a:rPr lang="lt-LT" baseline="0"/>
                      <a:pPr/>
                      <a:t>[REIKŠMĖ]</a:t>
                    </a:fld>
                    <a:r>
                      <a:rPr lang="lt-LT" baseline="0"/>
                      <a:t>; 5,7%</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B6B0-4119-9F32-F71BDAD85D1B}"/>
                </c:ext>
              </c:extLst>
            </c:dLbl>
            <c:dLbl>
              <c:idx val="3"/>
              <c:tx>
                <c:rich>
                  <a:bodyPr/>
                  <a:lstStyle/>
                  <a:p>
                    <a:fld id="{5C81F629-A408-425F-A70D-09FEFC453CA3}" type="CATEGORYNAME">
                      <a:rPr lang="lt-LT"/>
                      <a:pPr/>
                      <a:t>[KATEGORIJOS PAVADINIMAS]</a:t>
                    </a:fld>
                    <a:r>
                      <a:rPr lang="lt-LT" baseline="0"/>
                      <a:t>; </a:t>
                    </a:r>
                    <a:fld id="{9C606083-619B-4468-82FE-2DDBDB224E1D}" type="VALUE">
                      <a:rPr lang="lt-LT" baseline="0"/>
                      <a:pPr/>
                      <a:t>[REIKŠMĖ]</a:t>
                    </a:fld>
                    <a:r>
                      <a:rPr lang="lt-LT" baseline="0"/>
                      <a:t>; 6,7%</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7CE-4FCE-B77E-C657C8AE1A22}"/>
                </c:ext>
              </c:extLst>
            </c:dLbl>
            <c:dLbl>
              <c:idx val="4"/>
              <c:layout>
                <c:manualLayout>
                  <c:x val="-1.6182002520443068E-2"/>
                  <c:y val="-7.0097721398043017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6B0-4119-9F32-F71BDAD85D1B}"/>
                </c:ext>
              </c:extLst>
            </c:dLbl>
            <c:dLbl>
              <c:idx val="5"/>
              <c:layout>
                <c:manualLayout>
                  <c:x val="-3.6494625897394592E-2"/>
                  <c:y val="-0.10280751742435235"/>
                </c:manualLayout>
              </c:layout>
              <c:tx>
                <c:rich>
                  <a:bodyPr/>
                  <a:lstStyle/>
                  <a:p>
                    <a:fld id="{9A024309-F10F-4811-8A24-F155D1A95B7E}" type="CATEGORYNAME">
                      <a:rPr lang="lt-LT"/>
                      <a:pPr/>
                      <a:t>[KATEGORIJOS PAVADINIMAS]</a:t>
                    </a:fld>
                    <a:r>
                      <a:rPr lang="lt-LT" baseline="0"/>
                      <a:t>; </a:t>
                    </a:r>
                    <a:fld id="{926770E4-50FD-42EB-BCA5-15C0DC9F917A}" type="VALUE">
                      <a:rPr lang="lt-LT" baseline="0"/>
                      <a:pPr/>
                      <a:t>[REIKŠMĖ]</a:t>
                    </a:fld>
                    <a:r>
                      <a:rPr lang="lt-LT" baseline="0"/>
                      <a:t>; 9,7%</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B6B0-4119-9F32-F71BDAD85D1B}"/>
                </c:ext>
              </c:extLst>
            </c:dLbl>
            <c:dLbl>
              <c:idx val="6"/>
              <c:layout>
                <c:manualLayout>
                  <c:x val="-0.11272460527271635"/>
                  <c:y val="-0.17682177254928727"/>
                </c:manualLayout>
              </c:layout>
              <c:tx>
                <c:rich>
                  <a:bodyPr/>
                  <a:lstStyle/>
                  <a:p>
                    <a:fld id="{163EE938-0E6C-4D96-9EFB-7D34B5852ACE}" type="CATEGORYNAME">
                      <a:rPr lang="lt-LT"/>
                      <a:pPr/>
                      <a:t>[KATEGORIJOS PAVADINIMAS]</a:t>
                    </a:fld>
                    <a:r>
                      <a:rPr lang="lt-LT" baseline="0"/>
                      <a:t>; </a:t>
                    </a:r>
                    <a:fld id="{F0D67CEB-6432-4576-BA10-75995DDF8984}" type="VALUE">
                      <a:rPr lang="lt-LT" baseline="0"/>
                      <a:pPr/>
                      <a:t>[REIKŠMĖ]</a:t>
                    </a:fld>
                    <a:r>
                      <a:rPr lang="lt-LT" baseline="0"/>
                      <a:t>; 0,1%</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6B0-4119-9F32-F71BDAD85D1B}"/>
                </c:ext>
              </c:extLst>
            </c:dLbl>
            <c:dLbl>
              <c:idx val="7"/>
              <c:layout>
                <c:manualLayout>
                  <c:x val="6.5453506037377054E-2"/>
                  <c:y val="-0.23599824263570521"/>
                </c:manualLayout>
              </c:layout>
              <c:tx>
                <c:rich>
                  <a:bodyPr/>
                  <a:lstStyle/>
                  <a:p>
                    <a:fld id="{A2082676-C3F2-483C-8644-99125EAC19F7}" type="CATEGORYNAME">
                      <a:rPr lang="lt-LT"/>
                      <a:pPr/>
                      <a:t>[KATEGORIJOS PAVADINIMAS]</a:t>
                    </a:fld>
                    <a:r>
                      <a:rPr lang="lt-LT" baseline="0"/>
                      <a:t>; </a:t>
                    </a:r>
                    <a:fld id="{3B17CC75-D551-4F6B-9926-A1B632F86FC1}" type="VALUE">
                      <a:rPr lang="lt-LT" baseline="0"/>
                      <a:pPr/>
                      <a:t>[REIKŠMĖ]</a:t>
                    </a:fld>
                    <a:r>
                      <a:rPr lang="lt-LT" baseline="0"/>
                      <a:t>; 0,4%</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B6B0-4119-9F32-F71BDAD85D1B}"/>
                </c:ext>
              </c:extLst>
            </c:dLbl>
            <c:dLbl>
              <c:idx val="8"/>
              <c:layout>
                <c:manualLayout>
                  <c:x val="0.23854082770339627"/>
                  <c:y val="-0.19406228406172954"/>
                </c:manualLayout>
              </c:layout>
              <c:tx>
                <c:rich>
                  <a:bodyPr/>
                  <a:lstStyle/>
                  <a:p>
                    <a:fld id="{5AB38467-8C70-4A65-B5B2-CF635EDC72BA}" type="CATEGORYNAME">
                      <a:rPr lang="lt-LT"/>
                      <a:pPr/>
                      <a:t>[KATEGORIJOS PAVADINIMAS]</a:t>
                    </a:fld>
                    <a:r>
                      <a:rPr lang="lt-LT" baseline="0"/>
                      <a:t>; </a:t>
                    </a:r>
                    <a:fld id="{68232FC8-1A70-44C0-AA30-120C34909A80}" type="VALUE">
                      <a:rPr lang="lt-LT" baseline="0"/>
                      <a:pPr/>
                      <a:t>[REIKŠMĖ]</a:t>
                    </a:fld>
                    <a:r>
                      <a:rPr lang="lt-LT" baseline="0"/>
                      <a:t>; 4,7%</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77CE-4FCE-B77E-C657C8AE1A22}"/>
                </c:ext>
              </c:extLst>
            </c:dLbl>
            <c:dLbl>
              <c:idx val="9"/>
              <c:layout>
                <c:manualLayout>
                  <c:x val="0.12067055471856632"/>
                  <c:y val="-4.8985889900273839E-2"/>
                </c:manualLayout>
              </c:layout>
              <c:tx>
                <c:rich>
                  <a:bodyPr/>
                  <a:lstStyle/>
                  <a:p>
                    <a:fld id="{58977A52-22A1-40F3-8916-6F7BF8ED6213}" type="CATEGORYNAME">
                      <a:rPr lang="en-US"/>
                      <a:pPr/>
                      <a:t>[KATEGORIJOS PAVADINIMAS]</a:t>
                    </a:fld>
                    <a:r>
                      <a:rPr lang="en-US" baseline="0"/>
                      <a:t>; </a:t>
                    </a:r>
                    <a:fld id="{E88A8BAD-5E02-4BFA-8FB3-791FF4CE3A30}" type="VALUE">
                      <a:rPr lang="en-US" baseline="0"/>
                      <a:pPr/>
                      <a:t>[REIKŠMĖ]</a:t>
                    </a:fld>
                    <a:r>
                      <a:rPr lang="en-US" baseline="0"/>
                      <a:t>; 3,5%</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77CE-4FCE-B77E-C657C8AE1A22}"/>
                </c:ext>
              </c:extLst>
            </c:dLbl>
            <c:dLbl>
              <c:idx val="10"/>
              <c:layout>
                <c:manualLayout>
                  <c:x val="0.66073114651171527"/>
                  <c:y val="6.8454519033159158E-4"/>
                </c:manualLayout>
              </c:layout>
              <c:tx>
                <c:rich>
                  <a:bodyPr/>
                  <a:lstStyle/>
                  <a:p>
                    <a:fld id="{7395238E-A5A2-4650-9BDC-83831E467BAA}" type="CATEGORYNAME">
                      <a:rPr lang="lt-LT"/>
                      <a:pPr/>
                      <a:t>[KATEGORIJOS PAVADINIMAS]</a:t>
                    </a:fld>
                    <a:r>
                      <a:rPr lang="lt-LT" baseline="0"/>
                      <a:t>; </a:t>
                    </a:r>
                    <a:fld id="{CB134AEB-E883-4981-9763-D9E825280836}" type="VALUE">
                      <a:rPr lang="lt-LT" baseline="0"/>
                      <a:pPr/>
                      <a:t>[REIKŠMĖ]</a:t>
                    </a:fld>
                    <a:r>
                      <a:rPr lang="lt-LT" baseline="0"/>
                      <a:t>; 12,9%</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6B0-4119-9F32-F71BDAD85D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'4 lentelė'!$B$8:$B$18</c:f>
              <c:strCache>
                <c:ptCount val="11"/>
                <c:pt idx="0">
                  <c:v>Miesto teritorijų rankinis ir mechanizuotas valymas, sąšlavų surinkimas, žalios masės, atliekų iš šiukšliadėžių surinkimas ir išvežimas</c:v>
                </c:pt>
                <c:pt idx="1">
                  <c:v>Atliekų iš konteinerių, prie miesto kapinių ir kitų viešųjų vietų išvežimas</c:v>
                </c:pt>
                <c:pt idx="2">
                  <c:v>Kapinių priežiūra</c:v>
                </c:pt>
                <c:pt idx="3">
                  <c:v>Žaliųjų plotų šienavimas </c:v>
                </c:pt>
                <c:pt idx="4">
                  <c:v>Medžių pjovimas ir genėjimas, šakų išvežimas</c:v>
                </c:pt>
                <c:pt idx="5">
                  <c:v>Gėlių, medelių sodinimo ir  priežiūros išlaidos</c:v>
                </c:pt>
                <c:pt idx="6">
                  <c:v>Beglobių gyvūnų (šunų, kačių) gaudymas, transportavimas į Utenos gyvūnų globos namus</c:v>
                </c:pt>
                <c:pt idx="7">
                  <c:v>Lietaus kanalizacijos tinklų priežiūra ir remontas</c:v>
                </c:pt>
                <c:pt idx="8">
                  <c:v>Viešųjų ir biotualetų eksploatavimas viešose erdvėse</c:v>
                </c:pt>
                <c:pt idx="9">
                  <c:v>Miesto šventinis papuošimas</c:v>
                </c:pt>
                <c:pt idx="10">
                  <c:v>Kiti periodiniai, sutartyje numatyti darbai (šaligatvių ir laiptų remontas, vaikų žaidimų aikštelių priežiūra ir remontas, šiukšliadėžių įsigijimas, kelio ženklų įrengimas, darbo įrankiai ir medžiagos už pašalpas dirbantiems darbininkams ir kt.)</c:v>
                </c:pt>
              </c:strCache>
            </c:strRef>
          </c:cat>
          <c:val>
            <c:numRef>
              <c:f>'4 lentelė'!$C$8:$C$18</c:f>
              <c:numCache>
                <c:formatCode>#,##0</c:formatCode>
                <c:ptCount val="11"/>
                <c:pt idx="0">
                  <c:v>227965</c:v>
                </c:pt>
                <c:pt idx="1">
                  <c:v>5528</c:v>
                </c:pt>
                <c:pt idx="2">
                  <c:v>28406</c:v>
                </c:pt>
                <c:pt idx="3">
                  <c:v>33364</c:v>
                </c:pt>
                <c:pt idx="4">
                  <c:v>9979</c:v>
                </c:pt>
                <c:pt idx="5">
                  <c:v>48319</c:v>
                </c:pt>
                <c:pt idx="6">
                  <c:v>489</c:v>
                </c:pt>
                <c:pt idx="7">
                  <c:v>1865</c:v>
                </c:pt>
                <c:pt idx="8">
                  <c:v>23535</c:v>
                </c:pt>
                <c:pt idx="9">
                  <c:v>17353</c:v>
                </c:pt>
                <c:pt idx="10">
                  <c:v>64239</c:v>
                </c:pt>
              </c:numCache>
            </c:numRef>
          </c:val>
          <c:extLst>
            <c:ext xmlns:c16="http://schemas.microsoft.com/office/drawing/2014/chart" uri="{C3380CC4-5D6E-409C-BE32-E72D297353CC}">
              <c16:uniqueId val="{00000000-B6B0-4119-9F32-F71BDAD85D1B}"/>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3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37015226800738"/>
          <c:y val="9.064234000951224E-2"/>
          <c:w val="0.8410207227003601"/>
          <c:h val="0.79821672841687197"/>
        </c:manualLayout>
      </c:layout>
      <c:pie3DChart>
        <c:varyColors val="1"/>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0-8DD8-46D4-BE90-28802D60F19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1F0-4E04-B064-D56CDEB3741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8-8DD8-46D4-BE90-28802D60F19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1F0-4E04-B064-D56CDEB3741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4-8DD8-46D4-BE90-28802D60F19C}"/>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D1F0-4E04-B064-D56CDEB37413}"/>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8DD8-46D4-BE90-28802D60F19C}"/>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8DD8-46D4-BE90-28802D60F19C}"/>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D1F0-4E04-B064-D56CDEB37413}"/>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D1F0-4E04-B064-D56CDEB37413}"/>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8DD8-46D4-BE90-28802D60F19C}"/>
              </c:ext>
            </c:extLst>
          </c:dPt>
          <c:dLbls>
            <c:dLbl>
              <c:idx val="0"/>
              <c:tx>
                <c:rich>
                  <a:bodyPr/>
                  <a:lstStyle/>
                  <a:p>
                    <a:fld id="{2A11A203-BA37-4C10-96E1-E5EF4456E44A}" type="CATEGORYNAME">
                      <a:rPr lang="en-US"/>
                      <a:pPr/>
                      <a:t>[KATEGORIJOS PAVADINIMAS]</a:t>
                    </a:fld>
                    <a:r>
                      <a:rPr lang="en-US" baseline="0"/>
                      <a:t>; </a:t>
                    </a:r>
                    <a:fld id="{96EB562F-DD2E-468F-8542-557EB87A9CEB}" type="VALUE">
                      <a:rPr lang="en-US" baseline="0"/>
                      <a:pPr/>
                      <a:t>[REIKŠMĖ]</a:t>
                    </a:fld>
                    <a:r>
                      <a:rPr lang="en-US" baseline="0"/>
                      <a:t>; 45,8%</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8DD8-46D4-BE90-28802D60F19C}"/>
                </c:ext>
              </c:extLst>
            </c:dLbl>
            <c:dLbl>
              <c:idx val="1"/>
              <c:layout>
                <c:manualLayout>
                  <c:x val="-1.6182662786574795E-2"/>
                  <c:y val="-0.17440020081382446"/>
                </c:manualLayout>
              </c:layout>
              <c:tx>
                <c:rich>
                  <a:bodyPr/>
                  <a:lstStyle/>
                  <a:p>
                    <a:r>
                      <a:rPr lang="en-US"/>
                      <a:t>Priskaitymai</a:t>
                    </a:r>
                  </a:p>
                  <a:p>
                    <a:r>
                      <a:rPr lang="en-US" baseline="0"/>
                      <a:t>socialiniam</a:t>
                    </a:r>
                  </a:p>
                  <a:p>
                    <a:r>
                      <a:rPr lang="en-US" baseline="0"/>
                      <a:t>draudimui;</a:t>
                    </a:r>
                  </a:p>
                  <a:p>
                    <a:r>
                      <a:rPr lang="en-US" baseline="0"/>
                      <a:t> </a:t>
                    </a:r>
                    <a:fld id="{740E6D90-6D16-4EF4-AAC9-A0F22D7CDC17}" type="VALUE">
                      <a:rPr lang="en-US" baseline="0"/>
                      <a:pPr/>
                      <a:t>[REIKŠMĖ]</a:t>
                    </a:fld>
                    <a:r>
                      <a:rPr lang="en-US" baseline="0"/>
                      <a:t>; 0,8%</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1F0-4E04-B064-D56CDEB37413}"/>
                </c:ext>
              </c:extLst>
            </c:dLbl>
            <c:dLbl>
              <c:idx val="2"/>
              <c:layout>
                <c:manualLayout>
                  <c:x val="-1.8065830433986449E-2"/>
                  <c:y val="9.3830621522233038E-2"/>
                </c:manualLayout>
              </c:layout>
              <c:tx>
                <c:rich>
                  <a:bodyPr/>
                  <a:lstStyle/>
                  <a:p>
                    <a:fld id="{E4ED9FE9-D7A8-4850-9A81-F30152171BC5}" type="CATEGORYNAME">
                      <a:rPr lang="en-US"/>
                      <a:pPr/>
                      <a:t>[KATEGORIJOS PAVADINIMAS]</a:t>
                    </a:fld>
                    <a:r>
                      <a:rPr lang="en-US" baseline="0"/>
                      <a:t>; </a:t>
                    </a:r>
                    <a:fld id="{02849A3A-65BE-40AD-B477-9E281BCE41F5}" type="VALUE">
                      <a:rPr lang="en-US" baseline="0"/>
                      <a:pPr/>
                      <a:t>[REIKŠMĖ]</a:t>
                    </a:fld>
                    <a:r>
                      <a:rPr lang="en-US" baseline="0"/>
                      <a:t>; 4,7%</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8-8DD8-46D4-BE90-28802D60F19C}"/>
                </c:ext>
              </c:extLst>
            </c:dLbl>
            <c:dLbl>
              <c:idx val="3"/>
              <c:tx>
                <c:rich>
                  <a:bodyPr/>
                  <a:lstStyle/>
                  <a:p>
                    <a:fld id="{30F7D7A3-5E5A-4C35-96D4-A652867AED64}" type="CATEGORYNAME">
                      <a:rPr lang="en-US"/>
                      <a:pPr/>
                      <a:t>[KATEGORIJOS PAVADINIMAS]</a:t>
                    </a:fld>
                    <a:r>
                      <a:rPr lang="en-US" baseline="0"/>
                      <a:t>; </a:t>
                    </a:r>
                    <a:fld id="{650ABA9F-0153-46DB-B0B1-5A85815182D3}" type="VALUE">
                      <a:rPr lang="en-US" baseline="0"/>
                      <a:pPr/>
                      <a:t>[REIKŠMĖ]</a:t>
                    </a:fld>
                    <a:r>
                      <a:rPr lang="en-US" baseline="0"/>
                      <a:t>; 14,3%</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1F0-4E04-B064-D56CDEB37413}"/>
                </c:ext>
              </c:extLst>
            </c:dLbl>
            <c:dLbl>
              <c:idx val="4"/>
              <c:layout>
                <c:manualLayout>
                  <c:x val="6.502538091022457E-2"/>
                  <c:y val="3.476434581957371E-2"/>
                </c:manualLayout>
              </c:layout>
              <c:tx>
                <c:rich>
                  <a:bodyPr/>
                  <a:lstStyle/>
                  <a:p>
                    <a:fld id="{2D8CFE27-5223-4ADF-A526-C1915FB5443C}" type="CATEGORYNAME">
                      <a:rPr lang="lt-LT"/>
                      <a:pPr/>
                      <a:t>[KATEGORIJOS PAVADINIMAS]</a:t>
                    </a:fld>
                    <a:r>
                      <a:rPr lang="lt-LT" baseline="0"/>
                      <a:t>; </a:t>
                    </a:r>
                    <a:fld id="{B5BBAE4C-9607-409D-90EA-A8631DAE1EBA}" type="VALUE">
                      <a:rPr lang="lt-LT" baseline="0"/>
                      <a:pPr/>
                      <a:t>[REIKŠMĖ]</a:t>
                    </a:fld>
                    <a:r>
                      <a:rPr lang="lt-LT" baseline="0"/>
                      <a:t>; 4,4%</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8DD8-46D4-BE90-28802D60F19C}"/>
                </c:ext>
              </c:extLst>
            </c:dLbl>
            <c:dLbl>
              <c:idx val="5"/>
              <c:layout>
                <c:manualLayout>
                  <c:x val="-0.11257546816815983"/>
                  <c:y val="-1.816519579347883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Elektra, vanduo; kanalizacija</a:t>
                    </a:r>
                    <a:r>
                      <a:rPr lang="en-US" baseline="0"/>
                      <a:t>; </a:t>
                    </a:r>
                    <a:fld id="{9B7DC481-E151-4EA7-B565-167F02F1F0CD}" type="VALUE">
                      <a:rPr lang="en-US" baseline="0"/>
                      <a:pPr>
                        <a:defRPr sz="900" b="0" i="0" u="none" strike="noStrike" kern="1200" baseline="0">
                          <a:solidFill>
                            <a:schemeClr val="tx1">
                              <a:lumMod val="75000"/>
                              <a:lumOff val="25000"/>
                            </a:schemeClr>
                          </a:solidFill>
                          <a:latin typeface="+mn-lt"/>
                          <a:ea typeface="+mn-ea"/>
                          <a:cs typeface="+mn-cs"/>
                        </a:defRPr>
                      </a:pPr>
                      <a:t>[REIKŠMĖ]</a:t>
                    </a:fld>
                    <a:r>
                      <a:rPr lang="en-US" baseline="0"/>
                      <a:t>; 0,9%</a:t>
                    </a: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3830457849751555"/>
                      <c:h val="0.12800877239338371"/>
                    </c:manualLayout>
                  </c15:layout>
                  <c15:dlblFieldTable/>
                  <c15:showDataLabelsRange val="0"/>
                </c:ext>
                <c:ext xmlns:c16="http://schemas.microsoft.com/office/drawing/2014/chart" uri="{C3380CC4-5D6E-409C-BE32-E72D297353CC}">
                  <c16:uniqueId val="{0000000B-D1F0-4E04-B064-D56CDEB37413}"/>
                </c:ext>
              </c:extLst>
            </c:dLbl>
            <c:dLbl>
              <c:idx val="6"/>
              <c:layout>
                <c:manualLayout>
                  <c:x val="-5.8293206190064589E-2"/>
                  <c:y val="-6.6549701421550492E-2"/>
                </c:manualLayout>
              </c:layout>
              <c:tx>
                <c:rich>
                  <a:bodyPr/>
                  <a:lstStyle/>
                  <a:p>
                    <a:fld id="{C240062D-5F5E-4FBE-99C0-F9DD59D3529F}" type="CATEGORYNAME">
                      <a:rPr lang="en-US"/>
                      <a:pPr/>
                      <a:t>[KATEGORIJOS PAVADINIMAS]</a:t>
                    </a:fld>
                    <a:r>
                      <a:rPr lang="en-US" baseline="0"/>
                      <a:t>; </a:t>
                    </a:r>
                    <a:fld id="{0E34AF3A-40D2-4D34-BA26-ED1F4C5068D4}" type="VALUE">
                      <a:rPr lang="en-US" baseline="0"/>
                      <a:pPr/>
                      <a:t>[REIKŠMĖ]</a:t>
                    </a:fld>
                    <a:r>
                      <a:rPr lang="en-US" baseline="0"/>
                      <a:t>; 13,9%</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8DD8-46D4-BE90-28802D60F19C}"/>
                </c:ext>
              </c:extLst>
            </c:dLbl>
            <c:dLbl>
              <c:idx val="7"/>
              <c:layout>
                <c:manualLayout>
                  <c:x val="-4.9257123623191013E-2"/>
                  <c:y val="-5.6492628018813024E-2"/>
                </c:manualLayout>
              </c:layout>
              <c:tx>
                <c:rich>
                  <a:bodyPr/>
                  <a:lstStyle/>
                  <a:p>
                    <a:r>
                      <a:rPr lang="en-US"/>
                      <a:t>Tech</a:t>
                    </a:r>
                    <a:r>
                      <a:rPr lang="en-US" baseline="0"/>
                      <a:t> aptarnavimas, remontas; </a:t>
                    </a:r>
                    <a:fld id="{5A31FAFF-E55F-4892-BA42-BE57BA82F670}" type="VALUE">
                      <a:rPr lang="en-US" baseline="0"/>
                      <a:pPr/>
                      <a:t>[REIKŠMĖ]</a:t>
                    </a:fld>
                    <a:r>
                      <a:rPr lang="en-US" baseline="0"/>
                      <a:t>; 3,9%</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8DD8-46D4-BE90-28802D60F19C}"/>
                </c:ext>
              </c:extLst>
            </c:dLbl>
            <c:dLbl>
              <c:idx val="8"/>
              <c:layout>
                <c:manualLayout>
                  <c:x val="-7.7968626014771406E-2"/>
                  <c:y val="9.3516771250525557E-2"/>
                </c:manualLayout>
              </c:layout>
              <c:tx>
                <c:rich>
                  <a:bodyPr/>
                  <a:lstStyle/>
                  <a:p>
                    <a:fld id="{D0488704-56D1-4476-9D0F-79253ECE5B92}" type="CATEGORYNAME">
                      <a:rPr lang="en-US"/>
                      <a:pPr/>
                      <a:t>[KATEGORIJOS PAVADINIMAS]</a:t>
                    </a:fld>
                    <a:r>
                      <a:rPr lang="en-US" baseline="0"/>
                      <a:t>; </a:t>
                    </a:r>
                    <a:fld id="{7A1810BB-8959-4D0D-8F85-4F6A0063379A}" type="VALUE">
                      <a:rPr lang="en-US" baseline="0"/>
                      <a:pPr/>
                      <a:t>[REIKŠMĖ]</a:t>
                    </a:fld>
                    <a:r>
                      <a:rPr lang="en-US" baseline="0"/>
                      <a:t>; 10,4%</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D1F0-4E04-B064-D56CDEB37413}"/>
                </c:ext>
              </c:extLst>
            </c:dLbl>
            <c:dLbl>
              <c:idx val="9"/>
              <c:layout>
                <c:manualLayout>
                  <c:x val="-8.3965373284554418E-2"/>
                  <c:y val="3.1858584790995084E-2"/>
                </c:manualLayout>
              </c:layout>
              <c:tx>
                <c:rich>
                  <a:bodyPr/>
                  <a:lstStyle/>
                  <a:p>
                    <a:fld id="{713A4247-9C7E-45F4-8C35-ED678128510A}" type="CATEGORYNAME">
                      <a:rPr lang="lt-LT"/>
                      <a:pPr/>
                      <a:t>[KATEGORIJOS PAVADINIMAS]</a:t>
                    </a:fld>
                    <a:r>
                      <a:rPr lang="lt-LT" baseline="0"/>
                      <a:t>; </a:t>
                    </a:r>
                    <a:fld id="{DA5B3FF8-F073-48D8-B03D-49BD2C70B73E}" type="VALUE">
                      <a:rPr lang="lt-LT" baseline="0"/>
                      <a:pPr/>
                      <a:t>[REIKŠMĖ]</a:t>
                    </a:fld>
                    <a:r>
                      <a:rPr lang="lt-LT" baseline="0"/>
                      <a:t>; 0,2%</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D1F0-4E04-B064-D56CDEB37413}"/>
                </c:ext>
              </c:extLst>
            </c:dLbl>
            <c:dLbl>
              <c:idx val="10"/>
              <c:layout>
                <c:manualLayout>
                  <c:x val="4.4987274698182853E-2"/>
                  <c:y val="-0.18543961737901468"/>
                </c:manualLayout>
              </c:layout>
              <c:tx>
                <c:rich>
                  <a:bodyPr/>
                  <a:lstStyle/>
                  <a:p>
                    <a:fld id="{52272FA3-A285-48BE-AA6B-804C8C3261C1}" type="CATEGORYNAME">
                      <a:rPr lang="lt-LT"/>
                      <a:pPr/>
                      <a:t>[KATEGORIJOS PAVADINIMAS]</a:t>
                    </a:fld>
                    <a:r>
                      <a:rPr lang="lt-LT" baseline="0"/>
                      <a:t>; </a:t>
                    </a:r>
                    <a:fld id="{8DD29C74-E660-4F90-AF62-B423809B5A56}" type="VALUE">
                      <a:rPr lang="lt-LT" baseline="0"/>
                      <a:pPr/>
                      <a:t>[REIKŠMĖ]</a:t>
                    </a:fld>
                    <a:r>
                      <a:rPr lang="lt-LT" baseline="0"/>
                      <a:t>; 0,6%</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8DD8-46D4-BE90-28802D60F19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 lentelė'!$C$6:$C$19</c:f>
              <c:strCache>
                <c:ptCount val="11"/>
                <c:pt idx="0">
                  <c:v>Darbo užmokestis (darbininkai ir kiti darbuotojai, be administracijos)</c:v>
                </c:pt>
                <c:pt idx="1">
                  <c:v>Priskaitymai socialiniam draudimui</c:v>
                </c:pt>
                <c:pt idx="2">
                  <c:v>Kuras </c:v>
                </c:pt>
                <c:pt idx="3">
                  <c:v>Atsargos, (medžiagos, konteineriai)</c:v>
                </c:pt>
                <c:pt idx="4">
                  <c:v>Nusidėvėjimas</c:v>
                </c:pt>
                <c:pt idx="5">
                  <c:v>Elektra, vanduo, kanalizacija, patalpų šildymas</c:v>
                </c:pt>
                <c:pt idx="6">
                  <c:v>Veiklos sąnaudos</c:v>
                </c:pt>
                <c:pt idx="7">
                  <c:v>Techninis aptarnavimas ir remontas</c:v>
                </c:pt>
                <c:pt idx="8">
                  <c:v>Pirkti darbai</c:v>
                </c:pt>
                <c:pt idx="9">
                  <c:v>Sutarčių sudarymas, pašto ir kitos išlaidos</c:v>
                </c:pt>
                <c:pt idx="10">
                  <c:v>Kitos sąnaudos (banko patarnavimai, mokesčių rinkimas, kelių mokestis ir kt.)</c:v>
                </c:pt>
              </c:strCache>
            </c:strRef>
          </c:cat>
          <c:val>
            <c:numRef>
              <c:f>'2 lentelė'!$E$6:$E$19</c:f>
              <c:numCache>
                <c:formatCode>General</c:formatCode>
                <c:ptCount val="11"/>
                <c:pt idx="0">
                  <c:v>233.7</c:v>
                </c:pt>
                <c:pt idx="1">
                  <c:v>4.3</c:v>
                </c:pt>
                <c:pt idx="2">
                  <c:v>24</c:v>
                </c:pt>
                <c:pt idx="3">
                  <c:v>73</c:v>
                </c:pt>
                <c:pt idx="4">
                  <c:v>22.7</c:v>
                </c:pt>
                <c:pt idx="5">
                  <c:v>4.4000000000000004</c:v>
                </c:pt>
                <c:pt idx="6">
                  <c:v>71.099999999999994</c:v>
                </c:pt>
                <c:pt idx="7">
                  <c:v>19.7</c:v>
                </c:pt>
                <c:pt idx="8">
                  <c:v>53.2</c:v>
                </c:pt>
                <c:pt idx="9">
                  <c:v>0.9</c:v>
                </c:pt>
                <c:pt idx="10">
                  <c:v>3.2</c:v>
                </c:pt>
              </c:numCache>
            </c:numRef>
          </c:val>
          <c:extLst>
            <c:ext xmlns:c16="http://schemas.microsoft.com/office/drawing/2014/chart" uri="{C3380CC4-5D6E-409C-BE32-E72D297353CC}">
              <c16:uniqueId val="{00000001-8DD8-46D4-BE90-28802D60F19C}"/>
            </c:ext>
          </c:extLst>
        </c:ser>
        <c:dLbls>
          <c:showLegendKey val="0"/>
          <c:showVal val="0"/>
          <c:showCatName val="0"/>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7-D1F0-4E04-B064-D56CDEB3741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9-D1F0-4E04-B064-D56CDEB3741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B-D1F0-4E04-B064-D56CDEB3741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D-D1F0-4E04-B064-D56CDEB3741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F-D1F0-4E04-B064-D56CDEB37413}"/>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21-D1F0-4E04-B064-D56CDEB37413}"/>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3-D1F0-4E04-B064-D56CDEB37413}"/>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5-D1F0-4E04-B064-D56CDEB37413}"/>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7-2CDA-48A0-BB66-60E5AA436C6D}"/>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9-2CDA-48A0-BB66-60E5AA436C6D}"/>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B-2CDA-48A0-BB66-60E5AA436C6D}"/>
                    </c:ext>
                  </c:extLst>
                </c:dPt>
                <c:cat>
                  <c:strRef>
                    <c:extLst>
                      <c:ext uri="{02D57815-91ED-43cb-92C2-25804820EDAC}">
                        <c15:formulaRef>
                          <c15:sqref>'2 lentelė'!$C$6:$C$19</c15:sqref>
                        </c15:formulaRef>
                      </c:ext>
                    </c:extLst>
                    <c:strCache>
                      <c:ptCount val="11"/>
                      <c:pt idx="0">
                        <c:v>Darbo užmokestis (darbininkai ir kiti darbuotojai, be administracijos)</c:v>
                      </c:pt>
                      <c:pt idx="1">
                        <c:v>Priskaitymai socialiniam draudimui</c:v>
                      </c:pt>
                      <c:pt idx="2">
                        <c:v>Kuras </c:v>
                      </c:pt>
                      <c:pt idx="3">
                        <c:v>Atsargos, (medžiagos, konteineriai)</c:v>
                      </c:pt>
                      <c:pt idx="4">
                        <c:v>Nusidėvėjimas</c:v>
                      </c:pt>
                      <c:pt idx="5">
                        <c:v>Elektra, vanduo, kanalizacija, patalpų šildymas</c:v>
                      </c:pt>
                      <c:pt idx="6">
                        <c:v>Veiklos sąnaudos</c:v>
                      </c:pt>
                      <c:pt idx="7">
                        <c:v>Techninis aptarnavimas ir remontas</c:v>
                      </c:pt>
                      <c:pt idx="8">
                        <c:v>Pirkti darbai</c:v>
                      </c:pt>
                      <c:pt idx="9">
                        <c:v>Sutarčių sudarymas, pašto ir kitos išlaidos</c:v>
                      </c:pt>
                      <c:pt idx="10">
                        <c:v>Kitos sąnaudos (banko patarnavimai, mokesčių rinkimas, kelių mokestis ir kt.)</c:v>
                      </c:pt>
                    </c:strCache>
                  </c:strRef>
                </c:cat>
                <c:val>
                  <c:numRef>
                    <c:extLst>
                      <c:ext uri="{02D57815-91ED-43cb-92C2-25804820EDAC}">
                        <c15:formulaRef>
                          <c15:sqref>'2 lentelė'!$D$6:$D$19</c15:sqref>
                        </c15:formulaRef>
                      </c:ext>
                    </c:extLst>
                    <c:numCache>
                      <c:formatCode>General</c:formatCode>
                      <c:ptCount val="11"/>
                      <c:pt idx="0">
                        <c:v>681.4</c:v>
                      </c:pt>
                      <c:pt idx="1">
                        <c:v>12.2</c:v>
                      </c:pt>
                      <c:pt idx="2">
                        <c:v>67.400000000000006</c:v>
                      </c:pt>
                      <c:pt idx="3">
                        <c:v>141.30000000000001</c:v>
                      </c:pt>
                      <c:pt idx="4">
                        <c:v>54.6</c:v>
                      </c:pt>
                      <c:pt idx="5">
                        <c:v>8.9</c:v>
                      </c:pt>
                      <c:pt idx="6">
                        <c:v>235.2</c:v>
                      </c:pt>
                      <c:pt idx="7">
                        <c:v>56.1</c:v>
                      </c:pt>
                      <c:pt idx="8">
                        <c:v>53.2</c:v>
                      </c:pt>
                      <c:pt idx="9">
                        <c:v>32.299999999999997</c:v>
                      </c:pt>
                      <c:pt idx="10">
                        <c:v>36.700000000000003</c:v>
                      </c:pt>
                    </c:numCache>
                  </c:numRef>
                </c:val>
                <c:extLst>
                  <c:ext xmlns:c16="http://schemas.microsoft.com/office/drawing/2014/chart" uri="{C3380CC4-5D6E-409C-BE32-E72D297353CC}">
                    <c16:uniqueId val="{00000000-8DD8-46D4-BE90-28802D60F19C}"/>
                  </c:ext>
                </c:extLst>
              </c15:ser>
            </c15:filteredPieSeries>
          </c:ext>
        </c:extLst>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37275765807494"/>
          <c:y val="3.6540661799638489E-2"/>
          <c:w val="0.85862729658792647"/>
          <c:h val="0.74885198756096083"/>
        </c:manualLayout>
      </c:layout>
      <c:barChart>
        <c:barDir val="col"/>
        <c:grouping val="stacked"/>
        <c:varyColors val="0"/>
        <c:ser>
          <c:idx val="0"/>
          <c:order val="0"/>
          <c:tx>
            <c:strRef>
              <c:f>'6 lentelė'!$A$23</c:f>
              <c:strCache>
                <c:ptCount val="1"/>
                <c:pt idx="0">
                  <c:v>Plastikas</c:v>
                </c:pt>
              </c:strCache>
            </c:strRef>
          </c:tx>
          <c:spPr>
            <a:solidFill>
              <a:srgbClr val="FFFF00"/>
            </a:solidFill>
            <a:ln>
              <a:noFill/>
            </a:ln>
            <a:effectLst/>
          </c:spPr>
          <c:invertIfNegative val="0"/>
          <c:dLbls>
            <c:dLbl>
              <c:idx val="0"/>
              <c:layout>
                <c:manualLayout>
                  <c:x val="-3.5817382922524385E-3"/>
                  <c:y val="-3.66347906243623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66-46FA-90C5-68F6ABD6D5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 lentelė'!$B$22:$I$22</c:f>
              <c:strCache>
                <c:ptCount val="8"/>
                <c:pt idx="0">
                  <c:v>2014 m.</c:v>
                </c:pt>
                <c:pt idx="1">
                  <c:v>2015 m.</c:v>
                </c:pt>
                <c:pt idx="2">
                  <c:v>2016 m.</c:v>
                </c:pt>
                <c:pt idx="3">
                  <c:v>2017 m.</c:v>
                </c:pt>
                <c:pt idx="4">
                  <c:v>2018 m.</c:v>
                </c:pt>
                <c:pt idx="5">
                  <c:v>2019 m.</c:v>
                </c:pt>
                <c:pt idx="6">
                  <c:v>2020 m.</c:v>
                </c:pt>
                <c:pt idx="7">
                  <c:v>2021 m.</c:v>
                </c:pt>
              </c:strCache>
            </c:strRef>
          </c:cat>
          <c:val>
            <c:numRef>
              <c:f>'6 lentelė'!$B$23:$I$23</c:f>
              <c:numCache>
                <c:formatCode>0.00</c:formatCode>
                <c:ptCount val="8"/>
                <c:pt idx="0">
                  <c:v>35.479999999999997</c:v>
                </c:pt>
                <c:pt idx="1">
                  <c:v>39.68</c:v>
                </c:pt>
                <c:pt idx="2">
                  <c:v>152.85</c:v>
                </c:pt>
                <c:pt idx="3" formatCode="0.000">
                  <c:v>285.02</c:v>
                </c:pt>
                <c:pt idx="4" formatCode="0.000">
                  <c:v>342.40100000000001</c:v>
                </c:pt>
                <c:pt idx="5" formatCode="0.000">
                  <c:v>426.99</c:v>
                </c:pt>
                <c:pt idx="6" formatCode="0.000">
                  <c:v>398.17</c:v>
                </c:pt>
                <c:pt idx="7" formatCode="0.000">
                  <c:v>397.64</c:v>
                </c:pt>
              </c:numCache>
            </c:numRef>
          </c:val>
          <c:extLst>
            <c:ext xmlns:c16="http://schemas.microsoft.com/office/drawing/2014/chart" uri="{C3380CC4-5D6E-409C-BE32-E72D297353CC}">
              <c16:uniqueId val="{00000000-2D66-46FA-90C5-68F6ABD6D502}"/>
            </c:ext>
          </c:extLst>
        </c:ser>
        <c:ser>
          <c:idx val="1"/>
          <c:order val="1"/>
          <c:tx>
            <c:strRef>
              <c:f>'6 lentelė'!$A$24</c:f>
              <c:strCache>
                <c:ptCount val="1"/>
                <c:pt idx="0">
                  <c:v>Popierius</c:v>
                </c:pt>
              </c:strCache>
            </c:strRef>
          </c:tx>
          <c:spPr>
            <a:solidFill>
              <a:schemeClr val="accent1">
                <a:lumMod val="60000"/>
                <a:lumOff val="40000"/>
              </a:schemeClr>
            </a:solidFill>
            <a:ln>
              <a:noFill/>
            </a:ln>
            <a:effectLst/>
          </c:spPr>
          <c:invertIfNegative val="0"/>
          <c:dLbls>
            <c:dLbl>
              <c:idx val="0"/>
              <c:layout>
                <c:manualLayout>
                  <c:x val="3.6219637887078458E-4"/>
                  <c:y val="2.36420313412566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D66-46FA-90C5-68F6ABD6D5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 lentelė'!$B$22:$I$22</c:f>
              <c:strCache>
                <c:ptCount val="8"/>
                <c:pt idx="0">
                  <c:v>2014 m.</c:v>
                </c:pt>
                <c:pt idx="1">
                  <c:v>2015 m.</c:v>
                </c:pt>
                <c:pt idx="2">
                  <c:v>2016 m.</c:v>
                </c:pt>
                <c:pt idx="3">
                  <c:v>2017 m.</c:v>
                </c:pt>
                <c:pt idx="4">
                  <c:v>2018 m.</c:v>
                </c:pt>
                <c:pt idx="5">
                  <c:v>2019 m.</c:v>
                </c:pt>
                <c:pt idx="6">
                  <c:v>2020 m.</c:v>
                </c:pt>
                <c:pt idx="7">
                  <c:v>2021 m.</c:v>
                </c:pt>
              </c:strCache>
            </c:strRef>
          </c:cat>
          <c:val>
            <c:numRef>
              <c:f>'6 lentelė'!$B$24:$I$24</c:f>
              <c:numCache>
                <c:formatCode>0.00</c:formatCode>
                <c:ptCount val="8"/>
                <c:pt idx="0">
                  <c:v>24.3</c:v>
                </c:pt>
                <c:pt idx="1">
                  <c:v>25.96</c:v>
                </c:pt>
                <c:pt idx="2">
                  <c:v>26.08</c:v>
                </c:pt>
                <c:pt idx="3" formatCode="0.000">
                  <c:v>32.18</c:v>
                </c:pt>
                <c:pt idx="4" formatCode="0.000">
                  <c:v>40.481000000000002</c:v>
                </c:pt>
                <c:pt idx="5" formatCode="0.000">
                  <c:v>61.28</c:v>
                </c:pt>
                <c:pt idx="6" formatCode="0.000">
                  <c:v>60.04</c:v>
                </c:pt>
                <c:pt idx="7" formatCode="0.000">
                  <c:v>64.680000000000007</c:v>
                </c:pt>
              </c:numCache>
            </c:numRef>
          </c:val>
          <c:extLst>
            <c:ext xmlns:c16="http://schemas.microsoft.com/office/drawing/2014/chart" uri="{C3380CC4-5D6E-409C-BE32-E72D297353CC}">
              <c16:uniqueId val="{00000001-2D66-46FA-90C5-68F6ABD6D502}"/>
            </c:ext>
          </c:extLst>
        </c:ser>
        <c:ser>
          <c:idx val="2"/>
          <c:order val="2"/>
          <c:tx>
            <c:strRef>
              <c:f>'6 lentelė'!$A$25</c:f>
              <c:strCache>
                <c:ptCount val="1"/>
                <c:pt idx="0">
                  <c:v>Stiklas</c:v>
                </c:pt>
              </c:strCache>
            </c:strRef>
          </c:tx>
          <c:spPr>
            <a:solidFill>
              <a:schemeClr val="accent6"/>
            </a:solidFill>
            <a:ln>
              <a:noFill/>
            </a:ln>
            <a:effectLst/>
          </c:spPr>
          <c:invertIfNegative val="0"/>
          <c:dLbls>
            <c:dLbl>
              <c:idx val="0"/>
              <c:layout>
                <c:manualLayout>
                  <c:x val="-1.9430971433544026E-17"/>
                  <c:y val="-1.07238605898124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09-4EE0-ADE4-58CFF19FFB6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 lentelė'!$B$22:$I$22</c:f>
              <c:strCache>
                <c:ptCount val="8"/>
                <c:pt idx="0">
                  <c:v>2014 m.</c:v>
                </c:pt>
                <c:pt idx="1">
                  <c:v>2015 m.</c:v>
                </c:pt>
                <c:pt idx="2">
                  <c:v>2016 m.</c:v>
                </c:pt>
                <c:pt idx="3">
                  <c:v>2017 m.</c:v>
                </c:pt>
                <c:pt idx="4">
                  <c:v>2018 m.</c:v>
                </c:pt>
                <c:pt idx="5">
                  <c:v>2019 m.</c:v>
                </c:pt>
                <c:pt idx="6">
                  <c:v>2020 m.</c:v>
                </c:pt>
                <c:pt idx="7">
                  <c:v>2021 m.</c:v>
                </c:pt>
              </c:strCache>
            </c:strRef>
          </c:cat>
          <c:val>
            <c:numRef>
              <c:f>'6 lentelė'!$B$25:$I$25</c:f>
              <c:numCache>
                <c:formatCode>0.00</c:formatCode>
                <c:ptCount val="8"/>
                <c:pt idx="0">
                  <c:v>84.04</c:v>
                </c:pt>
                <c:pt idx="1">
                  <c:v>88.84</c:v>
                </c:pt>
                <c:pt idx="2">
                  <c:v>179.41200000000001</c:v>
                </c:pt>
                <c:pt idx="3" formatCode="General">
                  <c:v>262.86399999999998</c:v>
                </c:pt>
                <c:pt idx="4" formatCode="General">
                  <c:v>326.02</c:v>
                </c:pt>
                <c:pt idx="5" formatCode="General">
                  <c:v>338.33</c:v>
                </c:pt>
                <c:pt idx="6" formatCode="0.000">
                  <c:v>359.84</c:v>
                </c:pt>
                <c:pt idx="7" formatCode="0.000">
                  <c:v>357.2</c:v>
                </c:pt>
              </c:numCache>
            </c:numRef>
          </c:val>
          <c:extLst>
            <c:ext xmlns:c16="http://schemas.microsoft.com/office/drawing/2014/chart" uri="{C3380CC4-5D6E-409C-BE32-E72D297353CC}">
              <c16:uniqueId val="{00000002-2D66-46FA-90C5-68F6ABD6D502}"/>
            </c:ext>
          </c:extLst>
        </c:ser>
        <c:dLbls>
          <c:showLegendKey val="0"/>
          <c:showVal val="0"/>
          <c:showCatName val="0"/>
          <c:showSerName val="0"/>
          <c:showPercent val="0"/>
          <c:showBubbleSize val="0"/>
        </c:dLbls>
        <c:gapWidth val="150"/>
        <c:overlap val="100"/>
        <c:axId val="575351664"/>
        <c:axId val="575350096"/>
      </c:barChart>
      <c:catAx>
        <c:axId val="57535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5350096"/>
        <c:crosses val="autoZero"/>
        <c:auto val="1"/>
        <c:lblAlgn val="ctr"/>
        <c:lblOffset val="100"/>
        <c:noMultiLvlLbl val="0"/>
      </c:catAx>
      <c:valAx>
        <c:axId val="5753500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535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764838985580529E-2"/>
          <c:y val="7.4887982067934941E-2"/>
          <c:w val="0.8979317585301837"/>
          <c:h val="0.87301588929385254"/>
        </c:manualLayout>
      </c:layout>
      <c:pie3DChart>
        <c:varyColors val="1"/>
        <c:ser>
          <c:idx val="2"/>
          <c:order val="2"/>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3-80D7-4D4C-B978-E27E6338E40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6-80D7-4D4C-B978-E27E6338E40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7-80D7-4D4C-B978-E27E6338E40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8-80D7-4D4C-B978-E27E6338E40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A24-4875-B278-39A667E4ECD0}"/>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A-80D7-4D4C-B978-E27E6338E404}"/>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4-80D7-4D4C-B978-E27E6338E404}"/>
              </c:ext>
            </c:extLst>
          </c:dPt>
          <c:dPt>
            <c:idx val="7"/>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5-80D7-4D4C-B978-E27E6338E404}"/>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80D7-4D4C-B978-E27E6338E404}"/>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80D7-4D4C-B978-E27E6338E404}"/>
              </c:ext>
            </c:extLst>
          </c:dPt>
          <c:dLbls>
            <c:dLbl>
              <c:idx val="0"/>
              <c:layout>
                <c:manualLayout>
                  <c:x val="9.1954022988505744E-4"/>
                  <c:y val="4.8568538090618403E-2"/>
                </c:manualLayout>
              </c:layout>
              <c:tx>
                <c:rich>
                  <a:bodyPr/>
                  <a:lstStyle/>
                  <a:p>
                    <a:fld id="{1707B24A-18C7-4884-A952-08D2ECDE4AA6}" type="CATEGORYNAME">
                      <a:rPr lang="en-US"/>
                      <a:pPr/>
                      <a:t>[KATEGORIJOS PAVADINIMAS]</a:t>
                    </a:fld>
                    <a:r>
                      <a:rPr lang="en-US" baseline="0"/>
                      <a:t>; </a:t>
                    </a:r>
                    <a:fld id="{418DC0A5-C492-44A4-8268-A4C30665DE17}" type="VALUE">
                      <a:rPr lang="en-US" baseline="0"/>
                      <a:pPr/>
                      <a:t>[REIKŠMĖ]</a:t>
                    </a:fld>
                    <a:r>
                      <a:rPr lang="en-US" baseline="0"/>
                      <a:t>; 23,8%</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0D7-4D4C-B978-E27E6338E404}"/>
                </c:ext>
              </c:extLst>
            </c:dLbl>
            <c:dLbl>
              <c:idx val="1"/>
              <c:layout>
                <c:manualLayout>
                  <c:x val="-0.11080467010589194"/>
                  <c:y val="0.11123069728710869"/>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838970F2-BD50-4CB7-BB52-673E4D2B0B83}" type="CATEGORYNAME">
                      <a:rPr lang="en-US"/>
                      <a:pPr>
                        <a:defRPr sz="900" b="0" i="0" u="none" strike="noStrike" kern="1200" baseline="0">
                          <a:solidFill>
                            <a:schemeClr val="dk1">
                              <a:lumMod val="65000"/>
                              <a:lumOff val="35000"/>
                            </a:schemeClr>
                          </a:solidFill>
                          <a:latin typeface="+mn-lt"/>
                          <a:ea typeface="+mn-ea"/>
                          <a:cs typeface="+mn-cs"/>
                        </a:defRPr>
                      </a:pPr>
                      <a:t>[KATEGORIJOS PAVADINIMAS]</a:t>
                    </a:fld>
                    <a:r>
                      <a:rPr lang="en-US" baseline="0"/>
                      <a:t>; </a:t>
                    </a:r>
                    <a:fld id="{808FFD12-5066-4434-942E-DCC4E10A8863}" type="VALUE">
                      <a:rPr lang="en-US" baseline="0"/>
                      <a:pPr>
                        <a:defRPr sz="900" b="0" i="0" u="none" strike="noStrike" kern="1200" baseline="0">
                          <a:solidFill>
                            <a:schemeClr val="dk1">
                              <a:lumMod val="65000"/>
                              <a:lumOff val="35000"/>
                            </a:schemeClr>
                          </a:solidFill>
                          <a:latin typeface="+mn-lt"/>
                          <a:ea typeface="+mn-ea"/>
                          <a:cs typeface="+mn-cs"/>
                        </a:defRPr>
                      </a:pPr>
                      <a:t>[REIKŠMĖ]</a:t>
                    </a:fld>
                    <a:r>
                      <a:rPr lang="en-US" baseline="0"/>
                      <a:t>; 0,4%</a:t>
                    </a:r>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2164561498778169"/>
                      <c:h val="0.18954448776665894"/>
                    </c:manualLayout>
                  </c15:layout>
                  <c15:dlblFieldTable/>
                  <c15:showDataLabelsRange val="0"/>
                </c:ext>
                <c:ext xmlns:c16="http://schemas.microsoft.com/office/drawing/2014/chart" uri="{C3380CC4-5D6E-409C-BE32-E72D297353CC}">
                  <c16:uniqueId val="{00000006-80D7-4D4C-B978-E27E6338E404}"/>
                </c:ext>
              </c:extLst>
            </c:dLbl>
            <c:dLbl>
              <c:idx val="2"/>
              <c:layout>
                <c:manualLayout>
                  <c:x val="-0.11729742058104806"/>
                  <c:y val="-1.7086067179286284E-2"/>
                </c:manualLayout>
              </c:layout>
              <c:tx>
                <c:rich>
                  <a:bodyPr/>
                  <a:lstStyle/>
                  <a:p>
                    <a:r>
                      <a:rPr lang="en-US" baseline="0"/>
                      <a:t>Kuras; </a:t>
                    </a:r>
                    <a:fld id="{BB02034E-C91D-426B-88ED-31186D8C5875}" type="VALUE">
                      <a:rPr lang="en-US" baseline="0"/>
                      <a:pPr/>
                      <a:t>[REIKŠMĖ]</a:t>
                    </a:fld>
                    <a:r>
                      <a:rPr lang="en-US" baseline="0"/>
                      <a:t>; </a:t>
                    </a:r>
                    <a:fld id="{B11AA5CA-D5E2-4498-93A8-EA6346C23966}" type="PERCENTAGE">
                      <a:rPr lang="en-US" baseline="0"/>
                      <a:pPr/>
                      <a:t>[PROCENTAI]</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0D7-4D4C-B978-E27E6338E404}"/>
                </c:ext>
              </c:extLst>
            </c:dLbl>
            <c:dLbl>
              <c:idx val="3"/>
              <c:layout>
                <c:manualLayout>
                  <c:x val="-3.7714037469454252E-2"/>
                  <c:y val="-6.5983025713705568E-2"/>
                </c:manualLayout>
              </c:layout>
              <c:tx>
                <c:rich>
                  <a:bodyPr/>
                  <a:lstStyle/>
                  <a:p>
                    <a:fld id="{C8CB5CFA-8D4E-4721-A6B2-C0F8FF226A50}" type="CATEGORYNAME">
                      <a:rPr lang="en-US"/>
                      <a:pPr/>
                      <a:t>[KATEGORIJOS PAVADINIMAS]</a:t>
                    </a:fld>
                    <a:r>
                      <a:rPr lang="en-US" baseline="0"/>
                      <a:t>; </a:t>
                    </a:r>
                    <a:fld id="{D820F9A4-BE52-46BB-B21D-121BF1FDF874}" type="VALUE">
                      <a:rPr lang="en-US" baseline="0"/>
                      <a:pPr/>
                      <a:t>[REIKŠMĖ]</a:t>
                    </a:fld>
                    <a:r>
                      <a:rPr lang="en-US" baseline="0"/>
                      <a:t>; 3,8%</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80D7-4D4C-B978-E27E6338E404}"/>
                </c:ext>
              </c:extLst>
            </c:dLbl>
            <c:dLbl>
              <c:idx val="4"/>
              <c:tx>
                <c:rich>
                  <a:bodyPr/>
                  <a:lstStyle/>
                  <a:p>
                    <a:fld id="{A652D5B2-5E65-4A0F-BC0E-A64BE2B27922}" type="CATEGORYNAME">
                      <a:rPr lang="lt-LT"/>
                      <a:pPr/>
                      <a:t>[KATEGORIJOS PAVADINIMAS]</a:t>
                    </a:fld>
                    <a:r>
                      <a:rPr lang="lt-LT" baseline="0"/>
                      <a:t>; </a:t>
                    </a:r>
                    <a:fld id="{3CBDA5DB-F177-4524-A68D-6EAE7DF30494}" type="VALUE">
                      <a:rPr lang="lt-LT" baseline="0"/>
                      <a:pPr/>
                      <a:t>[REIKŠMĖ]</a:t>
                    </a:fld>
                    <a:r>
                      <a:rPr lang="lt-LT" baseline="0"/>
                      <a:t>; 3,2%</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A24-4875-B278-39A667E4ECD0}"/>
                </c:ext>
              </c:extLst>
            </c:dLbl>
            <c:dLbl>
              <c:idx val="5"/>
              <c:layout>
                <c:manualLayout>
                  <c:x val="-1.8714823287042121E-2"/>
                  <c:y val="-2.6389562618541303E-2"/>
                </c:manualLayout>
              </c:layout>
              <c:tx>
                <c:rich>
                  <a:bodyPr/>
                  <a:lstStyle/>
                  <a:p>
                    <a:fld id="{B05F952F-80E1-4BC9-8F5D-406AD4698F65}" type="CATEGORYNAME">
                      <a:rPr lang="en-US"/>
                      <a:pPr/>
                      <a:t>[KATEGORIJOS PAVADINIMAS]</a:t>
                    </a:fld>
                    <a:r>
                      <a:rPr lang="en-US" baseline="0"/>
                      <a:t>; </a:t>
                    </a:r>
                    <a:fld id="{F421EDC3-DA6A-428F-B330-382F398AE5F9}" type="VALUE">
                      <a:rPr lang="en-US" baseline="0"/>
                      <a:pPr/>
                      <a:t>[REIKŠMĖ]</a:t>
                    </a:fld>
                    <a:r>
                      <a:rPr lang="en-US" baseline="0"/>
                      <a:t>; 13,6%</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80D7-4D4C-B978-E27E6338E404}"/>
                </c:ext>
              </c:extLst>
            </c:dLbl>
            <c:dLbl>
              <c:idx val="6"/>
              <c:layout>
                <c:manualLayout>
                  <c:x val="0"/>
                  <c:y val="-7.892832896806759E-2"/>
                </c:manualLayout>
              </c:layout>
              <c:tx>
                <c:rich>
                  <a:bodyPr/>
                  <a:lstStyle/>
                  <a:p>
                    <a:fld id="{A2F18CEC-CAEE-4588-A0C6-6FBC1C4B32A5}" type="CATEGORYNAME">
                      <a:rPr lang="en-US"/>
                      <a:pPr/>
                      <a:t>[KATEGORIJOS PAVADINIMAS]</a:t>
                    </a:fld>
                    <a:r>
                      <a:rPr lang="en-US" baseline="0"/>
                      <a:t>; </a:t>
                    </a:r>
                    <a:fld id="{99B8E6CD-820C-41AA-9165-19F25E0E29C0}" type="VALUE">
                      <a:rPr lang="en-US" baseline="0"/>
                      <a:pPr/>
                      <a:t>[REIKŠMĖ]</a:t>
                    </a:fld>
                    <a:r>
                      <a:rPr lang="en-US" baseline="0"/>
                      <a:t>; 4,1%</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80D7-4D4C-B978-E27E6338E404}"/>
                </c:ext>
              </c:extLst>
            </c:dLbl>
            <c:dLbl>
              <c:idx val="7"/>
              <c:layout>
                <c:manualLayout>
                  <c:x val="-0.1893386188795366"/>
                  <c:y val="-0.20675618025231715"/>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015AF715-34D9-4C60-BC94-0DFC868DAB03}" type="CATEGORYNAME">
                      <a:rPr lang="en-US"/>
                      <a:pPr>
                        <a:defRPr sz="900" b="0" i="0" u="none" strike="noStrike" kern="1200" baseline="0">
                          <a:solidFill>
                            <a:schemeClr val="tx1">
                              <a:lumMod val="75000"/>
                              <a:lumOff val="25000"/>
                            </a:schemeClr>
                          </a:solidFill>
                          <a:latin typeface="+mn-lt"/>
                          <a:ea typeface="+mn-ea"/>
                          <a:cs typeface="+mn-cs"/>
                        </a:defRPr>
                      </a:pPr>
                      <a:t>[KATEGORIJOS PAVADINIMAS]</a:t>
                    </a:fld>
                    <a:r>
                      <a:rPr lang="en-US" baseline="0"/>
                      <a:t>; </a:t>
                    </a:r>
                    <a:fld id="{2676E30E-C9B1-4328-A566-B2F3CB0030FA}" type="VALUE">
                      <a:rPr lang="en-US" baseline="0"/>
                      <a:pPr>
                        <a:defRPr sz="900" b="0" i="0" u="none" strike="noStrike" kern="1200" baseline="0">
                          <a:solidFill>
                            <a:schemeClr val="tx1">
                              <a:lumMod val="75000"/>
                              <a:lumOff val="25000"/>
                            </a:schemeClr>
                          </a:solidFill>
                          <a:latin typeface="+mn-lt"/>
                          <a:ea typeface="+mn-ea"/>
                          <a:cs typeface="+mn-cs"/>
                        </a:defRPr>
                      </a:pPr>
                      <a:t>[REIKŠMĖ]</a:t>
                    </a:fld>
                    <a:r>
                      <a:rPr lang="en-US" baseline="0"/>
                      <a:t>; 42,3%</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6788703780383882"/>
                      <c:h val="0.15298342156160974"/>
                    </c:manualLayout>
                  </c15:layout>
                  <c15:dlblFieldTable/>
                  <c15:showDataLabelsRange val="0"/>
                </c:ext>
                <c:ext xmlns:c16="http://schemas.microsoft.com/office/drawing/2014/chart" uri="{C3380CC4-5D6E-409C-BE32-E72D297353CC}">
                  <c16:uniqueId val="{00000005-80D7-4D4C-B978-E27E6338E404}"/>
                </c:ext>
              </c:extLst>
            </c:dLbl>
            <c:dLbl>
              <c:idx val="8"/>
              <c:layout>
                <c:manualLayout>
                  <c:x val="7.8557603940618476E-2"/>
                  <c:y val="9.9945798547940619E-3"/>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lt-LT"/>
                </a:p>
              </c:txPr>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6291432928573971"/>
                      <c:h val="0.12640634519225241"/>
                    </c:manualLayout>
                  </c15:layout>
                </c:ext>
                <c:ext xmlns:c16="http://schemas.microsoft.com/office/drawing/2014/chart" uri="{C3380CC4-5D6E-409C-BE32-E72D297353CC}">
                  <c16:uniqueId val="{00000009-80D7-4D4C-B978-E27E6338E404}"/>
                </c:ext>
              </c:extLst>
            </c:dLbl>
            <c:dLbl>
              <c:idx val="9"/>
              <c:layout>
                <c:manualLayout>
                  <c:x val="-6.8599597560617245E-2"/>
                  <c:y val="-1.3574458302201383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lt-LT"/>
                </a:p>
              </c:txPr>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4290321296044892"/>
                      <c:h val="0.23565717930679445"/>
                    </c:manualLayout>
                  </c15:layout>
                </c:ext>
                <c:ext xmlns:c16="http://schemas.microsoft.com/office/drawing/2014/chart" uri="{C3380CC4-5D6E-409C-BE32-E72D297353CC}">
                  <c16:uniqueId val="{0000000B-80D7-4D4C-B978-E27E6338E40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t-LT"/>
              </a:p>
            </c:txPr>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'2 lentelė'!$C$6:$C$19</c:f>
              <c:strCache>
                <c:ptCount val="10"/>
                <c:pt idx="0">
                  <c:v>Darbo užmokestis (darbininkai ir kiti darbuotojai, be administracijos)</c:v>
                </c:pt>
                <c:pt idx="1">
                  <c:v>Priskaitymai socialiniam draudimui</c:v>
                </c:pt>
                <c:pt idx="2">
                  <c:v>Kuras </c:v>
                </c:pt>
                <c:pt idx="3">
                  <c:v>Atsargos, (medžiagos, konteineriai)</c:v>
                </c:pt>
                <c:pt idx="4">
                  <c:v>Nusidėvėjimas</c:v>
                </c:pt>
                <c:pt idx="5">
                  <c:v>Veiklos sąnaudos</c:v>
                </c:pt>
                <c:pt idx="6">
                  <c:v>Techninis aptarnavimas ir remontas</c:v>
                </c:pt>
                <c:pt idx="7">
                  <c:v>Mokestis už sąvartyną</c:v>
                </c:pt>
                <c:pt idx="8">
                  <c:v>Sutarčių sudarymas, pašto ir kitos išlaidos</c:v>
                </c:pt>
                <c:pt idx="9">
                  <c:v>Kitos sąnaudos (banko patarnavimai, mokesčių rinkimas, kelių mokestis ir kt.)</c:v>
                </c:pt>
              </c:strCache>
            </c:strRef>
          </c:cat>
          <c:val>
            <c:numRef>
              <c:f>'2 lentelė'!$F$6:$F$19</c:f>
              <c:numCache>
                <c:formatCode>General</c:formatCode>
                <c:ptCount val="10"/>
                <c:pt idx="0">
                  <c:v>168.8</c:v>
                </c:pt>
                <c:pt idx="1">
                  <c:v>3</c:v>
                </c:pt>
                <c:pt idx="2">
                  <c:v>35.700000000000003</c:v>
                </c:pt>
                <c:pt idx="3">
                  <c:v>27.3</c:v>
                </c:pt>
                <c:pt idx="4">
                  <c:v>23</c:v>
                </c:pt>
                <c:pt idx="5">
                  <c:v>96.5</c:v>
                </c:pt>
                <c:pt idx="6">
                  <c:v>29.2</c:v>
                </c:pt>
                <c:pt idx="7">
                  <c:v>300.60000000000002</c:v>
                </c:pt>
                <c:pt idx="8">
                  <c:v>20.399999999999999</c:v>
                </c:pt>
                <c:pt idx="9">
                  <c:v>5.9</c:v>
                </c:pt>
              </c:numCache>
            </c:numRef>
          </c:val>
          <c:extLst>
            <c:ext xmlns:c16="http://schemas.microsoft.com/office/drawing/2014/chart" uri="{C3380CC4-5D6E-409C-BE32-E72D297353CC}">
              <c16:uniqueId val="{00000002-80D7-4D4C-B978-E27E6338E404}"/>
            </c:ext>
          </c:extLst>
        </c:ser>
        <c:dLbls>
          <c:showLegendKey val="0"/>
          <c:showVal val="0"/>
          <c:showCatName val="0"/>
          <c:showSerName val="0"/>
          <c:showPercent val="0"/>
          <c:showBubbleSize val="0"/>
          <c:showLeaderLines val="0"/>
        </c:dLbls>
        <c:extLst>
          <c:ext xmlns:c15="http://schemas.microsoft.com/office/drawing/2012/chart" uri="{02D57815-91ED-43cb-92C2-25804820EDAC}">
            <c15:filteredPieSeries>
              <c15: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5-5A24-4875-B278-39A667E4ECD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7-5A24-4875-B278-39A667E4ECD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9-5A24-4875-B278-39A667E4ECD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B-5A24-4875-B278-39A667E4ECD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D-5A24-4875-B278-39A667E4ECD0}"/>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F-865B-4219-951A-5E0012C3C637}"/>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1-865B-4219-951A-5E0012C3C637}"/>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3-865B-4219-951A-5E0012C3C637}"/>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5-865B-4219-951A-5E0012C3C637}"/>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7-865B-4219-951A-5E0012C3C637}"/>
                    </c:ext>
                  </c:extLst>
                </c:dPt>
                <c:cat>
                  <c:strRef>
                    <c:extLst>
                      <c:ext uri="{02D57815-91ED-43cb-92C2-25804820EDAC}">
                        <c15:formulaRef>
                          <c15:sqref>'2 lentelė'!$C$6:$C$19</c15:sqref>
                        </c15:formulaRef>
                      </c:ext>
                    </c:extLst>
                    <c:strCache>
                      <c:ptCount val="10"/>
                      <c:pt idx="0">
                        <c:v>Darbo užmokestis (darbininkai ir kiti darbuotojai, be administracijos)</c:v>
                      </c:pt>
                      <c:pt idx="1">
                        <c:v>Priskaitymai socialiniam draudimui</c:v>
                      </c:pt>
                      <c:pt idx="2">
                        <c:v>Kuras </c:v>
                      </c:pt>
                      <c:pt idx="3">
                        <c:v>Atsargos, (medžiagos, konteineriai)</c:v>
                      </c:pt>
                      <c:pt idx="4">
                        <c:v>Nusidėvėjimas</c:v>
                      </c:pt>
                      <c:pt idx="5">
                        <c:v>Veiklos sąnaudos</c:v>
                      </c:pt>
                      <c:pt idx="6">
                        <c:v>Techninis aptarnavimas ir remontas</c:v>
                      </c:pt>
                      <c:pt idx="7">
                        <c:v>Mokestis už sąvartyną</c:v>
                      </c:pt>
                      <c:pt idx="8">
                        <c:v>Sutarčių sudarymas, pašto ir kitos išlaidos</c:v>
                      </c:pt>
                      <c:pt idx="9">
                        <c:v>Kitos sąnaudos (banko patarnavimai, mokesčių rinkimas, kelių mokestis ir kt.)</c:v>
                      </c:pt>
                    </c:strCache>
                  </c:strRef>
                </c:cat>
                <c:val>
                  <c:numRef>
                    <c:extLst>
                      <c:ext uri="{02D57815-91ED-43cb-92C2-25804820EDAC}">
                        <c15:formulaRef>
                          <c15:sqref>'2 lentelė'!$D$6:$D$19</c15:sqref>
                        </c15:formulaRef>
                      </c:ext>
                    </c:extLst>
                    <c:numCache>
                      <c:formatCode>General</c:formatCode>
                      <c:ptCount val="10"/>
                      <c:pt idx="0">
                        <c:v>681.4</c:v>
                      </c:pt>
                      <c:pt idx="1">
                        <c:v>12.2</c:v>
                      </c:pt>
                      <c:pt idx="2">
                        <c:v>67.400000000000006</c:v>
                      </c:pt>
                      <c:pt idx="3">
                        <c:v>141.30000000000001</c:v>
                      </c:pt>
                      <c:pt idx="4">
                        <c:v>54.6</c:v>
                      </c:pt>
                      <c:pt idx="5">
                        <c:v>235.2</c:v>
                      </c:pt>
                      <c:pt idx="6">
                        <c:v>56.1</c:v>
                      </c:pt>
                      <c:pt idx="7">
                        <c:v>300.60000000000002</c:v>
                      </c:pt>
                      <c:pt idx="8">
                        <c:v>32.299999999999997</c:v>
                      </c:pt>
                      <c:pt idx="9">
                        <c:v>36.700000000000003</c:v>
                      </c:pt>
                    </c:numCache>
                  </c:numRef>
                </c:val>
                <c:extLst>
                  <c:ext xmlns:c16="http://schemas.microsoft.com/office/drawing/2014/chart" uri="{C3380CC4-5D6E-409C-BE32-E72D297353CC}">
                    <c16:uniqueId val="{00000000-80D7-4D4C-B978-E27E6338E404}"/>
                  </c:ext>
                </c:extLst>
              </c15:ser>
            </c15:filteredPieSeries>
            <c15:filteredPieSeries>
              <c15:ser>
                <c:idx val="1"/>
                <c:order val="1"/>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9-5A24-4875-B278-39A667E4ECD0}"/>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B-5A24-4875-B278-39A667E4ECD0}"/>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D-5A24-4875-B278-39A667E4ECD0}"/>
                    </c:ext>
                  </c:extLst>
                </c:dPt>
                <c:dPt>
                  <c:idx val="3"/>
                  <c:bubble3D val="0"/>
                  <c:spPr>
                    <a:solidFill>
                      <a:schemeClr val="accent4"/>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F-5A24-4875-B278-39A667E4ECD0}"/>
                    </c:ext>
                  </c:extLst>
                </c:dPt>
                <c:dPt>
                  <c:idx val="4"/>
                  <c:bubble3D val="0"/>
                  <c:spPr>
                    <a:solidFill>
                      <a:schemeClr val="accent5"/>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1-5A24-4875-B278-39A667E4ECD0}"/>
                    </c:ext>
                  </c:extLst>
                </c:dPt>
                <c:dPt>
                  <c:idx val="5"/>
                  <c:bubble3D val="0"/>
                  <c:spPr>
                    <a:solidFill>
                      <a:schemeClr val="accent6"/>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3-865B-4219-951A-5E0012C3C637}"/>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5-865B-4219-951A-5E0012C3C637}"/>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7-865B-4219-951A-5E0012C3C637}"/>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9-865B-4219-951A-5E0012C3C637}"/>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B-865B-4219-951A-5E0012C3C637}"/>
                    </c:ext>
                  </c:extLst>
                </c:dPt>
                <c:cat>
                  <c:strRef>
                    <c:extLst xmlns:c15="http://schemas.microsoft.com/office/drawing/2012/chart">
                      <c:ext xmlns:c15="http://schemas.microsoft.com/office/drawing/2012/chart" uri="{02D57815-91ED-43cb-92C2-25804820EDAC}">
                        <c15:formulaRef>
                          <c15:sqref>'2 lentelė'!$C$6:$C$19</c15:sqref>
                        </c15:formulaRef>
                      </c:ext>
                    </c:extLst>
                    <c:strCache>
                      <c:ptCount val="10"/>
                      <c:pt idx="0">
                        <c:v>Darbo užmokestis (darbininkai ir kiti darbuotojai, be administracijos)</c:v>
                      </c:pt>
                      <c:pt idx="1">
                        <c:v>Priskaitymai socialiniam draudimui</c:v>
                      </c:pt>
                      <c:pt idx="2">
                        <c:v>Kuras </c:v>
                      </c:pt>
                      <c:pt idx="3">
                        <c:v>Atsargos, (medžiagos, konteineriai)</c:v>
                      </c:pt>
                      <c:pt idx="4">
                        <c:v>Nusidėvėjimas</c:v>
                      </c:pt>
                      <c:pt idx="5">
                        <c:v>Veiklos sąnaudos</c:v>
                      </c:pt>
                      <c:pt idx="6">
                        <c:v>Techninis aptarnavimas ir remontas</c:v>
                      </c:pt>
                      <c:pt idx="7">
                        <c:v>Mokestis už sąvartyną</c:v>
                      </c:pt>
                      <c:pt idx="8">
                        <c:v>Sutarčių sudarymas, pašto ir kitos išlaidos</c:v>
                      </c:pt>
                      <c:pt idx="9">
                        <c:v>Kitos sąnaudos (banko patarnavimai, mokesčių rinkimas, kelių mokestis ir kt.)</c:v>
                      </c:pt>
                    </c:strCache>
                  </c:strRef>
                </c:cat>
                <c:val>
                  <c:numRef>
                    <c:extLst xmlns:c15="http://schemas.microsoft.com/office/drawing/2012/chart">
                      <c:ext xmlns:c15="http://schemas.microsoft.com/office/drawing/2012/chart" uri="{02D57815-91ED-43cb-92C2-25804820EDAC}">
                        <c15:formulaRef>
                          <c15:sqref>'2 lentelė'!$E$6:$E$19</c15:sqref>
                        </c15:formulaRef>
                      </c:ext>
                    </c:extLst>
                    <c:numCache>
                      <c:formatCode>General</c:formatCode>
                      <c:ptCount val="10"/>
                      <c:pt idx="0">
                        <c:v>233.7</c:v>
                      </c:pt>
                      <c:pt idx="1">
                        <c:v>4.3</c:v>
                      </c:pt>
                      <c:pt idx="2">
                        <c:v>24</c:v>
                      </c:pt>
                      <c:pt idx="3">
                        <c:v>73</c:v>
                      </c:pt>
                      <c:pt idx="4">
                        <c:v>22.7</c:v>
                      </c:pt>
                      <c:pt idx="5">
                        <c:v>71.099999999999994</c:v>
                      </c:pt>
                      <c:pt idx="6">
                        <c:v>19.7</c:v>
                      </c:pt>
                      <c:pt idx="8">
                        <c:v>0.9</c:v>
                      </c:pt>
                      <c:pt idx="9">
                        <c:v>3.2</c:v>
                      </c:pt>
                    </c:numCache>
                  </c:numRef>
                </c:val>
                <c:extLst xmlns:c15="http://schemas.microsoft.com/office/drawing/2012/chart">
                  <c:ext xmlns:c16="http://schemas.microsoft.com/office/drawing/2014/chart" uri="{C3380CC4-5D6E-409C-BE32-E72D297353CC}">
                    <c16:uniqueId val="{00000001-80D7-4D4C-B978-E27E6338E404}"/>
                  </c:ext>
                </c:extLst>
              </c15:ser>
            </c15:filteredPieSeries>
          </c:ext>
        </c:extLst>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764475001699479"/>
          <c:y val="9.5795448884982301E-2"/>
          <c:w val="0.78191331347038295"/>
          <c:h val="0.7569524303446119"/>
        </c:manualLayout>
      </c:layout>
      <c:pie3DChart>
        <c:varyColors val="1"/>
        <c:ser>
          <c:idx val="3"/>
          <c:order val="3"/>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5-0F32-4BB5-BD59-0419F82DC19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6-0F32-4BB5-BD59-0419F82DC19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7-0F32-4BB5-BD59-0419F82DC19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8-0F32-4BB5-BD59-0419F82DC19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A-0F32-4BB5-BD59-0419F82DC19C}"/>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0B91-4DC1-B506-B146D14076E0}"/>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C-0F32-4BB5-BD59-0419F82DC19C}"/>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0F32-4BB5-BD59-0419F82DC19C}"/>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E-0F32-4BB5-BD59-0419F82DC19C}"/>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0F32-4BB5-BD59-0419F82DC19C}"/>
              </c:ext>
            </c:extLst>
          </c:dPt>
          <c:dLbls>
            <c:dLbl>
              <c:idx val="0"/>
              <c:layout>
                <c:manualLayout>
                  <c:x val="-0.10584372665095709"/>
                  <c:y val="9.872234720659917E-2"/>
                </c:manualLayout>
              </c:layout>
              <c:tx>
                <c:rich>
                  <a:bodyPr/>
                  <a:lstStyle/>
                  <a:p>
                    <a:fld id="{FD1CDDC8-C463-4CEC-8CCF-314E5CCE8BC9}" type="CATEGORYNAME">
                      <a:rPr lang="en-US"/>
                      <a:pPr/>
                      <a:t>[KATEGORIJOS PAVADINIMAS]</a:t>
                    </a:fld>
                    <a:r>
                      <a:rPr lang="en-US" baseline="0"/>
                      <a:t>; </a:t>
                    </a:r>
                    <a:fld id="{B8ADF739-905A-4783-973D-D65682744825}" type="VALUE">
                      <a:rPr lang="en-US" baseline="0"/>
                      <a:pPr/>
                      <a:t>[REIKŠMĖ]</a:t>
                    </a:fld>
                    <a:r>
                      <a:rPr lang="en-US" baseline="0"/>
                      <a:t>; 67,7%</a:t>
                    </a:r>
                  </a:p>
                </c:rich>
              </c:tx>
              <c:showLegendKey val="0"/>
              <c:showVal val="1"/>
              <c:showCatName val="1"/>
              <c:showSerName val="0"/>
              <c:showPercent val="1"/>
              <c:showBubbleSize val="0"/>
              <c:extLst>
                <c:ext xmlns:c15="http://schemas.microsoft.com/office/drawing/2012/chart" uri="{CE6537A1-D6FC-4f65-9D91-7224C49458BB}">
                  <c15:layout>
                    <c:manualLayout>
                      <c:w val="0.25262140211580519"/>
                      <c:h val="0.17533116145978694"/>
                    </c:manualLayout>
                  </c15:layout>
                  <c15:dlblFieldTable/>
                  <c15:showDataLabelsRange val="0"/>
                </c:ext>
                <c:ext xmlns:c16="http://schemas.microsoft.com/office/drawing/2014/chart" uri="{C3380CC4-5D6E-409C-BE32-E72D297353CC}">
                  <c16:uniqueId val="{00000005-0F32-4BB5-BD59-0419F82DC19C}"/>
                </c:ext>
              </c:extLst>
            </c:dLbl>
            <c:dLbl>
              <c:idx val="1"/>
              <c:layout>
                <c:manualLayout>
                  <c:x val="0.21198692604838149"/>
                  <c:y val="4.2605455568053882E-2"/>
                </c:manualLayout>
              </c:layout>
              <c:tx>
                <c:rich>
                  <a:bodyPr/>
                  <a:lstStyle/>
                  <a:p>
                    <a:fld id="{624A97F4-215D-4C27-8D41-D34FADE33A5F}" type="CATEGORYNAME">
                      <a:rPr lang="en-US"/>
                      <a:pPr/>
                      <a:t>[KATEGORIJOS PAVADINIMAS]</a:t>
                    </a:fld>
                    <a:r>
                      <a:rPr lang="en-US" baseline="0"/>
                      <a:t>; </a:t>
                    </a:r>
                    <a:fld id="{C0F1F0CB-4C60-41D8-8592-11638BAB7497}" type="VALUE">
                      <a:rPr lang="en-US" baseline="0"/>
                      <a:pPr/>
                      <a:t>[REIKŠMĖ]</a:t>
                    </a:fld>
                    <a:r>
                      <a:rPr lang="en-US" baseline="0"/>
                      <a:t>; 1,2%</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0F32-4BB5-BD59-0419F82DC19C}"/>
                </c:ext>
              </c:extLst>
            </c:dLbl>
            <c:dLbl>
              <c:idx val="2"/>
              <c:layout>
                <c:manualLayout>
                  <c:x val="5.8034188292733103E-4"/>
                  <c:y val="0.10220144356955381"/>
                </c:manualLayout>
              </c:layout>
              <c:tx>
                <c:rich>
                  <a:bodyPr/>
                  <a:lstStyle/>
                  <a:p>
                    <a:fld id="{7F3C7AEA-FEFB-48D3-B795-0C344E390161}" type="CATEGORYNAME">
                      <a:rPr lang="en-US"/>
                      <a:pPr/>
                      <a:t>[KATEGORIJOS PAVADINIMAS]</a:t>
                    </a:fld>
                    <a:r>
                      <a:rPr lang="en-US" baseline="0"/>
                      <a:t>; </a:t>
                    </a:r>
                    <a:fld id="{8179C6F7-AC48-488E-BC67-0884E60E2D0C}" type="VALUE">
                      <a:rPr lang="en-US" baseline="0"/>
                      <a:pPr/>
                      <a:t>[REIKŠMĖ]</a:t>
                    </a:fld>
                    <a:r>
                      <a:rPr lang="en-US" baseline="0"/>
                      <a:t>; 0,9%</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F32-4BB5-BD59-0419F82DC19C}"/>
                </c:ext>
              </c:extLst>
            </c:dLbl>
            <c:dLbl>
              <c:idx val="3"/>
              <c:layout>
                <c:manualLayout>
                  <c:x val="-2.0949026108578551E-2"/>
                  <c:y val="0.10843269591301087"/>
                </c:manualLayout>
              </c:layout>
              <c:tx>
                <c:rich>
                  <a:bodyPr/>
                  <a:lstStyle/>
                  <a:p>
                    <a:fld id="{0FD4BFB4-897A-4133-B55B-8CC99F24E248}" type="CATEGORYNAME">
                      <a:rPr lang="en-US"/>
                      <a:pPr/>
                      <a:t>[KATEGORIJOS PAVADINIMAS]</a:t>
                    </a:fld>
                    <a:r>
                      <a:rPr lang="en-US" baseline="0"/>
                      <a:t>; </a:t>
                    </a:r>
                    <a:fld id="{3F10EB95-19F9-4A55-9C63-D3C0A98B481D}" type="VALUE">
                      <a:rPr lang="en-US" baseline="0"/>
                      <a:pPr/>
                      <a:t>[REIKŠMĖ]</a:t>
                    </a:fld>
                    <a:r>
                      <a:rPr lang="en-US" baseline="0"/>
                      <a:t>; 7,4%</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0F32-4BB5-BD59-0419F82DC19C}"/>
                </c:ext>
              </c:extLst>
            </c:dLbl>
            <c:dLbl>
              <c:idx val="4"/>
              <c:layout>
                <c:manualLayout>
                  <c:x val="1.1954710040806766E-3"/>
                  <c:y val="8.4795650543682155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0F32-4BB5-BD59-0419F82DC19C}"/>
                </c:ext>
              </c:extLst>
            </c:dLbl>
            <c:dLbl>
              <c:idx val="5"/>
              <c:layout>
                <c:manualLayout>
                  <c:x val="3.1828507990477373E-2"/>
                  <c:y val="0.11277629358830146"/>
                </c:manualLayout>
              </c:layout>
              <c:tx>
                <c:rich>
                  <a:bodyPr/>
                  <a:lstStyle/>
                  <a:p>
                    <a:fld id="{B0223BB0-DA9C-4E2D-825E-135DF989FBD7}" type="CATEGORYNAME">
                      <a:rPr lang="en-US"/>
                      <a:pPr/>
                      <a:t>[KATEGORIJOS PAVADINIMAS]</a:t>
                    </a:fld>
                    <a:r>
                      <a:rPr lang="en-US" baseline="0"/>
                      <a:t>; </a:t>
                    </a:r>
                    <a:fld id="{9B0EDF66-D286-45EB-80E4-C6C4C7762204}" type="VALUE">
                      <a:rPr lang="en-US" baseline="0"/>
                      <a:pPr/>
                      <a:t>[REIKŠMĖ]</a:t>
                    </a:fld>
                    <a:r>
                      <a:rPr lang="en-US" baseline="0"/>
                      <a:t>; 13,7%</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0B91-4DC1-B506-B146D14076E0}"/>
                </c:ext>
              </c:extLst>
            </c:dLbl>
            <c:dLbl>
              <c:idx val="6"/>
              <c:layout>
                <c:manualLayout>
                  <c:x val="-4.7359194872058585E-2"/>
                  <c:y val="0.25929321334833144"/>
                </c:manualLayout>
              </c:layout>
              <c:tx>
                <c:rich>
                  <a:bodyPr/>
                  <a:lstStyle/>
                  <a:p>
                    <a:fld id="{DF2626F7-659D-4A4C-A6F5-41A6111D2210}" type="CATEGORYNAME">
                      <a:rPr lang="en-US"/>
                      <a:pPr/>
                      <a:t>[KATEGORIJOS PAVADINIMAS]</a:t>
                    </a:fld>
                    <a:r>
                      <a:rPr lang="en-US" baseline="0"/>
                      <a:t>; </a:t>
                    </a:r>
                    <a:fld id="{FF7A68C9-AFDE-4D3B-A115-B228F0BB309F}" type="VALUE">
                      <a:rPr lang="en-US" baseline="0"/>
                      <a:pPr/>
                      <a:t>[REIKŠMĖ]</a:t>
                    </a:fld>
                    <a:r>
                      <a:rPr lang="en-US" baseline="0"/>
                      <a:t>; 2,3%</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0F32-4BB5-BD59-0419F82DC19C}"/>
                </c:ext>
              </c:extLst>
            </c:dLbl>
            <c:dLbl>
              <c:idx val="7"/>
              <c:layout>
                <c:manualLayout>
                  <c:x val="-0.13403625431570765"/>
                  <c:y val="9.1936079325738843E-2"/>
                </c:manualLayout>
              </c:layout>
              <c:tx>
                <c:rich>
                  <a:bodyPr/>
                  <a:lstStyle/>
                  <a:p>
                    <a:fld id="{D20D1FDA-1DC3-4115-BD7A-9D27685C3772}" type="CATEGORYNAME">
                      <a:rPr lang="lt-LT"/>
                      <a:pPr/>
                      <a:t>[KATEGORIJOS PAVADINIMAS]</a:t>
                    </a:fld>
                    <a:r>
                      <a:rPr lang="lt-LT" baseline="0"/>
                      <a:t>; </a:t>
                    </a:r>
                    <a:fld id="{C1716D8B-0D3A-4AEC-8B17-048E6B65BC77}" type="VALUE">
                      <a:rPr lang="lt-LT" baseline="0"/>
                      <a:pPr/>
                      <a:t>[REIKŠMĖ]</a:t>
                    </a:fld>
                    <a:r>
                      <a:rPr lang="lt-LT" baseline="0"/>
                      <a:t>; 1,6%</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0F32-4BB5-BD59-0419F82DC19C}"/>
                </c:ext>
              </c:extLst>
            </c:dLbl>
            <c:dLbl>
              <c:idx val="8"/>
              <c:layout>
                <c:manualLayout>
                  <c:x val="-0.10597112997633089"/>
                  <c:y val="-6.8995794090371647E-3"/>
                </c:manualLayout>
              </c:layout>
              <c:tx>
                <c:rich>
                  <a:bodyPr/>
                  <a:lstStyle/>
                  <a:p>
                    <a:fld id="{24F51FD3-F1E1-4A48-B049-36739B426148}" type="CATEGORYNAME">
                      <a:rPr lang="lt-LT"/>
                      <a:pPr/>
                      <a:t>[KATEGORIJOS PAVADINIMAS]</a:t>
                    </a:fld>
                    <a:r>
                      <a:rPr lang="lt-LT" baseline="0"/>
                      <a:t>; </a:t>
                    </a:r>
                    <a:fld id="{943BC721-1A9B-40D7-8E5C-97A6C754D50C}" type="VALUE">
                      <a:rPr lang="lt-LT" baseline="0"/>
                      <a:pPr/>
                      <a:t>[REIKŠMĖ]</a:t>
                    </a:fld>
                    <a:r>
                      <a:rPr lang="lt-LT" baseline="0"/>
                      <a:t>; 2,4%</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0F32-4BB5-BD59-0419F82DC19C}"/>
                </c:ext>
              </c:extLst>
            </c:dLbl>
            <c:dLbl>
              <c:idx val="9"/>
              <c:layout>
                <c:manualLayout>
                  <c:x val="4.9520459361027315E-2"/>
                  <c:y val="-8.2757295872049969E-2"/>
                </c:manualLayout>
              </c:layout>
              <c:tx>
                <c:rich>
                  <a:bodyPr/>
                  <a:lstStyle/>
                  <a:p>
                    <a:fld id="{4293A21C-3F3B-4425-9CBA-F1F698B519D7}" type="CATEGORYNAME">
                      <a:rPr lang="lt-LT"/>
                      <a:pPr/>
                      <a:t>[KATEGORIJOS PAVADINIMAS]</a:t>
                    </a:fld>
                    <a:r>
                      <a:rPr lang="lt-LT" baseline="0"/>
                      <a:t>; </a:t>
                    </a:r>
                    <a:fld id="{4095E55D-F9AB-4B9A-A4D2-B7F242A6E8E0}" type="VALUE">
                      <a:rPr lang="lt-LT" baseline="0"/>
                      <a:pPr/>
                      <a:t>[REIKŠMĖ]</a:t>
                    </a:fld>
                    <a:r>
                      <a:rPr lang="lt-LT" baseline="0"/>
                      <a:t>; 2,7%</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0F32-4BB5-BD59-0419F82DC19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 lentelė'!$C$6:$C$19</c:f>
              <c:strCache>
                <c:ptCount val="10"/>
                <c:pt idx="0">
                  <c:v>Darbo užmokestis (darbininkai ir kiti darbuotojai, be administracijos)</c:v>
                </c:pt>
                <c:pt idx="1">
                  <c:v>Priskaitymai socialiniam draudimui</c:v>
                </c:pt>
                <c:pt idx="2">
                  <c:v>Kuras </c:v>
                </c:pt>
                <c:pt idx="3">
                  <c:v>Atsargos, (medžiagos, konteineriai)</c:v>
                </c:pt>
                <c:pt idx="4">
                  <c:v>Nusidėvėjimas</c:v>
                </c:pt>
                <c:pt idx="5">
                  <c:v>Veiklos sąnaudos</c:v>
                </c:pt>
                <c:pt idx="6">
                  <c:v>Techninis aptarnavimas ir remontas</c:v>
                </c:pt>
                <c:pt idx="7">
                  <c:v>Juridinės konsultacijos</c:v>
                </c:pt>
                <c:pt idx="8">
                  <c:v>Sutarčių sudarymas, pašto ir kitos išlaidos</c:v>
                </c:pt>
                <c:pt idx="9">
                  <c:v>Kitos sąnaudos (banko patarnavimai, mokesčių rinkimas, kelių mokestis ir kt.)</c:v>
                </c:pt>
              </c:strCache>
            </c:strRef>
          </c:cat>
          <c:val>
            <c:numRef>
              <c:f>'2 lentelė'!$G$6:$G$19</c:f>
              <c:numCache>
                <c:formatCode>General</c:formatCode>
                <c:ptCount val="10"/>
                <c:pt idx="0">
                  <c:v>214.7</c:v>
                </c:pt>
                <c:pt idx="1">
                  <c:v>3.8</c:v>
                </c:pt>
                <c:pt idx="2">
                  <c:v>3</c:v>
                </c:pt>
                <c:pt idx="3">
                  <c:v>23.6</c:v>
                </c:pt>
                <c:pt idx="4">
                  <c:v>0.1</c:v>
                </c:pt>
                <c:pt idx="5">
                  <c:v>43.5</c:v>
                </c:pt>
                <c:pt idx="6">
                  <c:v>7.2</c:v>
                </c:pt>
                <c:pt idx="7">
                  <c:v>5</c:v>
                </c:pt>
                <c:pt idx="8">
                  <c:v>7.6</c:v>
                </c:pt>
                <c:pt idx="9">
                  <c:v>8.6999999999999993</c:v>
                </c:pt>
              </c:numCache>
            </c:numRef>
          </c:val>
          <c:extLst>
            <c:ext xmlns:c16="http://schemas.microsoft.com/office/drawing/2014/chart" uri="{C3380CC4-5D6E-409C-BE32-E72D297353CC}">
              <c16:uniqueId val="{00000003-0F32-4BB5-BD59-0419F82DC19C}"/>
            </c:ext>
          </c:extLst>
        </c:ser>
        <c:dLbls>
          <c:showLegendKey val="0"/>
          <c:showVal val="0"/>
          <c:showCatName val="0"/>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5-D149-498B-9D22-3AD65CF585F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7-D149-498B-9D22-3AD65CF585F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9-D149-498B-9D22-3AD65CF585F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B-D149-498B-9D22-3AD65CF585F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D-D149-498B-9D22-3AD65CF585F9}"/>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F-0B91-4DC1-B506-B146D14076E0}"/>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1-0B91-4DC1-B506-B146D14076E0}"/>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3-0B91-4DC1-B506-B146D14076E0}"/>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5-0B91-4DC1-B506-B146D14076E0}"/>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7-0B91-4DC1-B506-B146D14076E0}"/>
                    </c:ext>
                  </c:extLst>
                </c:dPt>
                <c:cat>
                  <c:strRef>
                    <c:extLst>
                      <c:ext uri="{02D57815-91ED-43cb-92C2-25804820EDAC}">
                        <c15:formulaRef>
                          <c15:sqref>'2 lentelė'!$C$6:$C$19</c15:sqref>
                        </c15:formulaRef>
                      </c:ext>
                    </c:extLst>
                    <c:strCache>
                      <c:ptCount val="10"/>
                      <c:pt idx="0">
                        <c:v>Darbo užmokestis (darbininkai ir kiti darbuotojai, be administracijos)</c:v>
                      </c:pt>
                      <c:pt idx="1">
                        <c:v>Priskaitymai socialiniam draudimui</c:v>
                      </c:pt>
                      <c:pt idx="2">
                        <c:v>Kuras </c:v>
                      </c:pt>
                      <c:pt idx="3">
                        <c:v>Atsargos, (medžiagos, konteineriai)</c:v>
                      </c:pt>
                      <c:pt idx="4">
                        <c:v>Nusidėvėjimas</c:v>
                      </c:pt>
                      <c:pt idx="5">
                        <c:v>Veiklos sąnaudos</c:v>
                      </c:pt>
                      <c:pt idx="6">
                        <c:v>Techninis aptarnavimas ir remontas</c:v>
                      </c:pt>
                      <c:pt idx="7">
                        <c:v>Juridinės konsultacijos</c:v>
                      </c:pt>
                      <c:pt idx="8">
                        <c:v>Sutarčių sudarymas, pašto ir kitos išlaidos</c:v>
                      </c:pt>
                      <c:pt idx="9">
                        <c:v>Kitos sąnaudos (banko patarnavimai, mokesčių rinkimas, kelių mokestis ir kt.)</c:v>
                      </c:pt>
                    </c:strCache>
                  </c:strRef>
                </c:cat>
                <c:val>
                  <c:numRef>
                    <c:extLst>
                      <c:ext uri="{02D57815-91ED-43cb-92C2-25804820EDAC}">
                        <c15:formulaRef>
                          <c15:sqref>'2 lentelė'!$D$6:$D$19</c15:sqref>
                        </c15:formulaRef>
                      </c:ext>
                    </c:extLst>
                    <c:numCache>
                      <c:formatCode>General</c:formatCode>
                      <c:ptCount val="10"/>
                      <c:pt idx="0">
                        <c:v>681.4</c:v>
                      </c:pt>
                      <c:pt idx="1">
                        <c:v>12.2</c:v>
                      </c:pt>
                      <c:pt idx="2">
                        <c:v>67.400000000000006</c:v>
                      </c:pt>
                      <c:pt idx="3">
                        <c:v>141.30000000000001</c:v>
                      </c:pt>
                      <c:pt idx="4">
                        <c:v>54.6</c:v>
                      </c:pt>
                      <c:pt idx="5">
                        <c:v>235.2</c:v>
                      </c:pt>
                      <c:pt idx="6">
                        <c:v>56.1</c:v>
                      </c:pt>
                      <c:pt idx="7">
                        <c:v>7.6</c:v>
                      </c:pt>
                      <c:pt idx="8">
                        <c:v>32.299999999999997</c:v>
                      </c:pt>
                      <c:pt idx="9">
                        <c:v>36.700000000000003</c:v>
                      </c:pt>
                    </c:numCache>
                  </c:numRef>
                </c:val>
                <c:extLst>
                  <c:ext xmlns:c16="http://schemas.microsoft.com/office/drawing/2014/chart" uri="{C3380CC4-5D6E-409C-BE32-E72D297353CC}">
                    <c16:uniqueId val="{00000000-0F32-4BB5-BD59-0419F82DC19C}"/>
                  </c:ext>
                </c:extLst>
              </c15:ser>
            </c15:filteredPieSeries>
            <c15:filteredPieSeries>
              <c15:ser>
                <c:idx val="1"/>
                <c:order val="1"/>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9-D149-498B-9D22-3AD65CF585F9}"/>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B-D149-498B-9D22-3AD65CF585F9}"/>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D-D149-498B-9D22-3AD65CF585F9}"/>
                    </c:ext>
                  </c:extLst>
                </c:dPt>
                <c:dPt>
                  <c:idx val="3"/>
                  <c:bubble3D val="0"/>
                  <c:spPr>
                    <a:solidFill>
                      <a:schemeClr val="accent4"/>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F-D149-498B-9D22-3AD65CF585F9}"/>
                    </c:ext>
                  </c:extLst>
                </c:dPt>
                <c:dPt>
                  <c:idx val="4"/>
                  <c:bubble3D val="0"/>
                  <c:spPr>
                    <a:solidFill>
                      <a:schemeClr val="accent5"/>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1-D149-498B-9D22-3AD65CF585F9}"/>
                    </c:ext>
                  </c:extLst>
                </c:dPt>
                <c:dPt>
                  <c:idx val="5"/>
                  <c:bubble3D val="0"/>
                  <c:spPr>
                    <a:solidFill>
                      <a:schemeClr val="accent6"/>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3-0B91-4DC1-B506-B146D14076E0}"/>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5-0B91-4DC1-B506-B146D14076E0}"/>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7-0B91-4DC1-B506-B146D14076E0}"/>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9-0B91-4DC1-B506-B146D14076E0}"/>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B-0B91-4DC1-B506-B146D14076E0}"/>
                    </c:ext>
                  </c:extLst>
                </c:dPt>
                <c:cat>
                  <c:strRef>
                    <c:extLst xmlns:c15="http://schemas.microsoft.com/office/drawing/2012/chart">
                      <c:ext xmlns:c15="http://schemas.microsoft.com/office/drawing/2012/chart" uri="{02D57815-91ED-43cb-92C2-25804820EDAC}">
                        <c15:formulaRef>
                          <c15:sqref>'2 lentelė'!$C$6:$C$19</c15:sqref>
                        </c15:formulaRef>
                      </c:ext>
                    </c:extLst>
                    <c:strCache>
                      <c:ptCount val="10"/>
                      <c:pt idx="0">
                        <c:v>Darbo užmokestis (darbininkai ir kiti darbuotojai, be administracijos)</c:v>
                      </c:pt>
                      <c:pt idx="1">
                        <c:v>Priskaitymai socialiniam draudimui</c:v>
                      </c:pt>
                      <c:pt idx="2">
                        <c:v>Kuras </c:v>
                      </c:pt>
                      <c:pt idx="3">
                        <c:v>Atsargos, (medžiagos, konteineriai)</c:v>
                      </c:pt>
                      <c:pt idx="4">
                        <c:v>Nusidėvėjimas</c:v>
                      </c:pt>
                      <c:pt idx="5">
                        <c:v>Veiklos sąnaudos</c:v>
                      </c:pt>
                      <c:pt idx="6">
                        <c:v>Techninis aptarnavimas ir remontas</c:v>
                      </c:pt>
                      <c:pt idx="7">
                        <c:v>Juridinės konsultacijos</c:v>
                      </c:pt>
                      <c:pt idx="8">
                        <c:v>Sutarčių sudarymas, pašto ir kitos išlaidos</c:v>
                      </c:pt>
                      <c:pt idx="9">
                        <c:v>Kitos sąnaudos (banko patarnavimai, mokesčių rinkimas, kelių mokestis ir kt.)</c:v>
                      </c:pt>
                    </c:strCache>
                  </c:strRef>
                </c:cat>
                <c:val>
                  <c:numRef>
                    <c:extLst xmlns:c15="http://schemas.microsoft.com/office/drawing/2012/chart">
                      <c:ext xmlns:c15="http://schemas.microsoft.com/office/drawing/2012/chart" uri="{02D57815-91ED-43cb-92C2-25804820EDAC}">
                        <c15:formulaRef>
                          <c15:sqref>'2 lentelė'!$E$6:$E$19</c15:sqref>
                        </c15:formulaRef>
                      </c:ext>
                    </c:extLst>
                    <c:numCache>
                      <c:formatCode>General</c:formatCode>
                      <c:ptCount val="10"/>
                      <c:pt idx="0">
                        <c:v>233.7</c:v>
                      </c:pt>
                      <c:pt idx="1">
                        <c:v>4.3</c:v>
                      </c:pt>
                      <c:pt idx="2">
                        <c:v>24</c:v>
                      </c:pt>
                      <c:pt idx="3">
                        <c:v>73</c:v>
                      </c:pt>
                      <c:pt idx="4">
                        <c:v>22.7</c:v>
                      </c:pt>
                      <c:pt idx="5">
                        <c:v>71.099999999999994</c:v>
                      </c:pt>
                      <c:pt idx="6">
                        <c:v>19.7</c:v>
                      </c:pt>
                      <c:pt idx="8">
                        <c:v>0.9</c:v>
                      </c:pt>
                      <c:pt idx="9">
                        <c:v>3.2</c:v>
                      </c:pt>
                    </c:numCache>
                  </c:numRef>
                </c:val>
                <c:extLst xmlns:c15="http://schemas.microsoft.com/office/drawing/2012/chart">
                  <c:ext xmlns:c16="http://schemas.microsoft.com/office/drawing/2014/chart" uri="{C3380CC4-5D6E-409C-BE32-E72D297353CC}">
                    <c16:uniqueId val="{00000001-0F32-4BB5-BD59-0419F82DC19C}"/>
                  </c:ext>
                </c:extLst>
              </c15:ser>
            </c15:filteredPieSeries>
            <c15:filteredPieSeries>
              <c15:ser>
                <c:idx val="2"/>
                <c:order val="2"/>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D-D149-498B-9D22-3AD65CF585F9}"/>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F-D149-498B-9D22-3AD65CF585F9}"/>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41-D149-498B-9D22-3AD65CF585F9}"/>
                    </c:ext>
                  </c:extLst>
                </c:dPt>
                <c:dPt>
                  <c:idx val="3"/>
                  <c:bubble3D val="0"/>
                  <c:spPr>
                    <a:solidFill>
                      <a:schemeClr val="accent4"/>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43-D149-498B-9D22-3AD65CF585F9}"/>
                    </c:ext>
                  </c:extLst>
                </c:dPt>
                <c:dPt>
                  <c:idx val="4"/>
                  <c:bubble3D val="0"/>
                  <c:spPr>
                    <a:solidFill>
                      <a:schemeClr val="accent5"/>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45-D149-498B-9D22-3AD65CF585F9}"/>
                    </c:ext>
                  </c:extLst>
                </c:dPt>
                <c:dPt>
                  <c:idx val="5"/>
                  <c:bubble3D val="0"/>
                  <c:spPr>
                    <a:solidFill>
                      <a:schemeClr val="accent6"/>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47-0B91-4DC1-B506-B146D14076E0}"/>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49-0B91-4DC1-B506-B146D14076E0}"/>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4B-0B91-4DC1-B506-B146D14076E0}"/>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4D-0B91-4DC1-B506-B146D14076E0}"/>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4F-0B91-4DC1-B506-B146D14076E0}"/>
                    </c:ext>
                  </c:extLst>
                </c:dPt>
                <c:cat>
                  <c:strRef>
                    <c:extLst xmlns:c15="http://schemas.microsoft.com/office/drawing/2012/chart">
                      <c:ext xmlns:c15="http://schemas.microsoft.com/office/drawing/2012/chart" uri="{02D57815-91ED-43cb-92C2-25804820EDAC}">
                        <c15:formulaRef>
                          <c15:sqref>'2 lentelė'!$C$6:$C$19</c15:sqref>
                        </c15:formulaRef>
                      </c:ext>
                    </c:extLst>
                    <c:strCache>
                      <c:ptCount val="10"/>
                      <c:pt idx="0">
                        <c:v>Darbo užmokestis (darbininkai ir kiti darbuotojai, be administracijos)</c:v>
                      </c:pt>
                      <c:pt idx="1">
                        <c:v>Priskaitymai socialiniam draudimui</c:v>
                      </c:pt>
                      <c:pt idx="2">
                        <c:v>Kuras </c:v>
                      </c:pt>
                      <c:pt idx="3">
                        <c:v>Atsargos, (medžiagos, konteineriai)</c:v>
                      </c:pt>
                      <c:pt idx="4">
                        <c:v>Nusidėvėjimas</c:v>
                      </c:pt>
                      <c:pt idx="5">
                        <c:v>Veiklos sąnaudos</c:v>
                      </c:pt>
                      <c:pt idx="6">
                        <c:v>Techninis aptarnavimas ir remontas</c:v>
                      </c:pt>
                      <c:pt idx="7">
                        <c:v>Juridinės konsultacijos</c:v>
                      </c:pt>
                      <c:pt idx="8">
                        <c:v>Sutarčių sudarymas, pašto ir kitos išlaidos</c:v>
                      </c:pt>
                      <c:pt idx="9">
                        <c:v>Kitos sąnaudos (banko patarnavimai, mokesčių rinkimas, kelių mokestis ir kt.)</c:v>
                      </c:pt>
                    </c:strCache>
                  </c:strRef>
                </c:cat>
                <c:val>
                  <c:numRef>
                    <c:extLst xmlns:c15="http://schemas.microsoft.com/office/drawing/2012/chart">
                      <c:ext xmlns:c15="http://schemas.microsoft.com/office/drawing/2012/chart" uri="{02D57815-91ED-43cb-92C2-25804820EDAC}">
                        <c15:formulaRef>
                          <c15:sqref>'2 lentelė'!$F$6:$F$19</c15:sqref>
                        </c15:formulaRef>
                      </c:ext>
                    </c:extLst>
                    <c:numCache>
                      <c:formatCode>General</c:formatCode>
                      <c:ptCount val="10"/>
                      <c:pt idx="0">
                        <c:v>168.8</c:v>
                      </c:pt>
                      <c:pt idx="1">
                        <c:v>3</c:v>
                      </c:pt>
                      <c:pt idx="2">
                        <c:v>35.700000000000003</c:v>
                      </c:pt>
                      <c:pt idx="3">
                        <c:v>27.3</c:v>
                      </c:pt>
                      <c:pt idx="4">
                        <c:v>23</c:v>
                      </c:pt>
                      <c:pt idx="5">
                        <c:v>96.5</c:v>
                      </c:pt>
                      <c:pt idx="6">
                        <c:v>29.2</c:v>
                      </c:pt>
                      <c:pt idx="8">
                        <c:v>20.399999999999999</c:v>
                      </c:pt>
                      <c:pt idx="9">
                        <c:v>5.9</c:v>
                      </c:pt>
                    </c:numCache>
                  </c:numRef>
                </c:val>
                <c:extLst xmlns:c15="http://schemas.microsoft.com/office/drawing/2012/chart">
                  <c:ext xmlns:c16="http://schemas.microsoft.com/office/drawing/2014/chart" uri="{C3380CC4-5D6E-409C-BE32-E72D297353CC}">
                    <c16:uniqueId val="{00000002-0F32-4BB5-BD59-0419F82DC19C}"/>
                  </c:ext>
                </c:extLst>
              </c15:ser>
            </c15:filteredPieSeries>
          </c:ext>
        </c:extLst>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CD7A6A-38B0-4548-A475-1754907C7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23</Pages>
  <Words>28331</Words>
  <Characters>16150</Characters>
  <Application>Microsoft Office Word</Application>
  <DocSecurity>0</DocSecurity>
  <Lines>134</Lines>
  <Paragraphs>88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Zita-PC</dc:creator>
  <cp:keywords/>
  <dc:description/>
  <cp:lastModifiedBy>Aldona Rusteikienė</cp:lastModifiedBy>
  <cp:revision>2</cp:revision>
  <cp:lastPrinted>2022-04-12T06:28:00Z</cp:lastPrinted>
  <dcterms:created xsi:type="dcterms:W3CDTF">2022-04-12T11:19:00Z</dcterms:created>
  <dcterms:modified xsi:type="dcterms:W3CDTF">2022-04-12T11:19:00Z</dcterms:modified>
</cp:coreProperties>
</file>