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C209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61DA7F8" w14:textId="611A89D6" w:rsidR="003D7809" w:rsidRDefault="004C1E48" w:rsidP="00C209B2">
      <w:pPr>
        <w:pStyle w:val="Sraopastraipa"/>
        <w:spacing w:line="36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bookmarkStart w:id="0" w:name="_Hlk81215767"/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4C1E48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4C1E48">
        <w:rPr>
          <w:rFonts w:ascii="Times New Roman" w:eastAsia="Times New Roman" w:hAnsi="Times New Roman" w:cs="Times New Roman"/>
          <w:bCs/>
          <w:noProof/>
          <w:sz w:val="24"/>
          <w:szCs w:val="24"/>
        </w:rPr>
        <w:t>olėtų rajono daugiabučių gyvenamųjų namų maksimalių techninės priežiūros tarifų patvirtinimo</w:t>
      </w:r>
      <w:bookmarkEnd w:id="0"/>
    </w:p>
    <w:p w14:paraId="166B5BBB" w14:textId="77777777" w:rsidR="00870D88" w:rsidRPr="00870D88" w:rsidRDefault="00870D88" w:rsidP="00925D2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2C5038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038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72EDEAEC" w14:textId="4C3CD299" w:rsidR="003D17FA" w:rsidRDefault="00FE65CC" w:rsidP="008078A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5CC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A75119">
        <w:rPr>
          <w:rFonts w:ascii="Times New Roman" w:hAnsi="Times New Roman" w:cs="Times New Roman"/>
          <w:sz w:val="24"/>
          <w:szCs w:val="24"/>
        </w:rPr>
        <w:t xml:space="preserve">pakeisti </w:t>
      </w:r>
      <w:r w:rsidR="00A75119">
        <w:rPr>
          <w:rFonts w:ascii="Times New Roman" w:hAnsi="Times New Roman" w:cs="Times New Roman"/>
        </w:rPr>
        <w:t>M</w:t>
      </w:r>
      <w:r w:rsidR="00A75119" w:rsidRPr="00A75119">
        <w:rPr>
          <w:rFonts w:ascii="Times New Roman" w:hAnsi="Times New Roman" w:cs="Times New Roman"/>
        </w:rPr>
        <w:t>olėtų rajono daugiabuči</w:t>
      </w:r>
      <w:r w:rsidR="004C1E48">
        <w:rPr>
          <w:rFonts w:ascii="Times New Roman" w:hAnsi="Times New Roman" w:cs="Times New Roman"/>
        </w:rPr>
        <w:t>ų</w:t>
      </w:r>
      <w:r w:rsidR="00A75119" w:rsidRPr="00A75119">
        <w:rPr>
          <w:rFonts w:ascii="Times New Roman" w:hAnsi="Times New Roman" w:cs="Times New Roman"/>
        </w:rPr>
        <w:t xml:space="preserve"> gyvenam</w:t>
      </w:r>
      <w:r w:rsidR="004C1E48">
        <w:rPr>
          <w:rFonts w:ascii="Times New Roman" w:hAnsi="Times New Roman" w:cs="Times New Roman"/>
        </w:rPr>
        <w:t>ų</w:t>
      </w:r>
      <w:r w:rsidR="00A75119" w:rsidRPr="00A75119">
        <w:rPr>
          <w:rFonts w:ascii="Times New Roman" w:hAnsi="Times New Roman" w:cs="Times New Roman"/>
        </w:rPr>
        <w:t>j</w:t>
      </w:r>
      <w:r w:rsidR="004C1E48">
        <w:rPr>
          <w:rFonts w:ascii="Times New Roman" w:hAnsi="Times New Roman" w:cs="Times New Roman"/>
        </w:rPr>
        <w:t>ų</w:t>
      </w:r>
      <w:r w:rsidR="00A75119" w:rsidRPr="00A75119">
        <w:rPr>
          <w:rFonts w:ascii="Times New Roman" w:hAnsi="Times New Roman" w:cs="Times New Roman"/>
        </w:rPr>
        <w:t xml:space="preserve"> nam</w:t>
      </w:r>
      <w:r w:rsidR="004C1E48">
        <w:rPr>
          <w:rFonts w:ascii="Times New Roman" w:hAnsi="Times New Roman" w:cs="Times New Roman"/>
        </w:rPr>
        <w:t>ų</w:t>
      </w:r>
      <w:r w:rsidR="00A75119" w:rsidRPr="00A75119">
        <w:rPr>
          <w:rFonts w:ascii="Times New Roman" w:hAnsi="Times New Roman" w:cs="Times New Roman"/>
        </w:rPr>
        <w:t xml:space="preserve"> maksimal</w:t>
      </w:r>
      <w:r w:rsidR="004C1E48">
        <w:rPr>
          <w:rFonts w:ascii="Times New Roman" w:hAnsi="Times New Roman" w:cs="Times New Roman"/>
        </w:rPr>
        <w:t>ius</w:t>
      </w:r>
      <w:r w:rsidR="00A75119" w:rsidRPr="00A75119">
        <w:rPr>
          <w:rFonts w:ascii="Times New Roman" w:hAnsi="Times New Roman" w:cs="Times New Roman"/>
        </w:rPr>
        <w:t xml:space="preserve"> </w:t>
      </w:r>
      <w:r w:rsidR="004C1E48" w:rsidRPr="004C1E48">
        <w:rPr>
          <w:rFonts w:ascii="Times New Roman" w:hAnsi="Times New Roman" w:cs="Times New Roman"/>
        </w:rPr>
        <w:t>techninės priežiūros tarif</w:t>
      </w:r>
      <w:r w:rsidR="004C1E48">
        <w:rPr>
          <w:rFonts w:ascii="Times New Roman" w:hAnsi="Times New Roman" w:cs="Times New Roman"/>
        </w:rPr>
        <w:t>us</w:t>
      </w:r>
      <w:r w:rsidR="00A75119">
        <w:rPr>
          <w:rFonts w:ascii="Times New Roman" w:hAnsi="Times New Roman" w:cs="Times New Roman"/>
        </w:rPr>
        <w:t xml:space="preserve"> </w:t>
      </w:r>
      <w:r w:rsidR="003D17FA"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4C1E48">
        <w:rPr>
          <w:rFonts w:ascii="Times New Roman" w:hAnsi="Times New Roman" w:cs="Times New Roman"/>
          <w:sz w:val="24"/>
          <w:szCs w:val="24"/>
        </w:rPr>
        <w:t>Tarifai)</w:t>
      </w:r>
      <w:r w:rsidR="003D17FA">
        <w:rPr>
          <w:rFonts w:ascii="Times New Roman" w:hAnsi="Times New Roman" w:cs="Times New Roman"/>
          <w:sz w:val="24"/>
          <w:szCs w:val="24"/>
        </w:rPr>
        <w:t>.</w:t>
      </w:r>
    </w:p>
    <w:p w14:paraId="3E83D6EC" w14:textId="579A4B46" w:rsidR="003403C5" w:rsidRDefault="00925D2F" w:rsidP="00B45D2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53B3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35B7F" w:rsidRPr="00E53B33">
        <w:rPr>
          <w:rFonts w:ascii="Times New Roman" w:eastAsia="SimSun" w:hAnsi="Times New Roman" w:cs="Times New Roman"/>
          <w:b/>
          <w:bCs/>
          <w:sz w:val="24"/>
          <w:szCs w:val="24"/>
        </w:rPr>
        <w:t>Siūlomos teisinio reguliavimo nuostatos</w:t>
      </w:r>
      <w:r w:rsidR="00635B7F" w:rsidRPr="00796E06">
        <w:rPr>
          <w:rFonts w:ascii="Times New Roman" w:eastAsia="SimSun" w:hAnsi="Times New Roman" w:cs="Times New Roman"/>
          <w:sz w:val="24"/>
          <w:szCs w:val="24"/>
        </w:rPr>
        <w:t>:</w:t>
      </w:r>
    </w:p>
    <w:p w14:paraId="55469658" w14:textId="365D5B88" w:rsidR="00784F6B" w:rsidRDefault="009C78BD" w:rsidP="00B45D2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Bus patvirtinti nauji </w:t>
      </w:r>
      <w:r w:rsidRPr="009C78BD">
        <w:rPr>
          <w:rFonts w:ascii="Times New Roman" w:eastAsia="SimSun" w:hAnsi="Times New Roman" w:cs="Times New Roman"/>
          <w:sz w:val="24"/>
          <w:szCs w:val="24"/>
        </w:rPr>
        <w:t>Molėtų rajono daugiabučių gyvenamųjų namų maksimal</w:t>
      </w:r>
      <w:r>
        <w:rPr>
          <w:rFonts w:ascii="Times New Roman" w:eastAsia="SimSun" w:hAnsi="Times New Roman" w:cs="Times New Roman"/>
          <w:sz w:val="24"/>
          <w:szCs w:val="24"/>
        </w:rPr>
        <w:t>ū</w:t>
      </w:r>
      <w:r w:rsidRPr="009C78BD">
        <w:rPr>
          <w:rFonts w:ascii="Times New Roman" w:eastAsia="SimSun" w:hAnsi="Times New Roman" w:cs="Times New Roman"/>
          <w:sz w:val="24"/>
          <w:szCs w:val="24"/>
        </w:rPr>
        <w:t>s techninės priežiūros tarif</w:t>
      </w:r>
      <w:r>
        <w:rPr>
          <w:rFonts w:ascii="Times New Roman" w:eastAsia="SimSun" w:hAnsi="Times New Roman" w:cs="Times New Roman"/>
          <w:sz w:val="24"/>
          <w:szCs w:val="24"/>
        </w:rPr>
        <w:t>ai.</w:t>
      </w:r>
    </w:p>
    <w:p w14:paraId="5F34F71C" w14:textId="77777777" w:rsidR="003403C5" w:rsidRPr="00492E30" w:rsidRDefault="00925D2F" w:rsidP="003403C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E3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23F7B" w:rsidRPr="00492E30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21EDC127" w14:textId="752E54DD" w:rsidR="008907DD" w:rsidRDefault="00A12F93" w:rsidP="00912C0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 w:rsidR="00DA5660" w:rsidRPr="00DA5660">
        <w:rPr>
          <w:rFonts w:ascii="Times New Roman" w:eastAsia="Times New Roman" w:hAnsi="Times New Roman" w:cs="Times New Roman"/>
          <w:sz w:val="24"/>
          <w:szCs w:val="24"/>
        </w:rPr>
        <w:t xml:space="preserve">skaičiuoti </w:t>
      </w:r>
      <w:r w:rsidR="006C5B48">
        <w:rPr>
          <w:rFonts w:ascii="Times New Roman" w:eastAsia="Times New Roman" w:hAnsi="Times New Roman" w:cs="Times New Roman"/>
          <w:sz w:val="24"/>
          <w:szCs w:val="24"/>
        </w:rPr>
        <w:t>Tarifai</w:t>
      </w:r>
      <w:r w:rsidR="00DA5660" w:rsidRPr="00DA5660">
        <w:rPr>
          <w:rFonts w:ascii="Times New Roman" w:eastAsia="Times New Roman" w:hAnsi="Times New Roman" w:cs="Times New Roman"/>
          <w:sz w:val="24"/>
          <w:szCs w:val="24"/>
        </w:rPr>
        <w:t xml:space="preserve"> bus artimesni faktiškai patiriamoms namo bendrojo naudojimo objektų administratoriaus patiriamoms sąnaudoms</w:t>
      </w:r>
      <w:r w:rsidR="00F12923">
        <w:rPr>
          <w:rFonts w:ascii="Times New Roman" w:eastAsia="Times New Roman" w:hAnsi="Times New Roman" w:cs="Times New Roman"/>
          <w:sz w:val="24"/>
          <w:szCs w:val="24"/>
        </w:rPr>
        <w:t xml:space="preserve"> statinių techninei priežiūrai vykdyti</w:t>
      </w:r>
      <w:r w:rsidR="00DA5660" w:rsidRPr="00DA56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660">
        <w:rPr>
          <w:rFonts w:ascii="Times New Roman" w:eastAsia="Times New Roman" w:hAnsi="Times New Roman" w:cs="Times New Roman"/>
          <w:sz w:val="24"/>
          <w:szCs w:val="24"/>
        </w:rPr>
        <w:t xml:space="preserve"> Tai pa</w:t>
      </w:r>
      <w:r w:rsidR="00F12923">
        <w:rPr>
          <w:rFonts w:ascii="Times New Roman" w:eastAsia="Times New Roman" w:hAnsi="Times New Roman" w:cs="Times New Roman"/>
          <w:sz w:val="24"/>
          <w:szCs w:val="24"/>
        </w:rPr>
        <w:t>g</w:t>
      </w:r>
      <w:r w:rsidR="00DA5660">
        <w:rPr>
          <w:rFonts w:ascii="Times New Roman" w:eastAsia="Times New Roman" w:hAnsi="Times New Roman" w:cs="Times New Roman"/>
          <w:sz w:val="24"/>
          <w:szCs w:val="24"/>
        </w:rPr>
        <w:t xml:space="preserve">erins administratoriaus teikiamų </w:t>
      </w:r>
      <w:r w:rsidR="00F12923">
        <w:rPr>
          <w:rFonts w:ascii="Times New Roman" w:eastAsia="Times New Roman" w:hAnsi="Times New Roman" w:cs="Times New Roman"/>
          <w:sz w:val="24"/>
          <w:szCs w:val="24"/>
        </w:rPr>
        <w:t xml:space="preserve">techninės priežiūros </w:t>
      </w:r>
      <w:r w:rsidR="00DA5660">
        <w:rPr>
          <w:rFonts w:ascii="Times New Roman" w:eastAsia="Times New Roman" w:hAnsi="Times New Roman" w:cs="Times New Roman"/>
          <w:sz w:val="24"/>
          <w:szCs w:val="24"/>
        </w:rPr>
        <w:t>paslaugų kokybę.</w:t>
      </w:r>
    </w:p>
    <w:p w14:paraId="648BE45C" w14:textId="57E92BA3" w:rsidR="00635B7F" w:rsidRPr="008907DD" w:rsidRDefault="00925D2F" w:rsidP="00925D2F">
      <w:pPr>
        <w:spacing w:after="120" w:line="360" w:lineRule="auto"/>
        <w:ind w:left="1069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7D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635B7F" w:rsidRPr="008907DD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41F37247" w14:textId="12840EB4" w:rsidR="00635B7F" w:rsidRPr="00796E06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246C3A50" w:rsidR="00635B7F" w:rsidRPr="00721035" w:rsidRDefault="00925D2F" w:rsidP="00925D2F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03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35B7F" w:rsidRPr="00721035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 paaiškinimai.</w:t>
      </w:r>
    </w:p>
    <w:p w14:paraId="1E42E2D0" w14:textId="3F029FF8" w:rsidR="00BA0381" w:rsidRDefault="00A05E6E" w:rsidP="00BA03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2018 metų lapkričio 1 d. Molėtų rajono savivaldybės daugiabučių namų bendrojo naudojimo objektų administratorius, taikydamas techninės priežiūros tarifus, vadovaujasi 2018 m. spalio 25 d. Molėtų rajono savivaldybės tarybos sprendimu Nr. B1-241 „</w:t>
      </w:r>
      <w:r w:rsidRPr="00C51DA3">
        <w:rPr>
          <w:rFonts w:ascii="Times New Roman" w:hAnsi="Times New Roman" w:cs="Times New Roman"/>
          <w:sz w:val="24"/>
          <w:szCs w:val="24"/>
        </w:rPr>
        <w:t>Dėl Molėtų rajono daugiabučių gyvenamųjų namų maksimalių techninės priežiūros tarifų patvirtinimo</w:t>
      </w:r>
      <w:r>
        <w:rPr>
          <w:rFonts w:ascii="Times New Roman" w:hAnsi="Times New Roman" w:cs="Times New Roman"/>
          <w:sz w:val="24"/>
          <w:szCs w:val="24"/>
        </w:rPr>
        <w:t xml:space="preserve">“. Maksimalūs tarifai buvo apskaičiuoti pagal galiojusias </w:t>
      </w:r>
      <w:r w:rsidRPr="00193608">
        <w:rPr>
          <w:rFonts w:ascii="Times New Roman" w:hAnsi="Times New Roman" w:cs="Times New Roman"/>
          <w:sz w:val="24"/>
          <w:szCs w:val="24"/>
        </w:rPr>
        <w:t>statinių statybos skaičiuojamąsias kainas</w:t>
      </w:r>
      <w:r>
        <w:rPr>
          <w:rFonts w:ascii="Times New Roman" w:hAnsi="Times New Roman" w:cs="Times New Roman"/>
          <w:sz w:val="24"/>
          <w:szCs w:val="24"/>
        </w:rPr>
        <w:t xml:space="preserve">, naudojantis </w:t>
      </w:r>
      <w:r w:rsidRPr="00E43937">
        <w:rPr>
          <w:rFonts w:ascii="Times New Roman" w:hAnsi="Times New Roman" w:cs="Times New Roman"/>
          <w:sz w:val="24"/>
          <w:szCs w:val="24"/>
        </w:rPr>
        <w:t>UAB „Sistela“ rekomendacij</w:t>
      </w:r>
      <w:r>
        <w:rPr>
          <w:rFonts w:ascii="Times New Roman" w:hAnsi="Times New Roman" w:cs="Times New Roman"/>
          <w:sz w:val="24"/>
          <w:szCs w:val="24"/>
        </w:rPr>
        <w:t>omis</w:t>
      </w:r>
      <w:r w:rsidRPr="00E43937">
        <w:rPr>
          <w:rFonts w:ascii="Times New Roman" w:hAnsi="Times New Roman" w:cs="Times New Roman"/>
          <w:sz w:val="24"/>
          <w:szCs w:val="24"/>
        </w:rPr>
        <w:t xml:space="preserve"> „Dėl daugiabučių gyvenamųjų namų administravimo ir priežiūros mokesčio tarifų apskaičiavimų“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E791D9" w14:textId="002A43EA" w:rsidR="00A05E6E" w:rsidRDefault="00A05E6E" w:rsidP="00BA03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 </w:t>
      </w:r>
      <w:r w:rsidRPr="00C51DA3">
        <w:rPr>
          <w:rFonts w:ascii="Times New Roman" w:hAnsi="Times New Roman" w:cs="Times New Roman"/>
          <w:sz w:val="24"/>
          <w:szCs w:val="24"/>
        </w:rPr>
        <w:t xml:space="preserve">2018 m. </w:t>
      </w:r>
      <w:r>
        <w:rPr>
          <w:rFonts w:ascii="Times New Roman" w:hAnsi="Times New Roman" w:cs="Times New Roman"/>
          <w:sz w:val="24"/>
          <w:szCs w:val="24"/>
        </w:rPr>
        <w:t xml:space="preserve">darbo valandos skaičiuojamoji rinkos kaina, prilyginta 4,0 kvalifikacinės kategorijos darbo užmokesčio valandiniam atlygiui, padidėjo 64 procentais. Todėl 2018 m. spalio 25 d. Molėtų rajono savivaldybės tarybos sprendimu Nr. B1-241 patvirtinti </w:t>
      </w:r>
      <w:r w:rsidRPr="00C51DA3">
        <w:rPr>
          <w:rFonts w:ascii="Times New Roman" w:hAnsi="Times New Roman" w:cs="Times New Roman"/>
          <w:sz w:val="24"/>
          <w:szCs w:val="24"/>
        </w:rPr>
        <w:t>Molėtų rajono daugiabučių gyvenamųjų namų maksimal</w:t>
      </w:r>
      <w:r>
        <w:rPr>
          <w:rFonts w:ascii="Times New Roman" w:hAnsi="Times New Roman" w:cs="Times New Roman"/>
          <w:sz w:val="24"/>
          <w:szCs w:val="24"/>
        </w:rPr>
        <w:t>ūs</w:t>
      </w:r>
      <w:r w:rsidRPr="00C51DA3">
        <w:rPr>
          <w:rFonts w:ascii="Times New Roman" w:hAnsi="Times New Roman" w:cs="Times New Roman"/>
          <w:sz w:val="24"/>
          <w:szCs w:val="24"/>
        </w:rPr>
        <w:t xml:space="preserve"> techninės priežiūros tarif</w:t>
      </w:r>
      <w:r>
        <w:rPr>
          <w:rFonts w:ascii="Times New Roman" w:hAnsi="Times New Roman" w:cs="Times New Roman"/>
          <w:sz w:val="24"/>
          <w:szCs w:val="24"/>
        </w:rPr>
        <w:t>ai yra keistini.</w:t>
      </w:r>
    </w:p>
    <w:p w14:paraId="05DD4550" w14:textId="3D045321" w:rsidR="00BA0381" w:rsidRDefault="00BA0381" w:rsidP="00A05E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81">
        <w:rPr>
          <w:rFonts w:ascii="Times New Roman" w:hAnsi="Times New Roman" w:cs="Times New Roman"/>
          <w:sz w:val="24"/>
          <w:szCs w:val="24"/>
        </w:rPr>
        <w:t>Pridedam</w:t>
      </w:r>
      <w:r w:rsidR="00A12F93">
        <w:rPr>
          <w:rFonts w:ascii="Times New Roman" w:hAnsi="Times New Roman" w:cs="Times New Roman"/>
          <w:sz w:val="24"/>
          <w:szCs w:val="24"/>
        </w:rPr>
        <w:t>i trys lydimieji dokumentai:</w:t>
      </w:r>
      <w:r w:rsidRPr="00BA0381">
        <w:rPr>
          <w:rFonts w:ascii="Times New Roman" w:hAnsi="Times New Roman" w:cs="Times New Roman"/>
          <w:sz w:val="24"/>
          <w:szCs w:val="24"/>
        </w:rPr>
        <w:t xml:space="preserve"> 2022-01-26 UAB „Molėtų švara“ raštas Nr. S-31 „Dėl daugiabučių namų administravimo bei techninės priežiūros tarifų perskaičiavimo“</w:t>
      </w:r>
      <w:r w:rsidR="00AD16F3">
        <w:rPr>
          <w:rFonts w:ascii="Times New Roman" w:hAnsi="Times New Roman" w:cs="Times New Roman"/>
          <w:sz w:val="24"/>
          <w:szCs w:val="24"/>
        </w:rPr>
        <w:t xml:space="preserve">, daugiabučių gyvenamųjų namų techninės priežiūros </w:t>
      </w:r>
      <w:r w:rsidR="00AD16F3" w:rsidRPr="00AD16F3">
        <w:rPr>
          <w:rFonts w:ascii="Times New Roman" w:hAnsi="Times New Roman" w:cs="Times New Roman"/>
          <w:sz w:val="24"/>
          <w:szCs w:val="24"/>
        </w:rPr>
        <w:t>bazinio tarifo apskaičiavim</w:t>
      </w:r>
      <w:r w:rsidR="00AD16F3">
        <w:rPr>
          <w:rFonts w:ascii="Times New Roman" w:hAnsi="Times New Roman" w:cs="Times New Roman"/>
          <w:sz w:val="24"/>
          <w:szCs w:val="24"/>
        </w:rPr>
        <w:t xml:space="preserve">o lyginamasis variantas, </w:t>
      </w:r>
      <w:r w:rsidR="00AD16F3" w:rsidRPr="00AD16F3">
        <w:rPr>
          <w:rFonts w:ascii="Times New Roman" w:hAnsi="Times New Roman" w:cs="Times New Roman"/>
          <w:sz w:val="24"/>
          <w:szCs w:val="24"/>
        </w:rPr>
        <w:t>daugiabučių gyvenamųjų namų techninės priežiūros</w:t>
      </w:r>
      <w:r w:rsidR="00AD16F3" w:rsidRPr="00AD16F3">
        <w:rPr>
          <w:rFonts w:ascii="Times New Roman" w:hAnsi="Times New Roman" w:cs="Times New Roman"/>
          <w:sz w:val="24"/>
          <w:szCs w:val="24"/>
        </w:rPr>
        <w:t xml:space="preserve"> </w:t>
      </w:r>
      <w:r w:rsidR="00AD16F3">
        <w:rPr>
          <w:rFonts w:ascii="Times New Roman" w:hAnsi="Times New Roman" w:cs="Times New Roman"/>
          <w:sz w:val="24"/>
          <w:szCs w:val="24"/>
        </w:rPr>
        <w:t xml:space="preserve">maksimalių </w:t>
      </w:r>
      <w:r w:rsidR="00AD16F3" w:rsidRPr="00AD16F3">
        <w:rPr>
          <w:rFonts w:ascii="Times New Roman" w:hAnsi="Times New Roman" w:cs="Times New Roman"/>
          <w:sz w:val="24"/>
          <w:szCs w:val="24"/>
        </w:rPr>
        <w:t>tarifų apskaičiavim</w:t>
      </w:r>
      <w:r w:rsidR="00AD16F3">
        <w:rPr>
          <w:rFonts w:ascii="Times New Roman" w:hAnsi="Times New Roman" w:cs="Times New Roman"/>
          <w:sz w:val="24"/>
          <w:szCs w:val="24"/>
        </w:rPr>
        <w:t xml:space="preserve">o </w:t>
      </w:r>
      <w:r w:rsidR="00AD16F3" w:rsidRPr="00AD16F3">
        <w:rPr>
          <w:rFonts w:ascii="Times New Roman" w:hAnsi="Times New Roman" w:cs="Times New Roman"/>
          <w:sz w:val="24"/>
          <w:szCs w:val="24"/>
        </w:rPr>
        <w:t>lyginamasis variantas</w:t>
      </w:r>
      <w:r w:rsidR="00470EC0" w:rsidRPr="00470EC0">
        <w:rPr>
          <w:rFonts w:ascii="Times New Roman" w:hAnsi="Times New Roman" w:cs="Times New Roman"/>
          <w:sz w:val="24"/>
          <w:szCs w:val="24"/>
        </w:rPr>
        <w:t>.</w:t>
      </w:r>
    </w:p>
    <w:sectPr w:rsidR="00BA0381" w:rsidSect="00BA0381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77155"/>
    <w:rsid w:val="000914A6"/>
    <w:rsid w:val="000B3FC7"/>
    <w:rsid w:val="000C33A1"/>
    <w:rsid w:val="000E7DDD"/>
    <w:rsid w:val="000F7A73"/>
    <w:rsid w:val="00104908"/>
    <w:rsid w:val="0010675F"/>
    <w:rsid w:val="001235C5"/>
    <w:rsid w:val="00123F7B"/>
    <w:rsid w:val="0012537E"/>
    <w:rsid w:val="0012650A"/>
    <w:rsid w:val="001331D6"/>
    <w:rsid w:val="00167C64"/>
    <w:rsid w:val="00193608"/>
    <w:rsid w:val="001A026F"/>
    <w:rsid w:val="001C2751"/>
    <w:rsid w:val="001C4DF9"/>
    <w:rsid w:val="001E56A4"/>
    <w:rsid w:val="0021502C"/>
    <w:rsid w:val="00220CCB"/>
    <w:rsid w:val="00262CCB"/>
    <w:rsid w:val="00263151"/>
    <w:rsid w:val="002B036C"/>
    <w:rsid w:val="002C35CA"/>
    <w:rsid w:val="002C5038"/>
    <w:rsid w:val="00305B37"/>
    <w:rsid w:val="00322842"/>
    <w:rsid w:val="003403C5"/>
    <w:rsid w:val="00354127"/>
    <w:rsid w:val="003919D0"/>
    <w:rsid w:val="003D17FA"/>
    <w:rsid w:val="003D7809"/>
    <w:rsid w:val="003F51C7"/>
    <w:rsid w:val="0041514C"/>
    <w:rsid w:val="00415F86"/>
    <w:rsid w:val="004276BD"/>
    <w:rsid w:val="00440DEB"/>
    <w:rsid w:val="00454141"/>
    <w:rsid w:val="00470EC0"/>
    <w:rsid w:val="0049241C"/>
    <w:rsid w:val="00492E30"/>
    <w:rsid w:val="004A02ED"/>
    <w:rsid w:val="004A0B7D"/>
    <w:rsid w:val="004B5A82"/>
    <w:rsid w:val="004C1E48"/>
    <w:rsid w:val="005370E5"/>
    <w:rsid w:val="00544A43"/>
    <w:rsid w:val="00546CBB"/>
    <w:rsid w:val="005472EC"/>
    <w:rsid w:val="005722D5"/>
    <w:rsid w:val="00591BCE"/>
    <w:rsid w:val="005A0E66"/>
    <w:rsid w:val="005A60B7"/>
    <w:rsid w:val="005B2595"/>
    <w:rsid w:val="005B7D03"/>
    <w:rsid w:val="005C09CD"/>
    <w:rsid w:val="005C3A62"/>
    <w:rsid w:val="005F42CD"/>
    <w:rsid w:val="005F472A"/>
    <w:rsid w:val="00601923"/>
    <w:rsid w:val="00614036"/>
    <w:rsid w:val="00626031"/>
    <w:rsid w:val="00632C96"/>
    <w:rsid w:val="00635B7F"/>
    <w:rsid w:val="00640315"/>
    <w:rsid w:val="0064497B"/>
    <w:rsid w:val="006A542C"/>
    <w:rsid w:val="006B43D2"/>
    <w:rsid w:val="006C5B48"/>
    <w:rsid w:val="006D4AF7"/>
    <w:rsid w:val="006D5833"/>
    <w:rsid w:val="006E6CC6"/>
    <w:rsid w:val="006F3525"/>
    <w:rsid w:val="00700880"/>
    <w:rsid w:val="00706BFE"/>
    <w:rsid w:val="00710447"/>
    <w:rsid w:val="007139ED"/>
    <w:rsid w:val="00721035"/>
    <w:rsid w:val="007244E2"/>
    <w:rsid w:val="0072640F"/>
    <w:rsid w:val="00735ECE"/>
    <w:rsid w:val="00784F6B"/>
    <w:rsid w:val="0078679C"/>
    <w:rsid w:val="00796E06"/>
    <w:rsid w:val="007B2A31"/>
    <w:rsid w:val="007B5A6A"/>
    <w:rsid w:val="007F3E8C"/>
    <w:rsid w:val="007F571B"/>
    <w:rsid w:val="008038EF"/>
    <w:rsid w:val="008078A9"/>
    <w:rsid w:val="00857DB6"/>
    <w:rsid w:val="00862CF4"/>
    <w:rsid w:val="00870D88"/>
    <w:rsid w:val="008907DD"/>
    <w:rsid w:val="008A4610"/>
    <w:rsid w:val="008C2FD7"/>
    <w:rsid w:val="008C5EAF"/>
    <w:rsid w:val="008D2E29"/>
    <w:rsid w:val="008E2394"/>
    <w:rsid w:val="00912C04"/>
    <w:rsid w:val="00925D2F"/>
    <w:rsid w:val="00935D93"/>
    <w:rsid w:val="00956AAE"/>
    <w:rsid w:val="00965F52"/>
    <w:rsid w:val="0096759F"/>
    <w:rsid w:val="00974C91"/>
    <w:rsid w:val="00980D08"/>
    <w:rsid w:val="00994174"/>
    <w:rsid w:val="009A38D9"/>
    <w:rsid w:val="009A66C6"/>
    <w:rsid w:val="009B389F"/>
    <w:rsid w:val="009C78BD"/>
    <w:rsid w:val="009D298C"/>
    <w:rsid w:val="009E7840"/>
    <w:rsid w:val="00A05E6E"/>
    <w:rsid w:val="00A12F93"/>
    <w:rsid w:val="00A13CD6"/>
    <w:rsid w:val="00A23012"/>
    <w:rsid w:val="00A43985"/>
    <w:rsid w:val="00A4409D"/>
    <w:rsid w:val="00A75119"/>
    <w:rsid w:val="00A93E2C"/>
    <w:rsid w:val="00AB301B"/>
    <w:rsid w:val="00AB7B9A"/>
    <w:rsid w:val="00AC404D"/>
    <w:rsid w:val="00AC5A6D"/>
    <w:rsid w:val="00AD16F3"/>
    <w:rsid w:val="00AD33E8"/>
    <w:rsid w:val="00AE2C2A"/>
    <w:rsid w:val="00AE345D"/>
    <w:rsid w:val="00B00A1E"/>
    <w:rsid w:val="00B03501"/>
    <w:rsid w:val="00B04E12"/>
    <w:rsid w:val="00B0794E"/>
    <w:rsid w:val="00B45D25"/>
    <w:rsid w:val="00B53D3E"/>
    <w:rsid w:val="00B93D64"/>
    <w:rsid w:val="00BA0381"/>
    <w:rsid w:val="00BB0603"/>
    <w:rsid w:val="00BB1CEE"/>
    <w:rsid w:val="00BC03C9"/>
    <w:rsid w:val="00BF2921"/>
    <w:rsid w:val="00C1305F"/>
    <w:rsid w:val="00C209B2"/>
    <w:rsid w:val="00C32297"/>
    <w:rsid w:val="00C33714"/>
    <w:rsid w:val="00C50D44"/>
    <w:rsid w:val="00C51DA3"/>
    <w:rsid w:val="00C747A5"/>
    <w:rsid w:val="00C75D65"/>
    <w:rsid w:val="00C91638"/>
    <w:rsid w:val="00C95C7D"/>
    <w:rsid w:val="00CA5FB4"/>
    <w:rsid w:val="00CD2924"/>
    <w:rsid w:val="00CF6A0E"/>
    <w:rsid w:val="00D01DBF"/>
    <w:rsid w:val="00D26964"/>
    <w:rsid w:val="00D35502"/>
    <w:rsid w:val="00D42E05"/>
    <w:rsid w:val="00D4349A"/>
    <w:rsid w:val="00D447BE"/>
    <w:rsid w:val="00D4501A"/>
    <w:rsid w:val="00D46C71"/>
    <w:rsid w:val="00D949C9"/>
    <w:rsid w:val="00DA5660"/>
    <w:rsid w:val="00DD3D53"/>
    <w:rsid w:val="00E172AC"/>
    <w:rsid w:val="00E2648F"/>
    <w:rsid w:val="00E43937"/>
    <w:rsid w:val="00E460E2"/>
    <w:rsid w:val="00E467F9"/>
    <w:rsid w:val="00E53B33"/>
    <w:rsid w:val="00E6031F"/>
    <w:rsid w:val="00E616D3"/>
    <w:rsid w:val="00E61E19"/>
    <w:rsid w:val="00E86EA4"/>
    <w:rsid w:val="00EA324F"/>
    <w:rsid w:val="00EC4B3E"/>
    <w:rsid w:val="00ED3D1D"/>
    <w:rsid w:val="00EF67A0"/>
    <w:rsid w:val="00F074F6"/>
    <w:rsid w:val="00F12923"/>
    <w:rsid w:val="00F22829"/>
    <w:rsid w:val="00F3057C"/>
    <w:rsid w:val="00F3761D"/>
    <w:rsid w:val="00F74315"/>
    <w:rsid w:val="00FA7ACB"/>
    <w:rsid w:val="00FB33A6"/>
    <w:rsid w:val="00FC3105"/>
    <w:rsid w:val="00FC4ABD"/>
    <w:rsid w:val="00FC5738"/>
    <w:rsid w:val="00FD3B15"/>
    <w:rsid w:val="00FE65CC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customStyle="1" w:styleId="normal-h">
    <w:name w:val="normal-h"/>
    <w:basedOn w:val="Numatytasispastraiposriftas"/>
    <w:rsid w:val="002B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Lilija Krivičienė</cp:lastModifiedBy>
  <cp:revision>48</cp:revision>
  <dcterms:created xsi:type="dcterms:W3CDTF">2021-10-14T08:23:00Z</dcterms:created>
  <dcterms:modified xsi:type="dcterms:W3CDTF">2022-02-22T13:04:00Z</dcterms:modified>
</cp:coreProperties>
</file>