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432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C6D6032" w14:textId="77777777" w:rsidR="00504780" w:rsidRPr="0093412A" w:rsidRDefault="00504780" w:rsidP="00794C2F">
      <w:pPr>
        <w:spacing w:before="120" w:after="120"/>
        <w:jc w:val="center"/>
        <w:rPr>
          <w:b/>
          <w:spacing w:val="20"/>
          <w:w w:val="110"/>
        </w:rPr>
      </w:pPr>
    </w:p>
    <w:p w14:paraId="2B1026C5" w14:textId="77777777" w:rsidR="00C16EA1" w:rsidRDefault="00C16EA1" w:rsidP="00561916">
      <w:pPr>
        <w:spacing w:after="120"/>
        <w:jc w:val="center"/>
        <w:rPr>
          <w:b/>
          <w:spacing w:val="20"/>
          <w:w w:val="110"/>
          <w:sz w:val="28"/>
        </w:rPr>
      </w:pPr>
      <w:r>
        <w:rPr>
          <w:b/>
          <w:spacing w:val="20"/>
          <w:w w:val="110"/>
          <w:sz w:val="28"/>
        </w:rPr>
        <w:t>SPRENDIMAS</w:t>
      </w:r>
    </w:p>
    <w:p w14:paraId="25AC2DC8" w14:textId="7CE69D8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25C3">
        <w:rPr>
          <w:b/>
          <w:caps/>
          <w:noProof/>
        </w:rPr>
        <w:t xml:space="preserve"> molėtų rajono savivaldybės tarybos 2021 m. gegužės 27 d. sprendimo Nr. B1-142 </w:t>
      </w:r>
      <w:r>
        <w:rPr>
          <w:b/>
          <w:caps/>
          <w:noProof/>
        </w:rPr>
        <w:t>„</w:t>
      </w:r>
      <w:r w:rsidR="006B25C3">
        <w:rPr>
          <w:b/>
          <w:caps/>
          <w:noProof/>
        </w:rPr>
        <w:t>dėl molėtų rajono savivaldybės vaikų stovyklų programų finansavimo tvarkos aprašo pa</w:t>
      </w:r>
      <w:r w:rsidR="00305F08">
        <w:rPr>
          <w:b/>
          <w:caps/>
          <w:noProof/>
        </w:rPr>
        <w:t>t</w:t>
      </w:r>
      <w:r w:rsidR="006B25C3">
        <w:rPr>
          <w:b/>
          <w:caps/>
          <w:noProof/>
        </w:rPr>
        <w:t>virtinimo</w:t>
      </w:r>
      <w:r>
        <w:rPr>
          <w:b/>
          <w:caps/>
          <w:noProof/>
        </w:rPr>
        <w:t>“</w:t>
      </w:r>
      <w:r w:rsidR="006B25C3">
        <w:rPr>
          <w:b/>
          <w:caps/>
          <w:noProof/>
        </w:rPr>
        <w:t xml:space="preserve"> pakeitimo</w:t>
      </w:r>
      <w:r>
        <w:rPr>
          <w:b/>
          <w:caps/>
        </w:rPr>
        <w:fldChar w:fldCharType="end"/>
      </w:r>
      <w:bookmarkEnd w:id="1"/>
      <w:r w:rsidR="00C16EA1">
        <w:rPr>
          <w:b/>
          <w:caps/>
        </w:rPr>
        <w:br/>
      </w:r>
    </w:p>
    <w:p w14:paraId="59651FCE" w14:textId="7086ED1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B25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B25C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820CFC" w14:textId="77777777" w:rsidR="00C16EA1" w:rsidRDefault="00C16EA1" w:rsidP="00D74773">
      <w:pPr>
        <w:jc w:val="center"/>
      </w:pPr>
      <w:r>
        <w:t>Molėtai</w:t>
      </w:r>
    </w:p>
    <w:p w14:paraId="7338EFA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A4E6D7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AEE3BA" w14:textId="77777777" w:rsidR="00194CC6" w:rsidRDefault="00194CC6" w:rsidP="00CE7E0D">
      <w:pPr>
        <w:tabs>
          <w:tab w:val="left" w:pos="680"/>
          <w:tab w:val="left" w:pos="851"/>
        </w:tabs>
        <w:spacing w:line="360" w:lineRule="auto"/>
        <w:ind w:firstLine="851"/>
        <w:jc w:val="both"/>
      </w:pPr>
    </w:p>
    <w:p w14:paraId="21683B0B" w14:textId="4C25B573" w:rsidR="00CE7E0D" w:rsidRDefault="00CE7E0D" w:rsidP="00CE7E0D">
      <w:pPr>
        <w:tabs>
          <w:tab w:val="left" w:pos="680"/>
          <w:tab w:val="left" w:pos="851"/>
        </w:tabs>
        <w:spacing w:line="360" w:lineRule="auto"/>
        <w:ind w:firstLine="851"/>
        <w:jc w:val="both"/>
      </w:pPr>
      <w:r>
        <w:t xml:space="preserve">Vadovaudamasi Lietuvos Respublikos vietos savivaldos įstatymo 18 straipsnio 1 dalimi, atsižvelgdama į susidariusią situaciją dėl užsieniečių, pasitraukusių iš Ukrainos dėl Rusijos Federacijos karinių veiksmų Ukrainoje, </w:t>
      </w:r>
      <w:r w:rsidR="00B240C2" w:rsidRPr="00305F08">
        <w:t>atvykimo</w:t>
      </w:r>
      <w:r w:rsidR="00305F08" w:rsidRPr="00305F08">
        <w:t xml:space="preserve"> </w:t>
      </w:r>
      <w:r w:rsidR="00B240C2">
        <w:t>į Molėtų rajono savivaldybę, siekdama jų vaikams sudaryti galimybę atostogų metu dalyvauti stovyklose,</w:t>
      </w:r>
    </w:p>
    <w:p w14:paraId="36ADD2F6" w14:textId="77777777" w:rsidR="00CE7E0D" w:rsidRDefault="00CE7E0D" w:rsidP="00CE7E0D">
      <w:pPr>
        <w:tabs>
          <w:tab w:val="left" w:pos="680"/>
          <w:tab w:val="left" w:pos="851"/>
        </w:tabs>
        <w:spacing w:line="360" w:lineRule="auto"/>
        <w:ind w:firstLine="851"/>
        <w:jc w:val="both"/>
      </w:pPr>
      <w:r>
        <w:t>Molėtų rajono savivaldybės taryba n u s p r e n d ž i a:</w:t>
      </w:r>
    </w:p>
    <w:p w14:paraId="288F6C6B" w14:textId="77777777" w:rsidR="00146CA4" w:rsidRDefault="00CE7E0D" w:rsidP="00E14847">
      <w:pPr>
        <w:tabs>
          <w:tab w:val="left" w:pos="680"/>
          <w:tab w:val="left" w:pos="851"/>
        </w:tabs>
        <w:spacing w:line="360" w:lineRule="auto"/>
        <w:ind w:firstLine="851"/>
        <w:jc w:val="both"/>
      </w:pPr>
      <w:r>
        <w:t xml:space="preserve">Pakeisti </w:t>
      </w:r>
      <w:bookmarkStart w:id="6" w:name="_Hlk69214160"/>
      <w:r>
        <w:t xml:space="preserve">Molėtų rajono savivaldybės </w:t>
      </w:r>
      <w:r w:rsidR="00B240C2">
        <w:t>vaikų stovyklų programų finansavimo tvarkos aprašą</w:t>
      </w:r>
      <w:bookmarkEnd w:id="6"/>
      <w:r>
        <w:t xml:space="preserve">, patvirtintą Molėtų rajono savivaldybės tarybos 2021 m. </w:t>
      </w:r>
      <w:r w:rsidR="00B240C2">
        <w:t>gegužės</w:t>
      </w:r>
      <w:r>
        <w:t xml:space="preserve"> 2</w:t>
      </w:r>
      <w:r w:rsidR="00B240C2">
        <w:t>7</w:t>
      </w:r>
      <w:r>
        <w:t xml:space="preserve"> d. sprendimu Nr. B1-</w:t>
      </w:r>
      <w:r w:rsidR="00B240C2">
        <w:t>142</w:t>
      </w:r>
      <w:r>
        <w:t xml:space="preserve"> „Dėl Molėtų rajono savivaldybės </w:t>
      </w:r>
      <w:r w:rsidR="00E14847">
        <w:t>vaikų stovyklų programų finansavimo tvarkos aprašo patvirtinimo</w:t>
      </w:r>
      <w:r>
        <w:t>“</w:t>
      </w:r>
      <w:r w:rsidR="00146CA4">
        <w:t>:</w:t>
      </w:r>
    </w:p>
    <w:p w14:paraId="0D985D25" w14:textId="0E232299" w:rsidR="00146CA4" w:rsidRDefault="00146CA4" w:rsidP="00E14847">
      <w:pPr>
        <w:tabs>
          <w:tab w:val="left" w:pos="680"/>
          <w:tab w:val="left" w:pos="851"/>
        </w:tabs>
        <w:spacing w:line="360" w:lineRule="auto"/>
        <w:ind w:firstLine="851"/>
        <w:jc w:val="both"/>
      </w:pPr>
      <w:r w:rsidRPr="00194CC6">
        <w:t>1. Pakeisti 11.1 papunktį ir jį išdėstyti taip:</w:t>
      </w:r>
    </w:p>
    <w:p w14:paraId="62407EB7" w14:textId="6A3C9FDA" w:rsidR="00146CA4" w:rsidRDefault="00146CA4" w:rsidP="00E14847">
      <w:pPr>
        <w:tabs>
          <w:tab w:val="left" w:pos="680"/>
          <w:tab w:val="left" w:pos="851"/>
        </w:tabs>
        <w:spacing w:line="360" w:lineRule="auto"/>
        <w:ind w:firstLine="851"/>
        <w:jc w:val="both"/>
      </w:pPr>
      <w:r>
        <w:t xml:space="preserve">„11.1. 100 proc. vienos dienos vieno vaiko, turinčio didelių ir labai didelių specialiųjų ugdymosi poreikių, gaunančių socialinę paramą, pasitraukusio iš Ukrainos dėl Rusijos Federacijos karinių veiksmų Ukrainoje ir turinčio teisę laikinai gyventi Lietuvos Respublikoje, kelialapio kainos, o likusi dalis – tėvų, vaiko </w:t>
      </w:r>
      <w:r w:rsidRPr="001F6B8A">
        <w:t>atstovų ar kitų šaltinių</w:t>
      </w:r>
      <w:r>
        <w:t xml:space="preserve"> lėšomis;“.</w:t>
      </w:r>
    </w:p>
    <w:p w14:paraId="4F113192" w14:textId="21170804" w:rsidR="00CE7E0D" w:rsidRDefault="00E14847" w:rsidP="00E14847">
      <w:pPr>
        <w:tabs>
          <w:tab w:val="left" w:pos="680"/>
          <w:tab w:val="left" w:pos="851"/>
        </w:tabs>
        <w:spacing w:line="360" w:lineRule="auto"/>
        <w:ind w:firstLine="851"/>
        <w:jc w:val="both"/>
      </w:pPr>
      <w:r>
        <w:t xml:space="preserve"> </w:t>
      </w:r>
      <w:r w:rsidR="00146CA4" w:rsidRPr="00194CC6">
        <w:t xml:space="preserve">2. Pakeisti </w:t>
      </w:r>
      <w:r w:rsidR="00CE7E0D" w:rsidRPr="00194CC6">
        <w:t>1</w:t>
      </w:r>
      <w:r w:rsidRPr="00194CC6">
        <w:t>6.1</w:t>
      </w:r>
      <w:r w:rsidR="00CE7E0D" w:rsidRPr="00194CC6">
        <w:t xml:space="preserve"> p</w:t>
      </w:r>
      <w:r w:rsidRPr="00194CC6">
        <w:t>apunktį</w:t>
      </w:r>
      <w:r w:rsidR="00CE7E0D" w:rsidRPr="00194CC6">
        <w:t xml:space="preserve"> </w:t>
      </w:r>
      <w:r w:rsidR="00F772FB" w:rsidRPr="00194CC6">
        <w:t xml:space="preserve">ir jį </w:t>
      </w:r>
      <w:r w:rsidR="00CE7E0D" w:rsidRPr="00194CC6">
        <w:t>išdėstyti taip:</w:t>
      </w:r>
    </w:p>
    <w:p w14:paraId="74DE9487" w14:textId="57F43249" w:rsidR="00E14847" w:rsidRDefault="00E14847" w:rsidP="00E14847">
      <w:pPr>
        <w:tabs>
          <w:tab w:val="left" w:pos="680"/>
          <w:tab w:val="left" w:pos="851"/>
        </w:tabs>
        <w:spacing w:line="360" w:lineRule="auto"/>
        <w:ind w:firstLine="851"/>
        <w:jc w:val="both"/>
      </w:pPr>
      <w:r>
        <w:t>„16.1. jose dalyvauja Molėtų rajono savivaldybės mokyklose pagal priešmokyklinio, pradinio, pagrindinio ir vidurinio ugdymo programas besimokantys mokiniai ir (arba) vaikai, pasitraukę iš Ukrainos dėl Rusijos Federacijos karinių veiksmų Ukrainoje ir turintys teisę laikinai</w:t>
      </w:r>
      <w:r w:rsidR="00C34812">
        <w:t xml:space="preserve"> gyventi Lietuvos Respublikoje;“</w:t>
      </w:r>
      <w:r w:rsidR="00146CA4">
        <w:t>.</w:t>
      </w:r>
    </w:p>
    <w:p w14:paraId="66615F8D" w14:textId="77777777" w:rsidR="003975CE" w:rsidRDefault="003975CE" w:rsidP="00D74773">
      <w:pPr>
        <w:tabs>
          <w:tab w:val="left" w:pos="680"/>
          <w:tab w:val="left" w:pos="1206"/>
        </w:tabs>
        <w:spacing w:line="360" w:lineRule="auto"/>
        <w:ind w:firstLine="1247"/>
      </w:pPr>
    </w:p>
    <w:p w14:paraId="409B8FD2" w14:textId="77777777" w:rsidR="00C16EA1" w:rsidRDefault="00C16EA1" w:rsidP="009B4614">
      <w:pPr>
        <w:tabs>
          <w:tab w:val="left" w:pos="680"/>
          <w:tab w:val="left" w:pos="1674"/>
        </w:tabs>
        <w:spacing w:line="360" w:lineRule="auto"/>
      </w:pPr>
    </w:p>
    <w:p w14:paraId="2AE93ED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11C5F8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1EC4ECAD9854445A44AEEDB68C77490"/>
          </w:placeholder>
          <w:dropDownList>
            <w:listItem w:displayText="             " w:value="             "/>
            <w:listItem w:displayText="Saulius Jauneika" w:value="Saulius Jauneika"/>
          </w:dropDownList>
        </w:sdtPr>
        <w:sdtEndPr/>
        <w:sdtContent>
          <w:r w:rsidR="004D19A6">
            <w:t xml:space="preserve">             </w:t>
          </w:r>
        </w:sdtContent>
      </w:sdt>
    </w:p>
    <w:p w14:paraId="488971F8" w14:textId="77777777" w:rsidR="007951EA" w:rsidRDefault="007951EA" w:rsidP="007951EA">
      <w:pPr>
        <w:tabs>
          <w:tab w:val="left" w:pos="680"/>
          <w:tab w:val="left" w:pos="1674"/>
        </w:tabs>
        <w:spacing w:line="360" w:lineRule="auto"/>
      </w:pPr>
    </w:p>
    <w:p w14:paraId="5BE60C3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36F5A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0E28" w14:textId="77777777" w:rsidR="006B25C3" w:rsidRDefault="006B25C3">
      <w:r>
        <w:separator/>
      </w:r>
    </w:p>
  </w:endnote>
  <w:endnote w:type="continuationSeparator" w:id="0">
    <w:p w14:paraId="21C3B3B9" w14:textId="77777777" w:rsidR="006B25C3" w:rsidRDefault="006B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3C6B" w14:textId="77777777" w:rsidR="006B25C3" w:rsidRDefault="006B25C3">
      <w:r>
        <w:separator/>
      </w:r>
    </w:p>
  </w:footnote>
  <w:footnote w:type="continuationSeparator" w:id="0">
    <w:p w14:paraId="13C34A94" w14:textId="77777777" w:rsidR="006B25C3" w:rsidRDefault="006B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EC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77BF6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4A6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22CF0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2BAB" w14:textId="77777777" w:rsidR="00C16EA1" w:rsidRDefault="00384B4D">
    <w:pPr>
      <w:pStyle w:val="Antrats"/>
      <w:jc w:val="center"/>
    </w:pPr>
    <w:r>
      <w:rPr>
        <w:noProof/>
        <w:lang w:eastAsia="lt-LT"/>
      </w:rPr>
      <w:drawing>
        <wp:inline distT="0" distB="0" distL="0" distR="0" wp14:anchorId="60BF73C7" wp14:editId="2BC990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E19"/>
    <w:multiLevelType w:val="hybridMultilevel"/>
    <w:tmpl w:val="26BAFB4E"/>
    <w:lvl w:ilvl="0" w:tplc="1AAA74A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C3"/>
    <w:rsid w:val="000A2910"/>
    <w:rsid w:val="001156B7"/>
    <w:rsid w:val="0012091C"/>
    <w:rsid w:val="00132437"/>
    <w:rsid w:val="00146CA4"/>
    <w:rsid w:val="00194CC6"/>
    <w:rsid w:val="001F6B8A"/>
    <w:rsid w:val="00211F14"/>
    <w:rsid w:val="00305758"/>
    <w:rsid w:val="00305F08"/>
    <w:rsid w:val="00341D56"/>
    <w:rsid w:val="00384B4D"/>
    <w:rsid w:val="003975CE"/>
    <w:rsid w:val="003A762C"/>
    <w:rsid w:val="004968FC"/>
    <w:rsid w:val="004D19A6"/>
    <w:rsid w:val="004F285B"/>
    <w:rsid w:val="00503B36"/>
    <w:rsid w:val="00504780"/>
    <w:rsid w:val="00561916"/>
    <w:rsid w:val="005A4424"/>
    <w:rsid w:val="005F38B6"/>
    <w:rsid w:val="006213AE"/>
    <w:rsid w:val="006B25C3"/>
    <w:rsid w:val="00776F64"/>
    <w:rsid w:val="00794407"/>
    <w:rsid w:val="00794C2F"/>
    <w:rsid w:val="007951EA"/>
    <w:rsid w:val="00796C66"/>
    <w:rsid w:val="007A3F5C"/>
    <w:rsid w:val="007E4516"/>
    <w:rsid w:val="00872337"/>
    <w:rsid w:val="008A401C"/>
    <w:rsid w:val="0093412A"/>
    <w:rsid w:val="009B4614"/>
    <w:rsid w:val="009E70D9"/>
    <w:rsid w:val="00AE325A"/>
    <w:rsid w:val="00B240C2"/>
    <w:rsid w:val="00BA65BB"/>
    <w:rsid w:val="00BB70B1"/>
    <w:rsid w:val="00C16EA1"/>
    <w:rsid w:val="00C34812"/>
    <w:rsid w:val="00CC1DF9"/>
    <w:rsid w:val="00CE7E0D"/>
    <w:rsid w:val="00D03D5A"/>
    <w:rsid w:val="00D74773"/>
    <w:rsid w:val="00D8136A"/>
    <w:rsid w:val="00DB7660"/>
    <w:rsid w:val="00DC6469"/>
    <w:rsid w:val="00E032E8"/>
    <w:rsid w:val="00E14847"/>
    <w:rsid w:val="00EE645F"/>
    <w:rsid w:val="00EF6A79"/>
    <w:rsid w:val="00F54307"/>
    <w:rsid w:val="00F772F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68A26"/>
  <w15:chartTrackingRefBased/>
  <w15:docId w15:val="{5A7F9AFF-978B-4092-9247-88C98425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E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C4ECAD9854445A44AEEDB68C77490"/>
        <w:category>
          <w:name w:val="Bendrosios nuostatos"/>
          <w:gallery w:val="placeholder"/>
        </w:category>
        <w:types>
          <w:type w:val="bbPlcHdr"/>
        </w:types>
        <w:behaviors>
          <w:behavior w:val="content"/>
        </w:behaviors>
        <w:guid w:val="{BF3D1516-643D-49DC-951F-FAEF5F20B460}"/>
      </w:docPartPr>
      <w:docPartBody>
        <w:p w:rsidR="007A12DF" w:rsidRDefault="007A12DF">
          <w:pPr>
            <w:pStyle w:val="F1EC4ECAD9854445A44AEEDB68C7749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DF"/>
    <w:rsid w:val="007A1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C4ECAD9854445A44AEEDB68C77490">
    <w:name w:val="F1EC4ECAD9854445A44AEEDB68C7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227</Words>
  <Characters>1620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4</cp:revision>
  <cp:lastPrinted>2001-06-05T13:05:00Z</cp:lastPrinted>
  <dcterms:created xsi:type="dcterms:W3CDTF">2022-03-21T15:28:00Z</dcterms:created>
  <dcterms:modified xsi:type="dcterms:W3CDTF">2022-03-22T06:13:00Z</dcterms:modified>
</cp:coreProperties>
</file>