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5AA6" w14:textId="77777777" w:rsidR="008F2689" w:rsidRDefault="00CD6DDB" w:rsidP="00CD6DDB">
      <w:pPr>
        <w:tabs>
          <w:tab w:val="left" w:pos="794"/>
        </w:tabs>
        <w:rPr>
          <w:rFonts w:ascii="Times New Roman" w:hAnsi="Times New Roman"/>
          <w:bCs/>
          <w:sz w:val="24"/>
          <w:szCs w:val="24"/>
        </w:rPr>
      </w:pPr>
      <w:r>
        <w:rPr>
          <w:rFonts w:ascii="Times New Roman" w:hAnsi="Times New Roman"/>
          <w:bCs/>
          <w:sz w:val="24"/>
          <w:szCs w:val="24"/>
        </w:rPr>
        <w:t xml:space="preserve">  </w:t>
      </w:r>
    </w:p>
    <w:p w14:paraId="1FFA9603" w14:textId="77777777" w:rsidR="008F2689" w:rsidRDefault="008F2689" w:rsidP="00CD6DDB">
      <w:pPr>
        <w:tabs>
          <w:tab w:val="left" w:pos="794"/>
        </w:tabs>
        <w:rPr>
          <w:rFonts w:ascii="Times New Roman" w:hAnsi="Times New Roman"/>
          <w:bCs/>
          <w:sz w:val="24"/>
          <w:szCs w:val="24"/>
        </w:rPr>
      </w:pPr>
    </w:p>
    <w:p w14:paraId="6B66C530" w14:textId="77777777" w:rsidR="008F2689" w:rsidRDefault="008F2689" w:rsidP="00CD6DDB">
      <w:pPr>
        <w:tabs>
          <w:tab w:val="left" w:pos="794"/>
        </w:tabs>
        <w:rPr>
          <w:rFonts w:ascii="Times New Roman" w:hAnsi="Times New Roman"/>
          <w:bCs/>
          <w:sz w:val="24"/>
          <w:szCs w:val="24"/>
        </w:rPr>
      </w:pPr>
    </w:p>
    <w:p w14:paraId="262E9338" w14:textId="77777777" w:rsidR="008F2689" w:rsidRPr="008F2689" w:rsidRDefault="008F2689" w:rsidP="008F2689">
      <w:pPr>
        <w:ind w:left="2592"/>
        <w:jc w:val="center"/>
        <w:rPr>
          <w:rFonts w:ascii="Times New Roman" w:eastAsia="Times New Roman" w:hAnsi="Times New Roman"/>
          <w:sz w:val="24"/>
          <w:szCs w:val="20"/>
        </w:rPr>
      </w:pPr>
      <w:r w:rsidRPr="008F2689">
        <w:rPr>
          <w:rFonts w:ascii="Times New Roman" w:eastAsia="Times New Roman" w:hAnsi="Times New Roman"/>
          <w:sz w:val="24"/>
          <w:szCs w:val="20"/>
        </w:rPr>
        <w:t>PRITARTA</w:t>
      </w:r>
    </w:p>
    <w:p w14:paraId="63D2960C" w14:textId="77777777" w:rsidR="008F2689" w:rsidRPr="008F2689" w:rsidRDefault="008F2689" w:rsidP="008F2689">
      <w:pPr>
        <w:jc w:val="center"/>
        <w:rPr>
          <w:rFonts w:ascii="Times New Roman" w:eastAsia="Times New Roman" w:hAnsi="Times New Roman"/>
          <w:sz w:val="24"/>
          <w:szCs w:val="20"/>
        </w:rPr>
      </w:pPr>
      <w:r w:rsidRPr="008F2689">
        <w:rPr>
          <w:rFonts w:ascii="Times New Roman" w:eastAsia="Times New Roman" w:hAnsi="Times New Roman"/>
          <w:sz w:val="24"/>
          <w:szCs w:val="20"/>
        </w:rPr>
        <w:tab/>
      </w:r>
      <w:r w:rsidRPr="008F2689">
        <w:rPr>
          <w:rFonts w:ascii="Times New Roman" w:eastAsia="Times New Roman" w:hAnsi="Times New Roman"/>
          <w:sz w:val="24"/>
          <w:szCs w:val="20"/>
        </w:rPr>
        <w:tab/>
      </w:r>
      <w:r w:rsidRPr="008F2689">
        <w:rPr>
          <w:rFonts w:ascii="Times New Roman" w:eastAsia="Times New Roman" w:hAnsi="Times New Roman"/>
          <w:sz w:val="24"/>
          <w:szCs w:val="20"/>
        </w:rPr>
        <w:tab/>
        <w:t xml:space="preserve">                Molėtų rajono savivaldybės tarybos </w:t>
      </w:r>
    </w:p>
    <w:p w14:paraId="20D327DF" w14:textId="77777777" w:rsidR="008F2689" w:rsidRPr="008F2689" w:rsidRDefault="008F2689" w:rsidP="008F2689">
      <w:pPr>
        <w:ind w:left="3888" w:firstLine="1296"/>
        <w:rPr>
          <w:rFonts w:ascii="Times New Roman" w:eastAsia="Times New Roman" w:hAnsi="Times New Roman"/>
          <w:sz w:val="24"/>
          <w:szCs w:val="20"/>
        </w:rPr>
      </w:pPr>
      <w:r w:rsidRPr="008F2689">
        <w:rPr>
          <w:rFonts w:ascii="Times New Roman" w:eastAsia="Times New Roman" w:hAnsi="Times New Roman"/>
          <w:sz w:val="24"/>
          <w:szCs w:val="20"/>
        </w:rPr>
        <w:t xml:space="preserve">      2022 m. kovo   d. sprendimu Nr. B1-</w:t>
      </w:r>
    </w:p>
    <w:p w14:paraId="7FF75A8B" w14:textId="77777777" w:rsidR="008F2689" w:rsidRDefault="008F2689" w:rsidP="00CD6DDB">
      <w:pPr>
        <w:tabs>
          <w:tab w:val="left" w:pos="794"/>
        </w:tabs>
        <w:rPr>
          <w:rFonts w:ascii="Times New Roman" w:hAnsi="Times New Roman"/>
          <w:bCs/>
          <w:sz w:val="24"/>
          <w:szCs w:val="24"/>
        </w:rPr>
      </w:pPr>
    </w:p>
    <w:p w14:paraId="4E1C2770" w14:textId="1E496012" w:rsidR="00FB2A1E" w:rsidRPr="00CD6DDB" w:rsidRDefault="00CD6DDB" w:rsidP="00CD6DDB">
      <w:pPr>
        <w:tabs>
          <w:tab w:val="left" w:pos="794"/>
        </w:tabs>
        <w:rPr>
          <w:rFonts w:ascii="Times New Roman" w:hAnsi="Times New Roman"/>
          <w:bCs/>
          <w:sz w:val="24"/>
          <w:szCs w:val="24"/>
        </w:rPr>
      </w:pPr>
      <w:r>
        <w:rPr>
          <w:rFonts w:ascii="Times New Roman" w:hAnsi="Times New Roman"/>
          <w:bCs/>
          <w:sz w:val="24"/>
          <w:szCs w:val="24"/>
        </w:rPr>
        <w:t xml:space="preserve"> </w:t>
      </w:r>
      <w:r w:rsidR="004D0AAE">
        <w:rPr>
          <w:rFonts w:ascii="Times New Roman" w:hAnsi="Times New Roman"/>
          <w:b/>
          <w:bCs/>
          <w:sz w:val="24"/>
          <w:szCs w:val="24"/>
        </w:rPr>
        <w:t xml:space="preserve">MOLĖTŲ </w:t>
      </w:r>
      <w:r w:rsidR="003A36C5">
        <w:rPr>
          <w:rFonts w:ascii="Times New Roman" w:hAnsi="Times New Roman"/>
          <w:b/>
          <w:bCs/>
          <w:sz w:val="24"/>
          <w:szCs w:val="24"/>
        </w:rPr>
        <w:t xml:space="preserve">R. </w:t>
      </w:r>
      <w:r w:rsidR="004D0AAE">
        <w:rPr>
          <w:rFonts w:ascii="Times New Roman" w:hAnsi="Times New Roman"/>
          <w:b/>
          <w:bCs/>
          <w:sz w:val="24"/>
          <w:szCs w:val="24"/>
        </w:rPr>
        <w:t>ŠVIETIMO</w:t>
      </w:r>
      <w:r w:rsidR="003A36C5">
        <w:rPr>
          <w:rFonts w:ascii="Times New Roman" w:hAnsi="Times New Roman"/>
          <w:b/>
          <w:bCs/>
          <w:sz w:val="24"/>
          <w:szCs w:val="24"/>
        </w:rPr>
        <w:t xml:space="preserve"> PAGALBOS TARNYBOS </w:t>
      </w:r>
      <w:r w:rsidR="004D0AAE">
        <w:rPr>
          <w:rFonts w:ascii="Times New Roman" w:hAnsi="Times New Roman"/>
          <w:b/>
          <w:bCs/>
          <w:sz w:val="24"/>
          <w:szCs w:val="24"/>
        </w:rPr>
        <w:t xml:space="preserve"> </w:t>
      </w:r>
      <w:r w:rsidR="00EC0028">
        <w:rPr>
          <w:rFonts w:ascii="Times New Roman" w:hAnsi="Times New Roman"/>
          <w:b/>
          <w:bCs/>
          <w:sz w:val="24"/>
          <w:szCs w:val="24"/>
        </w:rPr>
        <w:t>20</w:t>
      </w:r>
      <w:r w:rsidR="002A7035">
        <w:rPr>
          <w:rFonts w:ascii="Times New Roman" w:hAnsi="Times New Roman"/>
          <w:b/>
          <w:bCs/>
          <w:sz w:val="24"/>
          <w:szCs w:val="24"/>
        </w:rPr>
        <w:t>2</w:t>
      </w:r>
      <w:r w:rsidR="00E013B9">
        <w:rPr>
          <w:rFonts w:ascii="Times New Roman" w:hAnsi="Times New Roman"/>
          <w:b/>
          <w:bCs/>
          <w:sz w:val="24"/>
          <w:szCs w:val="24"/>
        </w:rPr>
        <w:t>1</w:t>
      </w:r>
      <w:r w:rsidR="004D0AAE">
        <w:rPr>
          <w:rFonts w:ascii="Times New Roman" w:hAnsi="Times New Roman"/>
          <w:b/>
          <w:bCs/>
          <w:sz w:val="24"/>
          <w:szCs w:val="24"/>
        </w:rPr>
        <w:t xml:space="preserve"> M.</w:t>
      </w:r>
      <w:r w:rsidR="003A36C5">
        <w:rPr>
          <w:rFonts w:ascii="Times New Roman" w:hAnsi="Times New Roman"/>
          <w:b/>
          <w:bCs/>
          <w:sz w:val="24"/>
          <w:szCs w:val="24"/>
        </w:rPr>
        <w:t xml:space="preserve"> </w:t>
      </w:r>
      <w:r w:rsidR="004D0AAE">
        <w:rPr>
          <w:rFonts w:ascii="Times New Roman" w:hAnsi="Times New Roman"/>
          <w:b/>
          <w:bCs/>
          <w:sz w:val="24"/>
          <w:szCs w:val="24"/>
        </w:rPr>
        <w:t xml:space="preserve"> VEIKLOS ATASKAITA</w:t>
      </w:r>
    </w:p>
    <w:p w14:paraId="2921DADE" w14:textId="77777777" w:rsidR="00A95DC9" w:rsidRPr="001B0829" w:rsidRDefault="00A95DC9" w:rsidP="001B0829">
      <w:pPr>
        <w:tabs>
          <w:tab w:val="left" w:pos="794"/>
        </w:tabs>
        <w:rPr>
          <w:rFonts w:ascii="Times New Roman" w:hAnsi="Times New Roman"/>
          <w:b/>
          <w:bCs/>
          <w:sz w:val="24"/>
          <w:szCs w:val="24"/>
        </w:rPr>
      </w:pPr>
    </w:p>
    <w:p w14:paraId="12D62EB3" w14:textId="77777777" w:rsidR="001B0829" w:rsidRPr="00157EE8" w:rsidRDefault="008A37F0" w:rsidP="00042B4A">
      <w:pPr>
        <w:tabs>
          <w:tab w:val="left" w:pos="794"/>
        </w:tabs>
        <w:jc w:val="center"/>
        <w:rPr>
          <w:rFonts w:ascii="Times New Roman" w:hAnsi="Times New Roman"/>
          <w:b/>
          <w:bCs/>
          <w:sz w:val="24"/>
          <w:szCs w:val="24"/>
        </w:rPr>
      </w:pPr>
      <w:r w:rsidRPr="00157EE8">
        <w:rPr>
          <w:rFonts w:ascii="Times New Roman" w:hAnsi="Times New Roman"/>
          <w:b/>
          <w:bCs/>
          <w:sz w:val="24"/>
          <w:szCs w:val="24"/>
        </w:rPr>
        <w:t>INFORMACIJA APIE ĮSTAIGĄ</w:t>
      </w:r>
    </w:p>
    <w:p w14:paraId="3DCA3769" w14:textId="77777777" w:rsidR="008E50B5" w:rsidRPr="00157EE8" w:rsidRDefault="008E50B5" w:rsidP="00042B4A">
      <w:pPr>
        <w:tabs>
          <w:tab w:val="left" w:pos="794"/>
        </w:tabs>
        <w:jc w:val="center"/>
        <w:rPr>
          <w:rFonts w:ascii="Times New Roman" w:hAnsi="Times New Roman"/>
          <w:b/>
          <w:bCs/>
          <w:sz w:val="24"/>
          <w:szCs w:val="24"/>
        </w:rPr>
      </w:pPr>
    </w:p>
    <w:p w14:paraId="10619F6B" w14:textId="02AF50C6" w:rsidR="0077280E" w:rsidRPr="0077280E" w:rsidRDefault="008A37F0"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1</w:t>
      </w:r>
      <w:r w:rsidRPr="00462699">
        <w:rPr>
          <w:rFonts w:ascii="Times New Roman" w:hAnsi="Times New Roman"/>
          <w:sz w:val="24"/>
          <w:szCs w:val="24"/>
        </w:rPr>
        <w:t>.</w:t>
      </w:r>
      <w:r w:rsidR="005E0FD7" w:rsidRPr="00462699">
        <w:rPr>
          <w:rFonts w:ascii="Times New Roman" w:hAnsi="Times New Roman"/>
          <w:sz w:val="24"/>
          <w:szCs w:val="24"/>
        </w:rPr>
        <w:t xml:space="preserve">Molėtų </w:t>
      </w:r>
      <w:r w:rsidR="003A36C5" w:rsidRPr="00462699">
        <w:rPr>
          <w:rFonts w:ascii="Times New Roman" w:hAnsi="Times New Roman"/>
          <w:sz w:val="24"/>
          <w:szCs w:val="24"/>
        </w:rPr>
        <w:t>r. švietimo pagalbos tarnyba</w:t>
      </w:r>
      <w:r w:rsidR="005E0FD7" w:rsidRPr="00462699">
        <w:rPr>
          <w:rFonts w:ascii="Times New Roman" w:hAnsi="Times New Roman"/>
          <w:sz w:val="24"/>
          <w:szCs w:val="24"/>
        </w:rPr>
        <w:t xml:space="preserve"> (toliau</w:t>
      </w:r>
      <w:r w:rsidR="003A36C5" w:rsidRPr="00462699">
        <w:rPr>
          <w:rFonts w:ascii="Times New Roman" w:hAnsi="Times New Roman"/>
          <w:sz w:val="24"/>
          <w:szCs w:val="24"/>
        </w:rPr>
        <w:t xml:space="preserve"> tarnyba</w:t>
      </w:r>
      <w:r w:rsidR="005E0FD7" w:rsidRPr="00462699">
        <w:rPr>
          <w:rFonts w:ascii="Times New Roman" w:hAnsi="Times New Roman"/>
          <w:sz w:val="24"/>
          <w:szCs w:val="24"/>
        </w:rPr>
        <w:t>) – savivaldybės biudžetinė įstaiga, įstaigos koda</w:t>
      </w:r>
      <w:r w:rsidR="00A0243E" w:rsidRPr="00462699">
        <w:rPr>
          <w:rFonts w:ascii="Times New Roman" w:hAnsi="Times New Roman"/>
          <w:sz w:val="24"/>
          <w:szCs w:val="24"/>
        </w:rPr>
        <w:t>s</w:t>
      </w:r>
      <w:r w:rsidR="007153CE" w:rsidRPr="00462699">
        <w:rPr>
          <w:rFonts w:ascii="Times New Roman" w:hAnsi="Times New Roman"/>
          <w:sz w:val="24"/>
          <w:szCs w:val="24"/>
        </w:rPr>
        <w:t xml:space="preserve"> 304910414</w:t>
      </w:r>
      <w:r w:rsidR="003A36C5" w:rsidRPr="00462699">
        <w:rPr>
          <w:rFonts w:ascii="Times New Roman" w:hAnsi="Times New Roman"/>
          <w:sz w:val="24"/>
          <w:szCs w:val="24"/>
        </w:rPr>
        <w:t xml:space="preserve">. Tarnyba įsteigta – 2018 m. rugsėjo 1 d. Molėtų rajono savivaldybės tarybos 2018 m. kovo 29 d. sprendimu Nr.B1-79 „Dėl sutikimo reorganizuoti savivaldybės biudžetines įstaigas Molėtų švietimo centrą ir Molėtų pedagoginę psichologinę tarnybą“. Tarnyba yra </w:t>
      </w:r>
      <w:r w:rsidR="005E0FD7" w:rsidRPr="00462699">
        <w:rPr>
          <w:rFonts w:ascii="Times New Roman" w:hAnsi="Times New Roman"/>
          <w:sz w:val="24"/>
          <w:szCs w:val="24"/>
        </w:rPr>
        <w:t>Lietuvos suaugusiųjų švietimo</w:t>
      </w:r>
      <w:r w:rsidR="00615314" w:rsidRPr="00462699">
        <w:rPr>
          <w:rFonts w:ascii="Times New Roman" w:hAnsi="Times New Roman"/>
          <w:sz w:val="24"/>
          <w:szCs w:val="24"/>
        </w:rPr>
        <w:t xml:space="preserve">, </w:t>
      </w:r>
      <w:r w:rsidR="005E0FD7" w:rsidRPr="00462699">
        <w:rPr>
          <w:rFonts w:ascii="Times New Roman" w:hAnsi="Times New Roman"/>
          <w:sz w:val="24"/>
          <w:szCs w:val="24"/>
        </w:rPr>
        <w:t>Lietuvos švietimo centrų darbuotojų</w:t>
      </w:r>
      <w:r w:rsidR="00615314" w:rsidRPr="00462699">
        <w:rPr>
          <w:rFonts w:ascii="Times New Roman" w:hAnsi="Times New Roman"/>
          <w:sz w:val="24"/>
          <w:szCs w:val="24"/>
        </w:rPr>
        <w:t>, Trečiojo amžiaus universitetų</w:t>
      </w:r>
      <w:r w:rsidR="005E0FD7" w:rsidRPr="00462699">
        <w:rPr>
          <w:rFonts w:ascii="Times New Roman" w:hAnsi="Times New Roman"/>
          <w:sz w:val="24"/>
          <w:szCs w:val="24"/>
        </w:rPr>
        <w:t xml:space="preserve"> asociacijų</w:t>
      </w:r>
      <w:r w:rsidR="00615314" w:rsidRPr="00462699">
        <w:rPr>
          <w:rFonts w:ascii="Times New Roman" w:hAnsi="Times New Roman"/>
          <w:sz w:val="24"/>
          <w:szCs w:val="24"/>
        </w:rPr>
        <w:t xml:space="preserve"> </w:t>
      </w:r>
      <w:r w:rsidR="005E0FD7" w:rsidRPr="00462699">
        <w:rPr>
          <w:rFonts w:ascii="Times New Roman" w:hAnsi="Times New Roman"/>
          <w:sz w:val="24"/>
          <w:szCs w:val="24"/>
        </w:rPr>
        <w:t>narys.</w:t>
      </w:r>
      <w:r w:rsidR="00157EE8" w:rsidRPr="00157EE8">
        <w:rPr>
          <w:rFonts w:ascii="Times New Roman" w:hAnsi="Times New Roman"/>
          <w:sz w:val="24"/>
          <w:szCs w:val="24"/>
        </w:rPr>
        <w:t xml:space="preserve"> LR švietimo mokslo ir sporto ministro 2020 m. lapkričio 23 d. įsakymu Nr.V-1813 Molėtų r. švietimo pagalbos tarnyba akredituota 5-eriems metams. </w:t>
      </w:r>
    </w:p>
    <w:p w14:paraId="1472E456" w14:textId="1ABA7B3F"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Tarnyboje dirbantys specialistai</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2"/>
        <w:gridCol w:w="1417"/>
        <w:gridCol w:w="4076"/>
      </w:tblGrid>
      <w:tr w:rsidR="00462699" w:rsidRPr="00462699" w14:paraId="1AB32757" w14:textId="77777777" w:rsidTr="00CD6DDB">
        <w:tc>
          <w:tcPr>
            <w:tcW w:w="3261" w:type="dxa"/>
          </w:tcPr>
          <w:p w14:paraId="16AE65ED" w14:textId="77777777" w:rsidR="00D87869" w:rsidRPr="00462699" w:rsidRDefault="00D87869" w:rsidP="0077280E">
            <w:pPr>
              <w:spacing w:line="360" w:lineRule="auto"/>
              <w:contextualSpacing/>
              <w:jc w:val="center"/>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Pareigybės pavadinimas</w:t>
            </w:r>
          </w:p>
        </w:tc>
        <w:tc>
          <w:tcPr>
            <w:tcW w:w="992" w:type="dxa"/>
          </w:tcPr>
          <w:p w14:paraId="3B88EECB" w14:textId="77777777" w:rsidR="00D87869" w:rsidRPr="00462699" w:rsidRDefault="00D87869" w:rsidP="0077280E">
            <w:pPr>
              <w:spacing w:line="360" w:lineRule="auto"/>
              <w:contextualSpacing/>
              <w:jc w:val="center"/>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Etatų skaičius</w:t>
            </w:r>
          </w:p>
        </w:tc>
        <w:tc>
          <w:tcPr>
            <w:tcW w:w="1417" w:type="dxa"/>
          </w:tcPr>
          <w:p w14:paraId="0F3DB658" w14:textId="77777777" w:rsidR="00D87869" w:rsidRPr="00462699" w:rsidRDefault="00D87869" w:rsidP="0077280E">
            <w:pPr>
              <w:spacing w:line="360" w:lineRule="auto"/>
              <w:contextualSpacing/>
              <w:jc w:val="center"/>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Darbuotojų skaičius</w:t>
            </w:r>
          </w:p>
        </w:tc>
        <w:tc>
          <w:tcPr>
            <w:tcW w:w="4076" w:type="dxa"/>
          </w:tcPr>
          <w:p w14:paraId="4D890437" w14:textId="77777777" w:rsidR="00D87869" w:rsidRPr="00462699" w:rsidRDefault="00D87869" w:rsidP="0077280E">
            <w:pPr>
              <w:spacing w:line="360" w:lineRule="auto"/>
              <w:contextualSpacing/>
              <w:jc w:val="center"/>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Kvalifikacinė</w:t>
            </w:r>
          </w:p>
          <w:p w14:paraId="1C739F4E" w14:textId="77777777" w:rsidR="00D87869" w:rsidRPr="00462699" w:rsidRDefault="00D87869" w:rsidP="0077280E">
            <w:pPr>
              <w:spacing w:line="360" w:lineRule="auto"/>
              <w:contextualSpacing/>
              <w:jc w:val="center"/>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kategorija (jeigu turi)</w:t>
            </w:r>
          </w:p>
        </w:tc>
      </w:tr>
      <w:tr w:rsidR="00462699" w:rsidRPr="00462699" w14:paraId="51E377E9" w14:textId="77777777" w:rsidTr="00CD6DDB">
        <w:tc>
          <w:tcPr>
            <w:tcW w:w="3261" w:type="dxa"/>
          </w:tcPr>
          <w:p w14:paraId="65F8EA54" w14:textId="77777777" w:rsidR="00D87869" w:rsidRPr="00462699" w:rsidRDefault="00EC0028"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Metodininkas, laikinai vykdantis  direktoriaus funkcijas</w:t>
            </w:r>
          </w:p>
        </w:tc>
        <w:tc>
          <w:tcPr>
            <w:tcW w:w="992" w:type="dxa"/>
          </w:tcPr>
          <w:p w14:paraId="19427B6C"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1</w:t>
            </w:r>
          </w:p>
        </w:tc>
        <w:tc>
          <w:tcPr>
            <w:tcW w:w="1417" w:type="dxa"/>
          </w:tcPr>
          <w:p w14:paraId="2685AF15"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1</w:t>
            </w:r>
          </w:p>
        </w:tc>
        <w:tc>
          <w:tcPr>
            <w:tcW w:w="4076" w:type="dxa"/>
          </w:tcPr>
          <w:p w14:paraId="719A9217"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 xml:space="preserve">Aukštasis universitetinis, edukologijos magistras </w:t>
            </w:r>
          </w:p>
        </w:tc>
      </w:tr>
      <w:tr w:rsidR="00462699" w:rsidRPr="00462699" w14:paraId="327DEC90" w14:textId="77777777" w:rsidTr="00CD6DDB">
        <w:tc>
          <w:tcPr>
            <w:tcW w:w="3261" w:type="dxa"/>
          </w:tcPr>
          <w:p w14:paraId="1E7C13B7"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Metodininkas</w:t>
            </w:r>
          </w:p>
        </w:tc>
        <w:tc>
          <w:tcPr>
            <w:tcW w:w="992" w:type="dxa"/>
          </w:tcPr>
          <w:p w14:paraId="190D26CE"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1</w:t>
            </w:r>
          </w:p>
        </w:tc>
        <w:tc>
          <w:tcPr>
            <w:tcW w:w="1417" w:type="dxa"/>
          </w:tcPr>
          <w:p w14:paraId="28965FB7"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1</w:t>
            </w:r>
          </w:p>
        </w:tc>
        <w:tc>
          <w:tcPr>
            <w:tcW w:w="4076" w:type="dxa"/>
          </w:tcPr>
          <w:p w14:paraId="2BE2AFC5"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Aukštasis universitetinis</w:t>
            </w:r>
          </w:p>
        </w:tc>
      </w:tr>
      <w:tr w:rsidR="00462699" w:rsidRPr="00462699" w14:paraId="3EC9A85B" w14:textId="77777777" w:rsidTr="00CD6DDB">
        <w:tc>
          <w:tcPr>
            <w:tcW w:w="3261" w:type="dxa"/>
          </w:tcPr>
          <w:p w14:paraId="23E91B8B"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Psichologas</w:t>
            </w:r>
          </w:p>
        </w:tc>
        <w:tc>
          <w:tcPr>
            <w:tcW w:w="992" w:type="dxa"/>
          </w:tcPr>
          <w:p w14:paraId="40D2650F"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2</w:t>
            </w:r>
          </w:p>
        </w:tc>
        <w:tc>
          <w:tcPr>
            <w:tcW w:w="1417" w:type="dxa"/>
          </w:tcPr>
          <w:p w14:paraId="627BC7D0"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3</w:t>
            </w:r>
          </w:p>
        </w:tc>
        <w:tc>
          <w:tcPr>
            <w:tcW w:w="4076" w:type="dxa"/>
          </w:tcPr>
          <w:p w14:paraId="41AD6ED3" w14:textId="77777777" w:rsidR="00D87869" w:rsidRPr="00462699" w:rsidRDefault="00EC0028"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 xml:space="preserve">2 </w:t>
            </w:r>
            <w:proofErr w:type="spellStart"/>
            <w:r w:rsidRPr="00462699">
              <w:rPr>
                <w:rFonts w:ascii="Times New Roman" w:eastAsia="Times New Roman" w:hAnsi="Times New Roman"/>
                <w:sz w:val="24"/>
                <w:szCs w:val="24"/>
                <w:lang w:eastAsia="lt-LT"/>
              </w:rPr>
              <w:t>asm</w:t>
            </w:r>
            <w:proofErr w:type="spellEnd"/>
            <w:r w:rsidRPr="00462699">
              <w:rPr>
                <w:rFonts w:ascii="Times New Roman" w:eastAsia="Times New Roman" w:hAnsi="Times New Roman"/>
                <w:sz w:val="24"/>
                <w:szCs w:val="24"/>
                <w:lang w:eastAsia="lt-LT"/>
              </w:rPr>
              <w:t>. I</w:t>
            </w:r>
            <w:r w:rsidR="00D87869" w:rsidRPr="00462699">
              <w:rPr>
                <w:rFonts w:ascii="Times New Roman" w:eastAsia="Times New Roman" w:hAnsi="Times New Roman"/>
                <w:sz w:val="24"/>
                <w:szCs w:val="24"/>
                <w:lang w:eastAsia="lt-LT"/>
              </w:rPr>
              <w:t xml:space="preserve"> </w:t>
            </w:r>
            <w:proofErr w:type="spellStart"/>
            <w:r w:rsidR="00D87869" w:rsidRPr="00462699">
              <w:rPr>
                <w:rFonts w:ascii="Times New Roman" w:eastAsia="Times New Roman" w:hAnsi="Times New Roman"/>
                <w:sz w:val="24"/>
                <w:szCs w:val="24"/>
                <w:lang w:eastAsia="lt-LT"/>
              </w:rPr>
              <w:t>kvalifik</w:t>
            </w:r>
            <w:proofErr w:type="spellEnd"/>
            <w:r w:rsidR="00D87869" w:rsidRPr="00462699">
              <w:rPr>
                <w:rFonts w:ascii="Times New Roman" w:eastAsia="Times New Roman" w:hAnsi="Times New Roman"/>
                <w:sz w:val="24"/>
                <w:szCs w:val="24"/>
                <w:lang w:eastAsia="lt-LT"/>
              </w:rPr>
              <w:t xml:space="preserve">. kategorija, </w:t>
            </w:r>
          </w:p>
          <w:p w14:paraId="35815C96"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 xml:space="preserve">1 </w:t>
            </w:r>
            <w:proofErr w:type="spellStart"/>
            <w:r w:rsidRPr="00462699">
              <w:rPr>
                <w:rFonts w:ascii="Times New Roman" w:eastAsia="Times New Roman" w:hAnsi="Times New Roman"/>
                <w:sz w:val="24"/>
                <w:szCs w:val="24"/>
                <w:lang w:eastAsia="lt-LT"/>
              </w:rPr>
              <w:t>asm</w:t>
            </w:r>
            <w:proofErr w:type="spellEnd"/>
            <w:r w:rsidRPr="00462699">
              <w:rPr>
                <w:rFonts w:ascii="Times New Roman" w:eastAsia="Times New Roman" w:hAnsi="Times New Roman"/>
                <w:sz w:val="24"/>
                <w:szCs w:val="24"/>
                <w:lang w:eastAsia="lt-LT"/>
              </w:rPr>
              <w:t xml:space="preserve">.-IV </w:t>
            </w:r>
            <w:proofErr w:type="spellStart"/>
            <w:r w:rsidRPr="00462699">
              <w:rPr>
                <w:rFonts w:ascii="Times New Roman" w:eastAsia="Times New Roman" w:hAnsi="Times New Roman"/>
                <w:sz w:val="24"/>
                <w:szCs w:val="24"/>
                <w:lang w:eastAsia="lt-LT"/>
              </w:rPr>
              <w:t>kvalifik</w:t>
            </w:r>
            <w:proofErr w:type="spellEnd"/>
            <w:r w:rsidRPr="00462699">
              <w:rPr>
                <w:rFonts w:ascii="Times New Roman" w:eastAsia="Times New Roman" w:hAnsi="Times New Roman"/>
                <w:sz w:val="24"/>
                <w:szCs w:val="24"/>
                <w:lang w:eastAsia="lt-LT"/>
              </w:rPr>
              <w:t>.. kategorija</w:t>
            </w:r>
          </w:p>
        </w:tc>
      </w:tr>
      <w:tr w:rsidR="00462699" w:rsidRPr="00462699" w14:paraId="7653CDA2" w14:textId="77777777" w:rsidTr="00CD6DDB">
        <w:tc>
          <w:tcPr>
            <w:tcW w:w="3261" w:type="dxa"/>
          </w:tcPr>
          <w:p w14:paraId="594C77EF"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Specialusis pedagogas</w:t>
            </w:r>
          </w:p>
        </w:tc>
        <w:tc>
          <w:tcPr>
            <w:tcW w:w="992" w:type="dxa"/>
          </w:tcPr>
          <w:p w14:paraId="65A1F399"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1</w:t>
            </w:r>
          </w:p>
        </w:tc>
        <w:tc>
          <w:tcPr>
            <w:tcW w:w="1417" w:type="dxa"/>
          </w:tcPr>
          <w:p w14:paraId="110B2461"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1</w:t>
            </w:r>
          </w:p>
        </w:tc>
        <w:tc>
          <w:tcPr>
            <w:tcW w:w="4076" w:type="dxa"/>
          </w:tcPr>
          <w:p w14:paraId="737F5103"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Specialusis pedagogas metodininkas</w:t>
            </w:r>
          </w:p>
        </w:tc>
      </w:tr>
      <w:tr w:rsidR="00462699" w:rsidRPr="00462699" w14:paraId="24CA99AD" w14:textId="77777777" w:rsidTr="00CD6DDB">
        <w:tc>
          <w:tcPr>
            <w:tcW w:w="3261" w:type="dxa"/>
          </w:tcPr>
          <w:p w14:paraId="0804AF46"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Logopedas</w:t>
            </w:r>
          </w:p>
        </w:tc>
        <w:tc>
          <w:tcPr>
            <w:tcW w:w="992" w:type="dxa"/>
          </w:tcPr>
          <w:p w14:paraId="36C4C7CD"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1</w:t>
            </w:r>
          </w:p>
        </w:tc>
        <w:tc>
          <w:tcPr>
            <w:tcW w:w="1417" w:type="dxa"/>
          </w:tcPr>
          <w:p w14:paraId="3631E63B"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1</w:t>
            </w:r>
          </w:p>
        </w:tc>
        <w:tc>
          <w:tcPr>
            <w:tcW w:w="4076" w:type="dxa"/>
          </w:tcPr>
          <w:p w14:paraId="335A2858"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Vyresnysis logopedas</w:t>
            </w:r>
          </w:p>
        </w:tc>
      </w:tr>
      <w:tr w:rsidR="00462699" w:rsidRPr="00462699" w14:paraId="0B9C66D2" w14:textId="77777777" w:rsidTr="00CD6DDB">
        <w:tc>
          <w:tcPr>
            <w:tcW w:w="3261" w:type="dxa"/>
          </w:tcPr>
          <w:p w14:paraId="0B76564C"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Specialusis pedagogas- logopedas</w:t>
            </w:r>
          </w:p>
        </w:tc>
        <w:tc>
          <w:tcPr>
            <w:tcW w:w="992" w:type="dxa"/>
          </w:tcPr>
          <w:p w14:paraId="55D949EB"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1</w:t>
            </w:r>
          </w:p>
        </w:tc>
        <w:tc>
          <w:tcPr>
            <w:tcW w:w="1417" w:type="dxa"/>
          </w:tcPr>
          <w:p w14:paraId="0BF5B1F0"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1</w:t>
            </w:r>
          </w:p>
        </w:tc>
        <w:tc>
          <w:tcPr>
            <w:tcW w:w="4076" w:type="dxa"/>
          </w:tcPr>
          <w:p w14:paraId="6BB7F770"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Specialusis pedagogas- logopedas metodininkas</w:t>
            </w:r>
          </w:p>
        </w:tc>
      </w:tr>
      <w:tr w:rsidR="00462699" w:rsidRPr="00462699" w14:paraId="62B8EEC0" w14:textId="77777777" w:rsidTr="00CD6DDB">
        <w:tc>
          <w:tcPr>
            <w:tcW w:w="3261" w:type="dxa"/>
          </w:tcPr>
          <w:p w14:paraId="0A2145C2"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Informacinių technologijų ir ryšių saugumo specialistas</w:t>
            </w:r>
          </w:p>
        </w:tc>
        <w:tc>
          <w:tcPr>
            <w:tcW w:w="992" w:type="dxa"/>
          </w:tcPr>
          <w:p w14:paraId="397DD12F"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1</w:t>
            </w:r>
          </w:p>
        </w:tc>
        <w:tc>
          <w:tcPr>
            <w:tcW w:w="1417" w:type="dxa"/>
          </w:tcPr>
          <w:p w14:paraId="2ACECA46"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1</w:t>
            </w:r>
          </w:p>
        </w:tc>
        <w:tc>
          <w:tcPr>
            <w:tcW w:w="4076" w:type="dxa"/>
          </w:tcPr>
          <w:p w14:paraId="5A329CDF"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Aukštasis universitetinis,</w:t>
            </w:r>
            <w:r w:rsidRPr="00462699">
              <w:t xml:space="preserve"> </w:t>
            </w:r>
            <w:r w:rsidRPr="00462699">
              <w:rPr>
                <w:rFonts w:ascii="Times New Roman" w:eastAsia="Times New Roman" w:hAnsi="Times New Roman"/>
                <w:sz w:val="24"/>
                <w:szCs w:val="24"/>
                <w:lang w:eastAsia="lt-LT"/>
              </w:rPr>
              <w:t>edukologijos magistras</w:t>
            </w:r>
          </w:p>
        </w:tc>
      </w:tr>
      <w:tr w:rsidR="00462699" w:rsidRPr="00462699" w14:paraId="2D5922D0" w14:textId="77777777" w:rsidTr="00CD6DDB">
        <w:tc>
          <w:tcPr>
            <w:tcW w:w="3261" w:type="dxa"/>
          </w:tcPr>
          <w:p w14:paraId="6BAC307C"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Sekretorė</w:t>
            </w:r>
          </w:p>
          <w:p w14:paraId="47CD0519"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Valytoja</w:t>
            </w:r>
          </w:p>
        </w:tc>
        <w:tc>
          <w:tcPr>
            <w:tcW w:w="992" w:type="dxa"/>
          </w:tcPr>
          <w:p w14:paraId="1F497A42"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0,5</w:t>
            </w:r>
          </w:p>
          <w:p w14:paraId="60E3F836"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0,25</w:t>
            </w:r>
          </w:p>
        </w:tc>
        <w:tc>
          <w:tcPr>
            <w:tcW w:w="1417" w:type="dxa"/>
          </w:tcPr>
          <w:p w14:paraId="24B61F56"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1</w:t>
            </w:r>
          </w:p>
        </w:tc>
        <w:tc>
          <w:tcPr>
            <w:tcW w:w="4076" w:type="dxa"/>
          </w:tcPr>
          <w:p w14:paraId="79DCF969"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p>
        </w:tc>
      </w:tr>
      <w:tr w:rsidR="00462699" w:rsidRPr="00462699" w14:paraId="25CC23EC" w14:textId="77777777" w:rsidTr="00CD6DDB">
        <w:tc>
          <w:tcPr>
            <w:tcW w:w="3261" w:type="dxa"/>
          </w:tcPr>
          <w:p w14:paraId="4F994E2B"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Viso:</w:t>
            </w:r>
          </w:p>
        </w:tc>
        <w:tc>
          <w:tcPr>
            <w:tcW w:w="992" w:type="dxa"/>
          </w:tcPr>
          <w:p w14:paraId="4758A1D6"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8,75</w:t>
            </w:r>
          </w:p>
        </w:tc>
        <w:tc>
          <w:tcPr>
            <w:tcW w:w="1417" w:type="dxa"/>
          </w:tcPr>
          <w:p w14:paraId="2E455CE5"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r w:rsidRPr="00462699">
              <w:rPr>
                <w:rFonts w:ascii="Times New Roman" w:eastAsia="Times New Roman" w:hAnsi="Times New Roman"/>
                <w:sz w:val="24"/>
                <w:szCs w:val="24"/>
                <w:lang w:eastAsia="lt-LT"/>
              </w:rPr>
              <w:t>10</w:t>
            </w:r>
          </w:p>
        </w:tc>
        <w:tc>
          <w:tcPr>
            <w:tcW w:w="4076" w:type="dxa"/>
          </w:tcPr>
          <w:p w14:paraId="360981FA" w14:textId="77777777" w:rsidR="00D87869" w:rsidRPr="00462699" w:rsidRDefault="00D87869" w:rsidP="0077280E">
            <w:pPr>
              <w:spacing w:line="360" w:lineRule="auto"/>
              <w:contextualSpacing/>
              <w:rPr>
                <w:rFonts w:ascii="Times New Roman" w:eastAsia="Times New Roman" w:hAnsi="Times New Roman"/>
                <w:sz w:val="24"/>
                <w:szCs w:val="24"/>
                <w:lang w:eastAsia="lt-LT"/>
              </w:rPr>
            </w:pPr>
          </w:p>
        </w:tc>
      </w:tr>
    </w:tbl>
    <w:p w14:paraId="238ACEE1" w14:textId="77777777" w:rsidR="00D87869" w:rsidRPr="004332DB" w:rsidRDefault="00D87869" w:rsidP="0077280E">
      <w:pPr>
        <w:tabs>
          <w:tab w:val="left" w:pos="0"/>
        </w:tabs>
        <w:spacing w:line="360" w:lineRule="auto"/>
        <w:contextualSpacing/>
        <w:jc w:val="both"/>
        <w:rPr>
          <w:rFonts w:ascii="Times New Roman" w:hAnsi="Times New Roman"/>
          <w:color w:val="FF0000"/>
          <w:sz w:val="24"/>
          <w:szCs w:val="24"/>
        </w:rPr>
      </w:pPr>
    </w:p>
    <w:p w14:paraId="78606D8A" w14:textId="7B479B9F" w:rsidR="008E50B5" w:rsidRPr="00827E6E" w:rsidRDefault="00827E6E" w:rsidP="0077280E">
      <w:pPr>
        <w:tabs>
          <w:tab w:val="left" w:pos="0"/>
        </w:tabs>
        <w:spacing w:line="360" w:lineRule="auto"/>
        <w:contextualSpacing/>
        <w:jc w:val="center"/>
        <w:rPr>
          <w:rFonts w:ascii="Times New Roman" w:hAnsi="Times New Roman"/>
          <w:b/>
          <w:sz w:val="24"/>
          <w:szCs w:val="24"/>
        </w:rPr>
      </w:pPr>
      <w:r w:rsidRPr="00827E6E">
        <w:rPr>
          <w:rFonts w:ascii="Times New Roman" w:hAnsi="Times New Roman"/>
          <w:b/>
          <w:sz w:val="24"/>
          <w:szCs w:val="24"/>
        </w:rPr>
        <w:t>STRATEGINIO PLANO IR METINIO VEIKLOS PLANO ĮGYVENDINIMAS</w:t>
      </w:r>
    </w:p>
    <w:p w14:paraId="052A1E79" w14:textId="77777777" w:rsidR="00827E6E" w:rsidRPr="004332DB" w:rsidRDefault="00827E6E" w:rsidP="0077280E">
      <w:pPr>
        <w:tabs>
          <w:tab w:val="left" w:pos="0"/>
        </w:tabs>
        <w:spacing w:line="360" w:lineRule="auto"/>
        <w:contextualSpacing/>
        <w:jc w:val="center"/>
        <w:rPr>
          <w:rFonts w:ascii="Times New Roman" w:hAnsi="Times New Roman"/>
          <w:b/>
          <w:color w:val="FF0000"/>
          <w:sz w:val="24"/>
          <w:szCs w:val="24"/>
        </w:rPr>
      </w:pPr>
    </w:p>
    <w:p w14:paraId="429C3C8F" w14:textId="59FE1005" w:rsidR="008E50B5" w:rsidRPr="00827E6E" w:rsidRDefault="00002DAE" w:rsidP="0077280E">
      <w:pPr>
        <w:tabs>
          <w:tab w:val="left" w:pos="0"/>
        </w:tabs>
        <w:spacing w:line="360" w:lineRule="auto"/>
        <w:contextualSpacing/>
        <w:jc w:val="both"/>
        <w:rPr>
          <w:rFonts w:ascii="Times New Roman" w:hAnsi="Times New Roman"/>
          <w:color w:val="FF0000"/>
          <w:sz w:val="24"/>
          <w:szCs w:val="24"/>
        </w:rPr>
      </w:pPr>
      <w:r w:rsidRPr="004332DB">
        <w:rPr>
          <w:rFonts w:ascii="Times New Roman" w:hAnsi="Times New Roman"/>
          <w:color w:val="FF0000"/>
          <w:sz w:val="24"/>
          <w:szCs w:val="24"/>
        </w:rPr>
        <w:lastRenderedPageBreak/>
        <w:t xml:space="preserve">        </w:t>
      </w:r>
      <w:r w:rsidR="00D90F34" w:rsidRPr="00462699">
        <w:rPr>
          <w:rFonts w:ascii="Times New Roman" w:hAnsi="Times New Roman"/>
          <w:sz w:val="24"/>
          <w:szCs w:val="24"/>
        </w:rPr>
        <w:t xml:space="preserve">Tarnybos   pagrindinė   paskirtis – teikti   mokiniui,   mokytojui   ir   (ar   mokyklai) pedagoginę, psichologinę, informacinę, konsultacinę, kvalifikacijos tobulinimo ir kitą </w:t>
      </w:r>
      <w:proofErr w:type="spellStart"/>
      <w:r w:rsidR="00D90F34" w:rsidRPr="00462699">
        <w:rPr>
          <w:rFonts w:ascii="Times New Roman" w:hAnsi="Times New Roman"/>
          <w:sz w:val="24"/>
          <w:szCs w:val="24"/>
        </w:rPr>
        <w:t>pagalbą.</w:t>
      </w:r>
      <w:r w:rsidR="00462699" w:rsidRPr="00462699">
        <w:rPr>
          <w:rFonts w:ascii="Times New Roman" w:hAnsi="Times New Roman"/>
          <w:sz w:val="24"/>
          <w:szCs w:val="24"/>
        </w:rPr>
        <w:t>A</w:t>
      </w:r>
      <w:r w:rsidR="007650B8" w:rsidRPr="00462699">
        <w:rPr>
          <w:rFonts w:ascii="Times New Roman" w:hAnsi="Times New Roman"/>
          <w:sz w:val="24"/>
          <w:szCs w:val="24"/>
        </w:rPr>
        <w:t>taskaitiniu</w:t>
      </w:r>
      <w:proofErr w:type="spellEnd"/>
      <w:r w:rsidR="007650B8" w:rsidRPr="00462699">
        <w:rPr>
          <w:rFonts w:ascii="Times New Roman" w:hAnsi="Times New Roman"/>
          <w:sz w:val="24"/>
          <w:szCs w:val="24"/>
        </w:rPr>
        <w:t xml:space="preserve"> laikotarpiu numatyt</w:t>
      </w:r>
      <w:r w:rsidR="00462699" w:rsidRPr="00462699">
        <w:rPr>
          <w:rFonts w:ascii="Times New Roman" w:hAnsi="Times New Roman"/>
          <w:sz w:val="24"/>
          <w:szCs w:val="24"/>
        </w:rPr>
        <w:t>i</w:t>
      </w:r>
      <w:r w:rsidR="007650B8" w:rsidRPr="00462699">
        <w:rPr>
          <w:rFonts w:ascii="Times New Roman" w:hAnsi="Times New Roman"/>
          <w:sz w:val="24"/>
          <w:szCs w:val="24"/>
        </w:rPr>
        <w:t xml:space="preserve"> tiksl</w:t>
      </w:r>
      <w:r w:rsidR="00462699" w:rsidRPr="00462699">
        <w:rPr>
          <w:rFonts w:ascii="Times New Roman" w:hAnsi="Times New Roman"/>
          <w:sz w:val="24"/>
          <w:szCs w:val="24"/>
        </w:rPr>
        <w:t xml:space="preserve">ai </w:t>
      </w:r>
      <w:r w:rsidR="007650B8" w:rsidRPr="00462699">
        <w:rPr>
          <w:rFonts w:ascii="Times New Roman" w:hAnsi="Times New Roman"/>
          <w:sz w:val="24"/>
          <w:szCs w:val="24"/>
        </w:rPr>
        <w:t xml:space="preserve"> ir uždavini</w:t>
      </w:r>
      <w:r w:rsidR="00462699" w:rsidRPr="00462699">
        <w:rPr>
          <w:rFonts w:ascii="Times New Roman" w:hAnsi="Times New Roman"/>
          <w:sz w:val="24"/>
          <w:szCs w:val="24"/>
        </w:rPr>
        <w:t>ai</w:t>
      </w:r>
      <w:r w:rsidR="007650B8" w:rsidRPr="00462699">
        <w:rPr>
          <w:rFonts w:ascii="Times New Roman" w:hAnsi="Times New Roman"/>
          <w:sz w:val="24"/>
          <w:szCs w:val="24"/>
        </w:rPr>
        <w:t xml:space="preserve"> įgyvendinti, </w:t>
      </w:r>
      <w:r w:rsidR="00462699" w:rsidRPr="00462699">
        <w:rPr>
          <w:rFonts w:ascii="Times New Roman" w:hAnsi="Times New Roman"/>
          <w:sz w:val="24"/>
          <w:szCs w:val="24"/>
        </w:rPr>
        <w:t xml:space="preserve">visi </w:t>
      </w:r>
      <w:r w:rsidR="007650B8" w:rsidRPr="00462699">
        <w:rPr>
          <w:rFonts w:ascii="Times New Roman" w:hAnsi="Times New Roman"/>
          <w:sz w:val="24"/>
          <w:szCs w:val="24"/>
        </w:rPr>
        <w:t xml:space="preserve"> suplanuot</w:t>
      </w:r>
      <w:r w:rsidR="00462699" w:rsidRPr="00462699">
        <w:rPr>
          <w:rFonts w:ascii="Times New Roman" w:hAnsi="Times New Roman"/>
          <w:sz w:val="24"/>
          <w:szCs w:val="24"/>
        </w:rPr>
        <w:t>i</w:t>
      </w:r>
      <w:r w:rsidR="007650B8" w:rsidRPr="00462699">
        <w:rPr>
          <w:rFonts w:ascii="Times New Roman" w:hAnsi="Times New Roman"/>
          <w:sz w:val="24"/>
          <w:szCs w:val="24"/>
        </w:rPr>
        <w:t xml:space="preserve"> vertinimo kriterij</w:t>
      </w:r>
      <w:r w:rsidR="00462699" w:rsidRPr="00462699">
        <w:rPr>
          <w:rFonts w:ascii="Times New Roman" w:hAnsi="Times New Roman"/>
          <w:sz w:val="24"/>
          <w:szCs w:val="24"/>
        </w:rPr>
        <w:t>ai</w:t>
      </w:r>
      <w:r w:rsidR="007650B8" w:rsidRPr="00462699">
        <w:rPr>
          <w:rFonts w:ascii="Times New Roman" w:hAnsi="Times New Roman"/>
          <w:sz w:val="24"/>
          <w:szCs w:val="24"/>
        </w:rPr>
        <w:t xml:space="preserve"> viršyt</w:t>
      </w:r>
      <w:r w:rsidR="00462699" w:rsidRPr="00462699">
        <w:rPr>
          <w:rFonts w:ascii="Times New Roman" w:hAnsi="Times New Roman"/>
          <w:sz w:val="24"/>
          <w:szCs w:val="24"/>
        </w:rPr>
        <w:t>i</w:t>
      </w:r>
      <w:r w:rsidR="00827E6E">
        <w:rPr>
          <w:rFonts w:ascii="Times New Roman" w:hAnsi="Times New Roman"/>
          <w:sz w:val="24"/>
          <w:szCs w:val="24"/>
        </w:rPr>
        <w:t>.</w:t>
      </w:r>
    </w:p>
    <w:p w14:paraId="5D8C6FEF"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Molėtų r. švietimo pagalbos tarnybos  2020-2022 m. strateginiame plane numatyti šie tikslai:</w:t>
      </w:r>
    </w:p>
    <w:p w14:paraId="6FAF1351"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 xml:space="preserve"> 1. Didinti pedagoginės ir psichologinės pagalbos prieinamumą ir kokybę. </w:t>
      </w:r>
    </w:p>
    <w:p w14:paraId="2A84EF0E"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 xml:space="preserve"> 2. Ugdyti švietimo bendruomenės, kitų  rajono suaugusiųjų grupių dalykinių ir mokymosi visą gyvenimą kompetencijas. </w:t>
      </w:r>
    </w:p>
    <w:p w14:paraId="48D3C3D4"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 xml:space="preserve"> 3.  Plėtoti rajono mokinių dalykinius, demokratinius, kūrybinius gebėjimus, skatinti lyderystę. </w:t>
      </w:r>
    </w:p>
    <w:p w14:paraId="7F0C6A63"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 xml:space="preserve"> 4.  Kurti šiuolaikišką, inovatyvią įstaigą</w:t>
      </w:r>
    </w:p>
    <w:p w14:paraId="1A5A5805" w14:textId="5749A5EE"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 xml:space="preserve"> Siekdami   šių    strateginių   tikslų   įgyvendinimo, kiekvienais  metais  rengiame  metinius  veiklos  planus. 2021 metų Tarnybos veiklos plane numatyti ir įvykdyti šie tikslai bei uždaviniai:</w:t>
      </w:r>
    </w:p>
    <w:p w14:paraId="16EF7BA1"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1 TIKSLAS. Didinti specialiųjų ugdymosi poreikių, psichologinių, asmenybės ir bendravimo problemų turinčių asmenų ugdymosi veiksmingumą, psichologinį atsparumą, bendravimo įgūdžius.</w:t>
      </w:r>
    </w:p>
    <w:p w14:paraId="7C6691B9"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1.1.Įgyvendinant šį tikslą  2021 m. atlikta 60 proc. daugiau mokinių gebėjimų, specialiųjų ugdymosi poreikių įvertinimų nei 2020 m. Iš 2021 m. atlikto 261 įvertinimo - 209 kompleksiniai pedagoginiai psichologiniai mokinių įvertinimai (kai vertina 3 specialistai). Kadangi įvertinimas gali būti atliekamas tik kontaktiniu būdu, 2020 m. dėl darbo nuotoliniu būdu ne visą laiką vyko kontaktiniai vertinimai. Dėl šios priežasties įvertinimų skaičius ženkliai išaugo 2021 metais.</w:t>
      </w:r>
    </w:p>
    <w:p w14:paraId="05F155EE"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1.2 Metodinių informacinių konsultacijų rajono pedagogams, švietimo pagalbos specialistams, mokinių tėvams 2021 metais suteikta 8 proc. daugiau nei 2020 m. Iš viso 867. Tai susiję su išaugusiu mokinių gebėjimų įvertinimu skaičiumi, kadangi įvertinus mokinio gebėjimus, jį ugdantiems pedagogams, tėvams išsamiai pristatomi vertinimo rezultatai, rekomendacijos dėl tolimesnio mokinio ugdymo ir švietimo pagalbos teikimo.</w:t>
      </w:r>
    </w:p>
    <w:p w14:paraId="167A3859"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1.3. Didinant  specialiųjų ugdymosi poreikių, psichologinių, asmenybės ir bendravimo problemų turinčių asmenų  psichologinį atsparumą 2021 m. suteiktos 291 psichologinė  konsultacija, tai 22 proc. daugiau nei 2020 metais. Siekdami efektyvinti specialiąją pedagoginę pagalbą ikimokyklinio, priešmokyklinio ir pradinio mokyklinio amžiaus vaikams, turintiems negalių, mokymosi sunkumų ar sutrikimų teikė korekcinę pagalbą vaikams bei konsultacinę pagalbą tėvams, mokytojams, švietimo pagalbos specialistams. Iš viso vesta 136 pratybos ir konsultacijos</w:t>
      </w:r>
    </w:p>
    <w:p w14:paraId="69D05A3D" w14:textId="070CC792"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1.4. 2021 m. suburta mobili komanda (logopedas, specialusis pedagogas, socialinis pedagogas) 7 ugdymosi įstaigose suteikė pagalbą 95 mokiniams, kurių kiekvienas gavo ne mažiau nei 10 konsultacijų. Tai sudaro 27 proc. visų rajono specialiųjų poreikių mokinių skaičiaus.</w:t>
      </w:r>
    </w:p>
    <w:p w14:paraId="7922C0EE"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 xml:space="preserve">2 TIKSLAS.  Tenkinti švietimo bendruomenių narių (mokytojų, nepedagoginių darbuotojų, tėvų, mokinių)  kvalifikacijos tobulinimo poreikius, siekiant savivaldaus mokinių mokymo/si. </w:t>
      </w:r>
    </w:p>
    <w:p w14:paraId="45506472" w14:textId="661A332E"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2.1.Tenkinant švietimo bendruomenių narių kvalifikacijos tobulinimo poreikius, 2021 m. .suorganizuoti 165 kvalifikacijos tobulinimo ir kiti renginiai, t. y. 42  proc. daugiau nei 2020 m.,</w:t>
      </w:r>
      <w:r w:rsidR="009B7236">
        <w:rPr>
          <w:rFonts w:ascii="Times New Roman" w:hAnsi="Times New Roman"/>
          <w:sz w:val="24"/>
          <w:szCs w:val="24"/>
        </w:rPr>
        <w:t xml:space="preserve"> </w:t>
      </w:r>
      <w:r w:rsidRPr="00157EE8">
        <w:rPr>
          <w:rFonts w:ascii="Times New Roman" w:hAnsi="Times New Roman"/>
          <w:sz w:val="24"/>
          <w:szCs w:val="24"/>
        </w:rPr>
        <w:t xml:space="preserve">kurių </w:t>
      </w:r>
      <w:r w:rsidRPr="00157EE8">
        <w:rPr>
          <w:rFonts w:ascii="Times New Roman" w:hAnsi="Times New Roman"/>
          <w:sz w:val="24"/>
          <w:szCs w:val="24"/>
        </w:rPr>
        <w:lastRenderedPageBreak/>
        <w:t>bendra trukmė - 571 val. Kvalifikacijos tobulinimo renginiuose dalyvavo 2685 dalyviai, tai 26 proc. daugiau nei 2020 m. Šiais metais pradėta atnaujinamo ugdymo turinio diegimo</w:t>
      </w:r>
    </w:p>
    <w:p w14:paraId="382A382A"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veikla. Parengta ir vykdyta ilgalaikė kvalifikacijos tobulinimo programa „Bendrųjų kompetencijų</w:t>
      </w:r>
    </w:p>
    <w:p w14:paraId="46B9796D"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ugdymas“ . Programos įgyvendinimui susiburta į  bendradarbiaujantį tinklą su kaimyninių savivaldybių kvalifikacijos tobulinimo įstaigomis. Atsižvelgiant į neformalųjį suaugusiųjų švietimą reglamentuojančią teisinę bazę ir kvalifikacijos tobulinimo programų dalyvių atsiliepimus, pagrindinis dėmesys skiriamas ilgalaikėms (40 val. ir daugiau)  programoms. Parengtos 65 kvalifikacijos tobulinimo programos, iš jų 8 ilgalaikės  programos, tai  33 proc. daugiau  nei 2020 m.</w:t>
      </w:r>
    </w:p>
    <w:p w14:paraId="54742017"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2.2. Tarnybos  metodininkai koordinavo 18  rajono metodinių būrelių veiklą, organizavo patirtinius metodinius renginius, kurių metu vyko dalinimasis nuotolinio darbo praktika. Vyko 24 ( 14 proc. daugiau nei 2020 m.) metodiniai pasitarimai pradinio, pagrindinio ugdymo bendrųjų programų atnaujinimo, nuotolinio, įtraukiojo ugdymo, savivaldaus mokinio mokymosi temomis. Organizuoti 2 mokyklų metodinės tarybos posėdžiai. .</w:t>
      </w:r>
    </w:p>
    <w:p w14:paraId="05FFF5DD"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 xml:space="preserve">2.3.  mokiniams suorganizuoti 30 renginių (iš jų 19 olimpiadų ir  konkursų, 11 kitų renginių),tai 36,6 proc. daugiau nei 2020 m.  Dalyvavo 488 dalyviai. Tarnyba - jaunimo tarptautinio bendradarbiavimo EURODESK tinklo atstovė Molėtuose. Vykdėme EURODESK mobilumo kampaniją Molėtuose „Time to </w:t>
      </w:r>
      <w:proofErr w:type="spellStart"/>
      <w:r w:rsidRPr="00157EE8">
        <w:rPr>
          <w:rFonts w:ascii="Times New Roman" w:hAnsi="Times New Roman"/>
          <w:sz w:val="24"/>
          <w:szCs w:val="24"/>
        </w:rPr>
        <w:t>move</w:t>
      </w:r>
      <w:proofErr w:type="spellEnd"/>
      <w:r w:rsidRPr="00157EE8">
        <w:rPr>
          <w:rFonts w:ascii="Times New Roman" w:hAnsi="Times New Roman"/>
          <w:sz w:val="24"/>
          <w:szCs w:val="24"/>
        </w:rPr>
        <w:t xml:space="preserve">“, organizuoti 3 renginiai, sistemingai dalinomės jaunimui aktualia informacija FB paskyroje. Bendradarbiaudami su rajono jaunimo koordinatoriumi organizavome tęstinius mokyklų mokinių tarybų mokymus „Svajonių komandos link“, kurių tikslas - aktyvinti rajono mokinių savivaldų veiklą.  </w:t>
      </w:r>
    </w:p>
    <w:p w14:paraId="4787DB27"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3 TIKSLAS. Sudaryti sąlygas suaugusiems asmenims įgyti bendrąsias kompetencijas bei formuoti jų teigiamas mokymosi visą gyvenimą nuostatas, plėtojant neformaliojo švietimo paslaugas.</w:t>
      </w:r>
    </w:p>
    <w:p w14:paraId="41EF4607"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Vykdytos  Molėtų savivaldybės neformaliojo suaugusiųjų švietimo ir tęstinio mokymosi veiksmų plano įgyvendinimo priemones.</w:t>
      </w:r>
    </w:p>
    <w:p w14:paraId="135E52BD" w14:textId="77777777" w:rsidR="00157EE8" w:rsidRP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 xml:space="preserve"> 3.1. Įgyvendinant Mokymosi visą gyvenimą programą vykdoma Trečio amžiaus universiteto veikla, kuri 2021 m., sausio -birželio mėnesiais negalėjo vykti dėl šalyje susidariusios </w:t>
      </w:r>
      <w:proofErr w:type="spellStart"/>
      <w:r w:rsidRPr="00157EE8">
        <w:rPr>
          <w:rFonts w:ascii="Times New Roman" w:hAnsi="Times New Roman"/>
          <w:sz w:val="24"/>
          <w:szCs w:val="24"/>
        </w:rPr>
        <w:t>pandeminės</w:t>
      </w:r>
      <w:proofErr w:type="spellEnd"/>
      <w:r w:rsidRPr="00157EE8">
        <w:rPr>
          <w:rFonts w:ascii="Times New Roman" w:hAnsi="Times New Roman"/>
          <w:sz w:val="24"/>
          <w:szCs w:val="24"/>
        </w:rPr>
        <w:t xml:space="preserve"> situacijos. Rudenį veiklą atnaujinus, buvo organizuoti 47   renginiai, dalyvavo 687 dalyviai.</w:t>
      </w:r>
    </w:p>
    <w:p w14:paraId="2498C81F" w14:textId="02B96DA1" w:rsidR="00157EE8" w:rsidRDefault="00157EE8" w:rsidP="0077280E">
      <w:pPr>
        <w:tabs>
          <w:tab w:val="left" w:pos="0"/>
        </w:tabs>
        <w:spacing w:line="360" w:lineRule="auto"/>
        <w:contextualSpacing/>
        <w:jc w:val="both"/>
        <w:rPr>
          <w:rFonts w:ascii="Times New Roman" w:hAnsi="Times New Roman"/>
          <w:sz w:val="24"/>
          <w:szCs w:val="24"/>
        </w:rPr>
      </w:pPr>
      <w:r w:rsidRPr="00157EE8">
        <w:rPr>
          <w:rFonts w:ascii="Times New Roman" w:hAnsi="Times New Roman"/>
          <w:sz w:val="24"/>
          <w:szCs w:val="24"/>
        </w:rPr>
        <w:t>3.2. Atlikta rajono suaugusiųjų mokymosi poreikių analizė, atsižvelgiant į jos rezultatus organizuoti  60 val. anglų k. mokymai 2 rajono gyventojų grupėms (26 dalyviai). Organizuoti suaugusiųjų švietėjų 2 susitikimai, susitarta dėl veiklų statistinių duomenų fiksavimo, tarnyba įsipareigojo apibendrinti duomenis. Suorganizuota Suaugusiųjų mokymosi savaitė (14 renginių rajone), Pozityvios tėvystės mokymai (16 val.).</w:t>
      </w:r>
    </w:p>
    <w:p w14:paraId="02762F27" w14:textId="69E521E9" w:rsidR="00827E6E" w:rsidRPr="00827E6E" w:rsidRDefault="00827E6E" w:rsidP="0077280E">
      <w:pPr>
        <w:tabs>
          <w:tab w:val="left" w:pos="0"/>
        </w:tabs>
        <w:spacing w:line="360" w:lineRule="auto"/>
        <w:contextualSpacing/>
        <w:jc w:val="both"/>
        <w:rPr>
          <w:rFonts w:ascii="Times New Roman" w:hAnsi="Times New Roman"/>
          <w:sz w:val="24"/>
          <w:szCs w:val="24"/>
        </w:rPr>
      </w:pPr>
      <w:r>
        <w:rPr>
          <w:rFonts w:ascii="Times New Roman" w:hAnsi="Times New Roman"/>
          <w:sz w:val="24"/>
          <w:szCs w:val="24"/>
        </w:rPr>
        <w:t>2021</w:t>
      </w:r>
      <w:r w:rsidRPr="00827E6E">
        <w:rPr>
          <w:rFonts w:ascii="Times New Roman" w:hAnsi="Times New Roman"/>
          <w:sz w:val="24"/>
          <w:szCs w:val="24"/>
        </w:rPr>
        <w:t xml:space="preserve"> metais buvo baigtas vykdyti nacionalinis projektas „Lyderių laikas 3“. Projekto metu mokytojai tobulino savivaldaus mokinio ugdymo, kolegialaus bendradarbiavimo  gebėjimus. Šiais metais vyko pasidalinimo praktika, kaip sekasi taikyti įgytas kompetencijas pamokose, renginiai. Vyko  </w:t>
      </w:r>
      <w:r>
        <w:rPr>
          <w:rFonts w:ascii="Times New Roman" w:hAnsi="Times New Roman"/>
          <w:sz w:val="24"/>
          <w:szCs w:val="24"/>
        </w:rPr>
        <w:t>2</w:t>
      </w:r>
      <w:r w:rsidRPr="00827E6E">
        <w:rPr>
          <w:rFonts w:ascii="Times New Roman" w:hAnsi="Times New Roman"/>
          <w:sz w:val="24"/>
          <w:szCs w:val="24"/>
        </w:rPr>
        <w:t xml:space="preserve"> patirties sklaidos nuotoliniai renginiai </w:t>
      </w:r>
      <w:r>
        <w:rPr>
          <w:rFonts w:ascii="Times New Roman" w:hAnsi="Times New Roman"/>
          <w:sz w:val="24"/>
          <w:szCs w:val="24"/>
        </w:rPr>
        <w:t xml:space="preserve">(186 dalyviai) </w:t>
      </w:r>
      <w:r w:rsidRPr="00827E6E">
        <w:rPr>
          <w:rFonts w:ascii="Times New Roman" w:hAnsi="Times New Roman"/>
          <w:sz w:val="24"/>
          <w:szCs w:val="24"/>
        </w:rPr>
        <w:t>savivaldybės lygmeniu. Renginių metu mokytojai skaitė pranešimus</w:t>
      </w:r>
      <w:r>
        <w:rPr>
          <w:rFonts w:ascii="Times New Roman" w:hAnsi="Times New Roman"/>
          <w:sz w:val="24"/>
          <w:szCs w:val="24"/>
        </w:rPr>
        <w:t>,</w:t>
      </w:r>
      <w:r w:rsidRPr="00827E6E">
        <w:rPr>
          <w:rFonts w:ascii="Times New Roman" w:hAnsi="Times New Roman"/>
          <w:sz w:val="24"/>
          <w:szCs w:val="24"/>
        </w:rPr>
        <w:t xml:space="preserve"> pagrįstus savos praktikos pavyzdžiais.</w:t>
      </w:r>
    </w:p>
    <w:p w14:paraId="1166FC80" w14:textId="77777777" w:rsidR="0077280E" w:rsidRDefault="00827E6E" w:rsidP="0077280E">
      <w:pPr>
        <w:tabs>
          <w:tab w:val="left" w:pos="0"/>
        </w:tabs>
        <w:spacing w:line="360" w:lineRule="auto"/>
        <w:contextualSpacing/>
        <w:jc w:val="both"/>
        <w:rPr>
          <w:rFonts w:ascii="Times New Roman" w:hAnsi="Times New Roman"/>
          <w:sz w:val="24"/>
          <w:szCs w:val="24"/>
        </w:rPr>
      </w:pPr>
      <w:r w:rsidRPr="00827E6E">
        <w:rPr>
          <w:rFonts w:ascii="Times New Roman" w:hAnsi="Times New Roman"/>
          <w:sz w:val="24"/>
          <w:szCs w:val="24"/>
        </w:rPr>
        <w:lastRenderedPageBreak/>
        <w:t>Per šiuos metus tęsiamas dviejų tarptautinių projektų vykdymas</w:t>
      </w:r>
      <w:r w:rsidR="0077280E">
        <w:rPr>
          <w:rFonts w:ascii="Times New Roman" w:hAnsi="Times New Roman"/>
          <w:sz w:val="24"/>
          <w:szCs w:val="24"/>
        </w:rPr>
        <w:t>:</w:t>
      </w:r>
    </w:p>
    <w:p w14:paraId="77E5DA94" w14:textId="77777777" w:rsidR="0077280E" w:rsidRDefault="00827E6E" w:rsidP="0077280E">
      <w:pPr>
        <w:pStyle w:val="Sraopastraipa"/>
        <w:numPr>
          <w:ilvl w:val="0"/>
          <w:numId w:val="9"/>
        </w:numPr>
        <w:tabs>
          <w:tab w:val="left" w:pos="0"/>
        </w:tabs>
        <w:spacing w:line="360" w:lineRule="auto"/>
        <w:jc w:val="both"/>
        <w:rPr>
          <w:rFonts w:ascii="Times New Roman" w:hAnsi="Times New Roman"/>
          <w:sz w:val="24"/>
          <w:szCs w:val="24"/>
        </w:rPr>
      </w:pPr>
      <w:r w:rsidRPr="0077280E">
        <w:rPr>
          <w:rFonts w:ascii="Times New Roman" w:hAnsi="Times New Roman"/>
          <w:sz w:val="24"/>
          <w:szCs w:val="24"/>
        </w:rPr>
        <w:t xml:space="preserve">Vykdomas ESFA finansuojamas projektas „Pozityvios tėvystės ugdymas Molėtuose“, skirtas socialiai pažeidžiamų tėvų/globėjų  bendravimo su vaikams įgūdžių ugdymui. </w:t>
      </w:r>
    </w:p>
    <w:p w14:paraId="2C844E16" w14:textId="77777777" w:rsidR="0077280E" w:rsidRDefault="00827E6E" w:rsidP="0077280E">
      <w:pPr>
        <w:pStyle w:val="Sraopastraipa"/>
        <w:numPr>
          <w:ilvl w:val="0"/>
          <w:numId w:val="9"/>
        </w:numPr>
        <w:tabs>
          <w:tab w:val="left" w:pos="0"/>
        </w:tabs>
        <w:spacing w:line="360" w:lineRule="auto"/>
        <w:jc w:val="both"/>
        <w:rPr>
          <w:rFonts w:ascii="Times New Roman" w:hAnsi="Times New Roman"/>
          <w:sz w:val="24"/>
          <w:szCs w:val="24"/>
        </w:rPr>
      </w:pPr>
      <w:r w:rsidRPr="0077280E">
        <w:rPr>
          <w:rFonts w:ascii="Times New Roman" w:hAnsi="Times New Roman"/>
          <w:sz w:val="24"/>
          <w:szCs w:val="24"/>
        </w:rPr>
        <w:t xml:space="preserve">Partnerio teisėmis vykdome ESFA finansuojamą projektą „Koordinuotai mokiniams teikiamų švietimo pagalbos, socialinių ir sveikatos priežiūros paslaugų modelio diegimas Molėtų rajone“. Projekto metu suburta Mobili komanda, teikianti rajone švietimo pagalbą, patobulintos 6-ių rajono specialistų kompetencijos dirbti su Autizmo spektro sutrikimų turinčiais vaikais, Tarnybos specialistės pravedė 16 val. mokymus, didinančius jų gebėjimus dirbti su SUP  vaikais dviem rajono mokytojų padėjėjų grupėms. </w:t>
      </w:r>
    </w:p>
    <w:p w14:paraId="35659FCC" w14:textId="77777777" w:rsidR="0077280E" w:rsidRDefault="0077280E" w:rsidP="0077280E">
      <w:pPr>
        <w:tabs>
          <w:tab w:val="left" w:pos="0"/>
        </w:tabs>
        <w:spacing w:line="360" w:lineRule="auto"/>
        <w:contextualSpacing/>
        <w:jc w:val="both"/>
        <w:rPr>
          <w:rFonts w:ascii="Times New Roman" w:hAnsi="Times New Roman"/>
          <w:sz w:val="24"/>
          <w:szCs w:val="24"/>
        </w:rPr>
      </w:pPr>
      <w:r>
        <w:rPr>
          <w:rFonts w:ascii="Times New Roman" w:hAnsi="Times New Roman"/>
          <w:sz w:val="24"/>
          <w:szCs w:val="24"/>
        </w:rPr>
        <w:t>Taip pat v</w:t>
      </w:r>
      <w:r w:rsidR="00827E6E" w:rsidRPr="0077280E">
        <w:rPr>
          <w:rFonts w:ascii="Times New Roman" w:hAnsi="Times New Roman"/>
          <w:sz w:val="24"/>
          <w:szCs w:val="24"/>
        </w:rPr>
        <w:t xml:space="preserve">ykdėme Molėtų savivaldybės neformalaus suaugusiųjų švietimo specialiosios programos projektą „Anglų k. kursai suaugusiems“ (80 val.). </w:t>
      </w:r>
      <w:r>
        <w:rPr>
          <w:rFonts w:ascii="Times New Roman" w:hAnsi="Times New Roman"/>
          <w:sz w:val="24"/>
          <w:szCs w:val="24"/>
        </w:rPr>
        <w:t xml:space="preserve"> </w:t>
      </w:r>
    </w:p>
    <w:p w14:paraId="1EAF7CDA" w14:textId="16B03459" w:rsidR="00827E6E" w:rsidRPr="00157EE8" w:rsidRDefault="00827E6E" w:rsidP="0077280E">
      <w:pPr>
        <w:tabs>
          <w:tab w:val="left" w:pos="0"/>
        </w:tabs>
        <w:spacing w:line="360" w:lineRule="auto"/>
        <w:contextualSpacing/>
        <w:jc w:val="both"/>
        <w:rPr>
          <w:rFonts w:ascii="Times New Roman" w:hAnsi="Times New Roman"/>
          <w:sz w:val="24"/>
          <w:szCs w:val="24"/>
        </w:rPr>
      </w:pPr>
      <w:r w:rsidRPr="00827E6E">
        <w:rPr>
          <w:rFonts w:ascii="Times New Roman" w:hAnsi="Times New Roman"/>
          <w:sz w:val="24"/>
          <w:szCs w:val="24"/>
        </w:rPr>
        <w:t xml:space="preserve">Koordinavome ir administravome rajono Mokinių ir Pedagogų duomenų bazių tvarkymą, rengėme konsultacijas minėtais klausimais. Organizavome nemokamų leidinių, gautų iš ŠMM Švietimo aprūpinimo centro, Nacionalinės mokyklų vertinimo agentūros, ugdymo įstaigoms pristatymą, skirstymą ir išdavimą, aprūpinome įstaigas mokykline dokumentacija. </w:t>
      </w:r>
    </w:p>
    <w:p w14:paraId="11741109" w14:textId="1A481C5C" w:rsidR="00C84FA3" w:rsidRPr="002A7035" w:rsidRDefault="00157EE8" w:rsidP="0077280E">
      <w:pPr>
        <w:tabs>
          <w:tab w:val="left" w:pos="0"/>
        </w:tabs>
        <w:spacing w:line="360" w:lineRule="auto"/>
        <w:contextualSpacing/>
        <w:jc w:val="both"/>
        <w:rPr>
          <w:rFonts w:ascii="Times New Roman" w:hAnsi="Times New Roman"/>
          <w:color w:val="FF0000"/>
          <w:sz w:val="24"/>
          <w:szCs w:val="24"/>
        </w:rPr>
      </w:pPr>
      <w:r w:rsidRPr="00157EE8">
        <w:rPr>
          <w:rFonts w:ascii="Times New Roman" w:hAnsi="Times New Roman"/>
          <w:color w:val="FF0000"/>
          <w:sz w:val="24"/>
          <w:szCs w:val="24"/>
        </w:rPr>
        <w:t xml:space="preserve"> </w:t>
      </w:r>
    </w:p>
    <w:p w14:paraId="76FE79B1" w14:textId="77777777" w:rsidR="00C84FA3" w:rsidRDefault="00C84FA3" w:rsidP="0077280E">
      <w:pPr>
        <w:shd w:val="clear" w:color="auto" w:fill="FFFFFF"/>
        <w:tabs>
          <w:tab w:val="left" w:pos="794"/>
          <w:tab w:val="left" w:pos="1276"/>
        </w:tabs>
        <w:spacing w:line="360" w:lineRule="auto"/>
        <w:contextualSpacing/>
        <w:jc w:val="both"/>
        <w:rPr>
          <w:rFonts w:ascii="Times New Roman" w:hAnsi="Times New Roman"/>
          <w:bCs/>
          <w:color w:val="FF0000"/>
          <w:sz w:val="24"/>
          <w:szCs w:val="24"/>
        </w:rPr>
      </w:pPr>
    </w:p>
    <w:p w14:paraId="1B8F7729" w14:textId="77777777" w:rsidR="00675834" w:rsidRPr="00C84FA3" w:rsidRDefault="00C84FA3" w:rsidP="0077280E">
      <w:pPr>
        <w:shd w:val="clear" w:color="auto" w:fill="FFFFFF"/>
        <w:tabs>
          <w:tab w:val="left" w:pos="794"/>
          <w:tab w:val="left" w:pos="1276"/>
        </w:tabs>
        <w:spacing w:line="360" w:lineRule="auto"/>
        <w:contextualSpacing/>
        <w:jc w:val="both"/>
        <w:rPr>
          <w:rFonts w:ascii="Times New Roman" w:hAnsi="Times New Roman"/>
          <w:bCs/>
          <w:sz w:val="24"/>
          <w:szCs w:val="24"/>
        </w:rPr>
      </w:pPr>
      <w:r w:rsidRPr="00C84FA3">
        <w:rPr>
          <w:rFonts w:ascii="Times New Roman" w:hAnsi="Times New Roman"/>
          <w:bCs/>
          <w:sz w:val="24"/>
          <w:szCs w:val="24"/>
        </w:rPr>
        <w:t>Metodininkė, vykdanti direktoriaus funkcijas                                                   Alma Vidžiūnienė</w:t>
      </w:r>
      <w:r w:rsidR="00F31254" w:rsidRPr="00C84FA3">
        <w:rPr>
          <w:rFonts w:ascii="Times New Roman" w:hAnsi="Times New Roman"/>
          <w:bCs/>
          <w:sz w:val="24"/>
          <w:szCs w:val="24"/>
        </w:rPr>
        <w:tab/>
      </w:r>
    </w:p>
    <w:sectPr w:rsidR="00675834" w:rsidRPr="00C84FA3" w:rsidSect="00CD6DDB">
      <w:headerReference w:type="default" r:id="rId8"/>
      <w:pgSz w:w="11906" w:h="16838"/>
      <w:pgMar w:top="1134"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17B2" w14:textId="77777777" w:rsidR="00BF79BC" w:rsidRDefault="00BF79BC" w:rsidP="00303F08">
      <w:r>
        <w:separator/>
      </w:r>
    </w:p>
  </w:endnote>
  <w:endnote w:type="continuationSeparator" w:id="0">
    <w:p w14:paraId="08F83766" w14:textId="77777777" w:rsidR="00BF79BC" w:rsidRDefault="00BF79BC" w:rsidP="0030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8EDA" w14:textId="77777777" w:rsidR="00BF79BC" w:rsidRDefault="00BF79BC" w:rsidP="00303F08">
      <w:r>
        <w:separator/>
      </w:r>
    </w:p>
  </w:footnote>
  <w:footnote w:type="continuationSeparator" w:id="0">
    <w:p w14:paraId="6F3063C5" w14:textId="77777777" w:rsidR="00BF79BC" w:rsidRDefault="00BF79BC" w:rsidP="0030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52491"/>
      <w:docPartObj>
        <w:docPartGallery w:val="Page Numbers (Top of Page)"/>
        <w:docPartUnique/>
      </w:docPartObj>
    </w:sdtPr>
    <w:sdtEndPr/>
    <w:sdtContent>
      <w:p w14:paraId="029F7BA1" w14:textId="77777777" w:rsidR="00303F08" w:rsidRDefault="00303F08">
        <w:pPr>
          <w:pStyle w:val="Antrats"/>
          <w:jc w:val="center"/>
        </w:pPr>
        <w:r>
          <w:fldChar w:fldCharType="begin"/>
        </w:r>
        <w:r>
          <w:instrText>PAGE   \* MERGEFORMAT</w:instrText>
        </w:r>
        <w:r>
          <w:fldChar w:fldCharType="separate"/>
        </w:r>
        <w:r w:rsidR="005913E7">
          <w:rPr>
            <w:noProof/>
          </w:rPr>
          <w:t>4</w:t>
        </w:r>
        <w:r>
          <w:fldChar w:fldCharType="end"/>
        </w:r>
      </w:p>
    </w:sdtContent>
  </w:sdt>
  <w:p w14:paraId="3B568DAE" w14:textId="77777777" w:rsidR="00303F08" w:rsidRDefault="00303F0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3149C"/>
    <w:multiLevelType w:val="multilevel"/>
    <w:tmpl w:val="9A5C33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CF6FC4"/>
    <w:multiLevelType w:val="multilevel"/>
    <w:tmpl w:val="E898B9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F1688F"/>
    <w:multiLevelType w:val="hybridMultilevel"/>
    <w:tmpl w:val="06D42E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D0F1D54"/>
    <w:multiLevelType w:val="multilevel"/>
    <w:tmpl w:val="A49458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5B57C0"/>
    <w:multiLevelType w:val="multilevel"/>
    <w:tmpl w:val="026077AA"/>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BA02CD"/>
    <w:multiLevelType w:val="multilevel"/>
    <w:tmpl w:val="28C0B9DE"/>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15:restartNumberingAfterBreak="0">
    <w:nsid w:val="54952905"/>
    <w:multiLevelType w:val="multilevel"/>
    <w:tmpl w:val="B846E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432257"/>
    <w:multiLevelType w:val="hybridMultilevel"/>
    <w:tmpl w:val="77F8D982"/>
    <w:lvl w:ilvl="0" w:tplc="2B26DA62">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8" w15:restartNumberingAfterBreak="0">
    <w:nsid w:val="760C744E"/>
    <w:multiLevelType w:val="multilevel"/>
    <w:tmpl w:val="2F842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8"/>
  </w:num>
  <w:num w:numId="4">
    <w:abstractNumId w:val="0"/>
  </w:num>
  <w:num w:numId="5">
    <w:abstractNumId w:val="3"/>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1E"/>
    <w:rsid w:val="00002DAE"/>
    <w:rsid w:val="0003310A"/>
    <w:rsid w:val="00036EB7"/>
    <w:rsid w:val="00042B4A"/>
    <w:rsid w:val="00047EA3"/>
    <w:rsid w:val="000940FF"/>
    <w:rsid w:val="00096127"/>
    <w:rsid w:val="000B1C74"/>
    <w:rsid w:val="000B1F2F"/>
    <w:rsid w:val="000B58E0"/>
    <w:rsid w:val="000B6138"/>
    <w:rsid w:val="000B664C"/>
    <w:rsid w:val="000C0D81"/>
    <w:rsid w:val="000C172E"/>
    <w:rsid w:val="000C7408"/>
    <w:rsid w:val="000D2E2F"/>
    <w:rsid w:val="000D4348"/>
    <w:rsid w:val="000E2525"/>
    <w:rsid w:val="000E3C0F"/>
    <w:rsid w:val="000E54BF"/>
    <w:rsid w:val="001016FF"/>
    <w:rsid w:val="001050DD"/>
    <w:rsid w:val="0014157C"/>
    <w:rsid w:val="001416B7"/>
    <w:rsid w:val="001425FA"/>
    <w:rsid w:val="00151B8C"/>
    <w:rsid w:val="001567EB"/>
    <w:rsid w:val="00157EE8"/>
    <w:rsid w:val="00161B2C"/>
    <w:rsid w:val="0016388C"/>
    <w:rsid w:val="0017345E"/>
    <w:rsid w:val="0018204A"/>
    <w:rsid w:val="001A4F0D"/>
    <w:rsid w:val="001A7189"/>
    <w:rsid w:val="001A78D7"/>
    <w:rsid w:val="001B0829"/>
    <w:rsid w:val="001D07AD"/>
    <w:rsid w:val="001F22AA"/>
    <w:rsid w:val="001F6C14"/>
    <w:rsid w:val="00217CC5"/>
    <w:rsid w:val="00232192"/>
    <w:rsid w:val="002526B0"/>
    <w:rsid w:val="002663DA"/>
    <w:rsid w:val="002732EB"/>
    <w:rsid w:val="00275B2F"/>
    <w:rsid w:val="0028138D"/>
    <w:rsid w:val="00281A88"/>
    <w:rsid w:val="00291399"/>
    <w:rsid w:val="002971CF"/>
    <w:rsid w:val="002A0902"/>
    <w:rsid w:val="002A7035"/>
    <w:rsid w:val="002B0127"/>
    <w:rsid w:val="002B17A3"/>
    <w:rsid w:val="002B6F4C"/>
    <w:rsid w:val="002B7A79"/>
    <w:rsid w:val="002D24C1"/>
    <w:rsid w:val="002D53B1"/>
    <w:rsid w:val="002F4974"/>
    <w:rsid w:val="00303F08"/>
    <w:rsid w:val="00311D4F"/>
    <w:rsid w:val="0031204E"/>
    <w:rsid w:val="00313F8E"/>
    <w:rsid w:val="003700B4"/>
    <w:rsid w:val="00376C97"/>
    <w:rsid w:val="003A2E96"/>
    <w:rsid w:val="003A36C5"/>
    <w:rsid w:val="003C1180"/>
    <w:rsid w:val="003E52A6"/>
    <w:rsid w:val="003F309F"/>
    <w:rsid w:val="00404CD6"/>
    <w:rsid w:val="0042352D"/>
    <w:rsid w:val="00431C16"/>
    <w:rsid w:val="004332DB"/>
    <w:rsid w:val="00462699"/>
    <w:rsid w:val="004649A5"/>
    <w:rsid w:val="00470DF5"/>
    <w:rsid w:val="00472329"/>
    <w:rsid w:val="00480A3F"/>
    <w:rsid w:val="004970E0"/>
    <w:rsid w:val="004A1DA3"/>
    <w:rsid w:val="004A2C52"/>
    <w:rsid w:val="004A39A3"/>
    <w:rsid w:val="004B1E08"/>
    <w:rsid w:val="004B2C5C"/>
    <w:rsid w:val="004B5B7C"/>
    <w:rsid w:val="004D0AAE"/>
    <w:rsid w:val="004D499E"/>
    <w:rsid w:val="004E3BAB"/>
    <w:rsid w:val="004E3FBA"/>
    <w:rsid w:val="004E62A5"/>
    <w:rsid w:val="004E7920"/>
    <w:rsid w:val="005170F1"/>
    <w:rsid w:val="00523F16"/>
    <w:rsid w:val="005271BF"/>
    <w:rsid w:val="00531BDA"/>
    <w:rsid w:val="00535335"/>
    <w:rsid w:val="005378D9"/>
    <w:rsid w:val="005427A8"/>
    <w:rsid w:val="00544E55"/>
    <w:rsid w:val="00570D94"/>
    <w:rsid w:val="00573E28"/>
    <w:rsid w:val="005819CA"/>
    <w:rsid w:val="005854F3"/>
    <w:rsid w:val="005913E7"/>
    <w:rsid w:val="0059272F"/>
    <w:rsid w:val="005A39CA"/>
    <w:rsid w:val="005A5D54"/>
    <w:rsid w:val="005A6238"/>
    <w:rsid w:val="005B6807"/>
    <w:rsid w:val="005C19BF"/>
    <w:rsid w:val="005D1DD8"/>
    <w:rsid w:val="005E0FD7"/>
    <w:rsid w:val="005F7095"/>
    <w:rsid w:val="00615314"/>
    <w:rsid w:val="0061582A"/>
    <w:rsid w:val="006171E2"/>
    <w:rsid w:val="00630C0D"/>
    <w:rsid w:val="00634C25"/>
    <w:rsid w:val="00636E77"/>
    <w:rsid w:val="0063747D"/>
    <w:rsid w:val="006413CC"/>
    <w:rsid w:val="00641C95"/>
    <w:rsid w:val="006426D4"/>
    <w:rsid w:val="0066384B"/>
    <w:rsid w:val="00675834"/>
    <w:rsid w:val="00682806"/>
    <w:rsid w:val="006A477F"/>
    <w:rsid w:val="006A6044"/>
    <w:rsid w:val="006E2A6F"/>
    <w:rsid w:val="006E5883"/>
    <w:rsid w:val="006F4CC7"/>
    <w:rsid w:val="006F5E3E"/>
    <w:rsid w:val="00700AB3"/>
    <w:rsid w:val="0070678E"/>
    <w:rsid w:val="00711F1A"/>
    <w:rsid w:val="007123CC"/>
    <w:rsid w:val="007153CE"/>
    <w:rsid w:val="0071775A"/>
    <w:rsid w:val="00724D97"/>
    <w:rsid w:val="00735047"/>
    <w:rsid w:val="00747AEB"/>
    <w:rsid w:val="00751081"/>
    <w:rsid w:val="007650B8"/>
    <w:rsid w:val="0077280E"/>
    <w:rsid w:val="007754EC"/>
    <w:rsid w:val="007A146B"/>
    <w:rsid w:val="007A4199"/>
    <w:rsid w:val="007B06FF"/>
    <w:rsid w:val="007B2634"/>
    <w:rsid w:val="007B44C7"/>
    <w:rsid w:val="007C4E6D"/>
    <w:rsid w:val="007E2640"/>
    <w:rsid w:val="007E7323"/>
    <w:rsid w:val="007F02F2"/>
    <w:rsid w:val="007F48F5"/>
    <w:rsid w:val="00802C02"/>
    <w:rsid w:val="00804216"/>
    <w:rsid w:val="00827E6E"/>
    <w:rsid w:val="0083790D"/>
    <w:rsid w:val="00852A5E"/>
    <w:rsid w:val="00857911"/>
    <w:rsid w:val="008712F8"/>
    <w:rsid w:val="0089311D"/>
    <w:rsid w:val="008A37F0"/>
    <w:rsid w:val="008C48C8"/>
    <w:rsid w:val="008D2A3C"/>
    <w:rsid w:val="008E2A82"/>
    <w:rsid w:val="008E50B5"/>
    <w:rsid w:val="008F2689"/>
    <w:rsid w:val="008F7074"/>
    <w:rsid w:val="00920FE5"/>
    <w:rsid w:val="009234D3"/>
    <w:rsid w:val="0092487B"/>
    <w:rsid w:val="00940CDC"/>
    <w:rsid w:val="00960AA2"/>
    <w:rsid w:val="0096102B"/>
    <w:rsid w:val="00964387"/>
    <w:rsid w:val="00974DA6"/>
    <w:rsid w:val="009771EB"/>
    <w:rsid w:val="00990F02"/>
    <w:rsid w:val="00993629"/>
    <w:rsid w:val="009B3B2F"/>
    <w:rsid w:val="009B7236"/>
    <w:rsid w:val="009C3B89"/>
    <w:rsid w:val="009E0BE4"/>
    <w:rsid w:val="009E26F6"/>
    <w:rsid w:val="009E7A6F"/>
    <w:rsid w:val="009F1832"/>
    <w:rsid w:val="00A009C1"/>
    <w:rsid w:val="00A0243E"/>
    <w:rsid w:val="00A04DC6"/>
    <w:rsid w:val="00A0652F"/>
    <w:rsid w:val="00A06C64"/>
    <w:rsid w:val="00A13185"/>
    <w:rsid w:val="00A373DD"/>
    <w:rsid w:val="00A40D5B"/>
    <w:rsid w:val="00A43016"/>
    <w:rsid w:val="00A62CB2"/>
    <w:rsid w:val="00A711CB"/>
    <w:rsid w:val="00A93769"/>
    <w:rsid w:val="00A95DC9"/>
    <w:rsid w:val="00AA707E"/>
    <w:rsid w:val="00AB18AC"/>
    <w:rsid w:val="00AB6384"/>
    <w:rsid w:val="00AC5B47"/>
    <w:rsid w:val="00AC6C64"/>
    <w:rsid w:val="00AE074E"/>
    <w:rsid w:val="00AE7E6F"/>
    <w:rsid w:val="00B04BD5"/>
    <w:rsid w:val="00B20932"/>
    <w:rsid w:val="00B23E44"/>
    <w:rsid w:val="00B32E69"/>
    <w:rsid w:val="00B45F17"/>
    <w:rsid w:val="00B629F2"/>
    <w:rsid w:val="00B77000"/>
    <w:rsid w:val="00B85DF2"/>
    <w:rsid w:val="00B91FCE"/>
    <w:rsid w:val="00BA2B96"/>
    <w:rsid w:val="00BC3CB1"/>
    <w:rsid w:val="00BE038A"/>
    <w:rsid w:val="00BF2265"/>
    <w:rsid w:val="00BF3CB8"/>
    <w:rsid w:val="00BF4FEF"/>
    <w:rsid w:val="00BF79BC"/>
    <w:rsid w:val="00C04E10"/>
    <w:rsid w:val="00C04F98"/>
    <w:rsid w:val="00C107BD"/>
    <w:rsid w:val="00C12B05"/>
    <w:rsid w:val="00C17320"/>
    <w:rsid w:val="00C2561E"/>
    <w:rsid w:val="00C3358F"/>
    <w:rsid w:val="00C67458"/>
    <w:rsid w:val="00C84FA3"/>
    <w:rsid w:val="00CA096F"/>
    <w:rsid w:val="00CC0AA3"/>
    <w:rsid w:val="00CC0E6D"/>
    <w:rsid w:val="00CC6BFE"/>
    <w:rsid w:val="00CC7B6A"/>
    <w:rsid w:val="00CD2CC0"/>
    <w:rsid w:val="00CD6DDB"/>
    <w:rsid w:val="00D135B7"/>
    <w:rsid w:val="00D2547B"/>
    <w:rsid w:val="00D63567"/>
    <w:rsid w:val="00D731D4"/>
    <w:rsid w:val="00D83424"/>
    <w:rsid w:val="00D83457"/>
    <w:rsid w:val="00D87869"/>
    <w:rsid w:val="00D90F34"/>
    <w:rsid w:val="00D96271"/>
    <w:rsid w:val="00D9770C"/>
    <w:rsid w:val="00DA5964"/>
    <w:rsid w:val="00DC0B8C"/>
    <w:rsid w:val="00DC546C"/>
    <w:rsid w:val="00DE4ED4"/>
    <w:rsid w:val="00DE743E"/>
    <w:rsid w:val="00DF1CAD"/>
    <w:rsid w:val="00DF73D3"/>
    <w:rsid w:val="00DF7BB8"/>
    <w:rsid w:val="00E00925"/>
    <w:rsid w:val="00E013B9"/>
    <w:rsid w:val="00E157BB"/>
    <w:rsid w:val="00E25DBA"/>
    <w:rsid w:val="00E27879"/>
    <w:rsid w:val="00E3487A"/>
    <w:rsid w:val="00E34E5C"/>
    <w:rsid w:val="00E36E19"/>
    <w:rsid w:val="00E37021"/>
    <w:rsid w:val="00E5384B"/>
    <w:rsid w:val="00E654DF"/>
    <w:rsid w:val="00E669C9"/>
    <w:rsid w:val="00E83D63"/>
    <w:rsid w:val="00E9394F"/>
    <w:rsid w:val="00E9567D"/>
    <w:rsid w:val="00EC0028"/>
    <w:rsid w:val="00EC3971"/>
    <w:rsid w:val="00EC5C06"/>
    <w:rsid w:val="00ED117E"/>
    <w:rsid w:val="00ED2703"/>
    <w:rsid w:val="00ED34FD"/>
    <w:rsid w:val="00ED77EF"/>
    <w:rsid w:val="00EE184B"/>
    <w:rsid w:val="00EE39FF"/>
    <w:rsid w:val="00EE497E"/>
    <w:rsid w:val="00EF6905"/>
    <w:rsid w:val="00EF6AC9"/>
    <w:rsid w:val="00F005DC"/>
    <w:rsid w:val="00F021FE"/>
    <w:rsid w:val="00F14F56"/>
    <w:rsid w:val="00F25866"/>
    <w:rsid w:val="00F2719C"/>
    <w:rsid w:val="00F31254"/>
    <w:rsid w:val="00F31A10"/>
    <w:rsid w:val="00F40B1D"/>
    <w:rsid w:val="00F438E3"/>
    <w:rsid w:val="00F51838"/>
    <w:rsid w:val="00F51996"/>
    <w:rsid w:val="00F67A3D"/>
    <w:rsid w:val="00FA0F8E"/>
    <w:rsid w:val="00FA2A5D"/>
    <w:rsid w:val="00FA36E7"/>
    <w:rsid w:val="00FA5143"/>
    <w:rsid w:val="00FB2A1E"/>
    <w:rsid w:val="00FC6887"/>
    <w:rsid w:val="00FD72B7"/>
    <w:rsid w:val="00FE7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FCA1"/>
  <w15:docId w15:val="{8C478C03-93C9-4711-AC6A-49EEEA56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2A1E"/>
    <w:pPr>
      <w:spacing w:after="0" w:line="240" w:lineRule="auto"/>
    </w:pPr>
    <w:rPr>
      <w:rFonts w:ascii="Calibri" w:hAnsi="Calibri" w:cs="Times New Roman"/>
    </w:rPr>
  </w:style>
  <w:style w:type="paragraph" w:styleId="Antrat2">
    <w:name w:val="heading 2"/>
    <w:basedOn w:val="prastasis"/>
    <w:next w:val="prastasis"/>
    <w:link w:val="Antrat2Diagrama"/>
    <w:semiHidden/>
    <w:unhideWhenUsed/>
    <w:qFormat/>
    <w:rsid w:val="00682806"/>
    <w:pPr>
      <w:keepNext/>
      <w:outlineLvl w:val="1"/>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5E0FD7"/>
    <w:rPr>
      <w:color w:val="0000FF"/>
      <w:u w:val="single"/>
    </w:rPr>
  </w:style>
  <w:style w:type="paragraph" w:styleId="prastasiniatinklio">
    <w:name w:val="Normal (Web)"/>
    <w:basedOn w:val="prastasis"/>
    <w:uiPriority w:val="99"/>
    <w:semiHidden/>
    <w:unhideWhenUsed/>
    <w:rsid w:val="005E0FD7"/>
    <w:pPr>
      <w:spacing w:before="100" w:beforeAutospacing="1" w:after="100" w:afterAutospacing="1"/>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303F08"/>
    <w:pPr>
      <w:tabs>
        <w:tab w:val="center" w:pos="4819"/>
        <w:tab w:val="right" w:pos="9638"/>
      </w:tabs>
    </w:pPr>
  </w:style>
  <w:style w:type="character" w:customStyle="1" w:styleId="AntratsDiagrama">
    <w:name w:val="Antraštės Diagrama"/>
    <w:basedOn w:val="Numatytasispastraiposriftas"/>
    <w:link w:val="Antrats"/>
    <w:uiPriority w:val="99"/>
    <w:rsid w:val="00303F08"/>
    <w:rPr>
      <w:rFonts w:ascii="Calibri" w:hAnsi="Calibri" w:cs="Times New Roman"/>
    </w:rPr>
  </w:style>
  <w:style w:type="paragraph" w:styleId="Porat">
    <w:name w:val="footer"/>
    <w:basedOn w:val="prastasis"/>
    <w:link w:val="PoratDiagrama"/>
    <w:uiPriority w:val="99"/>
    <w:unhideWhenUsed/>
    <w:rsid w:val="00303F08"/>
    <w:pPr>
      <w:tabs>
        <w:tab w:val="center" w:pos="4819"/>
        <w:tab w:val="right" w:pos="9638"/>
      </w:tabs>
    </w:pPr>
  </w:style>
  <w:style w:type="character" w:customStyle="1" w:styleId="PoratDiagrama">
    <w:name w:val="Poraštė Diagrama"/>
    <w:basedOn w:val="Numatytasispastraiposriftas"/>
    <w:link w:val="Porat"/>
    <w:uiPriority w:val="99"/>
    <w:rsid w:val="00303F08"/>
    <w:rPr>
      <w:rFonts w:ascii="Calibri" w:hAnsi="Calibri" w:cs="Times New Roman"/>
    </w:rPr>
  </w:style>
  <w:style w:type="paragraph" w:styleId="Paantrat">
    <w:name w:val="Subtitle"/>
    <w:basedOn w:val="prastasis"/>
    <w:next w:val="prastasis"/>
    <w:link w:val="PaantratDiagrama"/>
    <w:uiPriority w:val="11"/>
    <w:qFormat/>
    <w:rsid w:val="001050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aantratDiagrama">
    <w:name w:val="Paantraštė Diagrama"/>
    <w:basedOn w:val="Numatytasispastraiposriftas"/>
    <w:link w:val="Paantrat"/>
    <w:uiPriority w:val="11"/>
    <w:rsid w:val="001050DD"/>
    <w:rPr>
      <w:rFonts w:eastAsiaTheme="minorEastAsia"/>
      <w:color w:val="5A5A5A" w:themeColor="text1" w:themeTint="A5"/>
      <w:spacing w:val="15"/>
    </w:rPr>
  </w:style>
  <w:style w:type="character" w:customStyle="1" w:styleId="Antrat2Diagrama">
    <w:name w:val="Antraštė 2 Diagrama"/>
    <w:basedOn w:val="Numatytasispastraiposriftas"/>
    <w:link w:val="Antrat2"/>
    <w:semiHidden/>
    <w:rsid w:val="00682806"/>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376C9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76C97"/>
    <w:rPr>
      <w:rFonts w:ascii="Segoe UI" w:hAnsi="Segoe UI" w:cs="Segoe UI"/>
      <w:sz w:val="18"/>
      <w:szCs w:val="18"/>
    </w:rPr>
  </w:style>
  <w:style w:type="paragraph" w:styleId="Sraopastraipa">
    <w:name w:val="List Paragraph"/>
    <w:basedOn w:val="prastasis"/>
    <w:uiPriority w:val="34"/>
    <w:qFormat/>
    <w:rsid w:val="00275B2F"/>
    <w:pPr>
      <w:ind w:left="720"/>
      <w:contextualSpacing/>
    </w:pPr>
  </w:style>
  <w:style w:type="table" w:styleId="Lentelstinklelis">
    <w:name w:val="Table Grid"/>
    <w:basedOn w:val="prastojilentel"/>
    <w:uiPriority w:val="59"/>
    <w:rsid w:val="00EE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9E26F6"/>
    <w:rPr>
      <w:rFonts w:ascii="Times New Roman" w:eastAsia="Times New Roman" w:hAnsi="Times New Roman"/>
      <w:sz w:val="24"/>
      <w:szCs w:val="24"/>
      <w:lang w:val="en-GB"/>
    </w:rPr>
  </w:style>
  <w:style w:type="character" w:customStyle="1" w:styleId="PagrindinistekstasDiagrama">
    <w:name w:val="Pagrindinis tekstas Diagrama"/>
    <w:basedOn w:val="Numatytasispastraiposriftas"/>
    <w:link w:val="Pagrindinistekstas"/>
    <w:rsid w:val="009E26F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2472">
      <w:bodyDiv w:val="1"/>
      <w:marLeft w:val="0"/>
      <w:marRight w:val="0"/>
      <w:marTop w:val="0"/>
      <w:marBottom w:val="0"/>
      <w:divBdr>
        <w:top w:val="none" w:sz="0" w:space="0" w:color="auto"/>
        <w:left w:val="none" w:sz="0" w:space="0" w:color="auto"/>
        <w:bottom w:val="none" w:sz="0" w:space="0" w:color="auto"/>
        <w:right w:val="none" w:sz="0" w:space="0" w:color="auto"/>
      </w:divBdr>
    </w:div>
    <w:div w:id="101343287">
      <w:bodyDiv w:val="1"/>
      <w:marLeft w:val="0"/>
      <w:marRight w:val="0"/>
      <w:marTop w:val="0"/>
      <w:marBottom w:val="0"/>
      <w:divBdr>
        <w:top w:val="none" w:sz="0" w:space="0" w:color="auto"/>
        <w:left w:val="none" w:sz="0" w:space="0" w:color="auto"/>
        <w:bottom w:val="none" w:sz="0" w:space="0" w:color="auto"/>
        <w:right w:val="none" w:sz="0" w:space="0" w:color="auto"/>
      </w:divBdr>
    </w:div>
    <w:div w:id="137235249">
      <w:bodyDiv w:val="1"/>
      <w:marLeft w:val="0"/>
      <w:marRight w:val="0"/>
      <w:marTop w:val="0"/>
      <w:marBottom w:val="0"/>
      <w:divBdr>
        <w:top w:val="none" w:sz="0" w:space="0" w:color="auto"/>
        <w:left w:val="none" w:sz="0" w:space="0" w:color="auto"/>
        <w:bottom w:val="none" w:sz="0" w:space="0" w:color="auto"/>
        <w:right w:val="none" w:sz="0" w:space="0" w:color="auto"/>
      </w:divBdr>
    </w:div>
    <w:div w:id="157885849">
      <w:bodyDiv w:val="1"/>
      <w:marLeft w:val="0"/>
      <w:marRight w:val="0"/>
      <w:marTop w:val="0"/>
      <w:marBottom w:val="0"/>
      <w:divBdr>
        <w:top w:val="none" w:sz="0" w:space="0" w:color="auto"/>
        <w:left w:val="none" w:sz="0" w:space="0" w:color="auto"/>
        <w:bottom w:val="none" w:sz="0" w:space="0" w:color="auto"/>
        <w:right w:val="none" w:sz="0" w:space="0" w:color="auto"/>
      </w:divBdr>
    </w:div>
    <w:div w:id="180094967">
      <w:bodyDiv w:val="1"/>
      <w:marLeft w:val="0"/>
      <w:marRight w:val="0"/>
      <w:marTop w:val="0"/>
      <w:marBottom w:val="0"/>
      <w:divBdr>
        <w:top w:val="none" w:sz="0" w:space="0" w:color="auto"/>
        <w:left w:val="none" w:sz="0" w:space="0" w:color="auto"/>
        <w:bottom w:val="none" w:sz="0" w:space="0" w:color="auto"/>
        <w:right w:val="none" w:sz="0" w:space="0" w:color="auto"/>
      </w:divBdr>
    </w:div>
    <w:div w:id="367291807">
      <w:bodyDiv w:val="1"/>
      <w:marLeft w:val="0"/>
      <w:marRight w:val="0"/>
      <w:marTop w:val="0"/>
      <w:marBottom w:val="0"/>
      <w:divBdr>
        <w:top w:val="none" w:sz="0" w:space="0" w:color="auto"/>
        <w:left w:val="none" w:sz="0" w:space="0" w:color="auto"/>
        <w:bottom w:val="none" w:sz="0" w:space="0" w:color="auto"/>
        <w:right w:val="none" w:sz="0" w:space="0" w:color="auto"/>
      </w:divBdr>
    </w:div>
    <w:div w:id="420414185">
      <w:bodyDiv w:val="1"/>
      <w:marLeft w:val="0"/>
      <w:marRight w:val="0"/>
      <w:marTop w:val="0"/>
      <w:marBottom w:val="0"/>
      <w:divBdr>
        <w:top w:val="none" w:sz="0" w:space="0" w:color="auto"/>
        <w:left w:val="none" w:sz="0" w:space="0" w:color="auto"/>
        <w:bottom w:val="none" w:sz="0" w:space="0" w:color="auto"/>
        <w:right w:val="none" w:sz="0" w:space="0" w:color="auto"/>
      </w:divBdr>
    </w:div>
    <w:div w:id="445008201">
      <w:bodyDiv w:val="1"/>
      <w:marLeft w:val="0"/>
      <w:marRight w:val="0"/>
      <w:marTop w:val="0"/>
      <w:marBottom w:val="0"/>
      <w:divBdr>
        <w:top w:val="none" w:sz="0" w:space="0" w:color="auto"/>
        <w:left w:val="none" w:sz="0" w:space="0" w:color="auto"/>
        <w:bottom w:val="none" w:sz="0" w:space="0" w:color="auto"/>
        <w:right w:val="none" w:sz="0" w:space="0" w:color="auto"/>
      </w:divBdr>
    </w:div>
    <w:div w:id="869341966">
      <w:bodyDiv w:val="1"/>
      <w:marLeft w:val="0"/>
      <w:marRight w:val="0"/>
      <w:marTop w:val="0"/>
      <w:marBottom w:val="0"/>
      <w:divBdr>
        <w:top w:val="none" w:sz="0" w:space="0" w:color="auto"/>
        <w:left w:val="none" w:sz="0" w:space="0" w:color="auto"/>
        <w:bottom w:val="none" w:sz="0" w:space="0" w:color="auto"/>
        <w:right w:val="none" w:sz="0" w:space="0" w:color="auto"/>
      </w:divBdr>
    </w:div>
    <w:div w:id="952977369">
      <w:bodyDiv w:val="1"/>
      <w:marLeft w:val="0"/>
      <w:marRight w:val="0"/>
      <w:marTop w:val="0"/>
      <w:marBottom w:val="0"/>
      <w:divBdr>
        <w:top w:val="none" w:sz="0" w:space="0" w:color="auto"/>
        <w:left w:val="none" w:sz="0" w:space="0" w:color="auto"/>
        <w:bottom w:val="none" w:sz="0" w:space="0" w:color="auto"/>
        <w:right w:val="none" w:sz="0" w:space="0" w:color="auto"/>
      </w:divBdr>
    </w:div>
    <w:div w:id="992411986">
      <w:bodyDiv w:val="1"/>
      <w:marLeft w:val="0"/>
      <w:marRight w:val="0"/>
      <w:marTop w:val="0"/>
      <w:marBottom w:val="0"/>
      <w:divBdr>
        <w:top w:val="none" w:sz="0" w:space="0" w:color="auto"/>
        <w:left w:val="none" w:sz="0" w:space="0" w:color="auto"/>
        <w:bottom w:val="none" w:sz="0" w:space="0" w:color="auto"/>
        <w:right w:val="none" w:sz="0" w:space="0" w:color="auto"/>
      </w:divBdr>
    </w:div>
    <w:div w:id="1074357480">
      <w:bodyDiv w:val="1"/>
      <w:marLeft w:val="0"/>
      <w:marRight w:val="0"/>
      <w:marTop w:val="0"/>
      <w:marBottom w:val="0"/>
      <w:divBdr>
        <w:top w:val="none" w:sz="0" w:space="0" w:color="auto"/>
        <w:left w:val="none" w:sz="0" w:space="0" w:color="auto"/>
        <w:bottom w:val="none" w:sz="0" w:space="0" w:color="auto"/>
        <w:right w:val="none" w:sz="0" w:space="0" w:color="auto"/>
      </w:divBdr>
    </w:div>
    <w:div w:id="1104619532">
      <w:bodyDiv w:val="1"/>
      <w:marLeft w:val="0"/>
      <w:marRight w:val="0"/>
      <w:marTop w:val="0"/>
      <w:marBottom w:val="0"/>
      <w:divBdr>
        <w:top w:val="none" w:sz="0" w:space="0" w:color="auto"/>
        <w:left w:val="none" w:sz="0" w:space="0" w:color="auto"/>
        <w:bottom w:val="none" w:sz="0" w:space="0" w:color="auto"/>
        <w:right w:val="none" w:sz="0" w:space="0" w:color="auto"/>
      </w:divBdr>
    </w:div>
    <w:div w:id="1120419072">
      <w:bodyDiv w:val="1"/>
      <w:marLeft w:val="0"/>
      <w:marRight w:val="0"/>
      <w:marTop w:val="0"/>
      <w:marBottom w:val="0"/>
      <w:divBdr>
        <w:top w:val="none" w:sz="0" w:space="0" w:color="auto"/>
        <w:left w:val="none" w:sz="0" w:space="0" w:color="auto"/>
        <w:bottom w:val="none" w:sz="0" w:space="0" w:color="auto"/>
        <w:right w:val="none" w:sz="0" w:space="0" w:color="auto"/>
      </w:divBdr>
    </w:div>
    <w:div w:id="1163665807">
      <w:bodyDiv w:val="1"/>
      <w:marLeft w:val="0"/>
      <w:marRight w:val="0"/>
      <w:marTop w:val="0"/>
      <w:marBottom w:val="0"/>
      <w:divBdr>
        <w:top w:val="none" w:sz="0" w:space="0" w:color="auto"/>
        <w:left w:val="none" w:sz="0" w:space="0" w:color="auto"/>
        <w:bottom w:val="none" w:sz="0" w:space="0" w:color="auto"/>
        <w:right w:val="none" w:sz="0" w:space="0" w:color="auto"/>
      </w:divBdr>
    </w:div>
    <w:div w:id="1370765522">
      <w:bodyDiv w:val="1"/>
      <w:marLeft w:val="0"/>
      <w:marRight w:val="0"/>
      <w:marTop w:val="0"/>
      <w:marBottom w:val="0"/>
      <w:divBdr>
        <w:top w:val="none" w:sz="0" w:space="0" w:color="auto"/>
        <w:left w:val="none" w:sz="0" w:space="0" w:color="auto"/>
        <w:bottom w:val="none" w:sz="0" w:space="0" w:color="auto"/>
        <w:right w:val="none" w:sz="0" w:space="0" w:color="auto"/>
      </w:divBdr>
    </w:div>
    <w:div w:id="1583107003">
      <w:bodyDiv w:val="1"/>
      <w:marLeft w:val="0"/>
      <w:marRight w:val="0"/>
      <w:marTop w:val="0"/>
      <w:marBottom w:val="0"/>
      <w:divBdr>
        <w:top w:val="none" w:sz="0" w:space="0" w:color="auto"/>
        <w:left w:val="none" w:sz="0" w:space="0" w:color="auto"/>
        <w:bottom w:val="none" w:sz="0" w:space="0" w:color="auto"/>
        <w:right w:val="none" w:sz="0" w:space="0" w:color="auto"/>
      </w:divBdr>
    </w:div>
    <w:div w:id="1637103209">
      <w:bodyDiv w:val="1"/>
      <w:marLeft w:val="0"/>
      <w:marRight w:val="0"/>
      <w:marTop w:val="0"/>
      <w:marBottom w:val="0"/>
      <w:divBdr>
        <w:top w:val="none" w:sz="0" w:space="0" w:color="auto"/>
        <w:left w:val="none" w:sz="0" w:space="0" w:color="auto"/>
        <w:bottom w:val="none" w:sz="0" w:space="0" w:color="auto"/>
        <w:right w:val="none" w:sz="0" w:space="0" w:color="auto"/>
      </w:divBdr>
    </w:div>
    <w:div w:id="1647513704">
      <w:bodyDiv w:val="1"/>
      <w:marLeft w:val="0"/>
      <w:marRight w:val="0"/>
      <w:marTop w:val="0"/>
      <w:marBottom w:val="0"/>
      <w:divBdr>
        <w:top w:val="none" w:sz="0" w:space="0" w:color="auto"/>
        <w:left w:val="none" w:sz="0" w:space="0" w:color="auto"/>
        <w:bottom w:val="none" w:sz="0" w:space="0" w:color="auto"/>
        <w:right w:val="none" w:sz="0" w:space="0" w:color="auto"/>
      </w:divBdr>
    </w:div>
    <w:div w:id="1659991959">
      <w:bodyDiv w:val="1"/>
      <w:marLeft w:val="0"/>
      <w:marRight w:val="0"/>
      <w:marTop w:val="0"/>
      <w:marBottom w:val="0"/>
      <w:divBdr>
        <w:top w:val="none" w:sz="0" w:space="0" w:color="auto"/>
        <w:left w:val="none" w:sz="0" w:space="0" w:color="auto"/>
        <w:bottom w:val="none" w:sz="0" w:space="0" w:color="auto"/>
        <w:right w:val="none" w:sz="0" w:space="0" w:color="auto"/>
      </w:divBdr>
    </w:div>
    <w:div w:id="1718553475">
      <w:bodyDiv w:val="1"/>
      <w:marLeft w:val="0"/>
      <w:marRight w:val="0"/>
      <w:marTop w:val="0"/>
      <w:marBottom w:val="0"/>
      <w:divBdr>
        <w:top w:val="none" w:sz="0" w:space="0" w:color="auto"/>
        <w:left w:val="none" w:sz="0" w:space="0" w:color="auto"/>
        <w:bottom w:val="none" w:sz="0" w:space="0" w:color="auto"/>
        <w:right w:val="none" w:sz="0" w:space="0" w:color="auto"/>
      </w:divBdr>
    </w:div>
    <w:div w:id="1814372508">
      <w:bodyDiv w:val="1"/>
      <w:marLeft w:val="0"/>
      <w:marRight w:val="0"/>
      <w:marTop w:val="0"/>
      <w:marBottom w:val="0"/>
      <w:divBdr>
        <w:top w:val="none" w:sz="0" w:space="0" w:color="auto"/>
        <w:left w:val="none" w:sz="0" w:space="0" w:color="auto"/>
        <w:bottom w:val="none" w:sz="0" w:space="0" w:color="auto"/>
        <w:right w:val="none" w:sz="0" w:space="0" w:color="auto"/>
      </w:divBdr>
    </w:div>
    <w:div w:id="1932346249">
      <w:bodyDiv w:val="1"/>
      <w:marLeft w:val="0"/>
      <w:marRight w:val="0"/>
      <w:marTop w:val="0"/>
      <w:marBottom w:val="0"/>
      <w:divBdr>
        <w:top w:val="none" w:sz="0" w:space="0" w:color="auto"/>
        <w:left w:val="none" w:sz="0" w:space="0" w:color="auto"/>
        <w:bottom w:val="none" w:sz="0" w:space="0" w:color="auto"/>
        <w:right w:val="none" w:sz="0" w:space="0" w:color="auto"/>
      </w:divBdr>
    </w:div>
    <w:div w:id="1943344470">
      <w:bodyDiv w:val="1"/>
      <w:marLeft w:val="0"/>
      <w:marRight w:val="0"/>
      <w:marTop w:val="0"/>
      <w:marBottom w:val="0"/>
      <w:divBdr>
        <w:top w:val="none" w:sz="0" w:space="0" w:color="auto"/>
        <w:left w:val="none" w:sz="0" w:space="0" w:color="auto"/>
        <w:bottom w:val="none" w:sz="0" w:space="0" w:color="auto"/>
        <w:right w:val="none" w:sz="0" w:space="0" w:color="auto"/>
      </w:divBdr>
    </w:div>
    <w:div w:id="1959097303">
      <w:bodyDiv w:val="1"/>
      <w:marLeft w:val="0"/>
      <w:marRight w:val="0"/>
      <w:marTop w:val="0"/>
      <w:marBottom w:val="0"/>
      <w:divBdr>
        <w:top w:val="none" w:sz="0" w:space="0" w:color="auto"/>
        <w:left w:val="none" w:sz="0" w:space="0" w:color="auto"/>
        <w:bottom w:val="none" w:sz="0" w:space="0" w:color="auto"/>
        <w:right w:val="none" w:sz="0" w:space="0" w:color="auto"/>
      </w:divBdr>
    </w:div>
    <w:div w:id="2122652514">
      <w:bodyDiv w:val="1"/>
      <w:marLeft w:val="0"/>
      <w:marRight w:val="0"/>
      <w:marTop w:val="0"/>
      <w:marBottom w:val="0"/>
      <w:divBdr>
        <w:top w:val="none" w:sz="0" w:space="0" w:color="auto"/>
        <w:left w:val="none" w:sz="0" w:space="0" w:color="auto"/>
        <w:bottom w:val="none" w:sz="0" w:space="0" w:color="auto"/>
        <w:right w:val="none" w:sz="0" w:space="0" w:color="auto"/>
      </w:divBdr>
    </w:div>
    <w:div w:id="21287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31C7-4BB0-4880-9B20-BAB462E0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5944</Words>
  <Characters>3389</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Vytautas Kralikevičius</cp:lastModifiedBy>
  <cp:revision>3</cp:revision>
  <cp:lastPrinted>2020-03-16T10:07:00Z</cp:lastPrinted>
  <dcterms:created xsi:type="dcterms:W3CDTF">2022-03-15T12:29:00Z</dcterms:created>
  <dcterms:modified xsi:type="dcterms:W3CDTF">2022-03-15T13:46:00Z</dcterms:modified>
</cp:coreProperties>
</file>