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9669B" w:rsidRPr="0069669B">
        <w:rPr>
          <w:b/>
          <w:caps/>
          <w:noProof/>
        </w:rPr>
        <w:t xml:space="preserve">DĖL </w:t>
      </w:r>
      <w:r w:rsidR="00872D0D">
        <w:rPr>
          <w:b/>
          <w:caps/>
          <w:noProof/>
        </w:rPr>
        <w:t xml:space="preserve">sutikimo </w:t>
      </w:r>
      <w:r w:rsidR="0069669B" w:rsidRPr="0069669B">
        <w:rPr>
          <w:b/>
          <w:caps/>
          <w:noProof/>
        </w:rPr>
        <w:t>PER</w:t>
      </w:r>
      <w:r w:rsidR="00872D0D">
        <w:rPr>
          <w:b/>
          <w:caps/>
          <w:noProof/>
        </w:rPr>
        <w:t>imti</w:t>
      </w:r>
      <w:r w:rsidR="0069669B" w:rsidRPr="0069669B">
        <w:rPr>
          <w:b/>
          <w:caps/>
          <w:noProof/>
        </w:rPr>
        <w:t xml:space="preserve"> </w:t>
      </w:r>
      <w:r w:rsidR="00872D0D">
        <w:rPr>
          <w:b/>
          <w:caps/>
          <w:noProof/>
        </w:rPr>
        <w:t xml:space="preserve">valstybės nekilnojamąjį turtą </w:t>
      </w:r>
      <w:r w:rsidR="004A3385">
        <w:rPr>
          <w:b/>
          <w:caps/>
          <w:noProof/>
        </w:rPr>
        <w:t xml:space="preserve">molėtų rajono </w:t>
      </w:r>
      <w:r w:rsidR="0069669B" w:rsidRPr="0069669B">
        <w:rPr>
          <w:b/>
          <w:caps/>
          <w:noProof/>
        </w:rPr>
        <w:t xml:space="preserve">SAVIVALDYBĖS NUOSAVYBĖN </w:t>
      </w:r>
      <w:r>
        <w:rPr>
          <w:b/>
          <w:caps/>
        </w:rPr>
        <w:fldChar w:fldCharType="end"/>
      </w:r>
      <w:bookmarkEnd w:id="1"/>
      <w:r w:rsidR="00C16EA1">
        <w:rPr>
          <w:b/>
          <w:caps/>
        </w:rPr>
        <w:br/>
      </w:r>
    </w:p>
    <w:p w14:paraId="4C00BF6D" w14:textId="1527641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57EA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38550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231156" w14:textId="54F5486C" w:rsidR="006002A7" w:rsidRPr="00764A3B" w:rsidRDefault="006002A7" w:rsidP="00764A3B">
      <w:pPr>
        <w:spacing w:before="40" w:line="360" w:lineRule="auto"/>
        <w:ind w:firstLine="709"/>
        <w:jc w:val="both"/>
        <w:rPr>
          <w:rFonts w:eastAsia="Andale Sans UI"/>
          <w:b/>
          <w:spacing w:val="10"/>
          <w:lang w:bidi="en-US"/>
        </w:rPr>
      </w:pPr>
      <w:r w:rsidRPr="006002A7">
        <w:t>Vadovaudamasi Lietuvos Respublikos vietos sav</w:t>
      </w:r>
      <w:r w:rsidR="00544D5D">
        <w:t xml:space="preserve">ivaldos įstatymo 6 straipsnio </w:t>
      </w:r>
      <w:r w:rsidR="00D57EA3">
        <w:t>32</w:t>
      </w:r>
      <w:r w:rsidRPr="006002A7">
        <w:t xml:space="preserve"> punkt</w:t>
      </w:r>
      <w:r w:rsidR="00D57EA3">
        <w:t>u</w:t>
      </w:r>
      <w:r w:rsidRPr="006002A7">
        <w:t xml:space="preserve">, </w:t>
      </w:r>
      <w:r w:rsidR="00145595" w:rsidRPr="00BF408A">
        <w:t>16 straipsnio 2 dalies 26 punktu</w:t>
      </w:r>
      <w:r w:rsidR="00145595">
        <w:t>,</w:t>
      </w:r>
      <w:r w:rsidR="00145595" w:rsidRPr="006002A7">
        <w:t xml:space="preserve"> </w:t>
      </w:r>
      <w:r w:rsidRPr="006002A7">
        <w:t xml:space="preserve">Lietuvos Respublikos valstybės ir savivaldybių turto valdymo, </w:t>
      </w:r>
      <w:r w:rsidRPr="00055572">
        <w:t>naudojimo ir disponavimo juo įstatymo 6 straipsnio 2 punktu</w:t>
      </w:r>
      <w:r w:rsidR="00544D5D" w:rsidRPr="00055572">
        <w:t>, 12 straipsnio 1,</w:t>
      </w:r>
      <w:r w:rsidR="00145595" w:rsidRPr="00055572">
        <w:t xml:space="preserve"> 2 dalimis,</w:t>
      </w:r>
      <w:r w:rsidRPr="00055572">
        <w:t xml:space="preserve"> 20</w:t>
      </w:r>
      <w:r w:rsidRPr="00055572">
        <w:rPr>
          <w:color w:val="FF0000"/>
        </w:rPr>
        <w:t xml:space="preserve"> </w:t>
      </w:r>
      <w:r w:rsidRPr="00055572">
        <w:t xml:space="preserve">straipsnio </w:t>
      </w:r>
      <w:r w:rsidRPr="004A3385">
        <w:t xml:space="preserve">1 dalies </w:t>
      </w:r>
      <w:r w:rsidR="001805BC" w:rsidRPr="004A3385">
        <w:t>5</w:t>
      </w:r>
      <w:r w:rsidRPr="004A3385">
        <w:t xml:space="preserve"> punktu</w:t>
      </w:r>
      <w:r w:rsidR="00145595" w:rsidRPr="004A3385">
        <w:t>,</w:t>
      </w:r>
      <w:r w:rsidRPr="004A3385">
        <w:t xml:space="preserve"> atsižvelgdama į </w:t>
      </w:r>
      <w:bookmarkStart w:id="6" w:name="_Hlk97800991"/>
      <w:r w:rsidR="005D58CA" w:rsidRPr="00D14BF2">
        <w:rPr>
          <w:noProof/>
        </w:rPr>
        <w:t>valstybės įmonės</w:t>
      </w:r>
      <w:r w:rsidR="00D57EA3" w:rsidRPr="002D0841">
        <w:rPr>
          <w:noProof/>
        </w:rPr>
        <w:t xml:space="preserve"> Valstybinių miškų urėdijos 2022 m. sausio 7 d. ra</w:t>
      </w:r>
      <w:r w:rsidR="00EA76C1">
        <w:rPr>
          <w:noProof/>
        </w:rPr>
        <w:t>štą</w:t>
      </w:r>
      <w:r w:rsidR="00D57EA3" w:rsidRPr="002D0841">
        <w:rPr>
          <w:noProof/>
        </w:rPr>
        <w:t xml:space="preserve"> Nr. 8.4-S(E)-23 </w:t>
      </w:r>
      <w:r w:rsidR="00D57EA3">
        <w:rPr>
          <w:noProof/>
        </w:rPr>
        <w:t>„</w:t>
      </w:r>
      <w:r w:rsidR="00D57EA3" w:rsidRPr="002D0841">
        <w:rPr>
          <w:noProof/>
        </w:rPr>
        <w:t>Dėl statinio perdavimo”</w:t>
      </w:r>
      <w:r w:rsidR="00D57EA3">
        <w:rPr>
          <w:noProof/>
        </w:rPr>
        <w:t>,</w:t>
      </w:r>
      <w:bookmarkEnd w:id="6"/>
      <w:r w:rsidR="00FA44D3">
        <w:rPr>
          <w:noProof/>
        </w:rPr>
        <w:t xml:space="preserve"> Lietuvos Respublikos aplinkos ministerijos 2022 m. vasario 15 d. </w:t>
      </w:r>
      <w:r w:rsidR="00764A3B">
        <w:rPr>
          <w:noProof/>
        </w:rPr>
        <w:t>raštą Nr. (64)-D8(E)-860 „</w:t>
      </w:r>
      <w:r w:rsidR="00764A3B">
        <w:rPr>
          <w:rFonts w:eastAsia="Andale Sans UI"/>
          <w:bCs/>
          <w:lang w:bidi="en-US"/>
        </w:rPr>
        <w:t>D</w:t>
      </w:r>
      <w:r w:rsidR="00764A3B" w:rsidRPr="00764A3B">
        <w:rPr>
          <w:rFonts w:eastAsia="Andale Sans UI"/>
          <w:bCs/>
          <w:lang w:bidi="en-US"/>
        </w:rPr>
        <w:t xml:space="preserve">ėl </w:t>
      </w:r>
      <w:r w:rsidR="00764A3B">
        <w:rPr>
          <w:rFonts w:eastAsia="Andale Sans UI"/>
          <w:bCs/>
          <w:lang w:bidi="en-US"/>
        </w:rPr>
        <w:t>L</w:t>
      </w:r>
      <w:r w:rsidR="00764A3B" w:rsidRPr="00764A3B">
        <w:rPr>
          <w:rFonts w:eastAsia="Andale Sans UI"/>
          <w:bCs/>
          <w:lang w:bidi="en-US"/>
        </w:rPr>
        <w:t xml:space="preserve">ietuvos </w:t>
      </w:r>
      <w:r w:rsidR="00764A3B">
        <w:rPr>
          <w:rFonts w:eastAsia="Andale Sans UI"/>
          <w:bCs/>
          <w:lang w:bidi="en-US"/>
        </w:rPr>
        <w:t>R</w:t>
      </w:r>
      <w:r w:rsidR="00764A3B" w:rsidRPr="00764A3B">
        <w:rPr>
          <w:rFonts w:eastAsia="Andale Sans UI"/>
          <w:bCs/>
          <w:lang w:bidi="en-US"/>
        </w:rPr>
        <w:t xml:space="preserve">espublikos </w:t>
      </w:r>
      <w:r w:rsidR="00764A3B">
        <w:rPr>
          <w:rFonts w:eastAsia="Andale Sans UI"/>
          <w:bCs/>
          <w:lang w:bidi="en-US"/>
        </w:rPr>
        <w:t>V</w:t>
      </w:r>
      <w:r w:rsidR="00764A3B" w:rsidRPr="00764A3B">
        <w:rPr>
          <w:rFonts w:eastAsia="Andale Sans UI"/>
          <w:bCs/>
          <w:lang w:bidi="en-US"/>
        </w:rPr>
        <w:t>yriausybės nutarimo „</w:t>
      </w:r>
      <w:r w:rsidR="00764A3B">
        <w:rPr>
          <w:rFonts w:eastAsia="Andale Sans UI"/>
          <w:bCs/>
          <w:lang w:bidi="en-US"/>
        </w:rPr>
        <w:t>D</w:t>
      </w:r>
      <w:r w:rsidR="00764A3B" w:rsidRPr="00764A3B">
        <w:rPr>
          <w:rFonts w:eastAsia="Andale Sans UI"/>
          <w:bCs/>
          <w:lang w:bidi="en-US"/>
        </w:rPr>
        <w:t xml:space="preserve">ėl nekilnojamojo turto perdavimo </w:t>
      </w:r>
      <w:r w:rsidR="00764A3B">
        <w:rPr>
          <w:rFonts w:eastAsia="Andale Sans UI"/>
          <w:bCs/>
          <w:lang w:bidi="en-US"/>
        </w:rPr>
        <w:t>M</w:t>
      </w:r>
      <w:r w:rsidR="00764A3B" w:rsidRPr="00764A3B">
        <w:rPr>
          <w:rFonts w:eastAsia="Andale Sans UI"/>
          <w:bCs/>
          <w:lang w:bidi="en-US"/>
        </w:rPr>
        <w:t>olėtų rajono savivaldybei valdyti patikėjimo teise“ projekto</w:t>
      </w:r>
      <w:r w:rsidR="00764A3B">
        <w:rPr>
          <w:rFonts w:eastAsia="Andale Sans UI"/>
          <w:bCs/>
          <w:lang w:bidi="en-US"/>
        </w:rPr>
        <w:t>“,</w:t>
      </w:r>
    </w:p>
    <w:p w14:paraId="255CECA1" w14:textId="77777777" w:rsidR="00145595" w:rsidRPr="004A3385" w:rsidRDefault="00145595" w:rsidP="00764A3B">
      <w:pPr>
        <w:spacing w:line="360" w:lineRule="auto"/>
        <w:ind w:firstLine="709"/>
        <w:jc w:val="both"/>
      </w:pPr>
      <w:r w:rsidRPr="004A3385">
        <w:t xml:space="preserve">Molėtų rajono savivaldybės taryba n u s p r e n d ž i a: </w:t>
      </w:r>
    </w:p>
    <w:p w14:paraId="217A7486" w14:textId="471CB2A9" w:rsidR="00D57EA3" w:rsidRPr="00EA76C1" w:rsidRDefault="00EA76C1" w:rsidP="00764A3B">
      <w:pPr>
        <w:spacing w:before="100" w:beforeAutospacing="1" w:after="100" w:afterAutospacing="1" w:line="360" w:lineRule="auto"/>
        <w:ind w:firstLine="709"/>
        <w:contextualSpacing/>
        <w:jc w:val="both"/>
        <w:rPr>
          <w:color w:val="000000"/>
          <w:lang w:eastAsia="lt-LT"/>
        </w:rPr>
      </w:pPr>
      <w:r>
        <w:t xml:space="preserve">1. </w:t>
      </w:r>
      <w:r w:rsidR="006002A7" w:rsidRPr="00EA76C1">
        <w:t xml:space="preserve">Sutikti perimti </w:t>
      </w:r>
      <w:bookmarkStart w:id="7" w:name="_Hlk95134846"/>
      <w:r w:rsidR="00D57EA3" w:rsidRPr="00EA76C1">
        <w:t xml:space="preserve">Molėtų rajono savivaldybės nuosavybėn savarankiškosios funkcijos </w:t>
      </w:r>
      <w:r w:rsidR="00585276" w:rsidRPr="00585276">
        <w:rPr>
          <w:rFonts w:eastAsia="Calibri"/>
        </w:rPr>
        <w:t>–</w:t>
      </w:r>
      <w:r w:rsidR="00D57EA3" w:rsidRPr="00EA76C1">
        <w:t xml:space="preserve"> </w:t>
      </w:r>
      <w:r w:rsidRPr="00EA76C1">
        <w:t>savivaldybių vietinės reikšmės kelių ir gatvių priežiūra, taisymas, tiesimas ir saugaus eismo organizavimas</w:t>
      </w:r>
      <w:r w:rsidR="00585276">
        <w:t xml:space="preserve"> </w:t>
      </w:r>
      <w:r w:rsidR="00585276" w:rsidRPr="00585276">
        <w:rPr>
          <w:rFonts w:eastAsia="Calibri"/>
        </w:rPr>
        <w:t>–</w:t>
      </w:r>
      <w:r w:rsidR="00D57EA3" w:rsidRPr="00EA76C1">
        <w:t xml:space="preserve">  įgyvendin</w:t>
      </w:r>
      <w:r w:rsidRPr="00EA76C1">
        <w:t>imui</w:t>
      </w:r>
      <w:r w:rsidR="00D57EA3" w:rsidRPr="00EA76C1">
        <w:rPr>
          <w:color w:val="000000"/>
          <w:lang w:eastAsia="lt-LT"/>
        </w:rPr>
        <w:t xml:space="preserve"> </w:t>
      </w:r>
      <w:bookmarkEnd w:id="7"/>
      <w:r w:rsidR="00D57EA3" w:rsidRPr="00EA76C1">
        <w:rPr>
          <w:color w:val="000000"/>
          <w:lang w:eastAsia="lt-LT"/>
        </w:rPr>
        <w:t xml:space="preserve">valstybei nuosavybės teise priklausantį ir šiuo metu </w:t>
      </w:r>
      <w:bookmarkStart w:id="8" w:name="_Hlk95126182"/>
      <w:r w:rsidR="00D57EA3" w:rsidRPr="00EA76C1">
        <w:rPr>
          <w:noProof/>
        </w:rPr>
        <w:t xml:space="preserve">valstybės įmonės </w:t>
      </w:r>
      <w:bookmarkEnd w:id="8"/>
      <w:r w:rsidR="00D57EA3" w:rsidRPr="00EA76C1">
        <w:rPr>
          <w:noProof/>
        </w:rPr>
        <w:t>Valstybinių miškų urėdijos</w:t>
      </w:r>
      <w:r w:rsidR="00D57EA3" w:rsidRPr="00EA76C1">
        <w:rPr>
          <w:lang w:eastAsia="lt-LT"/>
        </w:rPr>
        <w:t xml:space="preserve"> patikėjimo teise valdomą </w:t>
      </w:r>
      <w:r w:rsidR="00D57EA3" w:rsidRPr="00EA76C1">
        <w:t xml:space="preserve">nekilnojamąjį turtą </w:t>
      </w:r>
      <w:r w:rsidR="00D57EA3" w:rsidRPr="00EA76C1">
        <w:rPr>
          <w:color w:val="000000"/>
          <w:lang w:eastAsia="lt-LT"/>
        </w:rPr>
        <w:t>–</w:t>
      </w:r>
      <w:r w:rsidR="00D57EA3" w:rsidRPr="00EA76C1">
        <w:rPr>
          <w:lang w:eastAsia="lt-LT"/>
        </w:rPr>
        <w:t xml:space="preserve"> </w:t>
      </w:r>
      <w:r w:rsidR="00D57EA3" w:rsidRPr="00EA76C1">
        <w:t>privažiavimo kelią ir automobilių stovėjimo aikštelę (registro Nr. 44/</w:t>
      </w:r>
      <w:r w:rsidR="00D57EA3" w:rsidRPr="00D14BF2">
        <w:t>2093924</w:t>
      </w:r>
      <w:r w:rsidR="005D58CA" w:rsidRPr="00D14BF2">
        <w:t>;</w:t>
      </w:r>
      <w:r w:rsidR="00D57EA3" w:rsidRPr="00EA76C1">
        <w:t xml:space="preserve"> unikalus daikto Nr. 4400-4418-1926),</w:t>
      </w:r>
      <w:r w:rsidR="00D57EA3" w:rsidRPr="00EA76C1">
        <w:rPr>
          <w:lang w:eastAsia="lt-LT"/>
        </w:rPr>
        <w:t xml:space="preserve"> esantį </w:t>
      </w:r>
      <w:r w:rsidR="00D57EA3" w:rsidRPr="00EA76C1">
        <w:t>Molėtų r. sav., Mindūnų sen., Mindūnų k.</w:t>
      </w:r>
      <w:r w:rsidR="00D57EA3" w:rsidRPr="00EA76C1">
        <w:rPr>
          <w:lang w:eastAsia="lt-LT"/>
        </w:rPr>
        <w:t>,</w:t>
      </w:r>
      <w:r w:rsidR="00D57EA3" w:rsidRPr="00EA76C1">
        <w:t xml:space="preserve"> </w:t>
      </w:r>
      <w:r w:rsidR="00D57EA3" w:rsidRPr="00EA76C1">
        <w:rPr>
          <w:color w:val="000000"/>
          <w:lang w:eastAsia="lt-LT"/>
        </w:rPr>
        <w:t xml:space="preserve">kurio įsigijimo vertė – 31 339,26 Eur (trisdešimt vienas tūkstantis trys šimtai trisdešimt devyni eurai dvidešimt šeši centai), likutinė vertė 2021 m. gruodžio 31 d. </w:t>
      </w:r>
      <w:bookmarkStart w:id="9" w:name="_Hlk95133164"/>
      <w:r w:rsidR="00D57EA3" w:rsidRPr="00EA76C1">
        <w:rPr>
          <w:color w:val="000000"/>
          <w:lang w:eastAsia="lt-LT"/>
        </w:rPr>
        <w:t>–</w:t>
      </w:r>
      <w:bookmarkEnd w:id="9"/>
      <w:r w:rsidR="00D57EA3" w:rsidRPr="00EA76C1">
        <w:rPr>
          <w:color w:val="000000"/>
          <w:lang w:eastAsia="lt-LT"/>
        </w:rPr>
        <w:t xml:space="preserve"> 20 893,49 Eur (dvidešimt tūkstančių aštuoni šimtai devyniasdešimt trys eurai keturiasdešimt devyni centai).</w:t>
      </w:r>
    </w:p>
    <w:p w14:paraId="789EE8A4" w14:textId="77777777" w:rsidR="006002A7" w:rsidRPr="00055572" w:rsidRDefault="006002A7" w:rsidP="00055572">
      <w:pPr>
        <w:tabs>
          <w:tab w:val="left" w:pos="851"/>
          <w:tab w:val="left" w:pos="993"/>
        </w:tabs>
        <w:overflowPunct w:val="0"/>
        <w:autoSpaceDE w:val="0"/>
        <w:autoSpaceDN w:val="0"/>
        <w:adjustRightInd w:val="0"/>
        <w:spacing w:line="360" w:lineRule="auto"/>
        <w:ind w:firstLine="720"/>
        <w:jc w:val="both"/>
      </w:pPr>
      <w:r w:rsidRPr="00055572">
        <w:t>2</w:t>
      </w:r>
      <w:r w:rsidR="00055572" w:rsidRPr="00055572">
        <w:t xml:space="preserve">. </w:t>
      </w:r>
      <w:r w:rsidRPr="00055572">
        <w:t xml:space="preserve">Perėmus </w:t>
      </w:r>
      <w:r w:rsidR="007B4D15" w:rsidRPr="00055572">
        <w:t>S</w:t>
      </w:r>
      <w:r w:rsidRPr="00055572">
        <w:t xml:space="preserve">avivaldybės nuosavybėn sprendimo </w:t>
      </w:r>
      <w:r w:rsidR="007B4D15" w:rsidRPr="00055572">
        <w:t>1 punkte</w:t>
      </w:r>
      <w:r w:rsidRPr="00055572">
        <w:t xml:space="preserve"> nurodytą turtą</w:t>
      </w:r>
      <w:r w:rsidR="0094513F" w:rsidRPr="00055572">
        <w:t xml:space="preserve"> ir įtraukus į Savivaldybei nuosavybės teise priklausančio turto apskaitą</w:t>
      </w:r>
      <w:r w:rsidRPr="00055572">
        <w:t xml:space="preserve">, jį perduoti </w:t>
      </w:r>
      <w:r w:rsidR="00055572" w:rsidRPr="00055572">
        <w:t>Molėtų rajono savivaldybės administracijai</w:t>
      </w:r>
      <w:r w:rsidRPr="00055572">
        <w:t xml:space="preserve"> </w:t>
      </w:r>
      <w:r w:rsidR="00055572" w:rsidRPr="00055572">
        <w:t xml:space="preserve">(kodas 188712799) </w:t>
      </w:r>
      <w:r w:rsidRPr="00055572">
        <w:t>valdyti, naudoti ir disponuoti juo patikėjimo teise.</w:t>
      </w:r>
    </w:p>
    <w:p w14:paraId="631CCAED" w14:textId="19663871" w:rsidR="00EA76C1" w:rsidRDefault="006002A7" w:rsidP="007B4D15">
      <w:pPr>
        <w:overflowPunct w:val="0"/>
        <w:autoSpaceDE w:val="0"/>
        <w:autoSpaceDN w:val="0"/>
        <w:adjustRightInd w:val="0"/>
        <w:spacing w:line="360" w:lineRule="auto"/>
        <w:ind w:firstLine="720"/>
        <w:jc w:val="both"/>
      </w:pPr>
      <w:r w:rsidRPr="00055572">
        <w:t xml:space="preserve">3. </w:t>
      </w:r>
      <w:r w:rsidR="00E53431" w:rsidRPr="00055572">
        <w:t xml:space="preserve">Įgalioti Molėtų rajono savivaldybės </w:t>
      </w:r>
      <w:r w:rsidR="00055572" w:rsidRPr="00055572">
        <w:t>merą</w:t>
      </w:r>
      <w:r w:rsidR="00E53431" w:rsidRPr="00055572">
        <w:t xml:space="preserve"> Savivaldybės vardu pasirašyti turto perėmimo ir perdavimo akt</w:t>
      </w:r>
      <w:r w:rsidR="00055572" w:rsidRPr="00055572">
        <w:t>us.</w:t>
      </w:r>
    </w:p>
    <w:p w14:paraId="07C60B6C" w14:textId="5ABFC56F" w:rsidR="0086560D" w:rsidRDefault="0086560D" w:rsidP="0086560D">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E7191C">
        <w:rPr>
          <w:color w:val="000000"/>
          <w:shd w:val="clear" w:color="auto" w:fill="FFFFFF"/>
        </w:rPr>
        <w:lastRenderedPageBreak/>
        <w:t>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AFE0" w14:textId="77777777" w:rsidR="00D21982" w:rsidRDefault="00D21982">
      <w:r>
        <w:separator/>
      </w:r>
    </w:p>
  </w:endnote>
  <w:endnote w:type="continuationSeparator" w:id="0">
    <w:p w14:paraId="34DF4A29" w14:textId="77777777" w:rsidR="00D21982" w:rsidRDefault="00D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5A9B" w14:textId="77777777" w:rsidR="00D21982" w:rsidRDefault="00D21982">
      <w:r>
        <w:separator/>
      </w:r>
    </w:p>
  </w:footnote>
  <w:footnote w:type="continuationSeparator" w:id="0">
    <w:p w14:paraId="4302D813" w14:textId="77777777" w:rsidR="00D21982" w:rsidRDefault="00D2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D5487"/>
    <w:rsid w:val="001E6F04"/>
    <w:rsid w:val="00211F14"/>
    <w:rsid w:val="00221F73"/>
    <w:rsid w:val="00233B7F"/>
    <w:rsid w:val="0024001A"/>
    <w:rsid w:val="0024130B"/>
    <w:rsid w:val="0025467A"/>
    <w:rsid w:val="00256653"/>
    <w:rsid w:val="0028142A"/>
    <w:rsid w:val="00285E1B"/>
    <w:rsid w:val="0029021B"/>
    <w:rsid w:val="002A44F6"/>
    <w:rsid w:val="002B2DD4"/>
    <w:rsid w:val="002E621B"/>
    <w:rsid w:val="002F567A"/>
    <w:rsid w:val="00305758"/>
    <w:rsid w:val="00341D56"/>
    <w:rsid w:val="00363750"/>
    <w:rsid w:val="00384B4D"/>
    <w:rsid w:val="003975CE"/>
    <w:rsid w:val="003A762C"/>
    <w:rsid w:val="003C747E"/>
    <w:rsid w:val="003E3615"/>
    <w:rsid w:val="003E5765"/>
    <w:rsid w:val="003E650C"/>
    <w:rsid w:val="003E79CB"/>
    <w:rsid w:val="004134EC"/>
    <w:rsid w:val="004705B5"/>
    <w:rsid w:val="004968FC"/>
    <w:rsid w:val="004A3385"/>
    <w:rsid w:val="004A4FA3"/>
    <w:rsid w:val="004B790D"/>
    <w:rsid w:val="004D19A6"/>
    <w:rsid w:val="004F285B"/>
    <w:rsid w:val="00503B36"/>
    <w:rsid w:val="00504780"/>
    <w:rsid w:val="00534029"/>
    <w:rsid w:val="0053491E"/>
    <w:rsid w:val="00544D5D"/>
    <w:rsid w:val="00561916"/>
    <w:rsid w:val="00585276"/>
    <w:rsid w:val="005A4424"/>
    <w:rsid w:val="005D58CA"/>
    <w:rsid w:val="005F38B6"/>
    <w:rsid w:val="006002A7"/>
    <w:rsid w:val="00602ABB"/>
    <w:rsid w:val="006043FB"/>
    <w:rsid w:val="00605552"/>
    <w:rsid w:val="006213AE"/>
    <w:rsid w:val="0062525C"/>
    <w:rsid w:val="00626DA8"/>
    <w:rsid w:val="00633660"/>
    <w:rsid w:val="00683113"/>
    <w:rsid w:val="006909E0"/>
    <w:rsid w:val="0069669B"/>
    <w:rsid w:val="006A0767"/>
    <w:rsid w:val="006E14D2"/>
    <w:rsid w:val="006E3B53"/>
    <w:rsid w:val="006E564F"/>
    <w:rsid w:val="00751386"/>
    <w:rsid w:val="007618CF"/>
    <w:rsid w:val="00764A3B"/>
    <w:rsid w:val="00776F64"/>
    <w:rsid w:val="00794407"/>
    <w:rsid w:val="00794C2F"/>
    <w:rsid w:val="007951EA"/>
    <w:rsid w:val="00796C66"/>
    <w:rsid w:val="007A3F5C"/>
    <w:rsid w:val="007B4D15"/>
    <w:rsid w:val="007B5385"/>
    <w:rsid w:val="007B7AED"/>
    <w:rsid w:val="007D771A"/>
    <w:rsid w:val="007E4516"/>
    <w:rsid w:val="007E6D11"/>
    <w:rsid w:val="008127DA"/>
    <w:rsid w:val="008136F7"/>
    <w:rsid w:val="00817205"/>
    <w:rsid w:val="00825084"/>
    <w:rsid w:val="008346A0"/>
    <w:rsid w:val="0083755C"/>
    <w:rsid w:val="0086560D"/>
    <w:rsid w:val="00867D0B"/>
    <w:rsid w:val="00872337"/>
    <w:rsid w:val="00872D0D"/>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2558"/>
    <w:rsid w:val="00A34216"/>
    <w:rsid w:val="00A67AC8"/>
    <w:rsid w:val="00A81A49"/>
    <w:rsid w:val="00A90421"/>
    <w:rsid w:val="00AE325A"/>
    <w:rsid w:val="00AE4BC1"/>
    <w:rsid w:val="00B07BCA"/>
    <w:rsid w:val="00B10C0F"/>
    <w:rsid w:val="00B5627F"/>
    <w:rsid w:val="00B620A9"/>
    <w:rsid w:val="00B82A3B"/>
    <w:rsid w:val="00B85B8B"/>
    <w:rsid w:val="00B87F0D"/>
    <w:rsid w:val="00BA65BB"/>
    <w:rsid w:val="00BB70B1"/>
    <w:rsid w:val="00BC18C8"/>
    <w:rsid w:val="00BD4AAE"/>
    <w:rsid w:val="00BE1B51"/>
    <w:rsid w:val="00BE615C"/>
    <w:rsid w:val="00C16EA1"/>
    <w:rsid w:val="00C23E93"/>
    <w:rsid w:val="00C3580E"/>
    <w:rsid w:val="00C55FA1"/>
    <w:rsid w:val="00C72665"/>
    <w:rsid w:val="00C75405"/>
    <w:rsid w:val="00C862AA"/>
    <w:rsid w:val="00C92AB1"/>
    <w:rsid w:val="00C96F3D"/>
    <w:rsid w:val="00CB45AD"/>
    <w:rsid w:val="00CC1DF9"/>
    <w:rsid w:val="00D01739"/>
    <w:rsid w:val="00D03D5A"/>
    <w:rsid w:val="00D04472"/>
    <w:rsid w:val="00D14BF2"/>
    <w:rsid w:val="00D21982"/>
    <w:rsid w:val="00D35C28"/>
    <w:rsid w:val="00D42B35"/>
    <w:rsid w:val="00D430FA"/>
    <w:rsid w:val="00D56E86"/>
    <w:rsid w:val="00D57EA3"/>
    <w:rsid w:val="00D617D8"/>
    <w:rsid w:val="00D65EAD"/>
    <w:rsid w:val="00D74773"/>
    <w:rsid w:val="00D8136A"/>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F03305"/>
    <w:rsid w:val="00F17017"/>
    <w:rsid w:val="00F2200F"/>
    <w:rsid w:val="00F54307"/>
    <w:rsid w:val="00F55976"/>
    <w:rsid w:val="00F8430E"/>
    <w:rsid w:val="00F84EDA"/>
    <w:rsid w:val="00F87396"/>
    <w:rsid w:val="00FA44D3"/>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D7056"/>
    <w:rsid w:val="000E1C69"/>
    <w:rsid w:val="00140A09"/>
    <w:rsid w:val="00151653"/>
    <w:rsid w:val="001946C2"/>
    <w:rsid w:val="002A3AE0"/>
    <w:rsid w:val="002B536B"/>
    <w:rsid w:val="002D370D"/>
    <w:rsid w:val="003276C8"/>
    <w:rsid w:val="003836AA"/>
    <w:rsid w:val="004C554C"/>
    <w:rsid w:val="00597DAA"/>
    <w:rsid w:val="005E0EBB"/>
    <w:rsid w:val="005F73A1"/>
    <w:rsid w:val="006E4420"/>
    <w:rsid w:val="007C52A1"/>
    <w:rsid w:val="00865727"/>
    <w:rsid w:val="00887354"/>
    <w:rsid w:val="00895F46"/>
    <w:rsid w:val="008F30C9"/>
    <w:rsid w:val="00922B6E"/>
    <w:rsid w:val="00A862D7"/>
    <w:rsid w:val="00A94C93"/>
    <w:rsid w:val="00C04DAF"/>
    <w:rsid w:val="00C1260A"/>
    <w:rsid w:val="00CB0E98"/>
    <w:rsid w:val="00D30B29"/>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1826</Words>
  <Characters>1041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2001-06-05T13:05:00Z</cp:lastPrinted>
  <dcterms:created xsi:type="dcterms:W3CDTF">2022-03-14T11:26:00Z</dcterms:created>
  <dcterms:modified xsi:type="dcterms:W3CDTF">2022-03-14T11:37:00Z</dcterms:modified>
</cp:coreProperties>
</file>